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4D" w:rsidRDefault="0044292F" w:rsidP="00D5754D">
      <w:pPr>
        <w:spacing w:after="0"/>
        <w:rPr>
          <w:rFonts w:ascii="Courier New" w:hAnsi="Courier New" w:cs="Courier New"/>
          <w:sz w:val="24"/>
          <w:szCs w:val="24"/>
        </w:rPr>
      </w:pPr>
      <w:bookmarkStart w:id="0" w:name="_GoBack"/>
      <w:bookmarkEnd w:id="0"/>
      <w:r>
        <w:rPr>
          <w:rFonts w:ascii="Courier New" w:hAnsi="Courier New" w:cs="Courier New"/>
          <w:sz w:val="24"/>
          <w:szCs w:val="24"/>
        </w:rPr>
        <w:t>D.16</w:t>
      </w:r>
      <w:r w:rsidR="003D6D9B">
        <w:rPr>
          <w:rFonts w:ascii="Courier New" w:hAnsi="Courier New" w:cs="Courier New"/>
          <w:sz w:val="24"/>
          <w:szCs w:val="24"/>
        </w:rPr>
        <w:t>/2024</w:t>
      </w:r>
      <w:r w:rsidR="00D5754D">
        <w:rPr>
          <w:rFonts w:ascii="Courier New" w:hAnsi="Courier New" w:cs="Courier New"/>
          <w:sz w:val="24"/>
          <w:szCs w:val="24"/>
        </w:rPr>
        <w:t xml:space="preserve">                           Yargıtay/Hukuk No:178/2016</w:t>
      </w:r>
    </w:p>
    <w:p w:rsidR="00D5754D" w:rsidRDefault="00D5754D" w:rsidP="00D5754D">
      <w:pPr>
        <w:spacing w:line="360" w:lineRule="auto"/>
        <w:jc w:val="center"/>
        <w:rPr>
          <w:rFonts w:ascii="Courier New" w:hAnsi="Courier New" w:cs="Courier New"/>
          <w:sz w:val="24"/>
          <w:szCs w:val="24"/>
        </w:rPr>
      </w:pPr>
      <w:r>
        <w:rPr>
          <w:rFonts w:ascii="Courier New" w:hAnsi="Courier New" w:cs="Courier New"/>
          <w:sz w:val="24"/>
          <w:szCs w:val="24"/>
        </w:rPr>
        <w:t xml:space="preserve">                                 </w:t>
      </w:r>
      <w:r w:rsidR="0044292F">
        <w:rPr>
          <w:rFonts w:ascii="Courier New" w:hAnsi="Courier New" w:cs="Courier New"/>
          <w:sz w:val="24"/>
          <w:szCs w:val="24"/>
        </w:rPr>
        <w:t xml:space="preserve">  </w:t>
      </w:r>
      <w:r>
        <w:rPr>
          <w:rFonts w:ascii="Courier New" w:hAnsi="Courier New" w:cs="Courier New"/>
          <w:sz w:val="24"/>
          <w:szCs w:val="24"/>
        </w:rPr>
        <w:t>(Lefkoşa Dava No:8247/2013)</w:t>
      </w:r>
    </w:p>
    <w:p w:rsidR="00D5754D" w:rsidRDefault="00D5754D" w:rsidP="00D5754D">
      <w:pPr>
        <w:spacing w:line="36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D5754D" w:rsidRDefault="00D5754D" w:rsidP="00D5754D">
      <w:pPr>
        <w:spacing w:line="36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D5754D" w:rsidRDefault="0044292F" w:rsidP="00D5754D">
      <w:pPr>
        <w:spacing w:after="0"/>
        <w:rPr>
          <w:rFonts w:ascii="Courier New" w:hAnsi="Courier New" w:cs="Courier New"/>
          <w:sz w:val="24"/>
          <w:szCs w:val="24"/>
        </w:rPr>
      </w:pPr>
      <w:r>
        <w:rPr>
          <w:rFonts w:ascii="Courier New" w:hAnsi="Courier New" w:cs="Courier New"/>
          <w:sz w:val="24"/>
          <w:szCs w:val="24"/>
        </w:rPr>
        <w:t xml:space="preserve">İstinaf eden: </w:t>
      </w:r>
      <w:proofErr w:type="spellStart"/>
      <w:r>
        <w:rPr>
          <w:rFonts w:ascii="Courier New" w:hAnsi="Courier New" w:cs="Courier New"/>
          <w:sz w:val="24"/>
          <w:szCs w:val="24"/>
        </w:rPr>
        <w:t>Li</w:t>
      </w:r>
      <w:r w:rsidR="00D5754D">
        <w:rPr>
          <w:rFonts w:ascii="Courier New" w:hAnsi="Courier New" w:cs="Courier New"/>
          <w:sz w:val="24"/>
          <w:szCs w:val="24"/>
        </w:rPr>
        <w:t>on</w:t>
      </w:r>
      <w:proofErr w:type="spellEnd"/>
      <w:r w:rsidR="00D5754D">
        <w:rPr>
          <w:rFonts w:ascii="Courier New" w:hAnsi="Courier New" w:cs="Courier New"/>
          <w:sz w:val="24"/>
          <w:szCs w:val="24"/>
        </w:rPr>
        <w:t xml:space="preserve"> </w:t>
      </w:r>
      <w:proofErr w:type="spellStart"/>
      <w:r w:rsidR="00D5754D">
        <w:rPr>
          <w:rFonts w:ascii="Courier New" w:hAnsi="Courier New" w:cs="Courier New"/>
          <w:sz w:val="24"/>
          <w:szCs w:val="24"/>
        </w:rPr>
        <w:t>Motors</w:t>
      </w:r>
      <w:proofErr w:type="spellEnd"/>
      <w:r w:rsidR="00D5754D">
        <w:rPr>
          <w:rFonts w:ascii="Courier New" w:hAnsi="Courier New" w:cs="Courier New"/>
          <w:sz w:val="24"/>
          <w:szCs w:val="24"/>
        </w:rPr>
        <w:t xml:space="preserve"> Ltd.5 Hüseyin Küçük Sokak, </w:t>
      </w:r>
    </w:p>
    <w:p w:rsidR="00D5754D" w:rsidRDefault="00D5754D" w:rsidP="00D5754D">
      <w:pPr>
        <w:spacing w:after="0"/>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Köşklüçiftlik,Lefkoşa</w:t>
      </w:r>
      <w:proofErr w:type="spellEnd"/>
      <w:proofErr w:type="gramEnd"/>
      <w:r>
        <w:rPr>
          <w:rFonts w:ascii="Courier New" w:hAnsi="Courier New" w:cs="Courier New"/>
          <w:sz w:val="24"/>
          <w:szCs w:val="24"/>
        </w:rPr>
        <w:t xml:space="preserve"> – K.K.T.C.</w:t>
      </w:r>
    </w:p>
    <w:p w:rsidR="00D5754D" w:rsidRDefault="00D5754D" w:rsidP="00D5754D">
      <w:pPr>
        <w:spacing w:after="0"/>
        <w:rPr>
          <w:rFonts w:ascii="Courier New" w:hAnsi="Courier New" w:cs="Courier New"/>
          <w:sz w:val="24"/>
          <w:szCs w:val="24"/>
        </w:rPr>
      </w:pPr>
      <w:r>
        <w:rPr>
          <w:rFonts w:ascii="Courier New" w:hAnsi="Courier New" w:cs="Courier New"/>
          <w:sz w:val="24"/>
          <w:szCs w:val="24"/>
        </w:rPr>
        <w:t xml:space="preserve"> </w:t>
      </w:r>
    </w:p>
    <w:p w:rsidR="00D5754D" w:rsidRDefault="00D5754D" w:rsidP="00D5754D">
      <w:pPr>
        <w:spacing w:after="0"/>
        <w:rPr>
          <w:rFonts w:ascii="Courier New" w:hAnsi="Courier New" w:cs="Courier New"/>
          <w:sz w:val="24"/>
          <w:szCs w:val="24"/>
        </w:rPr>
      </w:pPr>
      <w:r>
        <w:rPr>
          <w:rFonts w:ascii="Courier New" w:hAnsi="Courier New" w:cs="Courier New"/>
          <w:sz w:val="24"/>
          <w:szCs w:val="24"/>
        </w:rPr>
        <w:t xml:space="preserve">                                                 (Davacı)</w:t>
      </w:r>
    </w:p>
    <w:p w:rsidR="00D5754D" w:rsidRDefault="00D5754D" w:rsidP="00D5754D">
      <w:pPr>
        <w:pStyle w:val="ListeParagraf"/>
        <w:numPr>
          <w:ilvl w:val="0"/>
          <w:numId w:val="1"/>
        </w:numPr>
        <w:spacing w:after="0" w:line="360" w:lineRule="auto"/>
        <w:rPr>
          <w:rFonts w:ascii="Courier New" w:hAnsi="Courier New" w:cs="Courier New"/>
          <w:sz w:val="24"/>
          <w:szCs w:val="24"/>
        </w:rPr>
      </w:pP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p>
    <w:p w:rsidR="00D5754D" w:rsidRDefault="00D5754D" w:rsidP="00D5754D">
      <w:pPr>
        <w:spacing w:after="0"/>
        <w:rPr>
          <w:rFonts w:ascii="Courier New" w:hAnsi="Courier New" w:cs="Courier New"/>
          <w:sz w:val="24"/>
          <w:szCs w:val="24"/>
        </w:rPr>
      </w:pPr>
    </w:p>
    <w:p w:rsidR="00D5754D" w:rsidRDefault="00D5754D" w:rsidP="00D5754D">
      <w:pPr>
        <w:spacing w:after="0"/>
        <w:rPr>
          <w:rFonts w:ascii="Courier New" w:hAnsi="Courier New" w:cs="Courier New"/>
          <w:sz w:val="24"/>
          <w:szCs w:val="24"/>
        </w:rPr>
      </w:pPr>
      <w:r>
        <w:rPr>
          <w:rFonts w:ascii="Courier New" w:hAnsi="Courier New" w:cs="Courier New"/>
          <w:sz w:val="24"/>
          <w:szCs w:val="24"/>
        </w:rPr>
        <w:t xml:space="preserve">Aleyhine istinaf edilen: Tofaş Türk Otomobil Fabrikası A.Ş.  </w:t>
      </w:r>
    </w:p>
    <w:p w:rsidR="00D5754D" w:rsidRDefault="00D5754D" w:rsidP="00D5754D">
      <w:pPr>
        <w:spacing w:after="0"/>
        <w:rPr>
          <w:rFonts w:ascii="Courier New" w:hAnsi="Courier New" w:cs="Courier New"/>
          <w:sz w:val="24"/>
          <w:szCs w:val="24"/>
        </w:rPr>
      </w:pPr>
      <w:r>
        <w:rPr>
          <w:rFonts w:ascii="Courier New" w:hAnsi="Courier New" w:cs="Courier New"/>
          <w:sz w:val="24"/>
          <w:szCs w:val="24"/>
        </w:rPr>
        <w:t xml:space="preserve">                         Büyükdere Caddesi No:14, Zincirlikuyu </w:t>
      </w:r>
    </w:p>
    <w:p w:rsidR="00D5754D" w:rsidRDefault="00D5754D" w:rsidP="00D5754D">
      <w:pPr>
        <w:spacing w:after="0"/>
        <w:rPr>
          <w:rFonts w:ascii="Courier New" w:hAnsi="Courier New" w:cs="Courier New"/>
          <w:sz w:val="24"/>
          <w:szCs w:val="24"/>
        </w:rPr>
      </w:pPr>
      <w:r>
        <w:rPr>
          <w:rFonts w:ascii="Courier New" w:hAnsi="Courier New" w:cs="Courier New"/>
          <w:sz w:val="24"/>
          <w:szCs w:val="24"/>
        </w:rPr>
        <w:t xml:space="preserve">                         34394 İstanbul - Türkiye.                 </w:t>
      </w:r>
    </w:p>
    <w:p w:rsidR="00D5754D" w:rsidRDefault="00D5754D" w:rsidP="00D5754D">
      <w:pPr>
        <w:spacing w:after="0"/>
        <w:rPr>
          <w:rFonts w:ascii="Courier New" w:hAnsi="Courier New" w:cs="Courier New"/>
          <w:sz w:val="24"/>
          <w:szCs w:val="24"/>
        </w:rPr>
      </w:pPr>
      <w:r>
        <w:rPr>
          <w:rFonts w:ascii="Courier New" w:hAnsi="Courier New" w:cs="Courier New"/>
          <w:sz w:val="24"/>
          <w:szCs w:val="24"/>
        </w:rPr>
        <w:t xml:space="preserve">                                                 </w:t>
      </w:r>
    </w:p>
    <w:p w:rsidR="00D5754D" w:rsidRDefault="00D5754D" w:rsidP="00D5754D">
      <w:pPr>
        <w:spacing w:after="0"/>
        <w:rPr>
          <w:rFonts w:ascii="Courier New" w:hAnsi="Courier New" w:cs="Courier New"/>
          <w:sz w:val="24"/>
          <w:szCs w:val="24"/>
        </w:rPr>
      </w:pPr>
      <w:r>
        <w:rPr>
          <w:rFonts w:ascii="Courier New" w:hAnsi="Courier New" w:cs="Courier New"/>
          <w:sz w:val="24"/>
          <w:szCs w:val="24"/>
        </w:rPr>
        <w:t xml:space="preserve">                                                 (Davalı)</w:t>
      </w:r>
    </w:p>
    <w:p w:rsidR="00D5754D" w:rsidRDefault="00D5754D" w:rsidP="00D5754D">
      <w:pPr>
        <w:spacing w:after="0"/>
        <w:rPr>
          <w:rFonts w:ascii="Courier New" w:hAnsi="Courier New" w:cs="Courier New"/>
          <w:sz w:val="24"/>
          <w:szCs w:val="24"/>
        </w:rPr>
      </w:pPr>
      <w:r>
        <w:rPr>
          <w:rFonts w:ascii="Courier New" w:hAnsi="Courier New" w:cs="Courier New"/>
          <w:sz w:val="24"/>
          <w:szCs w:val="24"/>
        </w:rPr>
        <w:t xml:space="preserve">                                                                                           </w:t>
      </w:r>
    </w:p>
    <w:p w:rsidR="00D5754D" w:rsidRDefault="00D5754D" w:rsidP="00D5754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D5754D" w:rsidRDefault="00D5754D" w:rsidP="006C3053">
      <w:pPr>
        <w:spacing w:after="0"/>
        <w:rPr>
          <w:rFonts w:ascii="Courier New" w:hAnsi="Courier New" w:cs="Courier New"/>
          <w:sz w:val="24"/>
          <w:szCs w:val="24"/>
        </w:rPr>
      </w:pPr>
    </w:p>
    <w:p w:rsidR="00D5754D" w:rsidRDefault="00D5754D" w:rsidP="00D5754D">
      <w:pPr>
        <w:spacing w:after="0"/>
        <w:rPr>
          <w:rFonts w:ascii="Courier New" w:hAnsi="Courier New" w:cs="Courier New"/>
          <w:sz w:val="24"/>
          <w:szCs w:val="24"/>
        </w:rPr>
      </w:pPr>
      <w:r>
        <w:rPr>
          <w:rFonts w:ascii="Courier New" w:hAnsi="Courier New" w:cs="Courier New"/>
          <w:sz w:val="24"/>
          <w:szCs w:val="24"/>
        </w:rPr>
        <w:t xml:space="preserve">İstinaf eden namına: Avukat </w:t>
      </w:r>
      <w:proofErr w:type="spellStart"/>
      <w:r>
        <w:rPr>
          <w:rFonts w:ascii="Courier New" w:hAnsi="Courier New" w:cs="Courier New"/>
          <w:sz w:val="24"/>
          <w:szCs w:val="24"/>
        </w:rPr>
        <w:t>Erdaş</w:t>
      </w:r>
      <w:proofErr w:type="spellEnd"/>
      <w:r>
        <w:rPr>
          <w:rFonts w:ascii="Courier New" w:hAnsi="Courier New" w:cs="Courier New"/>
          <w:sz w:val="24"/>
          <w:szCs w:val="24"/>
        </w:rPr>
        <w:t xml:space="preserve"> </w:t>
      </w:r>
      <w:proofErr w:type="spellStart"/>
      <w:r>
        <w:rPr>
          <w:rFonts w:ascii="Courier New" w:hAnsi="Courier New" w:cs="Courier New"/>
          <w:sz w:val="24"/>
          <w:szCs w:val="24"/>
        </w:rPr>
        <w:t>Erbilen</w:t>
      </w:r>
      <w:proofErr w:type="spellEnd"/>
    </w:p>
    <w:p w:rsidR="00D5754D" w:rsidRDefault="00D5754D" w:rsidP="00D5754D">
      <w:pPr>
        <w:spacing w:after="0"/>
        <w:rPr>
          <w:rFonts w:ascii="Courier New" w:hAnsi="Courier New" w:cs="Courier New"/>
          <w:sz w:val="24"/>
          <w:szCs w:val="24"/>
        </w:rPr>
      </w:pPr>
      <w:r>
        <w:rPr>
          <w:rFonts w:ascii="Courier New" w:hAnsi="Courier New" w:cs="Courier New"/>
          <w:sz w:val="24"/>
          <w:szCs w:val="24"/>
        </w:rPr>
        <w:t>Aleyhine istinaf edilenler namına: Avukat Cenk Bolayır</w:t>
      </w:r>
    </w:p>
    <w:p w:rsidR="00D5754D" w:rsidRDefault="00D5754D" w:rsidP="00D5754D">
      <w:pPr>
        <w:rPr>
          <w:rFonts w:ascii="Courier New" w:hAnsi="Courier New" w:cs="Courier New"/>
          <w:sz w:val="24"/>
          <w:szCs w:val="24"/>
        </w:rPr>
      </w:pPr>
    </w:p>
    <w:p w:rsidR="00D5754D" w:rsidRDefault="00D5754D" w:rsidP="00D5754D">
      <w:pPr>
        <w:rPr>
          <w:rFonts w:ascii="Courier New" w:hAnsi="Courier New" w:cs="Courier New"/>
          <w:sz w:val="24"/>
          <w:szCs w:val="24"/>
        </w:rPr>
      </w:pPr>
      <w:r>
        <w:rPr>
          <w:rFonts w:ascii="Courier New" w:hAnsi="Courier New" w:cs="Courier New"/>
          <w:sz w:val="24"/>
          <w:szCs w:val="24"/>
        </w:rPr>
        <w:t xml:space="preserve">Lefkoşa Kaza Mahkemesi Kıdemli Yargıcı Çiğdem </w:t>
      </w:r>
      <w:proofErr w:type="spellStart"/>
      <w:r>
        <w:rPr>
          <w:rFonts w:ascii="Courier New" w:hAnsi="Courier New" w:cs="Courier New"/>
          <w:sz w:val="24"/>
          <w:szCs w:val="24"/>
        </w:rPr>
        <w:t>Güzeler’in</w:t>
      </w:r>
      <w:proofErr w:type="spellEnd"/>
      <w:r>
        <w:rPr>
          <w:rFonts w:ascii="Courier New" w:hAnsi="Courier New" w:cs="Courier New"/>
          <w:sz w:val="24"/>
          <w:szCs w:val="24"/>
        </w:rPr>
        <w:t>, 8247/2013 sayılı davada, 31.10</w:t>
      </w:r>
      <w:r w:rsidR="00AE6F19">
        <w:rPr>
          <w:rFonts w:ascii="Courier New" w:hAnsi="Courier New" w:cs="Courier New"/>
          <w:sz w:val="24"/>
          <w:szCs w:val="24"/>
        </w:rPr>
        <w:t>.2016 tarihinde verdiği karara karşı Davacı</w:t>
      </w:r>
      <w:r>
        <w:rPr>
          <w:rFonts w:ascii="Courier New" w:hAnsi="Courier New" w:cs="Courier New"/>
          <w:sz w:val="24"/>
          <w:szCs w:val="24"/>
        </w:rPr>
        <w:t xml:space="preserve"> tarafından yapılan istinaftır.</w:t>
      </w:r>
    </w:p>
    <w:p w:rsidR="00D5754D" w:rsidRDefault="00D5754D" w:rsidP="00D5754D">
      <w:pPr>
        <w:spacing w:after="0"/>
        <w:rPr>
          <w:rFonts w:ascii="Courier New" w:hAnsi="Courier New" w:cs="Courier New"/>
          <w:sz w:val="24"/>
          <w:szCs w:val="24"/>
        </w:rPr>
      </w:pPr>
    </w:p>
    <w:p w:rsidR="00D5754D" w:rsidRDefault="00AE6F19" w:rsidP="00AE6F19">
      <w:pPr>
        <w:jc w:val="center"/>
        <w:rPr>
          <w:rFonts w:ascii="Courier New" w:hAnsi="Courier New" w:cs="Courier New"/>
          <w:sz w:val="24"/>
          <w:szCs w:val="24"/>
        </w:rPr>
      </w:pPr>
      <w:r>
        <w:rPr>
          <w:rFonts w:ascii="Courier New" w:hAnsi="Courier New" w:cs="Courier New"/>
          <w:sz w:val="24"/>
          <w:szCs w:val="24"/>
        </w:rPr>
        <w:t>-------------</w:t>
      </w:r>
    </w:p>
    <w:p w:rsidR="00D5754D" w:rsidRDefault="00D5754D" w:rsidP="00D5754D">
      <w:pPr>
        <w:spacing w:after="0"/>
        <w:jc w:val="center"/>
        <w:rPr>
          <w:rFonts w:ascii="Courier New" w:hAnsi="Courier New" w:cs="Courier New"/>
          <w:sz w:val="24"/>
          <w:szCs w:val="24"/>
        </w:rPr>
      </w:pPr>
    </w:p>
    <w:p w:rsidR="00D5754D" w:rsidRDefault="00D5754D" w:rsidP="00D5754D">
      <w:pPr>
        <w:spacing w:after="360"/>
        <w:jc w:val="center"/>
        <w:rPr>
          <w:rFonts w:ascii="Courier New" w:hAnsi="Courier New" w:cs="Courier New"/>
          <w:sz w:val="24"/>
          <w:szCs w:val="24"/>
          <w:u w:val="single"/>
        </w:rPr>
      </w:pPr>
      <w:r>
        <w:rPr>
          <w:rFonts w:ascii="Courier New" w:hAnsi="Courier New" w:cs="Courier New"/>
          <w:sz w:val="24"/>
          <w:szCs w:val="24"/>
          <w:u w:val="single"/>
        </w:rPr>
        <w:t>K A R A R</w:t>
      </w:r>
    </w:p>
    <w:p w:rsidR="00D5754D" w:rsidRDefault="00D5754D" w:rsidP="00D5754D">
      <w:pPr>
        <w:spacing w:after="120" w:line="360" w:lineRule="auto"/>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u w:val="single"/>
        </w:rPr>
        <w:t>:</w:t>
      </w:r>
      <w:r>
        <w:rPr>
          <w:rFonts w:ascii="Courier New" w:hAnsi="Courier New" w:cs="Courier New"/>
          <w:sz w:val="24"/>
          <w:szCs w:val="24"/>
        </w:rPr>
        <w:t xml:space="preserve">  Bu istinafta, Mahkemenin hükmünü, Sayın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okuyacaktır.</w:t>
      </w:r>
    </w:p>
    <w:p w:rsidR="00771779" w:rsidRDefault="00D5754D" w:rsidP="00233563">
      <w:pPr>
        <w:spacing w:line="360" w:lineRule="auto"/>
        <w:jc w:val="both"/>
        <w:rPr>
          <w:rFonts w:ascii="Courier New" w:hAnsi="Courier New" w:cs="Courier New"/>
          <w:sz w:val="24"/>
          <w:szCs w:val="24"/>
        </w:rPr>
      </w:pPr>
      <w:r>
        <w:rPr>
          <w:rFonts w:ascii="Courier New" w:hAnsi="Courier New" w:cs="Courier New"/>
          <w:sz w:val="24"/>
          <w:szCs w:val="24"/>
          <w:u w:val="single"/>
        </w:rPr>
        <w:t xml:space="preserve">Beril </w:t>
      </w:r>
      <w:proofErr w:type="spellStart"/>
      <w:r>
        <w:rPr>
          <w:rFonts w:ascii="Courier New" w:hAnsi="Courier New" w:cs="Courier New"/>
          <w:sz w:val="24"/>
          <w:szCs w:val="24"/>
          <w:u w:val="single"/>
        </w:rPr>
        <w:t>Çağdal</w:t>
      </w:r>
      <w:proofErr w:type="spellEnd"/>
      <w:r>
        <w:rPr>
          <w:rFonts w:ascii="Courier New" w:hAnsi="Courier New" w:cs="Courier New"/>
          <w:sz w:val="24"/>
          <w:szCs w:val="24"/>
        </w:rPr>
        <w:t>:</w:t>
      </w:r>
      <w:r w:rsidR="00AE6F19">
        <w:rPr>
          <w:rFonts w:ascii="Courier New" w:hAnsi="Courier New" w:cs="Courier New"/>
          <w:sz w:val="24"/>
          <w:szCs w:val="24"/>
        </w:rPr>
        <w:t xml:space="preserve"> İ</w:t>
      </w:r>
      <w:r w:rsidR="00233563">
        <w:rPr>
          <w:rFonts w:ascii="Courier New" w:hAnsi="Courier New" w:cs="Courier New"/>
          <w:sz w:val="24"/>
          <w:szCs w:val="24"/>
        </w:rPr>
        <w:t xml:space="preserve">stinaf Eden Davacı (bundan böyle sadece Davacı olarak anılacaktır) Aleyhine İstinaf Edilen Davalı (bundan böyle sadece Davalı olarak </w:t>
      </w:r>
      <w:r w:rsidR="00771779">
        <w:rPr>
          <w:rFonts w:ascii="Courier New" w:hAnsi="Courier New" w:cs="Courier New"/>
          <w:sz w:val="24"/>
          <w:szCs w:val="24"/>
        </w:rPr>
        <w:t>anılacaktır) ile imzalanan Bayi</w:t>
      </w:r>
      <w:r w:rsidR="00233563">
        <w:rPr>
          <w:rFonts w:ascii="Courier New" w:hAnsi="Courier New" w:cs="Courier New"/>
          <w:sz w:val="24"/>
          <w:szCs w:val="24"/>
        </w:rPr>
        <w:t xml:space="preserve">lik Sözleşmesi’nin Davalı tarafından haksız feshedildiği nedeniyle </w:t>
      </w:r>
      <w:r w:rsidR="00233563">
        <w:rPr>
          <w:rFonts w:ascii="Courier New" w:hAnsi="Courier New" w:cs="Courier New"/>
          <w:sz w:val="24"/>
          <w:szCs w:val="24"/>
        </w:rPr>
        <w:lastRenderedPageBreak/>
        <w:t>dosyaladığı davasında</w:t>
      </w:r>
      <w:r w:rsidR="0044292F">
        <w:rPr>
          <w:rFonts w:ascii="Courier New" w:hAnsi="Courier New" w:cs="Courier New"/>
          <w:sz w:val="24"/>
          <w:szCs w:val="24"/>
        </w:rPr>
        <w:t>,</w:t>
      </w:r>
      <w:r w:rsidR="00233563">
        <w:rPr>
          <w:rFonts w:ascii="Courier New" w:hAnsi="Courier New" w:cs="Courier New"/>
          <w:sz w:val="24"/>
          <w:szCs w:val="24"/>
        </w:rPr>
        <w:t xml:space="preserve"> Alt</w:t>
      </w:r>
      <w:r w:rsidR="0044292F">
        <w:rPr>
          <w:rFonts w:ascii="Courier New" w:hAnsi="Courier New" w:cs="Courier New"/>
          <w:sz w:val="24"/>
          <w:szCs w:val="24"/>
        </w:rPr>
        <w:t xml:space="preserve"> Mahkemenin davayı ret ve iptal eden kararına karşı</w:t>
      </w:r>
      <w:r w:rsidR="00233563">
        <w:rPr>
          <w:rFonts w:ascii="Courier New" w:hAnsi="Courier New" w:cs="Courier New"/>
          <w:sz w:val="24"/>
          <w:szCs w:val="24"/>
        </w:rPr>
        <w:t xml:space="preserve"> </w:t>
      </w:r>
      <w:r w:rsidR="00771779">
        <w:rPr>
          <w:rFonts w:ascii="Courier New" w:hAnsi="Courier New" w:cs="Courier New"/>
          <w:sz w:val="24"/>
          <w:szCs w:val="24"/>
        </w:rPr>
        <w:t>huzurumuzdaki istinafı dosyalamıştır.</w:t>
      </w:r>
    </w:p>
    <w:p w:rsidR="00D32982" w:rsidRDefault="00771779" w:rsidP="00233563">
      <w:pPr>
        <w:spacing w:line="360" w:lineRule="auto"/>
        <w:jc w:val="both"/>
        <w:rPr>
          <w:rFonts w:ascii="Courier New" w:hAnsi="Courier New" w:cs="Courier New"/>
          <w:sz w:val="24"/>
          <w:szCs w:val="24"/>
          <w:u w:val="single"/>
        </w:rPr>
      </w:pPr>
      <w:r w:rsidRPr="00771779">
        <w:rPr>
          <w:rFonts w:ascii="Courier New" w:hAnsi="Courier New" w:cs="Courier New"/>
          <w:sz w:val="24"/>
          <w:szCs w:val="24"/>
          <w:u w:val="single"/>
        </w:rPr>
        <w:t>OLGULAR:</w:t>
      </w:r>
      <w:r w:rsidR="00233563" w:rsidRPr="00771779">
        <w:rPr>
          <w:rFonts w:ascii="Courier New" w:hAnsi="Courier New" w:cs="Courier New"/>
          <w:sz w:val="24"/>
          <w:szCs w:val="24"/>
          <w:u w:val="single"/>
        </w:rPr>
        <w:t xml:space="preserve"> </w:t>
      </w:r>
    </w:p>
    <w:p w:rsidR="00E616B9" w:rsidRDefault="00E616B9" w:rsidP="00233563">
      <w:pPr>
        <w:spacing w:line="360" w:lineRule="auto"/>
        <w:jc w:val="both"/>
        <w:rPr>
          <w:rFonts w:ascii="Courier New" w:hAnsi="Courier New" w:cs="Courier New"/>
          <w:sz w:val="24"/>
          <w:szCs w:val="24"/>
        </w:rPr>
      </w:pPr>
      <w:r>
        <w:rPr>
          <w:rFonts w:ascii="Courier New" w:hAnsi="Courier New" w:cs="Courier New"/>
          <w:sz w:val="24"/>
          <w:szCs w:val="24"/>
        </w:rPr>
        <w:tab/>
      </w:r>
      <w:r w:rsidR="00F23C29">
        <w:rPr>
          <w:rFonts w:ascii="Courier New" w:hAnsi="Courier New" w:cs="Courier New"/>
          <w:sz w:val="24"/>
          <w:szCs w:val="24"/>
        </w:rPr>
        <w:t>Davacı ile Davalı arasında 15.9.2009 tarihinde “Alfa Romeo Bayiliği Sözleşmesi” adı altında bir b</w:t>
      </w:r>
      <w:r w:rsidR="005B0280">
        <w:rPr>
          <w:rFonts w:ascii="Courier New" w:hAnsi="Courier New" w:cs="Courier New"/>
          <w:sz w:val="24"/>
          <w:szCs w:val="24"/>
        </w:rPr>
        <w:t>ayilik sözleşmesi imzalan</w:t>
      </w:r>
      <w:r w:rsidR="00DF2084">
        <w:rPr>
          <w:rFonts w:ascii="Courier New" w:hAnsi="Courier New" w:cs="Courier New"/>
          <w:sz w:val="24"/>
          <w:szCs w:val="24"/>
        </w:rPr>
        <w:t>-</w:t>
      </w:r>
      <w:proofErr w:type="spellStart"/>
      <w:r w:rsidR="005B0280">
        <w:rPr>
          <w:rFonts w:ascii="Courier New" w:hAnsi="Courier New" w:cs="Courier New"/>
          <w:sz w:val="24"/>
          <w:szCs w:val="24"/>
        </w:rPr>
        <w:t>dı</w:t>
      </w:r>
      <w:proofErr w:type="spellEnd"/>
      <w:r w:rsidR="005B0280">
        <w:rPr>
          <w:rFonts w:ascii="Courier New" w:hAnsi="Courier New" w:cs="Courier New"/>
          <w:sz w:val="24"/>
          <w:szCs w:val="24"/>
        </w:rPr>
        <w:t>.</w:t>
      </w:r>
      <w:r w:rsidR="0044292F">
        <w:rPr>
          <w:rFonts w:ascii="Courier New" w:hAnsi="Courier New" w:cs="Courier New"/>
          <w:sz w:val="24"/>
          <w:szCs w:val="24"/>
        </w:rPr>
        <w:t xml:space="preserve"> Davacı b</w:t>
      </w:r>
      <w:r w:rsidR="005D7CD3">
        <w:rPr>
          <w:rFonts w:ascii="Courier New" w:hAnsi="Courier New" w:cs="Courier New"/>
          <w:sz w:val="24"/>
          <w:szCs w:val="24"/>
        </w:rPr>
        <w:t>u sözleşmeye göre</w:t>
      </w:r>
      <w:r w:rsidR="0044292F">
        <w:rPr>
          <w:rFonts w:ascii="Courier New" w:hAnsi="Courier New" w:cs="Courier New"/>
          <w:sz w:val="24"/>
          <w:szCs w:val="24"/>
        </w:rPr>
        <w:t xml:space="preserve">, </w:t>
      </w:r>
      <w:r w:rsidR="005D7CD3">
        <w:rPr>
          <w:rFonts w:ascii="Courier New" w:hAnsi="Courier New" w:cs="Courier New"/>
          <w:sz w:val="24"/>
          <w:szCs w:val="24"/>
        </w:rPr>
        <w:t>Davalının belirlediği asgari standartlara uygun teşkilat yapılandırmasını gerçekleştirmeyi ve sözleşme kapsamındaki ürünlerin kendisine temini ile ilgili yükümlül</w:t>
      </w:r>
      <w:r w:rsidR="0044292F">
        <w:rPr>
          <w:rFonts w:ascii="Courier New" w:hAnsi="Courier New" w:cs="Courier New"/>
          <w:sz w:val="24"/>
          <w:szCs w:val="24"/>
        </w:rPr>
        <w:t>ükleri yerine getir</w:t>
      </w:r>
      <w:r w:rsidR="00680542">
        <w:rPr>
          <w:rFonts w:ascii="Courier New" w:hAnsi="Courier New" w:cs="Courier New"/>
          <w:sz w:val="24"/>
          <w:szCs w:val="24"/>
        </w:rPr>
        <w:t xml:space="preserve">eceğinin garantisi </w:t>
      </w:r>
      <w:r w:rsidR="005D7CD3">
        <w:rPr>
          <w:rFonts w:ascii="Courier New" w:hAnsi="Courier New" w:cs="Courier New"/>
          <w:sz w:val="24"/>
          <w:szCs w:val="24"/>
        </w:rPr>
        <w:t>olarak gecik</w:t>
      </w:r>
      <w:r w:rsidR="00680542">
        <w:rPr>
          <w:rFonts w:ascii="Courier New" w:hAnsi="Courier New" w:cs="Courier New"/>
          <w:sz w:val="24"/>
          <w:szCs w:val="24"/>
        </w:rPr>
        <w:t>-</w:t>
      </w:r>
      <w:proofErr w:type="spellStart"/>
      <w:r w:rsidR="005D7CD3">
        <w:rPr>
          <w:rFonts w:ascii="Courier New" w:hAnsi="Courier New" w:cs="Courier New"/>
          <w:sz w:val="24"/>
          <w:szCs w:val="24"/>
        </w:rPr>
        <w:t>meksizin</w:t>
      </w:r>
      <w:proofErr w:type="spellEnd"/>
      <w:r w:rsidR="005D7CD3">
        <w:rPr>
          <w:rFonts w:ascii="Courier New" w:hAnsi="Courier New" w:cs="Courier New"/>
          <w:sz w:val="24"/>
          <w:szCs w:val="24"/>
        </w:rPr>
        <w:t xml:space="preserve"> banka teminatı vermeyi </w:t>
      </w:r>
      <w:r w:rsidR="006C40DC">
        <w:rPr>
          <w:rFonts w:ascii="Courier New" w:hAnsi="Courier New" w:cs="Courier New"/>
          <w:sz w:val="24"/>
          <w:szCs w:val="24"/>
        </w:rPr>
        <w:t xml:space="preserve">kabul ve </w:t>
      </w:r>
      <w:r w:rsidR="005D7CD3">
        <w:rPr>
          <w:rFonts w:ascii="Courier New" w:hAnsi="Courier New" w:cs="Courier New"/>
          <w:sz w:val="24"/>
          <w:szCs w:val="24"/>
        </w:rPr>
        <w:t xml:space="preserve">deruhte etti.  </w:t>
      </w:r>
      <w:r w:rsidR="00994054">
        <w:rPr>
          <w:rFonts w:ascii="Courier New" w:hAnsi="Courier New" w:cs="Courier New"/>
          <w:sz w:val="24"/>
          <w:szCs w:val="24"/>
        </w:rPr>
        <w:t>Taraflar arası</w:t>
      </w:r>
      <w:r w:rsidR="006C40DC">
        <w:rPr>
          <w:rFonts w:ascii="Courier New" w:hAnsi="Courier New" w:cs="Courier New"/>
          <w:sz w:val="24"/>
          <w:szCs w:val="24"/>
        </w:rPr>
        <w:t>nda gerçekleşen e-mail yazışmaları</w:t>
      </w:r>
      <w:r w:rsidR="00994054">
        <w:rPr>
          <w:rFonts w:ascii="Courier New" w:hAnsi="Courier New" w:cs="Courier New"/>
          <w:sz w:val="24"/>
          <w:szCs w:val="24"/>
        </w:rPr>
        <w:t xml:space="preserve"> sonrasında, </w:t>
      </w:r>
      <w:r w:rsidR="00F23C29">
        <w:rPr>
          <w:rFonts w:ascii="Courier New" w:hAnsi="Courier New" w:cs="Courier New"/>
          <w:sz w:val="24"/>
          <w:szCs w:val="24"/>
        </w:rPr>
        <w:t>Davalı tarafından Davacıya 26.5.201</w:t>
      </w:r>
      <w:r w:rsidR="005B0280">
        <w:rPr>
          <w:rFonts w:ascii="Courier New" w:hAnsi="Courier New" w:cs="Courier New"/>
          <w:sz w:val="24"/>
          <w:szCs w:val="24"/>
        </w:rPr>
        <w:t>0 tarihli bir proforma fatura gönderildi.</w:t>
      </w:r>
      <w:r w:rsidR="003667D3">
        <w:rPr>
          <w:rFonts w:ascii="Courier New" w:hAnsi="Courier New" w:cs="Courier New"/>
          <w:sz w:val="24"/>
          <w:szCs w:val="24"/>
        </w:rPr>
        <w:t xml:space="preserve"> İlgili proforma faturada </w:t>
      </w:r>
      <w:r w:rsidR="006C40DC">
        <w:rPr>
          <w:rFonts w:ascii="Courier New" w:hAnsi="Courier New" w:cs="Courier New"/>
          <w:sz w:val="24"/>
          <w:szCs w:val="24"/>
        </w:rPr>
        <w:t>8 adet araç için fiyat verildi</w:t>
      </w:r>
      <w:r w:rsidR="003667D3">
        <w:rPr>
          <w:rFonts w:ascii="Courier New" w:hAnsi="Courier New" w:cs="Courier New"/>
          <w:sz w:val="24"/>
          <w:szCs w:val="24"/>
        </w:rPr>
        <w:t>. Aynı tarihli bir e-maille Davalı</w:t>
      </w:r>
      <w:r w:rsidR="006C40DC">
        <w:rPr>
          <w:rFonts w:ascii="Courier New" w:hAnsi="Courier New" w:cs="Courier New"/>
          <w:sz w:val="24"/>
          <w:szCs w:val="24"/>
        </w:rPr>
        <w:t>,</w:t>
      </w:r>
      <w:r w:rsidR="003667D3">
        <w:rPr>
          <w:rFonts w:ascii="Courier New" w:hAnsi="Courier New" w:cs="Courier New"/>
          <w:sz w:val="24"/>
          <w:szCs w:val="24"/>
        </w:rPr>
        <w:t xml:space="preserve"> Davacıdan Temmuz ayında üretime </w:t>
      </w:r>
      <w:r w:rsidR="006C40DC">
        <w:rPr>
          <w:rFonts w:ascii="Courier New" w:hAnsi="Courier New" w:cs="Courier New"/>
          <w:sz w:val="24"/>
          <w:szCs w:val="24"/>
        </w:rPr>
        <w:t xml:space="preserve">girebilmek için çok acil </w:t>
      </w:r>
      <w:proofErr w:type="spellStart"/>
      <w:r w:rsidR="006C40DC">
        <w:rPr>
          <w:rFonts w:ascii="Courier New" w:hAnsi="Courier New" w:cs="Courier New"/>
          <w:sz w:val="24"/>
          <w:szCs w:val="24"/>
        </w:rPr>
        <w:t>akredetif</w:t>
      </w:r>
      <w:proofErr w:type="spellEnd"/>
      <w:r w:rsidR="006C40DC">
        <w:rPr>
          <w:rFonts w:ascii="Courier New" w:hAnsi="Courier New" w:cs="Courier New"/>
          <w:sz w:val="24"/>
          <w:szCs w:val="24"/>
        </w:rPr>
        <w:t xml:space="preserve"> açmasını talep etti</w:t>
      </w:r>
      <w:r w:rsidR="003667D3">
        <w:rPr>
          <w:rFonts w:ascii="Courier New" w:hAnsi="Courier New" w:cs="Courier New"/>
          <w:sz w:val="24"/>
          <w:szCs w:val="24"/>
        </w:rPr>
        <w:t>. Davalı 22.6.2010 tarihli bir e-maille proformanın üzerin</w:t>
      </w:r>
      <w:r w:rsidR="00D86233">
        <w:rPr>
          <w:rFonts w:ascii="Courier New" w:hAnsi="Courier New" w:cs="Courier New"/>
          <w:sz w:val="24"/>
          <w:szCs w:val="24"/>
        </w:rPr>
        <w:t xml:space="preserve">-den 1 ay geçmesine rağmen </w:t>
      </w:r>
      <w:proofErr w:type="spellStart"/>
      <w:r w:rsidR="00D86233">
        <w:rPr>
          <w:rFonts w:ascii="Courier New" w:hAnsi="Courier New" w:cs="Courier New"/>
          <w:sz w:val="24"/>
          <w:szCs w:val="24"/>
        </w:rPr>
        <w:t>akrede</w:t>
      </w:r>
      <w:r w:rsidR="003667D3">
        <w:rPr>
          <w:rFonts w:ascii="Courier New" w:hAnsi="Courier New" w:cs="Courier New"/>
          <w:sz w:val="24"/>
          <w:szCs w:val="24"/>
        </w:rPr>
        <w:t>tif</w:t>
      </w:r>
      <w:proofErr w:type="spellEnd"/>
      <w:r w:rsidR="003667D3">
        <w:rPr>
          <w:rFonts w:ascii="Courier New" w:hAnsi="Courier New" w:cs="Courier New"/>
          <w:sz w:val="24"/>
          <w:szCs w:val="24"/>
        </w:rPr>
        <w:t xml:space="preserve"> açılamadığı için İtalya’ya sipariş geçilemediğini bildirerek</w:t>
      </w:r>
      <w:r w:rsidR="00D86233">
        <w:rPr>
          <w:rFonts w:ascii="Courier New" w:hAnsi="Courier New" w:cs="Courier New"/>
          <w:sz w:val="24"/>
          <w:szCs w:val="24"/>
        </w:rPr>
        <w:t xml:space="preserve">, </w:t>
      </w:r>
      <w:r w:rsidR="003667D3">
        <w:rPr>
          <w:rFonts w:ascii="Courier New" w:hAnsi="Courier New" w:cs="Courier New"/>
          <w:sz w:val="24"/>
          <w:szCs w:val="24"/>
        </w:rPr>
        <w:t>gelişmeler hakkın</w:t>
      </w:r>
      <w:r w:rsidR="00D86233">
        <w:rPr>
          <w:rFonts w:ascii="Courier New" w:hAnsi="Courier New" w:cs="Courier New"/>
          <w:sz w:val="24"/>
          <w:szCs w:val="24"/>
        </w:rPr>
        <w:t>da bilgi istedi</w:t>
      </w:r>
      <w:r w:rsidR="003667D3">
        <w:rPr>
          <w:rFonts w:ascii="Courier New" w:hAnsi="Courier New" w:cs="Courier New"/>
          <w:sz w:val="24"/>
          <w:szCs w:val="24"/>
        </w:rPr>
        <w:t>.</w:t>
      </w:r>
      <w:r w:rsidR="0018569C">
        <w:rPr>
          <w:rFonts w:ascii="Courier New" w:hAnsi="Courier New" w:cs="Courier New"/>
          <w:sz w:val="24"/>
          <w:szCs w:val="24"/>
        </w:rPr>
        <w:t xml:space="preserve"> Davacı bu e-maile 7.1.2011 tarihinde cevap vererek</w:t>
      </w:r>
      <w:r w:rsidR="00D86233">
        <w:rPr>
          <w:rFonts w:ascii="Courier New" w:hAnsi="Courier New" w:cs="Courier New"/>
          <w:sz w:val="24"/>
          <w:szCs w:val="24"/>
        </w:rPr>
        <w:t>, bazı araç mod</w:t>
      </w:r>
      <w:r w:rsidR="0018569C">
        <w:rPr>
          <w:rFonts w:ascii="Courier New" w:hAnsi="Courier New" w:cs="Courier New"/>
          <w:sz w:val="24"/>
          <w:szCs w:val="24"/>
        </w:rPr>
        <w:t>el</w:t>
      </w:r>
      <w:r w:rsidR="00D86233">
        <w:rPr>
          <w:rFonts w:ascii="Courier New" w:hAnsi="Courier New" w:cs="Courier New"/>
          <w:sz w:val="24"/>
          <w:szCs w:val="24"/>
        </w:rPr>
        <w:t>l</w:t>
      </w:r>
      <w:r w:rsidR="0018569C">
        <w:rPr>
          <w:rFonts w:ascii="Courier New" w:hAnsi="Courier New" w:cs="Courier New"/>
          <w:sz w:val="24"/>
          <w:szCs w:val="24"/>
        </w:rPr>
        <w:t>erinin motor seçeneklerinin fiyat</w:t>
      </w:r>
      <w:r w:rsidR="00D86233">
        <w:rPr>
          <w:rFonts w:ascii="Courier New" w:hAnsi="Courier New" w:cs="Courier New"/>
          <w:sz w:val="24"/>
          <w:szCs w:val="24"/>
        </w:rPr>
        <w:t>ları ile ilgili bilgi talep etti</w:t>
      </w:r>
      <w:r w:rsidR="0018569C">
        <w:rPr>
          <w:rFonts w:ascii="Courier New" w:hAnsi="Courier New" w:cs="Courier New"/>
          <w:sz w:val="24"/>
          <w:szCs w:val="24"/>
        </w:rPr>
        <w:t>.</w:t>
      </w:r>
      <w:r w:rsidR="00F23C29">
        <w:rPr>
          <w:rFonts w:ascii="Courier New" w:hAnsi="Courier New" w:cs="Courier New"/>
          <w:sz w:val="24"/>
          <w:szCs w:val="24"/>
        </w:rPr>
        <w:t xml:space="preserve"> Davalı tarafından Davacıya</w:t>
      </w:r>
      <w:r w:rsidR="005B0280">
        <w:rPr>
          <w:rFonts w:ascii="Courier New" w:hAnsi="Courier New" w:cs="Courier New"/>
          <w:sz w:val="24"/>
          <w:szCs w:val="24"/>
        </w:rPr>
        <w:t xml:space="preserve"> gönderilen</w:t>
      </w:r>
      <w:r w:rsidR="00F23C29">
        <w:rPr>
          <w:rFonts w:ascii="Courier New" w:hAnsi="Courier New" w:cs="Courier New"/>
          <w:sz w:val="24"/>
          <w:szCs w:val="24"/>
        </w:rPr>
        <w:t xml:space="preserve"> 8.3.2012 tarihli bir fesih ihbarı ile </w:t>
      </w:r>
      <w:r w:rsidR="00D07BC4">
        <w:rPr>
          <w:rFonts w:ascii="Courier New" w:hAnsi="Courier New" w:cs="Courier New"/>
          <w:sz w:val="24"/>
          <w:szCs w:val="24"/>
        </w:rPr>
        <w:t>taraflar aras</w:t>
      </w:r>
      <w:r w:rsidR="00F23C29">
        <w:rPr>
          <w:rFonts w:ascii="Courier New" w:hAnsi="Courier New" w:cs="Courier New"/>
          <w:sz w:val="24"/>
          <w:szCs w:val="24"/>
        </w:rPr>
        <w:t>ındaki sözleşme</w:t>
      </w:r>
      <w:r w:rsidR="00D07BC4">
        <w:rPr>
          <w:rFonts w:ascii="Courier New" w:hAnsi="Courier New" w:cs="Courier New"/>
          <w:sz w:val="24"/>
          <w:szCs w:val="24"/>
        </w:rPr>
        <w:t>nin</w:t>
      </w:r>
      <w:r w:rsidR="00D86233">
        <w:rPr>
          <w:rFonts w:ascii="Courier New" w:hAnsi="Courier New" w:cs="Courier New"/>
          <w:sz w:val="24"/>
          <w:szCs w:val="24"/>
        </w:rPr>
        <w:t>,</w:t>
      </w:r>
      <w:r w:rsidR="00D07BC4">
        <w:rPr>
          <w:rFonts w:ascii="Courier New" w:hAnsi="Courier New" w:cs="Courier New"/>
          <w:sz w:val="24"/>
          <w:szCs w:val="24"/>
        </w:rPr>
        <w:t xml:space="preserve"> </w:t>
      </w:r>
      <w:r w:rsidR="00D86233">
        <w:rPr>
          <w:rFonts w:ascii="Courier New" w:hAnsi="Courier New" w:cs="Courier New"/>
          <w:sz w:val="24"/>
          <w:szCs w:val="24"/>
        </w:rPr>
        <w:t>teşkilat yapılandır</w:t>
      </w:r>
      <w:r w:rsidR="00DF2084">
        <w:rPr>
          <w:rFonts w:ascii="Courier New" w:hAnsi="Courier New" w:cs="Courier New"/>
          <w:sz w:val="24"/>
          <w:szCs w:val="24"/>
        </w:rPr>
        <w:t>ması ve banka garantisi teminine ilişkin şartlar</w:t>
      </w:r>
      <w:r w:rsidR="00D86233">
        <w:rPr>
          <w:rFonts w:ascii="Courier New" w:hAnsi="Courier New" w:cs="Courier New"/>
          <w:sz w:val="24"/>
          <w:szCs w:val="24"/>
        </w:rPr>
        <w:t>ın</w:t>
      </w:r>
      <w:r w:rsidR="00DF2084">
        <w:rPr>
          <w:rFonts w:ascii="Courier New" w:hAnsi="Courier New" w:cs="Courier New"/>
          <w:sz w:val="24"/>
          <w:szCs w:val="24"/>
        </w:rPr>
        <w:t>a</w:t>
      </w:r>
      <w:r w:rsidR="007F2BB2">
        <w:rPr>
          <w:rFonts w:ascii="Courier New" w:hAnsi="Courier New" w:cs="Courier New"/>
          <w:sz w:val="24"/>
          <w:szCs w:val="24"/>
        </w:rPr>
        <w:t xml:space="preserve"> uyulmadığı gerekçesiyle,</w:t>
      </w:r>
      <w:r w:rsidR="00DF2084">
        <w:rPr>
          <w:rFonts w:ascii="Courier New" w:hAnsi="Courier New" w:cs="Courier New"/>
          <w:sz w:val="24"/>
          <w:szCs w:val="24"/>
        </w:rPr>
        <w:t xml:space="preserve"> </w:t>
      </w:r>
      <w:r w:rsidR="00D07BC4">
        <w:rPr>
          <w:rFonts w:ascii="Courier New" w:hAnsi="Courier New" w:cs="Courier New"/>
          <w:sz w:val="24"/>
          <w:szCs w:val="24"/>
        </w:rPr>
        <w:t>ihbarın Davacıya tebliğin</w:t>
      </w:r>
      <w:r w:rsidR="00D86233">
        <w:rPr>
          <w:rFonts w:ascii="Courier New" w:hAnsi="Courier New" w:cs="Courier New"/>
          <w:sz w:val="24"/>
          <w:szCs w:val="24"/>
        </w:rPr>
        <w:t>-</w:t>
      </w:r>
      <w:r w:rsidR="00D07BC4">
        <w:rPr>
          <w:rFonts w:ascii="Courier New" w:hAnsi="Courier New" w:cs="Courier New"/>
          <w:sz w:val="24"/>
          <w:szCs w:val="24"/>
        </w:rPr>
        <w:t xml:space="preserve">den itibaren 6 ayın sonunda sona ereceği bildirildi. </w:t>
      </w:r>
      <w:r w:rsidR="00D86233">
        <w:rPr>
          <w:rFonts w:ascii="Courier New" w:hAnsi="Courier New" w:cs="Courier New"/>
          <w:sz w:val="24"/>
          <w:szCs w:val="24"/>
        </w:rPr>
        <w:t>Davalı tarafından Davac</w:t>
      </w:r>
      <w:r w:rsidR="00D14A03">
        <w:rPr>
          <w:rFonts w:ascii="Courier New" w:hAnsi="Courier New" w:cs="Courier New"/>
          <w:sz w:val="24"/>
          <w:szCs w:val="24"/>
        </w:rPr>
        <w:t>ı</w:t>
      </w:r>
      <w:r w:rsidR="00D86233">
        <w:rPr>
          <w:rFonts w:ascii="Courier New" w:hAnsi="Courier New" w:cs="Courier New"/>
          <w:sz w:val="24"/>
          <w:szCs w:val="24"/>
        </w:rPr>
        <w:t xml:space="preserve">ya </w:t>
      </w:r>
      <w:r w:rsidR="00D14A03">
        <w:rPr>
          <w:rFonts w:ascii="Courier New" w:hAnsi="Courier New" w:cs="Courier New"/>
          <w:sz w:val="24"/>
          <w:szCs w:val="24"/>
        </w:rPr>
        <w:t>13.4.2012 tarihinde ikinci bir proforma fatura gönderildi.</w:t>
      </w:r>
      <w:r w:rsidR="00D07BC4">
        <w:rPr>
          <w:rFonts w:ascii="Courier New" w:hAnsi="Courier New" w:cs="Courier New"/>
          <w:sz w:val="24"/>
          <w:szCs w:val="24"/>
        </w:rPr>
        <w:t xml:space="preserve"> Davacı </w:t>
      </w:r>
      <w:r w:rsidR="00D86233">
        <w:rPr>
          <w:rFonts w:ascii="Courier New" w:hAnsi="Courier New" w:cs="Courier New"/>
          <w:sz w:val="24"/>
          <w:szCs w:val="24"/>
        </w:rPr>
        <w:t xml:space="preserve">bu </w:t>
      </w:r>
      <w:r w:rsidR="0018569C">
        <w:rPr>
          <w:rFonts w:ascii="Courier New" w:hAnsi="Courier New" w:cs="Courier New"/>
          <w:sz w:val="24"/>
          <w:szCs w:val="24"/>
        </w:rPr>
        <w:t xml:space="preserve">ikinci </w:t>
      </w:r>
      <w:r w:rsidR="00D07BC4">
        <w:rPr>
          <w:rFonts w:ascii="Courier New" w:hAnsi="Courier New" w:cs="Courier New"/>
          <w:sz w:val="24"/>
          <w:szCs w:val="24"/>
        </w:rPr>
        <w:t>profo</w:t>
      </w:r>
      <w:r w:rsidR="0018569C">
        <w:rPr>
          <w:rFonts w:ascii="Courier New" w:hAnsi="Courier New" w:cs="Courier New"/>
          <w:sz w:val="24"/>
          <w:szCs w:val="24"/>
        </w:rPr>
        <w:t xml:space="preserve">rma faturaya istinaden de </w:t>
      </w:r>
      <w:proofErr w:type="spellStart"/>
      <w:r w:rsidR="0018569C">
        <w:rPr>
          <w:rFonts w:ascii="Courier New" w:hAnsi="Courier New" w:cs="Courier New"/>
          <w:sz w:val="24"/>
          <w:szCs w:val="24"/>
        </w:rPr>
        <w:t>akrede</w:t>
      </w:r>
      <w:r w:rsidR="00D07BC4">
        <w:rPr>
          <w:rFonts w:ascii="Courier New" w:hAnsi="Courier New" w:cs="Courier New"/>
          <w:sz w:val="24"/>
          <w:szCs w:val="24"/>
        </w:rPr>
        <w:t>tif</w:t>
      </w:r>
      <w:proofErr w:type="spellEnd"/>
      <w:r w:rsidR="00D07BC4">
        <w:rPr>
          <w:rFonts w:ascii="Courier New" w:hAnsi="Courier New" w:cs="Courier New"/>
          <w:sz w:val="24"/>
          <w:szCs w:val="24"/>
        </w:rPr>
        <w:t xml:space="preserve"> açmadı.</w:t>
      </w:r>
    </w:p>
    <w:p w:rsidR="00771779" w:rsidRDefault="00245536" w:rsidP="00233563">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7B62E3">
        <w:rPr>
          <w:rFonts w:ascii="Courier New" w:hAnsi="Courier New" w:cs="Courier New"/>
          <w:sz w:val="24"/>
          <w:szCs w:val="24"/>
        </w:rPr>
        <w:t>Davacı</w:t>
      </w:r>
      <w:r w:rsidR="00A17B38">
        <w:rPr>
          <w:rFonts w:ascii="Courier New" w:hAnsi="Courier New" w:cs="Courier New"/>
          <w:sz w:val="24"/>
          <w:szCs w:val="24"/>
        </w:rPr>
        <w:t xml:space="preserve"> davasında</w:t>
      </w:r>
      <w:r w:rsidR="00D86233">
        <w:rPr>
          <w:rFonts w:ascii="Courier New" w:hAnsi="Courier New" w:cs="Courier New"/>
          <w:sz w:val="24"/>
          <w:szCs w:val="24"/>
        </w:rPr>
        <w:t>,</w:t>
      </w:r>
      <w:r w:rsidR="007B62E3">
        <w:rPr>
          <w:rFonts w:ascii="Courier New" w:hAnsi="Courier New" w:cs="Courier New"/>
          <w:sz w:val="24"/>
          <w:szCs w:val="24"/>
        </w:rPr>
        <w:t xml:space="preserve"> sözleşmede kendi</w:t>
      </w:r>
      <w:r w:rsidR="00771779">
        <w:rPr>
          <w:rFonts w:ascii="Courier New" w:hAnsi="Courier New" w:cs="Courier New"/>
          <w:sz w:val="24"/>
          <w:szCs w:val="24"/>
        </w:rPr>
        <w:t xml:space="preserve"> uhdesine düşen sorumlu</w:t>
      </w:r>
      <w:r>
        <w:rPr>
          <w:rFonts w:ascii="Courier New" w:hAnsi="Courier New" w:cs="Courier New"/>
          <w:sz w:val="24"/>
          <w:szCs w:val="24"/>
        </w:rPr>
        <w:t>-</w:t>
      </w:r>
      <w:proofErr w:type="spellStart"/>
      <w:r w:rsidR="00771779">
        <w:rPr>
          <w:rFonts w:ascii="Courier New" w:hAnsi="Courier New" w:cs="Courier New"/>
          <w:sz w:val="24"/>
          <w:szCs w:val="24"/>
        </w:rPr>
        <w:t>lukları</w:t>
      </w:r>
      <w:proofErr w:type="spellEnd"/>
      <w:r w:rsidR="00771779">
        <w:rPr>
          <w:rFonts w:ascii="Courier New" w:hAnsi="Courier New" w:cs="Courier New"/>
          <w:sz w:val="24"/>
          <w:szCs w:val="24"/>
        </w:rPr>
        <w:t xml:space="preserve"> yerine getirdiği halde sözleşmenin haksız bir şekilde feshedildiği iddiasıyla, </w:t>
      </w:r>
      <w:r>
        <w:rPr>
          <w:rFonts w:ascii="Courier New" w:hAnsi="Courier New" w:cs="Courier New"/>
          <w:sz w:val="24"/>
          <w:szCs w:val="24"/>
        </w:rPr>
        <w:t xml:space="preserve">sözleşme gereğince </w:t>
      </w:r>
      <w:r w:rsidR="00771779">
        <w:rPr>
          <w:rFonts w:ascii="Courier New" w:hAnsi="Courier New" w:cs="Courier New"/>
          <w:sz w:val="24"/>
          <w:szCs w:val="24"/>
        </w:rPr>
        <w:t xml:space="preserve">yaptığını iddia ettiği yatırımı Davalıdan tazminat olarak talep etmektedir. </w:t>
      </w:r>
    </w:p>
    <w:p w:rsidR="00771779" w:rsidRDefault="00771779" w:rsidP="00233563">
      <w:pPr>
        <w:spacing w:line="360" w:lineRule="auto"/>
        <w:jc w:val="both"/>
        <w:rPr>
          <w:rFonts w:ascii="Courier New" w:hAnsi="Courier New" w:cs="Courier New"/>
          <w:sz w:val="24"/>
          <w:szCs w:val="24"/>
        </w:rPr>
      </w:pPr>
      <w:r>
        <w:rPr>
          <w:rFonts w:ascii="Courier New" w:hAnsi="Courier New" w:cs="Courier New"/>
          <w:sz w:val="24"/>
          <w:szCs w:val="24"/>
        </w:rPr>
        <w:tab/>
        <w:t>Davalı ise</w:t>
      </w:r>
      <w:r w:rsidR="00D86233">
        <w:rPr>
          <w:rFonts w:ascii="Courier New" w:hAnsi="Courier New" w:cs="Courier New"/>
          <w:sz w:val="24"/>
          <w:szCs w:val="24"/>
        </w:rPr>
        <w:t xml:space="preserve"> Müdafaa T</w:t>
      </w:r>
      <w:r w:rsidR="00A17B38">
        <w:rPr>
          <w:rFonts w:ascii="Courier New" w:hAnsi="Courier New" w:cs="Courier New"/>
          <w:sz w:val="24"/>
          <w:szCs w:val="24"/>
        </w:rPr>
        <w:t>akririnde</w:t>
      </w:r>
      <w:r w:rsidR="00D86233">
        <w:rPr>
          <w:rFonts w:ascii="Courier New" w:hAnsi="Courier New" w:cs="Courier New"/>
          <w:sz w:val="24"/>
          <w:szCs w:val="24"/>
        </w:rPr>
        <w:t>,</w:t>
      </w:r>
      <w:r>
        <w:rPr>
          <w:rFonts w:ascii="Courier New" w:hAnsi="Courier New" w:cs="Courier New"/>
          <w:sz w:val="24"/>
          <w:szCs w:val="24"/>
        </w:rPr>
        <w:t xml:space="preserve"> Davacının </w:t>
      </w:r>
      <w:r w:rsidR="00245536">
        <w:rPr>
          <w:rFonts w:ascii="Courier New" w:hAnsi="Courier New" w:cs="Courier New"/>
          <w:sz w:val="24"/>
          <w:szCs w:val="24"/>
        </w:rPr>
        <w:t xml:space="preserve">satış yeri, servis alanı ve sözleşmedeki esaslı hususlara ilişkin </w:t>
      </w:r>
      <w:r w:rsidR="00D86233">
        <w:rPr>
          <w:rFonts w:ascii="Courier New" w:hAnsi="Courier New" w:cs="Courier New"/>
          <w:sz w:val="24"/>
          <w:szCs w:val="24"/>
        </w:rPr>
        <w:t xml:space="preserve">olarak </w:t>
      </w:r>
      <w:proofErr w:type="gramStart"/>
      <w:r w:rsidR="00245536">
        <w:rPr>
          <w:rFonts w:ascii="Courier New" w:hAnsi="Courier New" w:cs="Courier New"/>
          <w:sz w:val="24"/>
          <w:szCs w:val="24"/>
        </w:rPr>
        <w:t>sözleşmeye  uy</w:t>
      </w:r>
      <w:r w:rsidR="00D86233">
        <w:rPr>
          <w:rFonts w:ascii="Courier New" w:hAnsi="Courier New" w:cs="Courier New"/>
          <w:sz w:val="24"/>
          <w:szCs w:val="24"/>
        </w:rPr>
        <w:t>gun</w:t>
      </w:r>
      <w:proofErr w:type="gramEnd"/>
      <w:r w:rsidR="00D86233">
        <w:rPr>
          <w:rFonts w:ascii="Courier New" w:hAnsi="Courier New" w:cs="Courier New"/>
          <w:sz w:val="24"/>
          <w:szCs w:val="24"/>
        </w:rPr>
        <w:t xml:space="preserve"> çözümler üreteceğine dair</w:t>
      </w:r>
      <w:r w:rsidR="001775A1">
        <w:rPr>
          <w:rFonts w:ascii="Courier New" w:hAnsi="Courier New" w:cs="Courier New"/>
          <w:sz w:val="24"/>
          <w:szCs w:val="24"/>
        </w:rPr>
        <w:t xml:space="preserve"> birçok </w:t>
      </w:r>
      <w:proofErr w:type="spellStart"/>
      <w:r w:rsidR="001775A1">
        <w:rPr>
          <w:rFonts w:ascii="Courier New" w:hAnsi="Courier New" w:cs="Courier New"/>
          <w:sz w:val="24"/>
          <w:szCs w:val="24"/>
        </w:rPr>
        <w:t>taahhüt</w:t>
      </w:r>
      <w:r w:rsidR="00245536">
        <w:rPr>
          <w:rFonts w:ascii="Courier New" w:hAnsi="Courier New" w:cs="Courier New"/>
          <w:sz w:val="24"/>
          <w:szCs w:val="24"/>
        </w:rPr>
        <w:t>de</w:t>
      </w:r>
      <w:proofErr w:type="spellEnd"/>
      <w:r w:rsidR="00245536">
        <w:rPr>
          <w:rFonts w:ascii="Courier New" w:hAnsi="Courier New" w:cs="Courier New"/>
          <w:sz w:val="24"/>
          <w:szCs w:val="24"/>
        </w:rPr>
        <w:t xml:space="preserve"> bulunmasına karşın bunları yerine getirmediği</w:t>
      </w:r>
      <w:r w:rsidR="00D86233">
        <w:rPr>
          <w:rFonts w:ascii="Courier New" w:hAnsi="Courier New" w:cs="Courier New"/>
          <w:sz w:val="24"/>
          <w:szCs w:val="24"/>
        </w:rPr>
        <w:t>ni</w:t>
      </w:r>
      <w:r w:rsidR="00245536">
        <w:rPr>
          <w:rFonts w:ascii="Courier New" w:hAnsi="Courier New" w:cs="Courier New"/>
          <w:sz w:val="24"/>
          <w:szCs w:val="24"/>
        </w:rPr>
        <w:t xml:space="preserve"> ve </w:t>
      </w:r>
      <w:r>
        <w:rPr>
          <w:rFonts w:ascii="Courier New" w:hAnsi="Courier New" w:cs="Courier New"/>
          <w:sz w:val="24"/>
          <w:szCs w:val="24"/>
        </w:rPr>
        <w:t>sözleşmeyi ihlal ettiği</w:t>
      </w:r>
      <w:r w:rsidR="00B83EFA">
        <w:rPr>
          <w:rFonts w:ascii="Courier New" w:hAnsi="Courier New" w:cs="Courier New"/>
          <w:sz w:val="24"/>
          <w:szCs w:val="24"/>
        </w:rPr>
        <w:t>-</w:t>
      </w:r>
      <w:proofErr w:type="spellStart"/>
      <w:r w:rsidR="00B83EFA">
        <w:rPr>
          <w:rFonts w:ascii="Courier New" w:hAnsi="Courier New" w:cs="Courier New"/>
          <w:sz w:val="24"/>
          <w:szCs w:val="24"/>
        </w:rPr>
        <w:t>ni</w:t>
      </w:r>
      <w:proofErr w:type="spellEnd"/>
      <w:r w:rsidR="00245536">
        <w:rPr>
          <w:rFonts w:ascii="Courier New" w:hAnsi="Courier New" w:cs="Courier New"/>
          <w:sz w:val="24"/>
          <w:szCs w:val="24"/>
        </w:rPr>
        <w:t xml:space="preserve">; </w:t>
      </w:r>
      <w:r>
        <w:rPr>
          <w:rFonts w:ascii="Courier New" w:hAnsi="Courier New" w:cs="Courier New"/>
          <w:sz w:val="24"/>
          <w:szCs w:val="24"/>
        </w:rPr>
        <w:t>sözleşmenin haklı olarak feshedildiği</w:t>
      </w:r>
      <w:r w:rsidR="00B83EFA">
        <w:rPr>
          <w:rFonts w:ascii="Courier New" w:hAnsi="Courier New" w:cs="Courier New"/>
          <w:sz w:val="24"/>
          <w:szCs w:val="24"/>
        </w:rPr>
        <w:t>ni</w:t>
      </w:r>
      <w:r>
        <w:rPr>
          <w:rFonts w:ascii="Courier New" w:hAnsi="Courier New" w:cs="Courier New"/>
          <w:sz w:val="24"/>
          <w:szCs w:val="24"/>
        </w:rPr>
        <w:t xml:space="preserve">, Davacının tazminat talep </w:t>
      </w:r>
      <w:r w:rsidR="00B83EFA">
        <w:rPr>
          <w:rFonts w:ascii="Courier New" w:hAnsi="Courier New" w:cs="Courier New"/>
          <w:sz w:val="24"/>
          <w:szCs w:val="24"/>
        </w:rPr>
        <w:t xml:space="preserve">etmeye </w:t>
      </w:r>
      <w:r>
        <w:rPr>
          <w:rFonts w:ascii="Courier New" w:hAnsi="Courier New" w:cs="Courier New"/>
          <w:sz w:val="24"/>
          <w:szCs w:val="24"/>
        </w:rPr>
        <w:t xml:space="preserve">hakkı olmadığını iddia etmektedir. </w:t>
      </w:r>
    </w:p>
    <w:p w:rsidR="000E704E" w:rsidRDefault="00771779" w:rsidP="00245536">
      <w:pPr>
        <w:spacing w:after="360" w:line="360" w:lineRule="auto"/>
        <w:jc w:val="both"/>
        <w:rPr>
          <w:rFonts w:ascii="Courier New" w:hAnsi="Courier New" w:cs="Courier New"/>
          <w:sz w:val="24"/>
          <w:szCs w:val="24"/>
        </w:rPr>
      </w:pPr>
      <w:r>
        <w:rPr>
          <w:rFonts w:ascii="Courier New" w:hAnsi="Courier New" w:cs="Courier New"/>
          <w:sz w:val="24"/>
          <w:szCs w:val="24"/>
        </w:rPr>
        <w:tab/>
      </w:r>
      <w:r w:rsidR="00B83EFA">
        <w:rPr>
          <w:rFonts w:ascii="Courier New" w:hAnsi="Courier New" w:cs="Courier New"/>
          <w:sz w:val="24"/>
          <w:szCs w:val="24"/>
        </w:rPr>
        <w:t>Layiha teatisinin tamamlanmasını müteakip meselenin duruş-</w:t>
      </w:r>
      <w:proofErr w:type="spellStart"/>
      <w:r w:rsidR="00B83EFA">
        <w:rPr>
          <w:rFonts w:ascii="Courier New" w:hAnsi="Courier New" w:cs="Courier New"/>
          <w:sz w:val="24"/>
          <w:szCs w:val="24"/>
        </w:rPr>
        <w:t>masını</w:t>
      </w:r>
      <w:proofErr w:type="spellEnd"/>
      <w:r w:rsidR="00B83EFA">
        <w:rPr>
          <w:rFonts w:ascii="Courier New" w:hAnsi="Courier New" w:cs="Courier New"/>
          <w:sz w:val="24"/>
          <w:szCs w:val="24"/>
        </w:rPr>
        <w:t xml:space="preserve"> yapan </w:t>
      </w:r>
      <w:r>
        <w:rPr>
          <w:rFonts w:ascii="Courier New" w:hAnsi="Courier New" w:cs="Courier New"/>
          <w:sz w:val="24"/>
          <w:szCs w:val="24"/>
        </w:rPr>
        <w:t>Alt Mahkeme</w:t>
      </w:r>
      <w:r w:rsidR="00B83EFA">
        <w:rPr>
          <w:rFonts w:ascii="Courier New" w:hAnsi="Courier New" w:cs="Courier New"/>
          <w:sz w:val="24"/>
          <w:szCs w:val="24"/>
        </w:rPr>
        <w:t>,</w:t>
      </w:r>
      <w:r>
        <w:rPr>
          <w:rFonts w:ascii="Courier New" w:hAnsi="Courier New" w:cs="Courier New"/>
          <w:sz w:val="24"/>
          <w:szCs w:val="24"/>
        </w:rPr>
        <w:t xml:space="preserve"> Davacının iddialarını ispat edemediği gerekçesiyle davayı ret ve iptal etmiştir. </w:t>
      </w:r>
    </w:p>
    <w:p w:rsidR="00771779" w:rsidRDefault="000E704E" w:rsidP="00233563">
      <w:pPr>
        <w:spacing w:line="360" w:lineRule="auto"/>
        <w:jc w:val="both"/>
        <w:rPr>
          <w:rFonts w:ascii="Courier New" w:hAnsi="Courier New" w:cs="Courier New"/>
          <w:sz w:val="24"/>
          <w:szCs w:val="24"/>
        </w:rPr>
      </w:pPr>
      <w:r w:rsidRPr="000E704E">
        <w:rPr>
          <w:rFonts w:ascii="Courier New" w:hAnsi="Courier New" w:cs="Courier New"/>
          <w:sz w:val="24"/>
          <w:szCs w:val="24"/>
          <w:u w:val="single"/>
        </w:rPr>
        <w:t>TARAFLARIN İDDİA VE ARGÜMANLARI</w:t>
      </w:r>
      <w:r>
        <w:rPr>
          <w:rFonts w:ascii="Courier New" w:hAnsi="Courier New" w:cs="Courier New"/>
          <w:sz w:val="24"/>
          <w:szCs w:val="24"/>
        </w:rPr>
        <w:t>:</w:t>
      </w:r>
      <w:r w:rsidR="00771779">
        <w:rPr>
          <w:rFonts w:ascii="Courier New" w:hAnsi="Courier New" w:cs="Courier New"/>
          <w:sz w:val="24"/>
          <w:szCs w:val="24"/>
        </w:rPr>
        <w:t xml:space="preserve"> </w:t>
      </w:r>
    </w:p>
    <w:p w:rsidR="000E704E" w:rsidRDefault="000E704E" w:rsidP="00233563">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Davacı Avukatı,</w:t>
      </w:r>
      <w:r w:rsidR="00A17B38">
        <w:rPr>
          <w:rFonts w:ascii="Courier New" w:hAnsi="Courier New" w:cs="Courier New"/>
          <w:sz w:val="24"/>
          <w:szCs w:val="24"/>
        </w:rPr>
        <w:t xml:space="preserve"> Davalı tarafından</w:t>
      </w:r>
      <w:r w:rsidR="003324CE">
        <w:rPr>
          <w:rFonts w:ascii="Courier New" w:hAnsi="Courier New" w:cs="Courier New"/>
          <w:sz w:val="24"/>
          <w:szCs w:val="24"/>
        </w:rPr>
        <w:t xml:space="preserve"> Davacıya</w:t>
      </w:r>
      <w:r>
        <w:rPr>
          <w:rFonts w:ascii="Courier New" w:hAnsi="Courier New" w:cs="Courier New"/>
          <w:sz w:val="24"/>
          <w:szCs w:val="24"/>
        </w:rPr>
        <w:t xml:space="preserve"> 26.5.2010 ve 13.4.</w:t>
      </w:r>
      <w:r w:rsidR="003324CE">
        <w:rPr>
          <w:rFonts w:ascii="Courier New" w:hAnsi="Courier New" w:cs="Courier New"/>
          <w:sz w:val="24"/>
          <w:szCs w:val="24"/>
        </w:rPr>
        <w:t>2012 tarihli iki proforma fatura gönderildiği</w:t>
      </w:r>
      <w:r w:rsidR="00B83EFA">
        <w:rPr>
          <w:rFonts w:ascii="Courier New" w:hAnsi="Courier New" w:cs="Courier New"/>
          <w:sz w:val="24"/>
          <w:szCs w:val="24"/>
        </w:rPr>
        <w:t>ni</w:t>
      </w:r>
      <w:r>
        <w:rPr>
          <w:rFonts w:ascii="Courier New" w:hAnsi="Courier New" w:cs="Courier New"/>
          <w:sz w:val="24"/>
          <w:szCs w:val="24"/>
        </w:rPr>
        <w:t xml:space="preserve">; 1. </w:t>
      </w:r>
      <w:r w:rsidR="003324CE">
        <w:rPr>
          <w:rFonts w:ascii="Courier New" w:hAnsi="Courier New" w:cs="Courier New"/>
          <w:sz w:val="24"/>
          <w:szCs w:val="24"/>
        </w:rPr>
        <w:t>p</w:t>
      </w:r>
      <w:r>
        <w:rPr>
          <w:rFonts w:ascii="Courier New" w:hAnsi="Courier New" w:cs="Courier New"/>
          <w:sz w:val="24"/>
          <w:szCs w:val="24"/>
        </w:rPr>
        <w:t>roforma</w:t>
      </w:r>
      <w:r w:rsidR="003324CE">
        <w:rPr>
          <w:rFonts w:ascii="Courier New" w:hAnsi="Courier New" w:cs="Courier New"/>
          <w:sz w:val="24"/>
          <w:szCs w:val="24"/>
        </w:rPr>
        <w:t xml:space="preserve"> fatura</w:t>
      </w:r>
      <w:r>
        <w:rPr>
          <w:rFonts w:ascii="Courier New" w:hAnsi="Courier New" w:cs="Courier New"/>
          <w:sz w:val="24"/>
          <w:szCs w:val="24"/>
        </w:rPr>
        <w:t xml:space="preserve">ya ilişkin </w:t>
      </w:r>
      <w:r w:rsidR="00B83EFA">
        <w:rPr>
          <w:rFonts w:ascii="Courier New" w:hAnsi="Courier New" w:cs="Courier New"/>
          <w:sz w:val="24"/>
          <w:szCs w:val="24"/>
        </w:rPr>
        <w:t xml:space="preserve">olarak, </w:t>
      </w:r>
      <w:r>
        <w:rPr>
          <w:rFonts w:ascii="Courier New" w:hAnsi="Courier New" w:cs="Courier New"/>
          <w:sz w:val="24"/>
          <w:szCs w:val="24"/>
        </w:rPr>
        <w:t xml:space="preserve">Davacının model değişikliği olacağından </w:t>
      </w:r>
      <w:r w:rsidR="003324CE">
        <w:rPr>
          <w:rFonts w:ascii="Courier New" w:hAnsi="Courier New" w:cs="Courier New"/>
          <w:sz w:val="24"/>
          <w:szCs w:val="24"/>
        </w:rPr>
        <w:t>“</w:t>
      </w:r>
      <w:proofErr w:type="spellStart"/>
      <w:r>
        <w:rPr>
          <w:rFonts w:ascii="Courier New" w:hAnsi="Courier New" w:cs="Courier New"/>
          <w:sz w:val="24"/>
          <w:szCs w:val="24"/>
        </w:rPr>
        <w:t>letter</w:t>
      </w:r>
      <w:proofErr w:type="spellEnd"/>
      <w:r>
        <w:rPr>
          <w:rFonts w:ascii="Courier New" w:hAnsi="Courier New" w:cs="Courier New"/>
          <w:sz w:val="24"/>
          <w:szCs w:val="24"/>
        </w:rPr>
        <w:t xml:space="preserve"> of </w:t>
      </w:r>
      <w:proofErr w:type="spellStart"/>
      <w:r>
        <w:rPr>
          <w:rFonts w:ascii="Courier New" w:hAnsi="Courier New" w:cs="Courier New"/>
          <w:sz w:val="24"/>
          <w:szCs w:val="24"/>
        </w:rPr>
        <w:t>credit</w:t>
      </w:r>
      <w:proofErr w:type="spellEnd"/>
      <w:r w:rsidR="001775A1">
        <w:rPr>
          <w:rFonts w:ascii="Courier New" w:hAnsi="Courier New" w:cs="Courier New"/>
          <w:sz w:val="24"/>
          <w:szCs w:val="24"/>
        </w:rPr>
        <w:t>”/</w:t>
      </w:r>
      <w:proofErr w:type="spellStart"/>
      <w:r w:rsidR="001775A1">
        <w:rPr>
          <w:rFonts w:ascii="Courier New" w:hAnsi="Courier New" w:cs="Courier New"/>
          <w:sz w:val="24"/>
          <w:szCs w:val="24"/>
        </w:rPr>
        <w:t>akrede</w:t>
      </w:r>
      <w:r w:rsidR="00E16302">
        <w:rPr>
          <w:rFonts w:ascii="Courier New" w:hAnsi="Courier New" w:cs="Courier New"/>
          <w:sz w:val="24"/>
          <w:szCs w:val="24"/>
        </w:rPr>
        <w:t>tif</w:t>
      </w:r>
      <w:proofErr w:type="spellEnd"/>
      <w:r>
        <w:rPr>
          <w:rFonts w:ascii="Courier New" w:hAnsi="Courier New" w:cs="Courier New"/>
          <w:sz w:val="24"/>
          <w:szCs w:val="24"/>
        </w:rPr>
        <w:t xml:space="preserve"> açmadığını; bu proforma</w:t>
      </w:r>
      <w:r w:rsidR="003324CE">
        <w:rPr>
          <w:rFonts w:ascii="Courier New" w:hAnsi="Courier New" w:cs="Courier New"/>
          <w:sz w:val="24"/>
          <w:szCs w:val="24"/>
        </w:rPr>
        <w:t xml:space="preserve"> fatura</w:t>
      </w:r>
      <w:r>
        <w:rPr>
          <w:rFonts w:ascii="Courier New" w:hAnsi="Courier New" w:cs="Courier New"/>
          <w:sz w:val="24"/>
          <w:szCs w:val="24"/>
        </w:rPr>
        <w:t xml:space="preserve">nın artık hiç yokmuş gibi </w:t>
      </w:r>
      <w:proofErr w:type="spellStart"/>
      <w:r>
        <w:rPr>
          <w:rFonts w:ascii="Courier New" w:hAnsi="Courier New" w:cs="Courier New"/>
          <w:sz w:val="24"/>
          <w:szCs w:val="24"/>
        </w:rPr>
        <w:t>farzedilip</w:t>
      </w:r>
      <w:proofErr w:type="spellEnd"/>
      <w:r>
        <w:rPr>
          <w:rFonts w:ascii="Courier New" w:hAnsi="Courier New" w:cs="Courier New"/>
          <w:sz w:val="24"/>
          <w:szCs w:val="24"/>
        </w:rPr>
        <w:t xml:space="preserve"> yeni bir sipariş üzerinde çalışıldığı</w:t>
      </w:r>
      <w:r w:rsidR="00B83EFA">
        <w:rPr>
          <w:rFonts w:ascii="Courier New" w:hAnsi="Courier New" w:cs="Courier New"/>
          <w:sz w:val="24"/>
          <w:szCs w:val="24"/>
        </w:rPr>
        <w:t>nı</w:t>
      </w:r>
      <w:r>
        <w:rPr>
          <w:rFonts w:ascii="Courier New" w:hAnsi="Courier New" w:cs="Courier New"/>
          <w:sz w:val="24"/>
          <w:szCs w:val="24"/>
        </w:rPr>
        <w:t>; 26.5.2010 tarihli proforma</w:t>
      </w:r>
      <w:r w:rsidR="003324CE">
        <w:rPr>
          <w:rFonts w:ascii="Courier New" w:hAnsi="Courier New" w:cs="Courier New"/>
          <w:sz w:val="24"/>
          <w:szCs w:val="24"/>
        </w:rPr>
        <w:t xml:space="preserve"> fatura</w:t>
      </w:r>
      <w:r w:rsidR="00B83EFA">
        <w:rPr>
          <w:rFonts w:ascii="Courier New" w:hAnsi="Courier New" w:cs="Courier New"/>
          <w:sz w:val="24"/>
          <w:szCs w:val="24"/>
        </w:rPr>
        <w:t>nın artık yok hükmünde olduğu bu nedenle</w:t>
      </w:r>
      <w:r>
        <w:rPr>
          <w:rFonts w:ascii="Courier New" w:hAnsi="Courier New" w:cs="Courier New"/>
          <w:sz w:val="24"/>
          <w:szCs w:val="24"/>
        </w:rPr>
        <w:t xml:space="preserve"> Alt Mahkemenin, ölü olan bu prof</w:t>
      </w:r>
      <w:r w:rsidR="003324CE">
        <w:rPr>
          <w:rFonts w:ascii="Courier New" w:hAnsi="Courier New" w:cs="Courier New"/>
          <w:sz w:val="24"/>
          <w:szCs w:val="24"/>
        </w:rPr>
        <w:t xml:space="preserve">orma üzerinden Davacının </w:t>
      </w:r>
      <w:proofErr w:type="spellStart"/>
      <w:r w:rsidR="003324CE">
        <w:rPr>
          <w:rFonts w:ascii="Courier New" w:hAnsi="Courier New" w:cs="Courier New"/>
          <w:sz w:val="24"/>
          <w:szCs w:val="24"/>
        </w:rPr>
        <w:t>letter</w:t>
      </w:r>
      <w:proofErr w:type="spellEnd"/>
      <w:r w:rsidR="003324CE">
        <w:rPr>
          <w:rFonts w:ascii="Courier New" w:hAnsi="Courier New" w:cs="Courier New"/>
          <w:sz w:val="24"/>
          <w:szCs w:val="24"/>
        </w:rPr>
        <w:t xml:space="preserve"> of </w:t>
      </w:r>
      <w:proofErr w:type="spellStart"/>
      <w:r>
        <w:rPr>
          <w:rFonts w:ascii="Courier New" w:hAnsi="Courier New" w:cs="Courier New"/>
          <w:sz w:val="24"/>
          <w:szCs w:val="24"/>
        </w:rPr>
        <w:t>credit</w:t>
      </w:r>
      <w:proofErr w:type="spellEnd"/>
      <w:r w:rsidR="001775A1">
        <w:rPr>
          <w:rFonts w:ascii="Courier New" w:hAnsi="Courier New" w:cs="Courier New"/>
          <w:sz w:val="24"/>
          <w:szCs w:val="24"/>
        </w:rPr>
        <w:t>/</w:t>
      </w:r>
      <w:proofErr w:type="spellStart"/>
      <w:r w:rsidR="001775A1">
        <w:rPr>
          <w:rFonts w:ascii="Courier New" w:hAnsi="Courier New" w:cs="Courier New"/>
          <w:sz w:val="24"/>
          <w:szCs w:val="24"/>
        </w:rPr>
        <w:t>akrede</w:t>
      </w:r>
      <w:r w:rsidR="00E16302">
        <w:rPr>
          <w:rFonts w:ascii="Courier New" w:hAnsi="Courier New" w:cs="Courier New"/>
          <w:sz w:val="24"/>
          <w:szCs w:val="24"/>
        </w:rPr>
        <w:t>tif</w:t>
      </w:r>
      <w:proofErr w:type="spellEnd"/>
      <w:r w:rsidR="00E16302">
        <w:rPr>
          <w:rFonts w:ascii="Courier New" w:hAnsi="Courier New" w:cs="Courier New"/>
          <w:sz w:val="24"/>
          <w:szCs w:val="24"/>
        </w:rPr>
        <w:t xml:space="preserve"> açma</w:t>
      </w:r>
      <w:r>
        <w:rPr>
          <w:rFonts w:ascii="Courier New" w:hAnsi="Courier New" w:cs="Courier New"/>
          <w:sz w:val="24"/>
          <w:szCs w:val="24"/>
        </w:rPr>
        <w:t xml:space="preserve"> y</w:t>
      </w:r>
      <w:r w:rsidR="001775A1">
        <w:rPr>
          <w:rFonts w:ascii="Courier New" w:hAnsi="Courier New" w:cs="Courier New"/>
          <w:sz w:val="24"/>
          <w:szCs w:val="24"/>
        </w:rPr>
        <w:t>ükümlülüğünü yerine getirmemek</w:t>
      </w:r>
      <w:r>
        <w:rPr>
          <w:rFonts w:ascii="Courier New" w:hAnsi="Courier New" w:cs="Courier New"/>
          <w:sz w:val="24"/>
          <w:szCs w:val="24"/>
        </w:rPr>
        <w:t>le sözleşmeyi ihlal ettiği</w:t>
      </w:r>
      <w:r w:rsidR="001775A1">
        <w:rPr>
          <w:rFonts w:ascii="Courier New" w:hAnsi="Courier New" w:cs="Courier New"/>
          <w:sz w:val="24"/>
          <w:szCs w:val="24"/>
        </w:rPr>
        <w:t xml:space="preserve"> ve fes</w:t>
      </w:r>
      <w:r w:rsidR="007F2BB2">
        <w:rPr>
          <w:rFonts w:ascii="Courier New" w:hAnsi="Courier New" w:cs="Courier New"/>
          <w:sz w:val="24"/>
          <w:szCs w:val="24"/>
        </w:rPr>
        <w:t>hin haklı olduğu</w:t>
      </w:r>
      <w:r>
        <w:rPr>
          <w:rFonts w:ascii="Courier New" w:hAnsi="Courier New" w:cs="Courier New"/>
          <w:sz w:val="24"/>
          <w:szCs w:val="24"/>
        </w:rPr>
        <w:t xml:space="preserve"> bulgusunun hatalı olduğunu iddia etmiştir.</w:t>
      </w:r>
      <w:proofErr w:type="gramEnd"/>
    </w:p>
    <w:p w:rsidR="008877EA" w:rsidRDefault="000E704E" w:rsidP="001775A1">
      <w:pPr>
        <w:spacing w:after="0" w:line="360" w:lineRule="auto"/>
        <w:jc w:val="both"/>
        <w:rPr>
          <w:rFonts w:ascii="Courier New" w:hAnsi="Courier New" w:cs="Courier New"/>
          <w:sz w:val="24"/>
          <w:szCs w:val="24"/>
        </w:rPr>
      </w:pPr>
      <w:r>
        <w:rPr>
          <w:rFonts w:ascii="Courier New" w:hAnsi="Courier New" w:cs="Courier New"/>
          <w:sz w:val="24"/>
          <w:szCs w:val="24"/>
        </w:rPr>
        <w:tab/>
        <w:t>Davacı Avukatı, fesih tarihinden</w:t>
      </w:r>
      <w:r w:rsidR="00902419">
        <w:rPr>
          <w:rFonts w:ascii="Courier New" w:hAnsi="Courier New" w:cs="Courier New"/>
          <w:sz w:val="24"/>
          <w:szCs w:val="24"/>
        </w:rPr>
        <w:t xml:space="preserve"> sonra</w:t>
      </w:r>
      <w:r w:rsidR="0018569C">
        <w:rPr>
          <w:rFonts w:ascii="Courier New" w:hAnsi="Courier New" w:cs="Courier New"/>
          <w:sz w:val="24"/>
          <w:szCs w:val="24"/>
        </w:rPr>
        <w:t xml:space="preserve"> ikinci bir proforma fatura</w:t>
      </w:r>
      <w:r w:rsidR="00902419">
        <w:rPr>
          <w:rFonts w:ascii="Courier New" w:hAnsi="Courier New" w:cs="Courier New"/>
          <w:sz w:val="24"/>
          <w:szCs w:val="24"/>
        </w:rPr>
        <w:t xml:space="preserve"> gönderildiği için </w:t>
      </w:r>
      <w:r w:rsidR="0018569C">
        <w:rPr>
          <w:rFonts w:ascii="Courier New" w:hAnsi="Courier New" w:cs="Courier New"/>
          <w:sz w:val="24"/>
          <w:szCs w:val="24"/>
        </w:rPr>
        <w:t>ilk proforma fatura ü</w:t>
      </w:r>
      <w:r w:rsidR="000C3BB6">
        <w:rPr>
          <w:rFonts w:ascii="Courier New" w:hAnsi="Courier New" w:cs="Courier New"/>
          <w:sz w:val="24"/>
          <w:szCs w:val="24"/>
        </w:rPr>
        <w:t>z</w:t>
      </w:r>
      <w:r w:rsidR="0018569C">
        <w:rPr>
          <w:rFonts w:ascii="Courier New" w:hAnsi="Courier New" w:cs="Courier New"/>
          <w:sz w:val="24"/>
          <w:szCs w:val="24"/>
        </w:rPr>
        <w:t xml:space="preserve">erinden hareket edip Davacının </w:t>
      </w:r>
      <w:r w:rsidR="000C3BB6">
        <w:rPr>
          <w:rFonts w:ascii="Courier New" w:hAnsi="Courier New" w:cs="Courier New"/>
          <w:sz w:val="24"/>
          <w:szCs w:val="24"/>
        </w:rPr>
        <w:t>sözleşmeyi</w:t>
      </w:r>
      <w:r w:rsidR="008877EA">
        <w:rPr>
          <w:rFonts w:ascii="Courier New" w:hAnsi="Courier New" w:cs="Courier New"/>
          <w:sz w:val="24"/>
          <w:szCs w:val="24"/>
        </w:rPr>
        <w:t xml:space="preserve"> ihlal</w:t>
      </w:r>
      <w:r w:rsidR="000C3BB6">
        <w:rPr>
          <w:rFonts w:ascii="Courier New" w:hAnsi="Courier New" w:cs="Courier New"/>
          <w:sz w:val="24"/>
          <w:szCs w:val="24"/>
        </w:rPr>
        <w:t xml:space="preserve"> ettiği ve feshin haklı olduğu sonucuna vararak</w:t>
      </w:r>
      <w:r w:rsidR="001775A1">
        <w:rPr>
          <w:rFonts w:ascii="Courier New" w:hAnsi="Courier New" w:cs="Courier New"/>
          <w:sz w:val="24"/>
          <w:szCs w:val="24"/>
        </w:rPr>
        <w:t xml:space="preserve"> Alt Mahkemenin</w:t>
      </w:r>
      <w:r w:rsidR="000C3BB6">
        <w:rPr>
          <w:rFonts w:ascii="Courier New" w:hAnsi="Courier New" w:cs="Courier New"/>
          <w:sz w:val="24"/>
          <w:szCs w:val="24"/>
        </w:rPr>
        <w:t xml:space="preserve"> hatalı davrandığını </w:t>
      </w:r>
      <w:r w:rsidR="008877EA">
        <w:rPr>
          <w:rFonts w:ascii="Courier New" w:hAnsi="Courier New" w:cs="Courier New"/>
          <w:sz w:val="24"/>
          <w:szCs w:val="24"/>
        </w:rPr>
        <w:t>iddia etmiş</w:t>
      </w:r>
      <w:r w:rsidR="001775A1">
        <w:rPr>
          <w:rFonts w:ascii="Courier New" w:hAnsi="Courier New" w:cs="Courier New"/>
          <w:sz w:val="24"/>
          <w:szCs w:val="24"/>
        </w:rPr>
        <w:t>-</w:t>
      </w:r>
      <w:proofErr w:type="gramStart"/>
      <w:r w:rsidR="008877EA">
        <w:rPr>
          <w:rFonts w:ascii="Courier New" w:hAnsi="Courier New" w:cs="Courier New"/>
          <w:sz w:val="24"/>
          <w:szCs w:val="24"/>
        </w:rPr>
        <w:t>tir</w:t>
      </w:r>
      <w:proofErr w:type="gramEnd"/>
      <w:r w:rsidR="008877EA">
        <w:rPr>
          <w:rFonts w:ascii="Courier New" w:hAnsi="Courier New" w:cs="Courier New"/>
          <w:sz w:val="24"/>
          <w:szCs w:val="24"/>
        </w:rPr>
        <w:t xml:space="preserve">. </w:t>
      </w:r>
    </w:p>
    <w:p w:rsidR="008877EA" w:rsidRDefault="008877EA" w:rsidP="00233563">
      <w:pPr>
        <w:spacing w:line="360" w:lineRule="auto"/>
        <w:jc w:val="both"/>
        <w:rPr>
          <w:rFonts w:ascii="Courier New" w:hAnsi="Courier New" w:cs="Courier New"/>
          <w:sz w:val="24"/>
          <w:szCs w:val="24"/>
        </w:rPr>
      </w:pPr>
      <w:r>
        <w:rPr>
          <w:rFonts w:ascii="Courier New" w:hAnsi="Courier New" w:cs="Courier New"/>
          <w:sz w:val="24"/>
          <w:szCs w:val="24"/>
        </w:rPr>
        <w:tab/>
      </w:r>
      <w:r w:rsidR="006C3053">
        <w:rPr>
          <w:rFonts w:ascii="Courier New" w:hAnsi="Courier New" w:cs="Courier New"/>
          <w:sz w:val="24"/>
          <w:szCs w:val="24"/>
        </w:rPr>
        <w:t>Avukat, ayrıca</w:t>
      </w:r>
      <w:r w:rsidR="001775A1">
        <w:rPr>
          <w:rFonts w:ascii="Courier New" w:hAnsi="Courier New" w:cs="Courier New"/>
          <w:sz w:val="24"/>
          <w:szCs w:val="24"/>
        </w:rPr>
        <w:t>,</w:t>
      </w:r>
      <w:r w:rsidR="00E16302">
        <w:rPr>
          <w:rFonts w:ascii="Courier New" w:hAnsi="Courier New" w:cs="Courier New"/>
          <w:sz w:val="24"/>
          <w:szCs w:val="24"/>
        </w:rPr>
        <w:t xml:space="preserve"> Davacının yaptığı yatırım bedeline ilişkin</w:t>
      </w:r>
      <w:r w:rsidR="006C3053">
        <w:rPr>
          <w:rFonts w:ascii="Courier New" w:hAnsi="Courier New" w:cs="Courier New"/>
          <w:sz w:val="24"/>
          <w:szCs w:val="24"/>
        </w:rPr>
        <w:t xml:space="preserve"> t</w:t>
      </w:r>
      <w:r w:rsidR="00E16302">
        <w:rPr>
          <w:rFonts w:ascii="Courier New" w:hAnsi="Courier New" w:cs="Courier New"/>
          <w:sz w:val="24"/>
          <w:szCs w:val="24"/>
        </w:rPr>
        <w:t>azminat t</w:t>
      </w:r>
      <w:r>
        <w:rPr>
          <w:rFonts w:ascii="Courier New" w:hAnsi="Courier New" w:cs="Courier New"/>
          <w:sz w:val="24"/>
          <w:szCs w:val="24"/>
        </w:rPr>
        <w:t>a</w:t>
      </w:r>
      <w:r w:rsidR="00E16302">
        <w:rPr>
          <w:rFonts w:ascii="Courier New" w:hAnsi="Courier New" w:cs="Courier New"/>
          <w:sz w:val="24"/>
          <w:szCs w:val="24"/>
        </w:rPr>
        <w:t>lebiyle</w:t>
      </w:r>
      <w:r>
        <w:rPr>
          <w:rFonts w:ascii="Courier New" w:hAnsi="Courier New" w:cs="Courier New"/>
          <w:sz w:val="24"/>
          <w:szCs w:val="24"/>
        </w:rPr>
        <w:t xml:space="preserve"> ilgili zarar ziyanın belgelerl</w:t>
      </w:r>
      <w:r w:rsidR="006C3053">
        <w:rPr>
          <w:rFonts w:ascii="Courier New" w:hAnsi="Courier New" w:cs="Courier New"/>
          <w:sz w:val="24"/>
          <w:szCs w:val="24"/>
        </w:rPr>
        <w:t>e ispat</w:t>
      </w:r>
      <w:r w:rsidR="00775B7C">
        <w:rPr>
          <w:rFonts w:ascii="Courier New" w:hAnsi="Courier New" w:cs="Courier New"/>
          <w:sz w:val="24"/>
          <w:szCs w:val="24"/>
        </w:rPr>
        <w:t xml:space="preserve"> edildiğini </w:t>
      </w:r>
      <w:r w:rsidR="001775A1">
        <w:rPr>
          <w:rFonts w:ascii="Courier New" w:hAnsi="Courier New" w:cs="Courier New"/>
          <w:sz w:val="24"/>
          <w:szCs w:val="24"/>
        </w:rPr>
        <w:t>de iddia etm</w:t>
      </w:r>
      <w:r w:rsidR="00775B7C">
        <w:rPr>
          <w:rFonts w:ascii="Courier New" w:hAnsi="Courier New" w:cs="Courier New"/>
          <w:sz w:val="24"/>
          <w:szCs w:val="24"/>
        </w:rPr>
        <w:t>i</w:t>
      </w:r>
      <w:r w:rsidR="001775A1">
        <w:rPr>
          <w:rFonts w:ascii="Courier New" w:hAnsi="Courier New" w:cs="Courier New"/>
          <w:sz w:val="24"/>
          <w:szCs w:val="24"/>
        </w:rPr>
        <w:t>ştir</w:t>
      </w:r>
      <w:r w:rsidR="00775B7C">
        <w:rPr>
          <w:rFonts w:ascii="Courier New" w:hAnsi="Courier New" w:cs="Courier New"/>
          <w:sz w:val="24"/>
          <w:szCs w:val="24"/>
        </w:rPr>
        <w:t>.</w:t>
      </w:r>
      <w:r>
        <w:rPr>
          <w:rFonts w:ascii="Courier New" w:hAnsi="Courier New" w:cs="Courier New"/>
          <w:sz w:val="24"/>
          <w:szCs w:val="24"/>
        </w:rPr>
        <w:t xml:space="preserve"> </w:t>
      </w:r>
    </w:p>
    <w:p w:rsidR="002C6B42" w:rsidRDefault="008877EA" w:rsidP="00703E8D">
      <w:pPr>
        <w:spacing w:after="48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Davalı Avukatı ise </w:t>
      </w:r>
      <w:proofErr w:type="spellStart"/>
      <w:r w:rsidR="00CE5510">
        <w:rPr>
          <w:rFonts w:ascii="Courier New" w:hAnsi="Courier New" w:cs="Courier New"/>
          <w:sz w:val="24"/>
          <w:szCs w:val="24"/>
        </w:rPr>
        <w:t>showroom</w:t>
      </w:r>
      <w:proofErr w:type="spellEnd"/>
      <w:r w:rsidR="00CE5510">
        <w:rPr>
          <w:rFonts w:ascii="Courier New" w:hAnsi="Courier New" w:cs="Courier New"/>
          <w:sz w:val="24"/>
          <w:szCs w:val="24"/>
        </w:rPr>
        <w:t xml:space="preserve"> ve yedek parçaların hazırlanma</w:t>
      </w:r>
      <w:r w:rsidR="007C21A3">
        <w:rPr>
          <w:rFonts w:ascii="Courier New" w:hAnsi="Courier New" w:cs="Courier New"/>
          <w:sz w:val="24"/>
          <w:szCs w:val="24"/>
        </w:rPr>
        <w:t>-</w:t>
      </w:r>
      <w:proofErr w:type="spellStart"/>
      <w:r w:rsidR="001775A1">
        <w:rPr>
          <w:rFonts w:ascii="Courier New" w:hAnsi="Courier New" w:cs="Courier New"/>
          <w:sz w:val="24"/>
          <w:szCs w:val="24"/>
        </w:rPr>
        <w:t>ması</w:t>
      </w:r>
      <w:proofErr w:type="spellEnd"/>
      <w:r w:rsidR="001775A1">
        <w:rPr>
          <w:rFonts w:ascii="Courier New" w:hAnsi="Courier New" w:cs="Courier New"/>
          <w:sz w:val="24"/>
          <w:szCs w:val="24"/>
        </w:rPr>
        <w:t xml:space="preserve"> ile</w:t>
      </w:r>
      <w:r w:rsidR="00CE5510">
        <w:rPr>
          <w:rFonts w:ascii="Courier New" w:hAnsi="Courier New" w:cs="Courier New"/>
          <w:sz w:val="24"/>
          <w:szCs w:val="24"/>
        </w:rPr>
        <w:t xml:space="preserve"> siparişlerin verilmesi</w:t>
      </w:r>
      <w:r w:rsidR="00433928">
        <w:rPr>
          <w:rFonts w:ascii="Courier New" w:hAnsi="Courier New" w:cs="Courier New"/>
          <w:sz w:val="24"/>
          <w:szCs w:val="24"/>
        </w:rPr>
        <w:t>nin</w:t>
      </w:r>
      <w:r w:rsidR="00CE5510">
        <w:rPr>
          <w:rFonts w:ascii="Courier New" w:hAnsi="Courier New" w:cs="Courier New"/>
          <w:sz w:val="24"/>
          <w:szCs w:val="24"/>
        </w:rPr>
        <w:t xml:space="preserve"> sözleşmenin esası</w:t>
      </w:r>
      <w:r w:rsidR="00433928">
        <w:rPr>
          <w:rFonts w:ascii="Courier New" w:hAnsi="Courier New" w:cs="Courier New"/>
          <w:sz w:val="24"/>
          <w:szCs w:val="24"/>
        </w:rPr>
        <w:t>nı teşkil ettiği</w:t>
      </w:r>
      <w:r w:rsidR="00CE5510">
        <w:rPr>
          <w:rFonts w:ascii="Courier New" w:hAnsi="Courier New" w:cs="Courier New"/>
          <w:sz w:val="24"/>
          <w:szCs w:val="24"/>
        </w:rPr>
        <w:t xml:space="preserve"> ve sözleşmenin imzalandığı 2009 ile feshedildiği 2012 yılı arasında Davacının sipariş vermediği, </w:t>
      </w:r>
      <w:proofErr w:type="spellStart"/>
      <w:r w:rsidR="00CE5510">
        <w:rPr>
          <w:rFonts w:ascii="Courier New" w:hAnsi="Courier New" w:cs="Courier New"/>
          <w:sz w:val="24"/>
          <w:szCs w:val="24"/>
        </w:rPr>
        <w:t>showroomu</w:t>
      </w:r>
      <w:proofErr w:type="spellEnd"/>
      <w:r w:rsidR="00CE5510">
        <w:rPr>
          <w:rFonts w:ascii="Courier New" w:hAnsi="Courier New" w:cs="Courier New"/>
          <w:sz w:val="24"/>
          <w:szCs w:val="24"/>
        </w:rPr>
        <w:t xml:space="preserve"> hazırlama</w:t>
      </w:r>
      <w:r w:rsidR="00433928">
        <w:rPr>
          <w:rFonts w:ascii="Courier New" w:hAnsi="Courier New" w:cs="Courier New"/>
          <w:sz w:val="24"/>
          <w:szCs w:val="24"/>
        </w:rPr>
        <w:t>-</w:t>
      </w:r>
      <w:proofErr w:type="spellStart"/>
      <w:r w:rsidR="00CE5510">
        <w:rPr>
          <w:rFonts w:ascii="Courier New" w:hAnsi="Courier New" w:cs="Courier New"/>
          <w:sz w:val="24"/>
          <w:szCs w:val="24"/>
        </w:rPr>
        <w:t>dığı</w:t>
      </w:r>
      <w:proofErr w:type="spellEnd"/>
      <w:r w:rsidR="00CE5510">
        <w:rPr>
          <w:rFonts w:ascii="Courier New" w:hAnsi="Courier New" w:cs="Courier New"/>
          <w:sz w:val="24"/>
          <w:szCs w:val="24"/>
        </w:rPr>
        <w:t>; yedek parça ve teknik bakımın nasıl olacağı konusunu</w:t>
      </w:r>
      <w:r w:rsidR="00BE753C">
        <w:rPr>
          <w:rFonts w:ascii="Courier New" w:hAnsi="Courier New" w:cs="Courier New"/>
          <w:sz w:val="24"/>
          <w:szCs w:val="24"/>
        </w:rPr>
        <w:t xml:space="preserve"> ne</w:t>
      </w:r>
      <w:r w:rsidR="00DA4DA8">
        <w:rPr>
          <w:rFonts w:ascii="Courier New" w:hAnsi="Courier New" w:cs="Courier New"/>
          <w:sz w:val="24"/>
          <w:szCs w:val="24"/>
        </w:rPr>
        <w:t>ticelen</w:t>
      </w:r>
      <w:r w:rsidR="00433928">
        <w:rPr>
          <w:rFonts w:ascii="Courier New" w:hAnsi="Courier New" w:cs="Courier New"/>
          <w:sz w:val="24"/>
          <w:szCs w:val="24"/>
        </w:rPr>
        <w:t xml:space="preserve">dirmediği ve </w:t>
      </w:r>
      <w:proofErr w:type="spellStart"/>
      <w:r w:rsidR="00433928">
        <w:rPr>
          <w:rFonts w:ascii="Courier New" w:hAnsi="Courier New" w:cs="Courier New"/>
          <w:sz w:val="24"/>
          <w:szCs w:val="24"/>
        </w:rPr>
        <w:t>akrede</w:t>
      </w:r>
      <w:r w:rsidR="00E16302">
        <w:rPr>
          <w:rFonts w:ascii="Courier New" w:hAnsi="Courier New" w:cs="Courier New"/>
          <w:sz w:val="24"/>
          <w:szCs w:val="24"/>
        </w:rPr>
        <w:t>tif</w:t>
      </w:r>
      <w:proofErr w:type="spellEnd"/>
      <w:r w:rsidR="00703E8D">
        <w:rPr>
          <w:rFonts w:ascii="Courier New" w:hAnsi="Courier New" w:cs="Courier New"/>
          <w:sz w:val="24"/>
          <w:szCs w:val="24"/>
        </w:rPr>
        <w:t xml:space="preserve"> açmadığı, bu bağlamda sözleşme şart</w:t>
      </w:r>
      <w:r w:rsidR="00433928">
        <w:rPr>
          <w:rFonts w:ascii="Courier New" w:hAnsi="Courier New" w:cs="Courier New"/>
          <w:sz w:val="24"/>
          <w:szCs w:val="24"/>
        </w:rPr>
        <w:t>lar</w:t>
      </w:r>
      <w:r w:rsidR="00703E8D">
        <w:rPr>
          <w:rFonts w:ascii="Courier New" w:hAnsi="Courier New" w:cs="Courier New"/>
          <w:sz w:val="24"/>
          <w:szCs w:val="24"/>
        </w:rPr>
        <w:t>ını yerine getirmediği</w:t>
      </w:r>
      <w:r w:rsidR="00CE5510">
        <w:rPr>
          <w:rFonts w:ascii="Courier New" w:hAnsi="Courier New" w:cs="Courier New"/>
          <w:sz w:val="24"/>
          <w:szCs w:val="24"/>
        </w:rPr>
        <w:t xml:space="preserve"> neden</w:t>
      </w:r>
      <w:r w:rsidR="00BE753C">
        <w:rPr>
          <w:rFonts w:ascii="Courier New" w:hAnsi="Courier New" w:cs="Courier New"/>
          <w:sz w:val="24"/>
          <w:szCs w:val="24"/>
        </w:rPr>
        <w:t>ler</w:t>
      </w:r>
      <w:r w:rsidR="00433928">
        <w:rPr>
          <w:rFonts w:ascii="Courier New" w:hAnsi="Courier New" w:cs="Courier New"/>
          <w:sz w:val="24"/>
          <w:szCs w:val="24"/>
        </w:rPr>
        <w:t>iyle fes</w:t>
      </w:r>
      <w:r w:rsidR="00CE5510">
        <w:rPr>
          <w:rFonts w:ascii="Courier New" w:hAnsi="Courier New" w:cs="Courier New"/>
          <w:sz w:val="24"/>
          <w:szCs w:val="24"/>
        </w:rPr>
        <w:t>hin haklı olduğunu iddia etmiştir.</w:t>
      </w:r>
      <w:r w:rsidR="000E704E">
        <w:rPr>
          <w:rFonts w:ascii="Courier New" w:hAnsi="Courier New" w:cs="Courier New"/>
          <w:sz w:val="24"/>
          <w:szCs w:val="24"/>
        </w:rPr>
        <w:t xml:space="preserve">   </w:t>
      </w:r>
      <w:proofErr w:type="gramEnd"/>
    </w:p>
    <w:p w:rsidR="00775B7C" w:rsidRDefault="00775B7C" w:rsidP="00233563">
      <w:pPr>
        <w:spacing w:line="360" w:lineRule="auto"/>
        <w:jc w:val="both"/>
        <w:rPr>
          <w:rFonts w:ascii="Courier New" w:hAnsi="Courier New" w:cs="Courier New"/>
          <w:sz w:val="24"/>
          <w:szCs w:val="24"/>
          <w:u w:val="single"/>
        </w:rPr>
      </w:pPr>
      <w:r w:rsidRPr="00775B7C">
        <w:rPr>
          <w:rFonts w:ascii="Courier New" w:hAnsi="Courier New" w:cs="Courier New"/>
          <w:sz w:val="24"/>
          <w:szCs w:val="24"/>
          <w:u w:val="single"/>
        </w:rPr>
        <w:t>İSTİNAF SEBEPLERİ</w:t>
      </w:r>
      <w:r>
        <w:rPr>
          <w:rFonts w:ascii="Courier New" w:hAnsi="Courier New" w:cs="Courier New"/>
          <w:sz w:val="24"/>
          <w:szCs w:val="24"/>
          <w:u w:val="single"/>
        </w:rPr>
        <w:t>:</w:t>
      </w:r>
    </w:p>
    <w:p w:rsidR="007B62E3" w:rsidRPr="007B62E3" w:rsidRDefault="007B62E3" w:rsidP="00233563">
      <w:pPr>
        <w:spacing w:line="360" w:lineRule="auto"/>
        <w:jc w:val="both"/>
        <w:rPr>
          <w:rFonts w:ascii="Courier New" w:hAnsi="Courier New" w:cs="Courier New"/>
          <w:sz w:val="24"/>
          <w:szCs w:val="24"/>
        </w:rPr>
      </w:pPr>
      <w:r>
        <w:rPr>
          <w:rFonts w:ascii="Courier New" w:hAnsi="Courier New" w:cs="Courier New"/>
          <w:sz w:val="24"/>
          <w:szCs w:val="24"/>
        </w:rPr>
        <w:t xml:space="preserve">     Davacı Avukatının iddia ve </w:t>
      </w:r>
      <w:proofErr w:type="gramStart"/>
      <w:r>
        <w:rPr>
          <w:rFonts w:ascii="Courier New" w:hAnsi="Courier New" w:cs="Courier New"/>
          <w:sz w:val="24"/>
          <w:szCs w:val="24"/>
        </w:rPr>
        <w:t>argümanları</w:t>
      </w:r>
      <w:proofErr w:type="gramEnd"/>
      <w:r>
        <w:rPr>
          <w:rFonts w:ascii="Courier New" w:hAnsi="Courier New" w:cs="Courier New"/>
          <w:sz w:val="24"/>
          <w:szCs w:val="24"/>
        </w:rPr>
        <w:t xml:space="preserve"> </w:t>
      </w:r>
      <w:r w:rsidR="008B1D97">
        <w:rPr>
          <w:rFonts w:ascii="Courier New" w:hAnsi="Courier New" w:cs="Courier New"/>
          <w:sz w:val="24"/>
          <w:szCs w:val="24"/>
        </w:rPr>
        <w:t>ışığınd</w:t>
      </w:r>
      <w:r w:rsidR="00703E8D">
        <w:rPr>
          <w:rFonts w:ascii="Courier New" w:hAnsi="Courier New" w:cs="Courier New"/>
          <w:sz w:val="24"/>
          <w:szCs w:val="24"/>
        </w:rPr>
        <w:t>a istinaf sebeplerini iki</w:t>
      </w:r>
      <w:r>
        <w:rPr>
          <w:rFonts w:ascii="Courier New" w:hAnsi="Courier New" w:cs="Courier New"/>
          <w:sz w:val="24"/>
          <w:szCs w:val="24"/>
        </w:rPr>
        <w:t xml:space="preserve"> başlık altında toplamayı uygun gördük. Şöyle ki:</w:t>
      </w:r>
    </w:p>
    <w:p w:rsidR="007C21A3" w:rsidRDefault="00703E8D" w:rsidP="00703E8D">
      <w:pPr>
        <w:pStyle w:val="ListeParagraf"/>
        <w:numPr>
          <w:ilvl w:val="0"/>
          <w:numId w:val="4"/>
        </w:numPr>
        <w:spacing w:after="240" w:line="360" w:lineRule="auto"/>
        <w:jc w:val="both"/>
        <w:rPr>
          <w:rFonts w:ascii="Courier New" w:hAnsi="Courier New" w:cs="Courier New"/>
          <w:sz w:val="24"/>
          <w:szCs w:val="24"/>
          <w:u w:val="single"/>
        </w:rPr>
      </w:pPr>
      <w:r>
        <w:rPr>
          <w:rFonts w:ascii="Courier New" w:hAnsi="Courier New" w:cs="Courier New"/>
          <w:sz w:val="24"/>
          <w:szCs w:val="24"/>
          <w:u w:val="single"/>
        </w:rPr>
        <w:t>Alt Mahkeme</w:t>
      </w:r>
      <w:r w:rsidR="00433928">
        <w:rPr>
          <w:rFonts w:ascii="Courier New" w:hAnsi="Courier New" w:cs="Courier New"/>
          <w:sz w:val="24"/>
          <w:szCs w:val="24"/>
          <w:u w:val="single"/>
        </w:rPr>
        <w:t>,</w:t>
      </w:r>
      <w:r>
        <w:rPr>
          <w:rFonts w:ascii="Courier New" w:hAnsi="Courier New" w:cs="Courier New"/>
          <w:sz w:val="24"/>
          <w:szCs w:val="24"/>
          <w:u w:val="single"/>
        </w:rPr>
        <w:t xml:space="preserve"> taraflar arasındaki </w:t>
      </w:r>
      <w:r w:rsidR="007D538B" w:rsidRPr="00703E8D">
        <w:rPr>
          <w:rFonts w:ascii="Courier New" w:hAnsi="Courier New" w:cs="Courier New"/>
          <w:sz w:val="24"/>
          <w:szCs w:val="24"/>
          <w:u w:val="single"/>
        </w:rPr>
        <w:t>bayilik sözleşmesini</w:t>
      </w:r>
      <w:r>
        <w:rPr>
          <w:rFonts w:ascii="Courier New" w:hAnsi="Courier New" w:cs="Courier New"/>
          <w:sz w:val="24"/>
          <w:szCs w:val="24"/>
          <w:u w:val="single"/>
        </w:rPr>
        <w:t xml:space="preserve">n </w:t>
      </w:r>
      <w:r w:rsidR="00D07BC4">
        <w:rPr>
          <w:rFonts w:ascii="Courier New" w:hAnsi="Courier New" w:cs="Courier New"/>
          <w:sz w:val="24"/>
          <w:szCs w:val="24"/>
          <w:u w:val="single"/>
        </w:rPr>
        <w:t xml:space="preserve">Davacı tarafından </w:t>
      </w:r>
      <w:r w:rsidR="00433928">
        <w:rPr>
          <w:rFonts w:ascii="Courier New" w:hAnsi="Courier New" w:cs="Courier New"/>
          <w:sz w:val="24"/>
          <w:szCs w:val="24"/>
          <w:u w:val="single"/>
        </w:rPr>
        <w:t>ihla</w:t>
      </w:r>
      <w:r w:rsidR="006A1C42">
        <w:rPr>
          <w:rFonts w:ascii="Courier New" w:hAnsi="Courier New" w:cs="Courier New"/>
          <w:sz w:val="24"/>
          <w:szCs w:val="24"/>
          <w:u w:val="single"/>
        </w:rPr>
        <w:t xml:space="preserve">l edildiğine </w:t>
      </w:r>
      <w:r w:rsidR="00433928">
        <w:rPr>
          <w:rFonts w:ascii="Courier New" w:hAnsi="Courier New" w:cs="Courier New"/>
          <w:sz w:val="24"/>
          <w:szCs w:val="24"/>
          <w:u w:val="single"/>
        </w:rPr>
        <w:t>bu nedenle,</w:t>
      </w:r>
      <w:r w:rsidR="00D07BC4">
        <w:rPr>
          <w:rFonts w:ascii="Courier New" w:hAnsi="Courier New" w:cs="Courier New"/>
          <w:sz w:val="24"/>
          <w:szCs w:val="24"/>
          <w:u w:val="single"/>
        </w:rPr>
        <w:t xml:space="preserve"> </w:t>
      </w:r>
      <w:r>
        <w:rPr>
          <w:rFonts w:ascii="Courier New" w:hAnsi="Courier New" w:cs="Courier New"/>
          <w:sz w:val="24"/>
          <w:szCs w:val="24"/>
          <w:u w:val="single"/>
        </w:rPr>
        <w:t xml:space="preserve">Davalı tarafından </w:t>
      </w:r>
      <w:r w:rsidR="002C6B42" w:rsidRPr="00703E8D">
        <w:rPr>
          <w:rFonts w:ascii="Courier New" w:hAnsi="Courier New" w:cs="Courier New"/>
          <w:sz w:val="24"/>
          <w:szCs w:val="24"/>
          <w:u w:val="single"/>
        </w:rPr>
        <w:t>feshin</w:t>
      </w:r>
      <w:r>
        <w:rPr>
          <w:rFonts w:ascii="Courier New" w:hAnsi="Courier New" w:cs="Courier New"/>
          <w:sz w:val="24"/>
          <w:szCs w:val="24"/>
          <w:u w:val="single"/>
        </w:rPr>
        <w:t>in</w:t>
      </w:r>
      <w:r w:rsidR="002C6B42" w:rsidRPr="00703E8D">
        <w:rPr>
          <w:rFonts w:ascii="Courier New" w:hAnsi="Courier New" w:cs="Courier New"/>
          <w:sz w:val="24"/>
          <w:szCs w:val="24"/>
          <w:u w:val="single"/>
        </w:rPr>
        <w:t xml:space="preserve"> haklı olduğuna bulgu yapmakla</w:t>
      </w:r>
      <w:r w:rsidR="007F2BB2">
        <w:rPr>
          <w:rFonts w:ascii="Courier New" w:hAnsi="Courier New" w:cs="Courier New"/>
          <w:sz w:val="24"/>
          <w:szCs w:val="24"/>
          <w:u w:val="single"/>
        </w:rPr>
        <w:t xml:space="preserve"> </w:t>
      </w:r>
      <w:r w:rsidR="002C6B42" w:rsidRPr="00703E8D">
        <w:rPr>
          <w:rFonts w:ascii="Courier New" w:hAnsi="Courier New" w:cs="Courier New"/>
          <w:sz w:val="24"/>
          <w:szCs w:val="24"/>
          <w:u w:val="single"/>
        </w:rPr>
        <w:t>hatalı davrandı.</w:t>
      </w:r>
    </w:p>
    <w:p w:rsidR="00CF79EC" w:rsidRDefault="00CF79EC" w:rsidP="00CF79EC">
      <w:pPr>
        <w:pStyle w:val="ListeParagraf"/>
        <w:spacing w:after="240" w:line="360" w:lineRule="auto"/>
        <w:jc w:val="both"/>
        <w:rPr>
          <w:rFonts w:ascii="Courier New" w:hAnsi="Courier New" w:cs="Courier New"/>
          <w:sz w:val="24"/>
          <w:szCs w:val="24"/>
          <w:u w:val="single"/>
        </w:rPr>
      </w:pPr>
    </w:p>
    <w:p w:rsidR="00703E8D" w:rsidRPr="00703E8D" w:rsidRDefault="001C48AC" w:rsidP="009D706D">
      <w:pPr>
        <w:pStyle w:val="ListeParagraf"/>
        <w:numPr>
          <w:ilvl w:val="0"/>
          <w:numId w:val="4"/>
        </w:numPr>
        <w:spacing w:after="480" w:line="360" w:lineRule="auto"/>
        <w:jc w:val="both"/>
        <w:rPr>
          <w:rFonts w:ascii="Courier New" w:hAnsi="Courier New" w:cs="Courier New"/>
          <w:sz w:val="24"/>
          <w:szCs w:val="24"/>
          <w:u w:val="single"/>
        </w:rPr>
      </w:pPr>
      <w:r>
        <w:rPr>
          <w:rFonts w:ascii="Courier New" w:hAnsi="Courier New" w:cs="Courier New"/>
          <w:sz w:val="24"/>
          <w:szCs w:val="24"/>
          <w:u w:val="single"/>
        </w:rPr>
        <w:t xml:space="preserve">Alt Mahkeme, </w:t>
      </w:r>
      <w:r w:rsidR="00CF79EC">
        <w:rPr>
          <w:rFonts w:ascii="Courier New" w:hAnsi="Courier New" w:cs="Courier New"/>
          <w:sz w:val="24"/>
          <w:szCs w:val="24"/>
          <w:u w:val="single"/>
        </w:rPr>
        <w:t xml:space="preserve">8.3.2012 tarihli </w:t>
      </w:r>
      <w:r w:rsidR="00703E8D">
        <w:rPr>
          <w:rFonts w:ascii="Courier New" w:hAnsi="Courier New" w:cs="Courier New"/>
          <w:sz w:val="24"/>
          <w:szCs w:val="24"/>
          <w:u w:val="single"/>
        </w:rPr>
        <w:t>fes</w:t>
      </w:r>
      <w:r w:rsidR="005B0280">
        <w:rPr>
          <w:rFonts w:ascii="Courier New" w:hAnsi="Courier New" w:cs="Courier New"/>
          <w:sz w:val="24"/>
          <w:szCs w:val="24"/>
          <w:u w:val="single"/>
        </w:rPr>
        <w:t>ih</w:t>
      </w:r>
      <w:r w:rsidR="00703E8D">
        <w:rPr>
          <w:rFonts w:ascii="Courier New" w:hAnsi="Courier New" w:cs="Courier New"/>
          <w:sz w:val="24"/>
          <w:szCs w:val="24"/>
          <w:u w:val="single"/>
        </w:rPr>
        <w:t xml:space="preserve"> ihbarından sonra 13.4.2012 tarihinde ikinci </w:t>
      </w:r>
      <w:r w:rsidR="000C3BB6">
        <w:rPr>
          <w:rFonts w:ascii="Courier New" w:hAnsi="Courier New" w:cs="Courier New"/>
          <w:sz w:val="24"/>
          <w:szCs w:val="24"/>
          <w:u w:val="single"/>
        </w:rPr>
        <w:t>bi</w:t>
      </w:r>
      <w:r>
        <w:rPr>
          <w:rFonts w:ascii="Courier New" w:hAnsi="Courier New" w:cs="Courier New"/>
          <w:sz w:val="24"/>
          <w:szCs w:val="24"/>
          <w:u w:val="single"/>
        </w:rPr>
        <w:t>r proforma fatura gönderilme-sine rağmen</w:t>
      </w:r>
      <w:r w:rsidR="000C3BB6">
        <w:rPr>
          <w:rFonts w:ascii="Courier New" w:hAnsi="Courier New" w:cs="Courier New"/>
          <w:sz w:val="24"/>
          <w:szCs w:val="24"/>
          <w:u w:val="single"/>
        </w:rPr>
        <w:t xml:space="preserve"> ilk proforma fatura üzerinden </w:t>
      </w:r>
      <w:r w:rsidR="00B868BA">
        <w:rPr>
          <w:rFonts w:ascii="Courier New" w:hAnsi="Courier New" w:cs="Courier New"/>
          <w:sz w:val="24"/>
          <w:szCs w:val="24"/>
          <w:u w:val="single"/>
        </w:rPr>
        <w:t>sözleşmenin</w:t>
      </w:r>
      <w:r w:rsidR="000C3BB6">
        <w:rPr>
          <w:rFonts w:ascii="Courier New" w:hAnsi="Courier New" w:cs="Courier New"/>
          <w:sz w:val="24"/>
          <w:szCs w:val="24"/>
          <w:u w:val="single"/>
        </w:rPr>
        <w:t xml:space="preserve"> ihlal edildiğine bulgu yap</w:t>
      </w:r>
      <w:r w:rsidR="00CF79EC">
        <w:rPr>
          <w:rFonts w:ascii="Courier New" w:hAnsi="Courier New" w:cs="Courier New"/>
          <w:sz w:val="24"/>
          <w:szCs w:val="24"/>
          <w:u w:val="single"/>
        </w:rPr>
        <w:t>makla hatalı davrandı</w:t>
      </w:r>
      <w:r w:rsidR="00703E8D">
        <w:rPr>
          <w:rFonts w:ascii="Courier New" w:hAnsi="Courier New" w:cs="Courier New"/>
          <w:sz w:val="24"/>
          <w:szCs w:val="24"/>
          <w:u w:val="single"/>
        </w:rPr>
        <w:t>.</w:t>
      </w:r>
    </w:p>
    <w:p w:rsidR="002129CE" w:rsidRDefault="00CE5510" w:rsidP="00233563">
      <w:pPr>
        <w:spacing w:line="360" w:lineRule="auto"/>
        <w:jc w:val="both"/>
        <w:rPr>
          <w:rFonts w:ascii="Courier New" w:hAnsi="Courier New" w:cs="Courier New"/>
          <w:sz w:val="24"/>
          <w:szCs w:val="24"/>
        </w:rPr>
      </w:pPr>
      <w:r w:rsidRPr="00CE5510">
        <w:rPr>
          <w:rFonts w:ascii="Courier New" w:hAnsi="Courier New" w:cs="Courier New"/>
          <w:sz w:val="24"/>
          <w:szCs w:val="24"/>
          <w:u w:val="single"/>
        </w:rPr>
        <w:t>İNCELEME</w:t>
      </w:r>
      <w:r>
        <w:rPr>
          <w:rFonts w:ascii="Courier New" w:hAnsi="Courier New" w:cs="Courier New"/>
          <w:sz w:val="24"/>
          <w:szCs w:val="24"/>
        </w:rPr>
        <w:t>:</w:t>
      </w:r>
      <w:r w:rsidR="002129CE">
        <w:rPr>
          <w:rFonts w:ascii="Courier New" w:hAnsi="Courier New" w:cs="Courier New"/>
          <w:sz w:val="24"/>
          <w:szCs w:val="24"/>
        </w:rPr>
        <w:tab/>
      </w:r>
    </w:p>
    <w:p w:rsidR="009F676D" w:rsidRDefault="009F676D" w:rsidP="00233563">
      <w:pPr>
        <w:spacing w:line="360" w:lineRule="auto"/>
        <w:jc w:val="both"/>
        <w:rPr>
          <w:rFonts w:ascii="Courier New" w:hAnsi="Courier New" w:cs="Courier New"/>
          <w:sz w:val="24"/>
          <w:szCs w:val="24"/>
        </w:rPr>
      </w:pPr>
      <w:r w:rsidRPr="009F676D">
        <w:rPr>
          <w:rFonts w:ascii="Courier New" w:hAnsi="Courier New" w:cs="Courier New"/>
          <w:sz w:val="24"/>
          <w:szCs w:val="24"/>
          <w:u w:val="single"/>
        </w:rPr>
        <w:t>1.İstinaf Başlığı</w:t>
      </w:r>
      <w:r>
        <w:rPr>
          <w:rFonts w:ascii="Courier New" w:hAnsi="Courier New" w:cs="Courier New"/>
          <w:sz w:val="24"/>
          <w:szCs w:val="24"/>
        </w:rPr>
        <w:t>:</w:t>
      </w:r>
    </w:p>
    <w:p w:rsidR="009D706D" w:rsidRPr="009F676D" w:rsidRDefault="00CF79EC" w:rsidP="00CF79EC">
      <w:pPr>
        <w:spacing w:after="240" w:line="360" w:lineRule="auto"/>
        <w:jc w:val="both"/>
        <w:rPr>
          <w:rFonts w:ascii="Courier New" w:hAnsi="Courier New" w:cs="Courier New"/>
          <w:b/>
          <w:sz w:val="24"/>
          <w:szCs w:val="24"/>
        </w:rPr>
      </w:pPr>
      <w:r w:rsidRPr="009F676D">
        <w:rPr>
          <w:rFonts w:ascii="Courier New" w:hAnsi="Courier New" w:cs="Courier New"/>
          <w:b/>
          <w:sz w:val="24"/>
          <w:szCs w:val="24"/>
        </w:rPr>
        <w:t>Alt Mahkeme</w:t>
      </w:r>
      <w:r w:rsidR="001C48AC">
        <w:rPr>
          <w:rFonts w:ascii="Courier New" w:hAnsi="Courier New" w:cs="Courier New"/>
          <w:b/>
          <w:sz w:val="24"/>
          <w:szCs w:val="24"/>
        </w:rPr>
        <w:t>,</w:t>
      </w:r>
      <w:r w:rsidRPr="009F676D">
        <w:rPr>
          <w:rFonts w:ascii="Courier New" w:hAnsi="Courier New" w:cs="Courier New"/>
          <w:b/>
          <w:sz w:val="24"/>
          <w:szCs w:val="24"/>
        </w:rPr>
        <w:t xml:space="preserve"> taraflar arasındaki bayilik sözleşmesinin Davacı tarafından </w:t>
      </w:r>
      <w:r w:rsidR="001C48AC">
        <w:rPr>
          <w:rFonts w:ascii="Courier New" w:hAnsi="Courier New" w:cs="Courier New"/>
          <w:b/>
          <w:sz w:val="24"/>
          <w:szCs w:val="24"/>
        </w:rPr>
        <w:t>ihla</w:t>
      </w:r>
      <w:r w:rsidR="006A1C42">
        <w:rPr>
          <w:rFonts w:ascii="Courier New" w:hAnsi="Courier New" w:cs="Courier New"/>
          <w:b/>
          <w:sz w:val="24"/>
          <w:szCs w:val="24"/>
        </w:rPr>
        <w:t xml:space="preserve">l edildiğine </w:t>
      </w:r>
      <w:r w:rsidR="001C48AC">
        <w:rPr>
          <w:rFonts w:ascii="Courier New" w:hAnsi="Courier New" w:cs="Courier New"/>
          <w:b/>
          <w:sz w:val="24"/>
          <w:szCs w:val="24"/>
        </w:rPr>
        <w:t>bu nedenle,</w:t>
      </w:r>
      <w:r w:rsidRPr="009F676D">
        <w:rPr>
          <w:rFonts w:ascii="Courier New" w:hAnsi="Courier New" w:cs="Courier New"/>
          <w:b/>
          <w:sz w:val="24"/>
          <w:szCs w:val="24"/>
        </w:rPr>
        <w:t xml:space="preserve"> Davalı tarafından feshinin haklı olduğuna bulgu</w:t>
      </w:r>
      <w:r w:rsidR="000C3BB6">
        <w:rPr>
          <w:rFonts w:ascii="Courier New" w:hAnsi="Courier New" w:cs="Courier New"/>
          <w:b/>
          <w:sz w:val="24"/>
          <w:szCs w:val="24"/>
        </w:rPr>
        <w:t xml:space="preserve"> yapmakla </w:t>
      </w:r>
      <w:r w:rsidRPr="009F676D">
        <w:rPr>
          <w:rFonts w:ascii="Courier New" w:hAnsi="Courier New" w:cs="Courier New"/>
          <w:b/>
          <w:sz w:val="24"/>
          <w:szCs w:val="24"/>
        </w:rPr>
        <w:t>hatalı davrandı.</w:t>
      </w:r>
    </w:p>
    <w:p w:rsidR="00E923C3" w:rsidRDefault="00E923C3" w:rsidP="00B94AB2">
      <w:pPr>
        <w:spacing w:after="240" w:line="360" w:lineRule="auto"/>
        <w:jc w:val="both"/>
        <w:rPr>
          <w:rFonts w:ascii="Courier New" w:hAnsi="Courier New" w:cs="Courier New"/>
          <w:sz w:val="24"/>
          <w:szCs w:val="24"/>
        </w:rPr>
      </w:pPr>
      <w:r>
        <w:rPr>
          <w:rFonts w:ascii="Courier New" w:hAnsi="Courier New" w:cs="Courier New"/>
          <w:sz w:val="24"/>
          <w:szCs w:val="24"/>
        </w:rPr>
        <w:tab/>
        <w:t>Davacı</w:t>
      </w:r>
      <w:r w:rsidR="005B0280">
        <w:rPr>
          <w:rFonts w:ascii="Courier New" w:hAnsi="Courier New" w:cs="Courier New"/>
          <w:sz w:val="24"/>
          <w:szCs w:val="24"/>
        </w:rPr>
        <w:t>,</w:t>
      </w:r>
      <w:r>
        <w:rPr>
          <w:rFonts w:ascii="Courier New" w:hAnsi="Courier New" w:cs="Courier New"/>
          <w:sz w:val="24"/>
          <w:szCs w:val="24"/>
        </w:rPr>
        <w:t xml:space="preserve"> </w:t>
      </w:r>
      <w:r w:rsidR="005B0280">
        <w:rPr>
          <w:rFonts w:ascii="Courier New" w:hAnsi="Courier New" w:cs="Courier New"/>
          <w:sz w:val="24"/>
          <w:szCs w:val="24"/>
        </w:rPr>
        <w:t xml:space="preserve">Alt Mahkemenin </w:t>
      </w:r>
      <w:r w:rsidR="001C48AC">
        <w:rPr>
          <w:rFonts w:ascii="Courier New" w:hAnsi="Courier New" w:cs="Courier New"/>
          <w:sz w:val="24"/>
          <w:szCs w:val="24"/>
        </w:rPr>
        <w:t>fes</w:t>
      </w:r>
      <w:r w:rsidRPr="00784029">
        <w:rPr>
          <w:rFonts w:ascii="Courier New" w:hAnsi="Courier New" w:cs="Courier New"/>
          <w:sz w:val="24"/>
          <w:szCs w:val="24"/>
        </w:rPr>
        <w:t>h</w:t>
      </w:r>
      <w:r w:rsidR="00784029" w:rsidRPr="00784029">
        <w:rPr>
          <w:rFonts w:ascii="Courier New" w:hAnsi="Courier New" w:cs="Courier New"/>
          <w:sz w:val="24"/>
          <w:szCs w:val="24"/>
        </w:rPr>
        <w:t>in</w:t>
      </w:r>
      <w:r>
        <w:rPr>
          <w:rFonts w:ascii="Courier New" w:hAnsi="Courier New" w:cs="Courier New"/>
          <w:sz w:val="24"/>
          <w:szCs w:val="24"/>
        </w:rPr>
        <w:t xml:space="preserve"> haklı olduğuna dair bulgusu</w:t>
      </w:r>
      <w:r w:rsidR="005B0280">
        <w:rPr>
          <w:rFonts w:ascii="Courier New" w:hAnsi="Courier New" w:cs="Courier New"/>
          <w:sz w:val="24"/>
          <w:szCs w:val="24"/>
        </w:rPr>
        <w:t>-</w:t>
      </w:r>
      <w:proofErr w:type="spellStart"/>
      <w:r>
        <w:rPr>
          <w:rFonts w:ascii="Courier New" w:hAnsi="Courier New" w:cs="Courier New"/>
          <w:sz w:val="24"/>
          <w:szCs w:val="24"/>
        </w:rPr>
        <w:t>nun</w:t>
      </w:r>
      <w:proofErr w:type="spellEnd"/>
      <w:r>
        <w:rPr>
          <w:rFonts w:ascii="Courier New" w:hAnsi="Courier New" w:cs="Courier New"/>
          <w:sz w:val="24"/>
          <w:szCs w:val="24"/>
        </w:rPr>
        <w:t xml:space="preserve"> ha</w:t>
      </w:r>
      <w:r w:rsidR="00784029">
        <w:rPr>
          <w:rFonts w:ascii="Courier New" w:hAnsi="Courier New" w:cs="Courier New"/>
          <w:sz w:val="24"/>
          <w:szCs w:val="24"/>
        </w:rPr>
        <w:t xml:space="preserve">talı olduğunu iddia etmektedir. Davacının bu konuyla </w:t>
      </w:r>
      <w:r>
        <w:rPr>
          <w:rFonts w:ascii="Courier New" w:hAnsi="Courier New" w:cs="Courier New"/>
          <w:sz w:val="24"/>
          <w:szCs w:val="24"/>
        </w:rPr>
        <w:t>ilgili temel yakı</w:t>
      </w:r>
      <w:r w:rsidR="001C48AC">
        <w:rPr>
          <w:rFonts w:ascii="Courier New" w:hAnsi="Courier New" w:cs="Courier New"/>
          <w:sz w:val="24"/>
          <w:szCs w:val="24"/>
        </w:rPr>
        <w:t>nması;</w:t>
      </w:r>
      <w:r w:rsidR="00784029">
        <w:rPr>
          <w:rFonts w:ascii="Courier New" w:hAnsi="Courier New" w:cs="Courier New"/>
          <w:sz w:val="24"/>
          <w:szCs w:val="24"/>
        </w:rPr>
        <w:t xml:space="preserve"> </w:t>
      </w:r>
      <w:r>
        <w:rPr>
          <w:rFonts w:ascii="Courier New" w:hAnsi="Courier New" w:cs="Courier New"/>
          <w:sz w:val="24"/>
          <w:szCs w:val="24"/>
        </w:rPr>
        <w:t>26.5.20</w:t>
      </w:r>
      <w:r w:rsidR="001C48AC">
        <w:rPr>
          <w:rFonts w:ascii="Courier New" w:hAnsi="Courier New" w:cs="Courier New"/>
          <w:sz w:val="24"/>
          <w:szCs w:val="24"/>
        </w:rPr>
        <w:t>10 tarihli proforma fatura,</w:t>
      </w:r>
      <w:r w:rsidR="00DA4DA8">
        <w:rPr>
          <w:rFonts w:ascii="Courier New" w:hAnsi="Courier New" w:cs="Courier New"/>
          <w:sz w:val="24"/>
          <w:szCs w:val="24"/>
        </w:rPr>
        <w:t xml:space="preserve"> araçlarla ilgili</w:t>
      </w:r>
      <w:r w:rsidR="00357807">
        <w:rPr>
          <w:rFonts w:ascii="Courier New" w:hAnsi="Courier New" w:cs="Courier New"/>
          <w:sz w:val="24"/>
          <w:szCs w:val="24"/>
        </w:rPr>
        <w:t xml:space="preserve"> </w:t>
      </w:r>
      <w:r w:rsidR="00784029">
        <w:rPr>
          <w:rFonts w:ascii="Courier New" w:hAnsi="Courier New" w:cs="Courier New"/>
          <w:sz w:val="24"/>
          <w:szCs w:val="24"/>
        </w:rPr>
        <w:t>model</w:t>
      </w:r>
      <w:r w:rsidR="00DA4DA8">
        <w:rPr>
          <w:rFonts w:ascii="Courier New" w:hAnsi="Courier New" w:cs="Courier New"/>
          <w:sz w:val="24"/>
          <w:szCs w:val="24"/>
        </w:rPr>
        <w:t xml:space="preserve"> değişikliği</w:t>
      </w:r>
      <w:r w:rsidR="001C48AC">
        <w:rPr>
          <w:rFonts w:ascii="Courier New" w:hAnsi="Courier New" w:cs="Courier New"/>
          <w:sz w:val="24"/>
          <w:szCs w:val="24"/>
        </w:rPr>
        <w:t>ne ilişkin</w:t>
      </w:r>
      <w:r w:rsidR="00C6674C">
        <w:rPr>
          <w:rFonts w:ascii="Courier New" w:hAnsi="Courier New" w:cs="Courier New"/>
          <w:sz w:val="24"/>
          <w:szCs w:val="24"/>
        </w:rPr>
        <w:t xml:space="preserve"> olduğundan geçersiz addedil</w:t>
      </w:r>
      <w:r w:rsidR="00DA4DA8">
        <w:rPr>
          <w:rFonts w:ascii="Courier New" w:hAnsi="Courier New" w:cs="Courier New"/>
          <w:sz w:val="24"/>
          <w:szCs w:val="24"/>
        </w:rPr>
        <w:t>diği</w:t>
      </w:r>
      <w:r w:rsidR="00C6674C">
        <w:rPr>
          <w:rFonts w:ascii="Courier New" w:hAnsi="Courier New" w:cs="Courier New"/>
          <w:sz w:val="24"/>
          <w:szCs w:val="24"/>
        </w:rPr>
        <w:t xml:space="preserve"> bu nedenle</w:t>
      </w:r>
      <w:r w:rsidR="00784029">
        <w:rPr>
          <w:rFonts w:ascii="Courier New" w:hAnsi="Courier New" w:cs="Courier New"/>
          <w:sz w:val="24"/>
          <w:szCs w:val="24"/>
        </w:rPr>
        <w:t xml:space="preserve"> yeni bir sipariş üzerine çalışıldığı; Alt </w:t>
      </w:r>
      <w:r w:rsidR="000C3BB6">
        <w:rPr>
          <w:rFonts w:ascii="Courier New" w:hAnsi="Courier New" w:cs="Courier New"/>
          <w:sz w:val="24"/>
          <w:szCs w:val="24"/>
        </w:rPr>
        <w:t xml:space="preserve">Mahkemenin bu proforma faturanın </w:t>
      </w:r>
      <w:r w:rsidR="00357807">
        <w:rPr>
          <w:rFonts w:ascii="Courier New" w:hAnsi="Courier New" w:cs="Courier New"/>
          <w:sz w:val="24"/>
          <w:szCs w:val="24"/>
        </w:rPr>
        <w:t>gereklerini yer</w:t>
      </w:r>
      <w:r w:rsidR="00DA4DA8">
        <w:rPr>
          <w:rFonts w:ascii="Courier New" w:hAnsi="Courier New" w:cs="Courier New"/>
          <w:sz w:val="24"/>
          <w:szCs w:val="24"/>
        </w:rPr>
        <w:t>ine getirme</w:t>
      </w:r>
      <w:r w:rsidR="000C3BB6">
        <w:rPr>
          <w:rFonts w:ascii="Courier New" w:hAnsi="Courier New" w:cs="Courier New"/>
          <w:sz w:val="24"/>
          <w:szCs w:val="24"/>
        </w:rPr>
        <w:t xml:space="preserve">yerek </w:t>
      </w:r>
      <w:proofErr w:type="spellStart"/>
      <w:r w:rsidR="000C3BB6">
        <w:rPr>
          <w:rFonts w:ascii="Courier New" w:hAnsi="Courier New" w:cs="Courier New"/>
          <w:sz w:val="24"/>
          <w:szCs w:val="24"/>
        </w:rPr>
        <w:t>akrede</w:t>
      </w:r>
      <w:r w:rsidR="009D706D">
        <w:rPr>
          <w:rFonts w:ascii="Courier New" w:hAnsi="Courier New" w:cs="Courier New"/>
          <w:sz w:val="24"/>
          <w:szCs w:val="24"/>
        </w:rPr>
        <w:t>tif</w:t>
      </w:r>
      <w:proofErr w:type="spellEnd"/>
      <w:r w:rsidR="00357807">
        <w:rPr>
          <w:rFonts w:ascii="Courier New" w:hAnsi="Courier New" w:cs="Courier New"/>
          <w:sz w:val="24"/>
          <w:szCs w:val="24"/>
        </w:rPr>
        <w:t xml:space="preserve"> açmadığın</w:t>
      </w:r>
      <w:r>
        <w:rPr>
          <w:rFonts w:ascii="Courier New" w:hAnsi="Courier New" w:cs="Courier New"/>
          <w:sz w:val="24"/>
          <w:szCs w:val="24"/>
        </w:rPr>
        <w:t>a</w:t>
      </w:r>
      <w:r w:rsidR="00A96435">
        <w:rPr>
          <w:rFonts w:ascii="Courier New" w:hAnsi="Courier New" w:cs="Courier New"/>
          <w:sz w:val="24"/>
          <w:szCs w:val="24"/>
        </w:rPr>
        <w:t xml:space="preserve"> (</w:t>
      </w:r>
      <w:proofErr w:type="spellStart"/>
      <w:r w:rsidR="00DA4DA8">
        <w:rPr>
          <w:rFonts w:ascii="Courier New" w:hAnsi="Courier New" w:cs="Courier New"/>
          <w:sz w:val="24"/>
          <w:szCs w:val="24"/>
        </w:rPr>
        <w:t>letter</w:t>
      </w:r>
      <w:proofErr w:type="spellEnd"/>
      <w:r w:rsidR="00DA4DA8">
        <w:rPr>
          <w:rFonts w:ascii="Courier New" w:hAnsi="Courier New" w:cs="Courier New"/>
          <w:sz w:val="24"/>
          <w:szCs w:val="24"/>
        </w:rPr>
        <w:t xml:space="preserve"> of </w:t>
      </w:r>
      <w:proofErr w:type="spellStart"/>
      <w:r w:rsidR="00DA4DA8">
        <w:rPr>
          <w:rFonts w:ascii="Courier New" w:hAnsi="Courier New" w:cs="Courier New"/>
          <w:sz w:val="24"/>
          <w:szCs w:val="24"/>
        </w:rPr>
        <w:t>credit</w:t>
      </w:r>
      <w:proofErr w:type="spellEnd"/>
      <w:r w:rsidR="00A96435">
        <w:rPr>
          <w:rFonts w:ascii="Courier New" w:hAnsi="Courier New" w:cs="Courier New"/>
          <w:sz w:val="24"/>
          <w:szCs w:val="24"/>
        </w:rPr>
        <w:t>)</w:t>
      </w:r>
      <w:r w:rsidR="006E72E8">
        <w:rPr>
          <w:rFonts w:ascii="Courier New" w:hAnsi="Courier New" w:cs="Courier New"/>
          <w:sz w:val="24"/>
          <w:szCs w:val="24"/>
        </w:rPr>
        <w:t xml:space="preserve"> bulgu</w:t>
      </w:r>
      <w:r>
        <w:rPr>
          <w:rFonts w:ascii="Courier New" w:hAnsi="Courier New" w:cs="Courier New"/>
          <w:sz w:val="24"/>
          <w:szCs w:val="24"/>
        </w:rPr>
        <w:t xml:space="preserve"> </w:t>
      </w:r>
      <w:r w:rsidR="000C3BB6">
        <w:rPr>
          <w:rFonts w:ascii="Courier New" w:hAnsi="Courier New" w:cs="Courier New"/>
          <w:sz w:val="24"/>
          <w:szCs w:val="24"/>
        </w:rPr>
        <w:t>yapmasının</w:t>
      </w:r>
      <w:r w:rsidR="006E72E8">
        <w:rPr>
          <w:rFonts w:ascii="Courier New" w:hAnsi="Courier New" w:cs="Courier New"/>
          <w:sz w:val="24"/>
          <w:szCs w:val="24"/>
        </w:rPr>
        <w:t xml:space="preserve"> </w:t>
      </w:r>
      <w:r>
        <w:rPr>
          <w:rFonts w:ascii="Courier New" w:hAnsi="Courier New" w:cs="Courier New"/>
          <w:sz w:val="24"/>
          <w:szCs w:val="24"/>
        </w:rPr>
        <w:t>hatalı olduğu yönündedir.</w:t>
      </w:r>
    </w:p>
    <w:p w:rsidR="00366368" w:rsidRDefault="00E10F86" w:rsidP="00B94AB2">
      <w:pPr>
        <w:spacing w:after="24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 Davalı tarafından Davacıya gönderilen fesih ihbarında, fesih sebebinin</w:t>
      </w:r>
      <w:r w:rsidR="002F18B4">
        <w:rPr>
          <w:rFonts w:ascii="Courier New" w:hAnsi="Courier New" w:cs="Courier New"/>
          <w:sz w:val="24"/>
          <w:szCs w:val="24"/>
        </w:rPr>
        <w:t>,</w:t>
      </w:r>
      <w:r>
        <w:rPr>
          <w:rFonts w:ascii="Courier New" w:hAnsi="Courier New" w:cs="Courier New"/>
          <w:sz w:val="24"/>
          <w:szCs w:val="24"/>
        </w:rPr>
        <w:t xml:space="preserve"> </w:t>
      </w:r>
      <w:r w:rsidR="00784029">
        <w:rPr>
          <w:rFonts w:ascii="Courier New" w:hAnsi="Courier New" w:cs="Courier New"/>
          <w:sz w:val="24"/>
          <w:szCs w:val="24"/>
        </w:rPr>
        <w:t>“</w:t>
      </w:r>
      <w:r>
        <w:rPr>
          <w:rFonts w:ascii="Courier New" w:hAnsi="Courier New" w:cs="Courier New"/>
          <w:sz w:val="24"/>
          <w:szCs w:val="24"/>
        </w:rPr>
        <w:t>sözleşmede yazılı Alfa Romeo marka standartlarına uyulmaması ve sözleşmede ilerleme sağlanmadığı</w:t>
      </w:r>
      <w:r w:rsidR="00784029">
        <w:rPr>
          <w:rFonts w:ascii="Courier New" w:hAnsi="Courier New" w:cs="Courier New"/>
          <w:sz w:val="24"/>
          <w:szCs w:val="24"/>
        </w:rPr>
        <w:t>”</w:t>
      </w:r>
      <w:r>
        <w:rPr>
          <w:rFonts w:ascii="Courier New" w:hAnsi="Courier New" w:cs="Courier New"/>
          <w:sz w:val="24"/>
          <w:szCs w:val="24"/>
        </w:rPr>
        <w:t xml:space="preserve"> olarak gösterildiğini</w:t>
      </w:r>
      <w:r w:rsidR="00784029">
        <w:rPr>
          <w:rFonts w:ascii="Courier New" w:hAnsi="Courier New" w:cs="Courier New"/>
          <w:sz w:val="24"/>
          <w:szCs w:val="24"/>
        </w:rPr>
        <w:t>;</w:t>
      </w:r>
      <w:r>
        <w:rPr>
          <w:rFonts w:ascii="Courier New" w:hAnsi="Courier New" w:cs="Courier New"/>
          <w:sz w:val="24"/>
          <w:szCs w:val="24"/>
        </w:rPr>
        <w:t xml:space="preserve"> gerek Davacı</w:t>
      </w:r>
      <w:r w:rsidR="003269C6">
        <w:rPr>
          <w:rFonts w:ascii="Courier New" w:hAnsi="Courier New" w:cs="Courier New"/>
          <w:sz w:val="24"/>
          <w:szCs w:val="24"/>
        </w:rPr>
        <w:t xml:space="preserve">nın </w:t>
      </w:r>
      <w:r>
        <w:rPr>
          <w:rFonts w:ascii="Courier New" w:hAnsi="Courier New" w:cs="Courier New"/>
          <w:sz w:val="24"/>
          <w:szCs w:val="24"/>
        </w:rPr>
        <w:t>gerekse de Davalı tanıklarının şahadetinden</w:t>
      </w:r>
      <w:r w:rsidR="003269C6">
        <w:rPr>
          <w:rFonts w:ascii="Courier New" w:hAnsi="Courier New" w:cs="Courier New"/>
          <w:sz w:val="24"/>
          <w:szCs w:val="24"/>
        </w:rPr>
        <w:t xml:space="preserve">, </w:t>
      </w:r>
      <w:r>
        <w:rPr>
          <w:rFonts w:ascii="Courier New" w:hAnsi="Courier New" w:cs="Courier New"/>
          <w:sz w:val="24"/>
          <w:szCs w:val="24"/>
        </w:rPr>
        <w:t>sözleşme gereği Davacıdan beklenen</w:t>
      </w:r>
      <w:r w:rsidR="003269C6">
        <w:rPr>
          <w:rFonts w:ascii="Courier New" w:hAnsi="Courier New" w:cs="Courier New"/>
          <w:sz w:val="24"/>
          <w:szCs w:val="24"/>
        </w:rPr>
        <w:t>-</w:t>
      </w:r>
      <w:proofErr w:type="spellStart"/>
      <w:r>
        <w:rPr>
          <w:rFonts w:ascii="Courier New" w:hAnsi="Courier New" w:cs="Courier New"/>
          <w:sz w:val="24"/>
          <w:szCs w:val="24"/>
        </w:rPr>
        <w:t>lerin</w:t>
      </w:r>
      <w:proofErr w:type="spellEnd"/>
      <w:r w:rsidR="003269C6">
        <w:rPr>
          <w:rFonts w:ascii="Courier New" w:hAnsi="Courier New" w:cs="Courier New"/>
          <w:sz w:val="24"/>
          <w:szCs w:val="24"/>
        </w:rPr>
        <w:t>,</w:t>
      </w:r>
      <w:r>
        <w:rPr>
          <w:rFonts w:ascii="Courier New" w:hAnsi="Courier New" w:cs="Courier New"/>
          <w:sz w:val="24"/>
          <w:szCs w:val="24"/>
        </w:rPr>
        <w:t xml:space="preserve"> Alfa Romeo m</w:t>
      </w:r>
      <w:r w:rsidR="003269C6">
        <w:rPr>
          <w:rFonts w:ascii="Courier New" w:hAnsi="Courier New" w:cs="Courier New"/>
          <w:sz w:val="24"/>
          <w:szCs w:val="24"/>
        </w:rPr>
        <w:t xml:space="preserve">arkasının standardında </w:t>
      </w:r>
      <w:proofErr w:type="spellStart"/>
      <w:r w:rsidR="003269C6">
        <w:rPr>
          <w:rFonts w:ascii="Courier New" w:hAnsi="Courier New" w:cs="Courier New"/>
          <w:sz w:val="24"/>
          <w:szCs w:val="24"/>
        </w:rPr>
        <w:t>showroom</w:t>
      </w:r>
      <w:proofErr w:type="spellEnd"/>
      <w:r w:rsidR="003269C6">
        <w:rPr>
          <w:rFonts w:ascii="Courier New" w:hAnsi="Courier New" w:cs="Courier New"/>
          <w:sz w:val="24"/>
          <w:szCs w:val="24"/>
        </w:rPr>
        <w:t xml:space="preserve"> ve</w:t>
      </w:r>
      <w:r>
        <w:rPr>
          <w:rFonts w:ascii="Courier New" w:hAnsi="Courier New" w:cs="Courier New"/>
          <w:sz w:val="24"/>
          <w:szCs w:val="24"/>
        </w:rPr>
        <w:t xml:space="preserve"> servis garaj</w:t>
      </w:r>
      <w:r w:rsidR="003269C6">
        <w:rPr>
          <w:rFonts w:ascii="Courier New" w:hAnsi="Courier New" w:cs="Courier New"/>
          <w:sz w:val="24"/>
          <w:szCs w:val="24"/>
        </w:rPr>
        <w:t>ı</w:t>
      </w:r>
      <w:r>
        <w:rPr>
          <w:rFonts w:ascii="Courier New" w:hAnsi="Courier New" w:cs="Courier New"/>
          <w:sz w:val="24"/>
          <w:szCs w:val="24"/>
        </w:rPr>
        <w:t xml:space="preserve"> yapması, araç ve </w:t>
      </w:r>
      <w:r w:rsidR="006A1C42">
        <w:rPr>
          <w:rFonts w:ascii="Courier New" w:hAnsi="Courier New" w:cs="Courier New"/>
          <w:sz w:val="24"/>
          <w:szCs w:val="24"/>
        </w:rPr>
        <w:t>yedek parça ithal etmesi, akredi</w:t>
      </w:r>
      <w:r>
        <w:rPr>
          <w:rFonts w:ascii="Courier New" w:hAnsi="Courier New" w:cs="Courier New"/>
          <w:sz w:val="24"/>
          <w:szCs w:val="24"/>
        </w:rPr>
        <w:t xml:space="preserve">tif </w:t>
      </w:r>
      <w:r w:rsidR="00366368">
        <w:rPr>
          <w:rFonts w:ascii="Courier New" w:hAnsi="Courier New" w:cs="Courier New"/>
          <w:sz w:val="24"/>
          <w:szCs w:val="24"/>
        </w:rPr>
        <w:t xml:space="preserve">işlemlerini yapması olduğunu her iki tarafın da bildiği tespitini yapmıştır. </w:t>
      </w:r>
      <w:proofErr w:type="gramEnd"/>
      <w:r w:rsidR="00366368">
        <w:rPr>
          <w:rFonts w:ascii="Courier New" w:hAnsi="Courier New" w:cs="Courier New"/>
          <w:sz w:val="24"/>
          <w:szCs w:val="24"/>
        </w:rPr>
        <w:t>Alt Mahkeme</w:t>
      </w:r>
      <w:r w:rsidR="00C015A3">
        <w:rPr>
          <w:rFonts w:ascii="Courier New" w:hAnsi="Courier New" w:cs="Courier New"/>
          <w:sz w:val="24"/>
          <w:szCs w:val="24"/>
        </w:rPr>
        <w:t>nin</w:t>
      </w:r>
      <w:r w:rsidR="00366368">
        <w:rPr>
          <w:rFonts w:ascii="Courier New" w:hAnsi="Courier New" w:cs="Courier New"/>
          <w:sz w:val="24"/>
          <w:szCs w:val="24"/>
        </w:rPr>
        <w:t xml:space="preserve"> bu tespiti</w:t>
      </w:r>
      <w:r w:rsidR="00C015A3">
        <w:rPr>
          <w:rFonts w:ascii="Courier New" w:hAnsi="Courier New" w:cs="Courier New"/>
          <w:sz w:val="24"/>
          <w:szCs w:val="24"/>
        </w:rPr>
        <w:t xml:space="preserve"> istinaf konusu değildir. S</w:t>
      </w:r>
      <w:r w:rsidR="00366368">
        <w:rPr>
          <w:rFonts w:ascii="Courier New" w:hAnsi="Courier New" w:cs="Courier New"/>
          <w:sz w:val="24"/>
          <w:szCs w:val="24"/>
        </w:rPr>
        <w:t>onrasında</w:t>
      </w:r>
      <w:r w:rsidR="00C015A3">
        <w:rPr>
          <w:rFonts w:ascii="Courier New" w:hAnsi="Courier New" w:cs="Courier New"/>
          <w:sz w:val="24"/>
          <w:szCs w:val="24"/>
        </w:rPr>
        <w:t xml:space="preserve"> ise Alt Mahkeme</w:t>
      </w:r>
      <w:r w:rsidR="003269C6">
        <w:rPr>
          <w:rFonts w:ascii="Courier New" w:hAnsi="Courier New" w:cs="Courier New"/>
          <w:sz w:val="24"/>
          <w:szCs w:val="24"/>
        </w:rPr>
        <w:t>,</w:t>
      </w:r>
      <w:r w:rsidR="00C015A3">
        <w:rPr>
          <w:rFonts w:ascii="Courier New" w:hAnsi="Courier New" w:cs="Courier New"/>
          <w:sz w:val="24"/>
          <w:szCs w:val="24"/>
        </w:rPr>
        <w:t xml:space="preserve"> </w:t>
      </w:r>
      <w:r w:rsidR="00366368">
        <w:rPr>
          <w:rFonts w:ascii="Courier New" w:hAnsi="Courier New" w:cs="Courier New"/>
          <w:sz w:val="24"/>
          <w:szCs w:val="24"/>
        </w:rPr>
        <w:t>Davacının standartlara uyup uymadığını ve sözleşmede yazılı hususları yerine getirip getirmediğini incelemiştir.</w:t>
      </w:r>
    </w:p>
    <w:p w:rsidR="00E923C3" w:rsidRPr="00E923C3" w:rsidRDefault="00784029" w:rsidP="0077349C">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Alt Mahke</w:t>
      </w:r>
      <w:r w:rsidR="00DA4DA8">
        <w:rPr>
          <w:rFonts w:ascii="Courier New" w:hAnsi="Courier New" w:cs="Courier New"/>
          <w:sz w:val="24"/>
          <w:szCs w:val="24"/>
        </w:rPr>
        <w:t xml:space="preserve">me, </w:t>
      </w:r>
      <w:r w:rsidR="006E72E8">
        <w:rPr>
          <w:rFonts w:ascii="Courier New" w:hAnsi="Courier New" w:cs="Courier New"/>
          <w:sz w:val="24"/>
          <w:szCs w:val="24"/>
        </w:rPr>
        <w:t xml:space="preserve">taraflar arasındaki Emare </w:t>
      </w:r>
      <w:r w:rsidR="003269C6">
        <w:rPr>
          <w:rFonts w:ascii="Courier New" w:hAnsi="Courier New" w:cs="Courier New"/>
          <w:sz w:val="24"/>
          <w:szCs w:val="24"/>
        </w:rPr>
        <w:t>e-mail yazışmaları-</w:t>
      </w:r>
      <w:proofErr w:type="spellStart"/>
      <w:r w:rsidR="003269C6">
        <w:rPr>
          <w:rFonts w:ascii="Courier New" w:hAnsi="Courier New" w:cs="Courier New"/>
          <w:sz w:val="24"/>
          <w:szCs w:val="24"/>
        </w:rPr>
        <w:t>nın</w:t>
      </w:r>
      <w:proofErr w:type="spellEnd"/>
      <w:r>
        <w:rPr>
          <w:rFonts w:ascii="Courier New" w:hAnsi="Courier New" w:cs="Courier New"/>
          <w:sz w:val="24"/>
          <w:szCs w:val="24"/>
        </w:rPr>
        <w:t xml:space="preserve"> içeriğini </w:t>
      </w:r>
      <w:r w:rsidR="00DA4DA8">
        <w:rPr>
          <w:rFonts w:ascii="Courier New" w:hAnsi="Courier New" w:cs="Courier New"/>
          <w:sz w:val="24"/>
          <w:szCs w:val="24"/>
        </w:rPr>
        <w:t>inceleyerek</w:t>
      </w:r>
      <w:r w:rsidR="003269C6">
        <w:rPr>
          <w:rFonts w:ascii="Courier New" w:hAnsi="Courier New" w:cs="Courier New"/>
          <w:sz w:val="24"/>
          <w:szCs w:val="24"/>
        </w:rPr>
        <w:t>,</w:t>
      </w:r>
      <w:r w:rsidR="00DA4DA8">
        <w:rPr>
          <w:rFonts w:ascii="Courier New" w:hAnsi="Courier New" w:cs="Courier New"/>
          <w:sz w:val="24"/>
          <w:szCs w:val="24"/>
        </w:rPr>
        <w:t xml:space="preserve"> </w:t>
      </w:r>
      <w:r>
        <w:rPr>
          <w:rFonts w:ascii="Courier New" w:hAnsi="Courier New" w:cs="Courier New"/>
          <w:sz w:val="24"/>
          <w:szCs w:val="24"/>
        </w:rPr>
        <w:t xml:space="preserve">Davacının </w:t>
      </w:r>
      <w:r w:rsidR="00A96435">
        <w:rPr>
          <w:rFonts w:ascii="Courier New" w:hAnsi="Courier New" w:cs="Courier New"/>
          <w:sz w:val="24"/>
          <w:szCs w:val="24"/>
        </w:rPr>
        <w:t>26.5.2010 tarihli proforma fatura</w:t>
      </w:r>
      <w:r>
        <w:rPr>
          <w:rFonts w:ascii="Courier New" w:hAnsi="Courier New" w:cs="Courier New"/>
          <w:sz w:val="24"/>
          <w:szCs w:val="24"/>
        </w:rPr>
        <w:t>nın hazırlanmasının hemen sonrasında bazı modellerin üretimin</w:t>
      </w:r>
      <w:r w:rsidR="00A96435">
        <w:rPr>
          <w:rFonts w:ascii="Courier New" w:hAnsi="Courier New" w:cs="Courier New"/>
          <w:sz w:val="24"/>
          <w:szCs w:val="24"/>
        </w:rPr>
        <w:t>in duracağı bilgisini almış olduğunu iddia etmesine karşın</w:t>
      </w:r>
      <w:r w:rsidR="003269C6">
        <w:rPr>
          <w:rFonts w:ascii="Courier New" w:hAnsi="Courier New" w:cs="Courier New"/>
          <w:sz w:val="24"/>
          <w:szCs w:val="24"/>
        </w:rPr>
        <w:t>,</w:t>
      </w:r>
      <w:r>
        <w:rPr>
          <w:rFonts w:ascii="Courier New" w:hAnsi="Courier New" w:cs="Courier New"/>
          <w:sz w:val="24"/>
          <w:szCs w:val="24"/>
        </w:rPr>
        <w:t xml:space="preserve"> Davalıya bu hususu b</w:t>
      </w:r>
      <w:r w:rsidR="00A96435">
        <w:rPr>
          <w:rFonts w:ascii="Courier New" w:hAnsi="Courier New" w:cs="Courier New"/>
          <w:sz w:val="24"/>
          <w:szCs w:val="24"/>
        </w:rPr>
        <w:t>ildirmediğini</w:t>
      </w:r>
      <w:r w:rsidR="00F131AE">
        <w:rPr>
          <w:rFonts w:ascii="Courier New" w:hAnsi="Courier New" w:cs="Courier New"/>
          <w:sz w:val="24"/>
          <w:szCs w:val="24"/>
        </w:rPr>
        <w:t xml:space="preserve"> ve </w:t>
      </w:r>
      <w:r w:rsidR="003C75E4">
        <w:rPr>
          <w:rFonts w:ascii="Courier New" w:hAnsi="Courier New" w:cs="Courier New"/>
          <w:sz w:val="24"/>
          <w:szCs w:val="24"/>
        </w:rPr>
        <w:t>bazı m</w:t>
      </w:r>
      <w:r w:rsidR="003269C6">
        <w:rPr>
          <w:rFonts w:ascii="Courier New" w:hAnsi="Courier New" w:cs="Courier New"/>
          <w:sz w:val="24"/>
          <w:szCs w:val="24"/>
        </w:rPr>
        <w:t>odellerin üretiminin duracağı</w:t>
      </w:r>
      <w:r w:rsidR="003C75E4">
        <w:rPr>
          <w:rFonts w:ascii="Courier New" w:hAnsi="Courier New" w:cs="Courier New"/>
          <w:sz w:val="24"/>
          <w:szCs w:val="24"/>
        </w:rPr>
        <w:t xml:space="preserve"> doğru o</w:t>
      </w:r>
      <w:r w:rsidR="000C3BB6">
        <w:rPr>
          <w:rFonts w:ascii="Courier New" w:hAnsi="Courier New" w:cs="Courier New"/>
          <w:sz w:val="24"/>
          <w:szCs w:val="24"/>
        </w:rPr>
        <w:t>lmasına rağme</w:t>
      </w:r>
      <w:r w:rsidR="003C75E4">
        <w:rPr>
          <w:rFonts w:ascii="Courier New" w:hAnsi="Courier New" w:cs="Courier New"/>
          <w:sz w:val="24"/>
          <w:szCs w:val="24"/>
        </w:rPr>
        <w:t>n Davacının bunu ne zaman öğrendiği hususunda net bir şahadet olmadığı</w:t>
      </w:r>
      <w:r w:rsidR="00111E97">
        <w:rPr>
          <w:rFonts w:ascii="Courier New" w:hAnsi="Courier New" w:cs="Courier New"/>
          <w:sz w:val="24"/>
          <w:szCs w:val="24"/>
        </w:rPr>
        <w:t>nı</w:t>
      </w:r>
      <w:r w:rsidR="003C75E4">
        <w:rPr>
          <w:rFonts w:ascii="Courier New" w:hAnsi="Courier New" w:cs="Courier New"/>
          <w:sz w:val="24"/>
          <w:szCs w:val="24"/>
        </w:rPr>
        <w:t xml:space="preserve">; </w:t>
      </w:r>
      <w:r w:rsidR="00F131AE">
        <w:rPr>
          <w:rFonts w:ascii="Courier New" w:hAnsi="Courier New" w:cs="Courier New"/>
          <w:sz w:val="24"/>
          <w:szCs w:val="24"/>
        </w:rPr>
        <w:t>bu nedenlerle</w:t>
      </w:r>
      <w:r w:rsidR="00111E97">
        <w:rPr>
          <w:rFonts w:ascii="Courier New" w:hAnsi="Courier New" w:cs="Courier New"/>
          <w:sz w:val="24"/>
          <w:szCs w:val="24"/>
        </w:rPr>
        <w:t>,</w:t>
      </w:r>
      <w:r w:rsidR="00F131AE">
        <w:rPr>
          <w:rFonts w:ascii="Courier New" w:hAnsi="Courier New" w:cs="Courier New"/>
          <w:sz w:val="24"/>
          <w:szCs w:val="24"/>
        </w:rPr>
        <w:t xml:space="preserve"> </w:t>
      </w:r>
      <w:r w:rsidR="003C75E4">
        <w:rPr>
          <w:rFonts w:ascii="Courier New" w:hAnsi="Courier New" w:cs="Courier New"/>
          <w:sz w:val="24"/>
          <w:szCs w:val="24"/>
        </w:rPr>
        <w:t>Davacının he</w:t>
      </w:r>
      <w:r w:rsidR="009D706D">
        <w:rPr>
          <w:rFonts w:ascii="Courier New" w:hAnsi="Courier New" w:cs="Courier New"/>
          <w:sz w:val="24"/>
          <w:szCs w:val="24"/>
        </w:rPr>
        <w:t xml:space="preserve">r halükârda bunu </w:t>
      </w:r>
      <w:proofErr w:type="spellStart"/>
      <w:r w:rsidR="003C75E4">
        <w:rPr>
          <w:rFonts w:ascii="Courier New" w:hAnsi="Courier New" w:cs="Courier New"/>
          <w:sz w:val="24"/>
          <w:szCs w:val="24"/>
        </w:rPr>
        <w:t>letter</w:t>
      </w:r>
      <w:proofErr w:type="spellEnd"/>
      <w:r w:rsidR="003C75E4">
        <w:rPr>
          <w:rFonts w:ascii="Courier New" w:hAnsi="Courier New" w:cs="Courier New"/>
          <w:sz w:val="24"/>
          <w:szCs w:val="24"/>
        </w:rPr>
        <w:t xml:space="preserve"> of </w:t>
      </w:r>
      <w:proofErr w:type="spellStart"/>
      <w:r w:rsidR="003C75E4">
        <w:rPr>
          <w:rFonts w:ascii="Courier New" w:hAnsi="Courier New" w:cs="Courier New"/>
          <w:sz w:val="24"/>
          <w:szCs w:val="24"/>
        </w:rPr>
        <w:t>credit</w:t>
      </w:r>
      <w:proofErr w:type="spellEnd"/>
      <w:r w:rsidR="00F515CD">
        <w:rPr>
          <w:rFonts w:ascii="Courier New" w:hAnsi="Courier New" w:cs="Courier New"/>
          <w:sz w:val="24"/>
          <w:szCs w:val="24"/>
        </w:rPr>
        <w:t xml:space="preserve">/ </w:t>
      </w:r>
      <w:proofErr w:type="spellStart"/>
      <w:r w:rsidR="00F515CD">
        <w:rPr>
          <w:rFonts w:ascii="Courier New" w:hAnsi="Courier New" w:cs="Courier New"/>
          <w:sz w:val="24"/>
          <w:szCs w:val="24"/>
        </w:rPr>
        <w:t>akrede</w:t>
      </w:r>
      <w:r w:rsidR="009D706D">
        <w:rPr>
          <w:rFonts w:ascii="Courier New" w:hAnsi="Courier New" w:cs="Courier New"/>
          <w:sz w:val="24"/>
          <w:szCs w:val="24"/>
        </w:rPr>
        <w:t>tif</w:t>
      </w:r>
      <w:proofErr w:type="spellEnd"/>
      <w:r w:rsidR="003C75E4">
        <w:rPr>
          <w:rFonts w:ascii="Courier New" w:hAnsi="Courier New" w:cs="Courier New"/>
          <w:sz w:val="24"/>
          <w:szCs w:val="24"/>
        </w:rPr>
        <w:t xml:space="preserve"> açması gereken süre aşıldıktan sonr</w:t>
      </w:r>
      <w:r w:rsidR="00C015A3">
        <w:rPr>
          <w:rFonts w:ascii="Courier New" w:hAnsi="Courier New" w:cs="Courier New"/>
          <w:sz w:val="24"/>
          <w:szCs w:val="24"/>
        </w:rPr>
        <w:t>a öğrendiğini tespit etmiştir.</w:t>
      </w:r>
      <w:r w:rsidR="003C75E4">
        <w:rPr>
          <w:rFonts w:ascii="Courier New" w:hAnsi="Courier New" w:cs="Courier New"/>
          <w:sz w:val="24"/>
          <w:szCs w:val="24"/>
        </w:rPr>
        <w:t xml:space="preserve"> </w:t>
      </w:r>
      <w:proofErr w:type="gramEnd"/>
      <w:r w:rsidR="00C015A3">
        <w:rPr>
          <w:rFonts w:ascii="Courier New" w:hAnsi="Courier New" w:cs="Courier New"/>
          <w:sz w:val="24"/>
          <w:szCs w:val="24"/>
        </w:rPr>
        <w:t>Alt Mahkeme ayrıca</w:t>
      </w:r>
      <w:r w:rsidR="00111E97">
        <w:rPr>
          <w:rFonts w:ascii="Courier New" w:hAnsi="Courier New" w:cs="Courier New"/>
          <w:sz w:val="24"/>
          <w:szCs w:val="24"/>
        </w:rPr>
        <w:t>,</w:t>
      </w:r>
      <w:r w:rsidR="00C015A3">
        <w:rPr>
          <w:rFonts w:ascii="Courier New" w:hAnsi="Courier New" w:cs="Courier New"/>
          <w:sz w:val="24"/>
          <w:szCs w:val="24"/>
        </w:rPr>
        <w:t xml:space="preserve"> Davacının bankasıyla görüştüğü</w:t>
      </w:r>
      <w:r w:rsidR="00111E97">
        <w:rPr>
          <w:rFonts w:ascii="Courier New" w:hAnsi="Courier New" w:cs="Courier New"/>
          <w:sz w:val="24"/>
          <w:szCs w:val="24"/>
        </w:rPr>
        <w:t xml:space="preserve">nü ve </w:t>
      </w:r>
      <w:proofErr w:type="spellStart"/>
      <w:r w:rsidR="00111E97">
        <w:rPr>
          <w:rFonts w:ascii="Courier New" w:hAnsi="Courier New" w:cs="Courier New"/>
          <w:sz w:val="24"/>
          <w:szCs w:val="24"/>
        </w:rPr>
        <w:t>akrede</w:t>
      </w:r>
      <w:r w:rsidR="00C015A3">
        <w:rPr>
          <w:rFonts w:ascii="Courier New" w:hAnsi="Courier New" w:cs="Courier New"/>
          <w:sz w:val="24"/>
          <w:szCs w:val="24"/>
        </w:rPr>
        <w:t>tif</w:t>
      </w:r>
      <w:proofErr w:type="spellEnd"/>
      <w:r w:rsidR="00C015A3">
        <w:rPr>
          <w:rFonts w:ascii="Courier New" w:hAnsi="Courier New" w:cs="Courier New"/>
          <w:sz w:val="24"/>
          <w:szCs w:val="24"/>
        </w:rPr>
        <w:t xml:space="preserve"> açma ile ilgili hiçbir </w:t>
      </w:r>
      <w:r w:rsidR="00111E97">
        <w:rPr>
          <w:rFonts w:ascii="Courier New" w:hAnsi="Courier New" w:cs="Courier New"/>
          <w:sz w:val="24"/>
          <w:szCs w:val="24"/>
        </w:rPr>
        <w:t xml:space="preserve">mali </w:t>
      </w:r>
      <w:r w:rsidR="00C015A3">
        <w:rPr>
          <w:rFonts w:ascii="Courier New" w:hAnsi="Courier New" w:cs="Courier New"/>
          <w:sz w:val="24"/>
          <w:szCs w:val="24"/>
        </w:rPr>
        <w:t xml:space="preserve">sorunu olmadığını </w:t>
      </w:r>
      <w:proofErr w:type="spellStart"/>
      <w:r w:rsidR="00C015A3">
        <w:rPr>
          <w:rFonts w:ascii="Courier New" w:hAnsi="Courier New" w:cs="Courier New"/>
          <w:sz w:val="24"/>
          <w:szCs w:val="24"/>
        </w:rPr>
        <w:t>ıspatlayamadığına</w:t>
      </w:r>
      <w:proofErr w:type="spellEnd"/>
      <w:r w:rsidR="00C015A3">
        <w:rPr>
          <w:rFonts w:ascii="Courier New" w:hAnsi="Courier New" w:cs="Courier New"/>
          <w:sz w:val="24"/>
          <w:szCs w:val="24"/>
        </w:rPr>
        <w:t xml:space="preserve"> bulgu yapmıştır.</w:t>
      </w:r>
      <w:r w:rsidR="0077349C">
        <w:rPr>
          <w:rFonts w:ascii="Courier New" w:hAnsi="Courier New" w:cs="Courier New"/>
          <w:sz w:val="24"/>
          <w:szCs w:val="24"/>
        </w:rPr>
        <w:t xml:space="preserve"> Alt Mahkeme, neticede,</w:t>
      </w:r>
      <w:r w:rsidR="00C015A3">
        <w:rPr>
          <w:rFonts w:ascii="Courier New" w:hAnsi="Courier New" w:cs="Courier New"/>
          <w:sz w:val="24"/>
          <w:szCs w:val="24"/>
        </w:rPr>
        <w:t xml:space="preserve"> </w:t>
      </w:r>
      <w:r w:rsidR="0077349C">
        <w:rPr>
          <w:rFonts w:ascii="Courier New" w:hAnsi="Courier New" w:cs="Courier New"/>
          <w:sz w:val="24"/>
          <w:szCs w:val="24"/>
        </w:rPr>
        <w:t>Davacının araba sipa</w:t>
      </w:r>
      <w:r w:rsidR="003C75E4">
        <w:rPr>
          <w:rFonts w:ascii="Courier New" w:hAnsi="Courier New" w:cs="Courier New"/>
          <w:sz w:val="24"/>
          <w:szCs w:val="24"/>
        </w:rPr>
        <w:t>rişini</w:t>
      </w:r>
      <w:r w:rsidR="00111E97">
        <w:rPr>
          <w:rFonts w:ascii="Courier New" w:hAnsi="Courier New" w:cs="Courier New"/>
          <w:sz w:val="24"/>
          <w:szCs w:val="24"/>
        </w:rPr>
        <w:t>n</w:t>
      </w:r>
      <w:r w:rsidR="003C75E4">
        <w:rPr>
          <w:rFonts w:ascii="Courier New" w:hAnsi="Courier New" w:cs="Courier New"/>
          <w:sz w:val="24"/>
          <w:szCs w:val="24"/>
        </w:rPr>
        <w:t xml:space="preserve"> ve buna bağlı 26.5.2010 tarihli proforma faturanın gereklerini yer</w:t>
      </w:r>
      <w:r w:rsidR="00111E97">
        <w:rPr>
          <w:rFonts w:ascii="Courier New" w:hAnsi="Courier New" w:cs="Courier New"/>
          <w:sz w:val="24"/>
          <w:szCs w:val="24"/>
        </w:rPr>
        <w:t>ine getirmeyerek sözleşmeyi ihla</w:t>
      </w:r>
      <w:r w:rsidR="003C75E4">
        <w:rPr>
          <w:rFonts w:ascii="Courier New" w:hAnsi="Courier New" w:cs="Courier New"/>
          <w:sz w:val="24"/>
          <w:szCs w:val="24"/>
        </w:rPr>
        <w:t xml:space="preserve">l ettiğine bulgu yapmıştır. </w:t>
      </w:r>
      <w:r w:rsidR="00E10F86">
        <w:rPr>
          <w:rFonts w:ascii="Courier New" w:hAnsi="Courier New" w:cs="Courier New"/>
          <w:sz w:val="24"/>
          <w:szCs w:val="24"/>
        </w:rPr>
        <w:t xml:space="preserve"> </w:t>
      </w:r>
    </w:p>
    <w:p w:rsidR="002129CE" w:rsidRDefault="002129CE" w:rsidP="00FD6B48">
      <w:pPr>
        <w:spacing w:after="480" w:line="360" w:lineRule="auto"/>
        <w:jc w:val="both"/>
        <w:rPr>
          <w:rFonts w:ascii="Courier New" w:hAnsi="Courier New" w:cs="Courier New"/>
          <w:sz w:val="24"/>
          <w:szCs w:val="24"/>
        </w:rPr>
      </w:pPr>
      <w:r>
        <w:rPr>
          <w:rFonts w:ascii="Courier New" w:hAnsi="Courier New" w:cs="Courier New"/>
          <w:sz w:val="24"/>
          <w:szCs w:val="24"/>
        </w:rPr>
        <w:tab/>
        <w:t>Taraflar arasındaki ihtilafın temelini oluşturan Emare 5</w:t>
      </w:r>
      <w:r w:rsidR="00111E97">
        <w:rPr>
          <w:rFonts w:ascii="Courier New" w:hAnsi="Courier New" w:cs="Courier New"/>
          <w:sz w:val="24"/>
          <w:szCs w:val="24"/>
        </w:rPr>
        <w:t>,</w:t>
      </w:r>
      <w:r>
        <w:rPr>
          <w:rFonts w:ascii="Courier New" w:hAnsi="Courier New" w:cs="Courier New"/>
          <w:sz w:val="24"/>
          <w:szCs w:val="24"/>
        </w:rPr>
        <w:t xml:space="preserve"> 8.3.2012 tarihli fesih ihbarı şöyledir:</w:t>
      </w:r>
    </w:p>
    <w:p w:rsidR="002129CE" w:rsidRPr="00F6050F" w:rsidRDefault="00F6050F" w:rsidP="00F6050F">
      <w:pPr>
        <w:spacing w:after="0" w:line="240" w:lineRule="auto"/>
        <w:jc w:val="both"/>
        <w:rPr>
          <w:rFonts w:ascii="Courier New" w:hAnsi="Courier New" w:cs="Courier New"/>
          <w:sz w:val="20"/>
          <w:szCs w:val="20"/>
        </w:rPr>
      </w:pPr>
      <w:r>
        <w:rPr>
          <w:rFonts w:ascii="Courier New" w:hAnsi="Courier New" w:cs="Courier New"/>
          <w:sz w:val="24"/>
          <w:szCs w:val="24"/>
        </w:rPr>
        <w:tab/>
        <w:t>“</w:t>
      </w:r>
      <w:r w:rsidRPr="00F6050F">
        <w:rPr>
          <w:rFonts w:ascii="Courier New" w:hAnsi="Courier New" w:cs="Courier New"/>
          <w:b/>
          <w:sz w:val="24"/>
          <w:szCs w:val="24"/>
        </w:rPr>
        <w:t>LION MOTORS LTD.</w:t>
      </w:r>
      <w:r>
        <w:rPr>
          <w:rFonts w:ascii="Courier New" w:hAnsi="Courier New" w:cs="Courier New"/>
          <w:b/>
          <w:sz w:val="24"/>
          <w:szCs w:val="24"/>
        </w:rPr>
        <w:t xml:space="preserve">                          </w:t>
      </w:r>
      <w:r>
        <w:rPr>
          <w:rFonts w:ascii="Courier New" w:hAnsi="Courier New" w:cs="Courier New"/>
          <w:sz w:val="20"/>
          <w:szCs w:val="20"/>
        </w:rPr>
        <w:t>İadeli-Taahhütlü</w:t>
      </w:r>
    </w:p>
    <w:p w:rsidR="00F6050F" w:rsidRDefault="00F6050F" w:rsidP="00F6050F">
      <w:pPr>
        <w:spacing w:after="0" w:line="240" w:lineRule="auto"/>
        <w:jc w:val="both"/>
        <w:rPr>
          <w:rFonts w:ascii="Courier New" w:hAnsi="Courier New" w:cs="Courier New"/>
          <w:sz w:val="24"/>
          <w:szCs w:val="24"/>
        </w:rPr>
      </w:pPr>
      <w:r>
        <w:rPr>
          <w:rFonts w:ascii="Courier New" w:hAnsi="Courier New" w:cs="Courier New"/>
          <w:sz w:val="24"/>
          <w:szCs w:val="24"/>
        </w:rPr>
        <w:t xml:space="preserve">      5 HÜSEYİN KÜÇÜK </w:t>
      </w:r>
      <w:proofErr w:type="gramStart"/>
      <w:r>
        <w:rPr>
          <w:rFonts w:ascii="Courier New" w:hAnsi="Courier New" w:cs="Courier New"/>
          <w:sz w:val="24"/>
          <w:szCs w:val="24"/>
        </w:rPr>
        <w:t xml:space="preserve">SOK.KÖŞKLÜÇİFTLİK          </w:t>
      </w:r>
      <w:r w:rsidRPr="00F6050F">
        <w:rPr>
          <w:rFonts w:ascii="Courier New" w:hAnsi="Courier New" w:cs="Courier New"/>
          <w:sz w:val="20"/>
          <w:szCs w:val="20"/>
        </w:rPr>
        <w:t>08</w:t>
      </w:r>
      <w:proofErr w:type="gramEnd"/>
      <w:r w:rsidRPr="00F6050F">
        <w:rPr>
          <w:rFonts w:ascii="Courier New" w:hAnsi="Courier New" w:cs="Courier New"/>
          <w:sz w:val="20"/>
          <w:szCs w:val="20"/>
        </w:rPr>
        <w:t xml:space="preserve"> Mart 2012</w:t>
      </w:r>
    </w:p>
    <w:p w:rsidR="00F6050F" w:rsidRDefault="00F6050F" w:rsidP="00F6050F">
      <w:pPr>
        <w:spacing w:after="360" w:line="240" w:lineRule="auto"/>
        <w:jc w:val="both"/>
        <w:rPr>
          <w:rFonts w:ascii="Courier New" w:hAnsi="Courier New" w:cs="Courier New"/>
          <w:sz w:val="24"/>
          <w:szCs w:val="24"/>
        </w:rPr>
      </w:pPr>
      <w:r>
        <w:rPr>
          <w:rFonts w:ascii="Courier New" w:hAnsi="Courier New" w:cs="Courier New"/>
          <w:sz w:val="24"/>
          <w:szCs w:val="24"/>
        </w:rPr>
        <w:t xml:space="preserve">      LEFKOŞA - KKTC</w:t>
      </w:r>
    </w:p>
    <w:p w:rsidR="00FD6B48" w:rsidRDefault="00F6050F" w:rsidP="00233563">
      <w:pPr>
        <w:spacing w:line="360" w:lineRule="auto"/>
        <w:jc w:val="both"/>
        <w:rPr>
          <w:rFonts w:ascii="Courier New" w:hAnsi="Courier New" w:cs="Courier New"/>
          <w:sz w:val="24"/>
          <w:szCs w:val="24"/>
        </w:rPr>
      </w:pPr>
      <w:r>
        <w:rPr>
          <w:rFonts w:ascii="Courier New" w:hAnsi="Courier New" w:cs="Courier New"/>
          <w:sz w:val="24"/>
          <w:szCs w:val="24"/>
        </w:rPr>
        <w:tab/>
        <w:t xml:space="preserve"> Sayın Bayimiz,</w:t>
      </w:r>
    </w:p>
    <w:p w:rsidR="00F6050F" w:rsidRDefault="00F6050F" w:rsidP="00F6050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F6050F">
        <w:rPr>
          <w:rFonts w:ascii="Courier New" w:hAnsi="Courier New" w:cs="Courier New"/>
          <w:b/>
          <w:sz w:val="24"/>
          <w:szCs w:val="24"/>
        </w:rPr>
        <w:t>Konu</w:t>
      </w:r>
      <w:r w:rsidR="00111E97">
        <w:rPr>
          <w:rFonts w:ascii="Courier New" w:hAnsi="Courier New" w:cs="Courier New"/>
          <w:sz w:val="24"/>
          <w:szCs w:val="24"/>
        </w:rPr>
        <w:t>: Aramızda mevcut ‘</w:t>
      </w:r>
      <w:r>
        <w:rPr>
          <w:rFonts w:ascii="Courier New" w:hAnsi="Courier New" w:cs="Courier New"/>
          <w:sz w:val="24"/>
          <w:szCs w:val="24"/>
        </w:rPr>
        <w:t xml:space="preserve">Alfa Romeo Bayilik    </w:t>
      </w:r>
    </w:p>
    <w:p w:rsidR="00F6050F" w:rsidRDefault="00111E97" w:rsidP="00FD6B48">
      <w:pPr>
        <w:spacing w:after="120" w:line="240" w:lineRule="auto"/>
        <w:jc w:val="both"/>
        <w:rPr>
          <w:rFonts w:ascii="Courier New" w:hAnsi="Courier New" w:cs="Courier New"/>
          <w:sz w:val="24"/>
          <w:szCs w:val="24"/>
        </w:rPr>
      </w:pPr>
      <w:r>
        <w:rPr>
          <w:rFonts w:ascii="Courier New" w:hAnsi="Courier New" w:cs="Courier New"/>
          <w:sz w:val="24"/>
          <w:szCs w:val="24"/>
        </w:rPr>
        <w:t xml:space="preserve">            Sözleşmesinin’</w:t>
      </w:r>
      <w:r w:rsidR="00F6050F">
        <w:rPr>
          <w:rFonts w:ascii="Courier New" w:hAnsi="Courier New" w:cs="Courier New"/>
          <w:sz w:val="24"/>
          <w:szCs w:val="24"/>
        </w:rPr>
        <w:t xml:space="preserve"> </w:t>
      </w:r>
      <w:proofErr w:type="gramStart"/>
      <w:r w:rsidR="00F6050F">
        <w:rPr>
          <w:rFonts w:ascii="Courier New" w:hAnsi="Courier New" w:cs="Courier New"/>
          <w:sz w:val="24"/>
          <w:szCs w:val="24"/>
        </w:rPr>
        <w:t>6.1</w:t>
      </w:r>
      <w:proofErr w:type="gramEnd"/>
      <w:r w:rsidR="00F6050F">
        <w:rPr>
          <w:rFonts w:ascii="Courier New" w:hAnsi="Courier New" w:cs="Courier New"/>
          <w:sz w:val="24"/>
          <w:szCs w:val="24"/>
        </w:rPr>
        <w:t>.maddesi uyarınca feshi</w:t>
      </w:r>
    </w:p>
    <w:p w:rsidR="004E7D36" w:rsidRDefault="004E7D36" w:rsidP="00B94AB2">
      <w:pPr>
        <w:spacing w:after="0" w:line="240" w:lineRule="auto"/>
        <w:jc w:val="both"/>
        <w:rPr>
          <w:rFonts w:ascii="Courier New" w:hAnsi="Courier New" w:cs="Courier New"/>
          <w:sz w:val="24"/>
          <w:szCs w:val="24"/>
        </w:rPr>
      </w:pPr>
    </w:p>
    <w:p w:rsidR="00CF3FA5" w:rsidRDefault="00111E97" w:rsidP="00CF3FA5">
      <w:pPr>
        <w:spacing w:after="0" w:line="240" w:lineRule="auto"/>
        <w:jc w:val="both"/>
        <w:rPr>
          <w:rFonts w:ascii="Courier New" w:hAnsi="Courier New" w:cs="Courier New"/>
          <w:sz w:val="24"/>
          <w:szCs w:val="24"/>
        </w:rPr>
      </w:pPr>
      <w:r>
        <w:rPr>
          <w:rFonts w:ascii="Courier New" w:hAnsi="Courier New" w:cs="Courier New"/>
          <w:sz w:val="24"/>
          <w:szCs w:val="24"/>
        </w:rPr>
        <w:t xml:space="preserve">      Bilindiği gibi, aramızda ‘Alfa Romeo Bayilik Sözleşmesi’</w:t>
      </w:r>
      <w:r w:rsidR="00F6050F">
        <w:rPr>
          <w:rFonts w:ascii="Courier New" w:hAnsi="Courier New" w:cs="Courier New"/>
          <w:sz w:val="24"/>
          <w:szCs w:val="24"/>
        </w:rPr>
        <w:t xml:space="preserve"> </w:t>
      </w:r>
      <w:r w:rsidR="00CF3FA5">
        <w:rPr>
          <w:rFonts w:ascii="Courier New" w:hAnsi="Courier New" w:cs="Courier New"/>
          <w:sz w:val="24"/>
          <w:szCs w:val="24"/>
        </w:rPr>
        <w:t xml:space="preserve">     </w:t>
      </w:r>
    </w:p>
    <w:p w:rsidR="00F6050F" w:rsidRDefault="00CF3FA5" w:rsidP="00CF3FA5">
      <w:pPr>
        <w:spacing w:after="12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F6050F">
        <w:rPr>
          <w:rFonts w:ascii="Courier New" w:hAnsi="Courier New" w:cs="Courier New"/>
          <w:sz w:val="24"/>
          <w:szCs w:val="24"/>
        </w:rPr>
        <w:t>ile</w:t>
      </w:r>
      <w:proofErr w:type="gramEnd"/>
      <w:r w:rsidR="00F6050F">
        <w:rPr>
          <w:rFonts w:ascii="Courier New" w:hAnsi="Courier New" w:cs="Courier New"/>
          <w:sz w:val="24"/>
          <w:szCs w:val="24"/>
        </w:rPr>
        <w:t xml:space="preserve"> bu sözleşmeye bağlı ekler ve sözleşmeler mevcuttur.</w:t>
      </w:r>
    </w:p>
    <w:p w:rsidR="004B6CF4" w:rsidRDefault="00CF3FA5" w:rsidP="004B6CF4">
      <w:pPr>
        <w:spacing w:after="120" w:line="240" w:lineRule="auto"/>
        <w:ind w:left="851" w:hanging="851"/>
        <w:jc w:val="both"/>
        <w:rPr>
          <w:rFonts w:ascii="Courier New" w:hAnsi="Courier New" w:cs="Courier New"/>
          <w:sz w:val="24"/>
          <w:szCs w:val="24"/>
        </w:rPr>
      </w:pPr>
      <w:r>
        <w:rPr>
          <w:rFonts w:ascii="Courier New" w:hAnsi="Courier New" w:cs="Courier New"/>
          <w:sz w:val="24"/>
          <w:szCs w:val="24"/>
        </w:rPr>
        <w:t xml:space="preserve">      Bugüne kadar söz konusu sözleşmede yazılı Alfa</w:t>
      </w:r>
      <w:r w:rsidR="00422120">
        <w:rPr>
          <w:rFonts w:ascii="Courier New" w:hAnsi="Courier New" w:cs="Courier New"/>
          <w:sz w:val="24"/>
          <w:szCs w:val="24"/>
        </w:rPr>
        <w:t xml:space="preserve"> Romeo marka standartlarına uyulmadığı, sözleşmede yazılı hususlarda herhangi bir ilerleme sağlanmadığı bilinmektedir. Bu nedenler de gözetilerek, aramızdaki sözleşmenin </w:t>
      </w:r>
      <w:proofErr w:type="gramStart"/>
      <w:r w:rsidR="00422120">
        <w:rPr>
          <w:rFonts w:ascii="Courier New" w:hAnsi="Courier New" w:cs="Courier New"/>
          <w:sz w:val="24"/>
          <w:szCs w:val="24"/>
        </w:rPr>
        <w:t>6.1</w:t>
      </w:r>
      <w:proofErr w:type="gramEnd"/>
      <w:r w:rsidR="00422120">
        <w:rPr>
          <w:rFonts w:ascii="Courier New" w:hAnsi="Courier New" w:cs="Courier New"/>
          <w:sz w:val="24"/>
          <w:szCs w:val="24"/>
        </w:rPr>
        <w:t>. ve 6.4 maddelerinin Şirketimize tanıdığı haklara dayanılarak söz konusu sözleşme ve ekleri ile bu sözleşmeye bağlı olarak yapılmış sözleşmelerin işbu ihbarımızın tarafınıza tebli</w:t>
      </w:r>
      <w:r w:rsidR="004B6CF4">
        <w:rPr>
          <w:rFonts w:ascii="Courier New" w:hAnsi="Courier New" w:cs="Courier New"/>
          <w:sz w:val="24"/>
          <w:szCs w:val="24"/>
        </w:rPr>
        <w:t>ğ edildiği tarihinden itibaren 6. ayın sonunda sona ereceğini ihtar ederiz.</w:t>
      </w:r>
    </w:p>
    <w:p w:rsidR="004B6CF4" w:rsidRDefault="004B6CF4" w:rsidP="00422120">
      <w:pPr>
        <w:spacing w:after="0" w:line="240" w:lineRule="auto"/>
        <w:ind w:left="851" w:hanging="851"/>
        <w:jc w:val="both"/>
        <w:rPr>
          <w:rFonts w:ascii="Courier New" w:hAnsi="Courier New" w:cs="Courier New"/>
          <w:sz w:val="24"/>
          <w:szCs w:val="24"/>
        </w:rPr>
      </w:pPr>
      <w:r>
        <w:rPr>
          <w:rFonts w:ascii="Courier New" w:hAnsi="Courier New" w:cs="Courier New"/>
          <w:sz w:val="24"/>
          <w:szCs w:val="24"/>
        </w:rPr>
        <w:t xml:space="preserve">      Bu altı aylık</w:t>
      </w:r>
      <w:r w:rsidR="00111E97">
        <w:rPr>
          <w:rFonts w:ascii="Courier New" w:hAnsi="Courier New" w:cs="Courier New"/>
          <w:sz w:val="24"/>
          <w:szCs w:val="24"/>
        </w:rPr>
        <w:t xml:space="preserve"> feshi ihbar süresince, </w:t>
      </w:r>
      <w:proofErr w:type="gramStart"/>
      <w:r w:rsidR="00111E97">
        <w:rPr>
          <w:rFonts w:ascii="Courier New" w:hAnsi="Courier New" w:cs="Courier New"/>
          <w:sz w:val="24"/>
          <w:szCs w:val="24"/>
        </w:rPr>
        <w:t>mezkur</w:t>
      </w:r>
      <w:proofErr w:type="gramEnd"/>
      <w:r w:rsidR="00111E97">
        <w:rPr>
          <w:rFonts w:ascii="Courier New" w:hAnsi="Courier New" w:cs="Courier New"/>
          <w:sz w:val="24"/>
          <w:szCs w:val="24"/>
        </w:rPr>
        <w:t xml:space="preserve"> ‘Alfa Romeo Bayilik Sözleşmesi’</w:t>
      </w:r>
      <w:r>
        <w:rPr>
          <w:rFonts w:ascii="Courier New" w:hAnsi="Courier New" w:cs="Courier New"/>
          <w:sz w:val="24"/>
          <w:szCs w:val="24"/>
        </w:rPr>
        <w:t xml:space="preserve"> ile buna bağlı diğer sözleşmeler ve eklerinin hükümleri yürürlükte olacak ve her iki taraf için tam (sözleşmeden doğan derhal fesih hakkımız saklı) olarak uygulanmaya devam edilecektir. Ancak bu sürenin sonunda 7. maddede sözü edilen yükümlülükler, yerine getirilmek suretiyle yürürlükte kalmaya devam edecektir.</w:t>
      </w:r>
    </w:p>
    <w:p w:rsidR="004B6CF4" w:rsidRDefault="004B6CF4" w:rsidP="00422120">
      <w:pPr>
        <w:spacing w:after="0" w:line="240" w:lineRule="auto"/>
        <w:ind w:left="851" w:hanging="851"/>
        <w:jc w:val="both"/>
        <w:rPr>
          <w:rFonts w:ascii="Courier New" w:hAnsi="Courier New" w:cs="Courier New"/>
          <w:sz w:val="24"/>
          <w:szCs w:val="24"/>
        </w:rPr>
      </w:pPr>
    </w:p>
    <w:p w:rsidR="004B6CF4" w:rsidRDefault="004B6CF4" w:rsidP="00122005">
      <w:pPr>
        <w:spacing w:after="0" w:line="240" w:lineRule="auto"/>
        <w:ind w:left="851" w:hanging="851"/>
        <w:jc w:val="both"/>
        <w:rPr>
          <w:rFonts w:ascii="Courier New" w:hAnsi="Courier New" w:cs="Courier New"/>
          <w:sz w:val="24"/>
          <w:szCs w:val="24"/>
        </w:rPr>
      </w:pPr>
      <w:r>
        <w:rPr>
          <w:rFonts w:ascii="Courier New" w:hAnsi="Courier New" w:cs="Courier New"/>
          <w:sz w:val="24"/>
          <w:szCs w:val="24"/>
        </w:rPr>
        <w:t xml:space="preserve">      Saygılarımızla,</w:t>
      </w:r>
    </w:p>
    <w:p w:rsidR="00F6050F" w:rsidRDefault="004B6CF4" w:rsidP="003C75E4">
      <w:pPr>
        <w:spacing w:after="0" w:line="240" w:lineRule="auto"/>
        <w:ind w:left="851" w:hanging="851"/>
        <w:jc w:val="both"/>
        <w:rPr>
          <w:rFonts w:ascii="Courier New" w:hAnsi="Courier New" w:cs="Courier New"/>
          <w:sz w:val="24"/>
          <w:szCs w:val="24"/>
        </w:rPr>
      </w:pPr>
      <w:r>
        <w:rPr>
          <w:rFonts w:ascii="Courier New" w:hAnsi="Courier New" w:cs="Courier New"/>
          <w:sz w:val="24"/>
          <w:szCs w:val="24"/>
        </w:rPr>
        <w:t xml:space="preserve">      TOFAŞ TÜRK OTOMOBİL FABRİKASI A.Ş.”</w:t>
      </w:r>
      <w:r w:rsidR="00422120">
        <w:rPr>
          <w:rFonts w:ascii="Courier New" w:hAnsi="Courier New" w:cs="Courier New"/>
          <w:sz w:val="24"/>
          <w:szCs w:val="24"/>
        </w:rPr>
        <w:t xml:space="preserve"> </w:t>
      </w:r>
      <w:r w:rsidR="00CF3FA5">
        <w:rPr>
          <w:rFonts w:ascii="Courier New" w:hAnsi="Courier New" w:cs="Courier New"/>
          <w:sz w:val="24"/>
          <w:szCs w:val="24"/>
        </w:rPr>
        <w:t xml:space="preserve"> </w:t>
      </w:r>
    </w:p>
    <w:p w:rsidR="00BD76A2" w:rsidRDefault="00BD76A2" w:rsidP="003C75E4">
      <w:pPr>
        <w:spacing w:after="0" w:line="240" w:lineRule="auto"/>
        <w:ind w:left="851" w:hanging="851"/>
        <w:jc w:val="both"/>
        <w:rPr>
          <w:rFonts w:ascii="Courier New" w:hAnsi="Courier New" w:cs="Courier New"/>
          <w:sz w:val="24"/>
          <w:szCs w:val="24"/>
        </w:rPr>
      </w:pPr>
    </w:p>
    <w:p w:rsidR="00280390" w:rsidRDefault="002129CE" w:rsidP="00233563">
      <w:pPr>
        <w:spacing w:line="360" w:lineRule="auto"/>
        <w:jc w:val="both"/>
        <w:rPr>
          <w:rFonts w:ascii="Courier New" w:hAnsi="Courier New" w:cs="Courier New"/>
          <w:sz w:val="24"/>
          <w:szCs w:val="24"/>
        </w:rPr>
      </w:pPr>
      <w:r>
        <w:rPr>
          <w:rFonts w:ascii="Courier New" w:hAnsi="Courier New" w:cs="Courier New"/>
          <w:sz w:val="24"/>
          <w:szCs w:val="24"/>
        </w:rPr>
        <w:tab/>
        <w:t xml:space="preserve">Emare 5 ihbar incelendiği zaman Davalının </w:t>
      </w:r>
      <w:r w:rsidR="004E7D36">
        <w:rPr>
          <w:rFonts w:ascii="Courier New" w:hAnsi="Courier New" w:cs="Courier New"/>
          <w:sz w:val="24"/>
          <w:szCs w:val="24"/>
        </w:rPr>
        <w:t>taraflar arasın</w:t>
      </w:r>
      <w:r w:rsidR="00111E97">
        <w:rPr>
          <w:rFonts w:ascii="Courier New" w:hAnsi="Courier New" w:cs="Courier New"/>
          <w:sz w:val="24"/>
          <w:szCs w:val="24"/>
        </w:rPr>
        <w:t>-</w:t>
      </w:r>
      <w:proofErr w:type="spellStart"/>
      <w:r w:rsidR="004E7D36">
        <w:rPr>
          <w:rFonts w:ascii="Courier New" w:hAnsi="Courier New" w:cs="Courier New"/>
          <w:sz w:val="24"/>
          <w:szCs w:val="24"/>
        </w:rPr>
        <w:t>daki</w:t>
      </w:r>
      <w:proofErr w:type="spellEnd"/>
      <w:r w:rsidR="004E7D36">
        <w:rPr>
          <w:rFonts w:ascii="Courier New" w:hAnsi="Courier New" w:cs="Courier New"/>
          <w:sz w:val="24"/>
          <w:szCs w:val="24"/>
        </w:rPr>
        <w:t xml:space="preserve"> Bayilik Sözleşmesini </w:t>
      </w:r>
      <w:r>
        <w:rPr>
          <w:rFonts w:ascii="Courier New" w:hAnsi="Courier New" w:cs="Courier New"/>
          <w:sz w:val="24"/>
          <w:szCs w:val="24"/>
        </w:rPr>
        <w:t>fesih gerekçesinin</w:t>
      </w:r>
      <w:r w:rsidR="00111E97">
        <w:rPr>
          <w:rFonts w:ascii="Courier New" w:hAnsi="Courier New" w:cs="Courier New"/>
          <w:sz w:val="24"/>
          <w:szCs w:val="24"/>
        </w:rPr>
        <w:t>,</w:t>
      </w:r>
      <w:r>
        <w:rPr>
          <w:rFonts w:ascii="Courier New" w:hAnsi="Courier New" w:cs="Courier New"/>
          <w:sz w:val="24"/>
          <w:szCs w:val="24"/>
        </w:rPr>
        <w:t xml:space="preserve"> </w:t>
      </w:r>
      <w:r w:rsidRPr="003C75E4">
        <w:rPr>
          <w:rFonts w:ascii="Courier New" w:hAnsi="Courier New" w:cs="Courier New"/>
          <w:b/>
          <w:sz w:val="24"/>
          <w:szCs w:val="24"/>
        </w:rPr>
        <w:t xml:space="preserve">“Alfa Romeo marka </w:t>
      </w:r>
      <w:r w:rsidR="00280390" w:rsidRPr="003C75E4">
        <w:rPr>
          <w:rFonts w:ascii="Courier New" w:hAnsi="Courier New" w:cs="Courier New"/>
          <w:b/>
          <w:sz w:val="24"/>
          <w:szCs w:val="24"/>
        </w:rPr>
        <w:t>standartlarına uyulmadığı, sözleşmede yazılı hususlarda bir ilerleme sağlanmadığı”</w:t>
      </w:r>
      <w:r w:rsidR="00280390">
        <w:rPr>
          <w:rFonts w:ascii="Courier New" w:hAnsi="Courier New" w:cs="Courier New"/>
          <w:sz w:val="24"/>
          <w:szCs w:val="24"/>
        </w:rPr>
        <w:t xml:space="preserve"> şeklinde olduğu </w:t>
      </w:r>
      <w:r w:rsidR="00111E97">
        <w:rPr>
          <w:rFonts w:ascii="Courier New" w:hAnsi="Courier New" w:cs="Courier New"/>
          <w:sz w:val="24"/>
          <w:szCs w:val="24"/>
        </w:rPr>
        <w:t>ve S</w:t>
      </w:r>
      <w:r w:rsidR="004E7D36">
        <w:rPr>
          <w:rFonts w:ascii="Courier New" w:hAnsi="Courier New" w:cs="Courier New"/>
          <w:sz w:val="24"/>
          <w:szCs w:val="24"/>
        </w:rPr>
        <w:t xml:space="preserve">özleşmenin </w:t>
      </w:r>
      <w:proofErr w:type="gramStart"/>
      <w:r w:rsidR="004E7D36" w:rsidRPr="005B0280">
        <w:rPr>
          <w:rFonts w:ascii="Courier New" w:hAnsi="Courier New" w:cs="Courier New"/>
          <w:b/>
          <w:sz w:val="24"/>
          <w:szCs w:val="24"/>
        </w:rPr>
        <w:t>6.1</w:t>
      </w:r>
      <w:proofErr w:type="gramEnd"/>
      <w:r w:rsidR="004E7D36">
        <w:rPr>
          <w:rFonts w:ascii="Courier New" w:hAnsi="Courier New" w:cs="Courier New"/>
          <w:sz w:val="24"/>
          <w:szCs w:val="24"/>
        </w:rPr>
        <w:t xml:space="preserve">. ve </w:t>
      </w:r>
      <w:r w:rsidR="004E7D36" w:rsidRPr="005B0280">
        <w:rPr>
          <w:rFonts w:ascii="Courier New" w:hAnsi="Courier New" w:cs="Courier New"/>
          <w:b/>
          <w:sz w:val="24"/>
          <w:szCs w:val="24"/>
        </w:rPr>
        <w:t>6.4</w:t>
      </w:r>
      <w:r w:rsidR="004E7D36">
        <w:rPr>
          <w:rFonts w:ascii="Courier New" w:hAnsi="Courier New" w:cs="Courier New"/>
          <w:sz w:val="24"/>
          <w:szCs w:val="24"/>
        </w:rPr>
        <w:t xml:space="preserve">. maddelerine dayandırıldığı </w:t>
      </w:r>
      <w:r w:rsidR="00280390">
        <w:rPr>
          <w:rFonts w:ascii="Courier New" w:hAnsi="Courier New" w:cs="Courier New"/>
          <w:sz w:val="24"/>
          <w:szCs w:val="24"/>
        </w:rPr>
        <w:t xml:space="preserve">görülmektedir. </w:t>
      </w:r>
      <w:r w:rsidR="00BD76A2">
        <w:rPr>
          <w:rFonts w:ascii="Courier New" w:hAnsi="Courier New" w:cs="Courier New"/>
          <w:sz w:val="24"/>
          <w:szCs w:val="24"/>
        </w:rPr>
        <w:t>İhbarda ayrıca</w:t>
      </w:r>
      <w:r w:rsidR="00111E97">
        <w:rPr>
          <w:rFonts w:ascii="Courier New" w:hAnsi="Courier New" w:cs="Courier New"/>
          <w:sz w:val="24"/>
          <w:szCs w:val="24"/>
        </w:rPr>
        <w:t>,</w:t>
      </w:r>
      <w:r w:rsidR="00BD76A2">
        <w:rPr>
          <w:rFonts w:ascii="Courier New" w:hAnsi="Courier New" w:cs="Courier New"/>
          <w:sz w:val="24"/>
          <w:szCs w:val="24"/>
        </w:rPr>
        <w:t xml:space="preserve"> fesih ihbarının Davacıya tebliğinden itibaren 6</w:t>
      </w:r>
      <w:r w:rsidR="00111E97">
        <w:rPr>
          <w:rFonts w:ascii="Courier New" w:hAnsi="Courier New" w:cs="Courier New"/>
          <w:sz w:val="24"/>
          <w:szCs w:val="24"/>
        </w:rPr>
        <w:t>.</w:t>
      </w:r>
      <w:r w:rsidR="00BD76A2">
        <w:rPr>
          <w:rFonts w:ascii="Courier New" w:hAnsi="Courier New" w:cs="Courier New"/>
          <w:sz w:val="24"/>
          <w:szCs w:val="24"/>
        </w:rPr>
        <w:t xml:space="preserve"> ayın sonunda taraflar arasındaki sözleşme ve</w:t>
      </w:r>
      <w:r w:rsidR="00111E97">
        <w:rPr>
          <w:rFonts w:ascii="Courier New" w:hAnsi="Courier New" w:cs="Courier New"/>
          <w:sz w:val="24"/>
          <w:szCs w:val="24"/>
        </w:rPr>
        <w:t xml:space="preserve"> bu sözleşmeye bağlı tüm sözleş</w:t>
      </w:r>
      <w:r w:rsidR="00BD76A2">
        <w:rPr>
          <w:rFonts w:ascii="Courier New" w:hAnsi="Courier New" w:cs="Courier New"/>
          <w:sz w:val="24"/>
          <w:szCs w:val="24"/>
        </w:rPr>
        <w:t xml:space="preserve">melerin sona ereceği belirtilmektedir. </w:t>
      </w:r>
    </w:p>
    <w:p w:rsidR="007D538B" w:rsidRDefault="00280390" w:rsidP="007D538B">
      <w:pPr>
        <w:spacing w:after="240" w:line="360" w:lineRule="auto"/>
        <w:jc w:val="both"/>
        <w:rPr>
          <w:rFonts w:ascii="Courier New" w:hAnsi="Courier New" w:cs="Courier New"/>
          <w:sz w:val="24"/>
          <w:szCs w:val="24"/>
        </w:rPr>
      </w:pPr>
      <w:r>
        <w:rPr>
          <w:rFonts w:ascii="Courier New" w:hAnsi="Courier New" w:cs="Courier New"/>
          <w:sz w:val="24"/>
          <w:szCs w:val="24"/>
        </w:rPr>
        <w:tab/>
      </w:r>
      <w:r w:rsidR="00775B7C">
        <w:rPr>
          <w:rFonts w:ascii="Courier New" w:hAnsi="Courier New" w:cs="Courier New"/>
          <w:sz w:val="24"/>
          <w:szCs w:val="24"/>
        </w:rPr>
        <w:t>E</w:t>
      </w:r>
      <w:r w:rsidR="006D599D">
        <w:rPr>
          <w:rFonts w:ascii="Courier New" w:hAnsi="Courier New" w:cs="Courier New"/>
          <w:sz w:val="24"/>
          <w:szCs w:val="24"/>
        </w:rPr>
        <w:t>mare 5 ihbarda atıfta bulunulan taraflar arasındaki söz</w:t>
      </w:r>
      <w:r w:rsidR="004E7D36">
        <w:rPr>
          <w:rFonts w:ascii="Courier New" w:hAnsi="Courier New" w:cs="Courier New"/>
          <w:sz w:val="24"/>
          <w:szCs w:val="24"/>
        </w:rPr>
        <w:t>-</w:t>
      </w:r>
      <w:proofErr w:type="spellStart"/>
      <w:r w:rsidR="006D599D">
        <w:rPr>
          <w:rFonts w:ascii="Courier New" w:hAnsi="Courier New" w:cs="Courier New"/>
          <w:sz w:val="24"/>
          <w:szCs w:val="24"/>
        </w:rPr>
        <w:t>leşm</w:t>
      </w:r>
      <w:r w:rsidR="005B0280">
        <w:rPr>
          <w:rFonts w:ascii="Courier New" w:hAnsi="Courier New" w:cs="Courier New"/>
          <w:sz w:val="24"/>
          <w:szCs w:val="24"/>
        </w:rPr>
        <w:t>enin</w:t>
      </w:r>
      <w:proofErr w:type="spellEnd"/>
      <w:r w:rsidR="005B0280">
        <w:rPr>
          <w:rFonts w:ascii="Courier New" w:hAnsi="Courier New" w:cs="Courier New"/>
          <w:sz w:val="24"/>
          <w:szCs w:val="24"/>
        </w:rPr>
        <w:t xml:space="preserve"> </w:t>
      </w:r>
      <w:proofErr w:type="gramStart"/>
      <w:r w:rsidR="005B0280">
        <w:rPr>
          <w:rFonts w:ascii="Courier New" w:hAnsi="Courier New" w:cs="Courier New"/>
          <w:sz w:val="24"/>
          <w:szCs w:val="24"/>
        </w:rPr>
        <w:t>6.1</w:t>
      </w:r>
      <w:proofErr w:type="gramEnd"/>
      <w:r w:rsidR="005B0280">
        <w:rPr>
          <w:rFonts w:ascii="Courier New" w:hAnsi="Courier New" w:cs="Courier New"/>
          <w:sz w:val="24"/>
          <w:szCs w:val="24"/>
        </w:rPr>
        <w:t xml:space="preserve"> ve 6.4(e) maddeleri</w:t>
      </w:r>
      <w:r w:rsidR="006D599D">
        <w:rPr>
          <w:rFonts w:ascii="Courier New" w:hAnsi="Courier New" w:cs="Courier New"/>
          <w:sz w:val="24"/>
          <w:szCs w:val="24"/>
        </w:rPr>
        <w:t xml:space="preserve"> şöyledir:</w:t>
      </w:r>
    </w:p>
    <w:p w:rsidR="00111E97" w:rsidRDefault="00111E97" w:rsidP="007D538B">
      <w:pPr>
        <w:spacing w:after="240" w:line="360" w:lineRule="auto"/>
        <w:jc w:val="both"/>
        <w:rPr>
          <w:rFonts w:ascii="Courier New" w:hAnsi="Courier New" w:cs="Courier New"/>
          <w:sz w:val="24"/>
          <w:szCs w:val="24"/>
        </w:rPr>
      </w:pPr>
    </w:p>
    <w:p w:rsidR="007D538B" w:rsidRDefault="007D538B" w:rsidP="00775B7C">
      <w:pPr>
        <w:spacing w:line="360" w:lineRule="auto"/>
        <w:jc w:val="both"/>
        <w:rPr>
          <w:rFonts w:ascii="Courier New" w:hAnsi="Courier New" w:cs="Courier New"/>
          <w:sz w:val="24"/>
          <w:szCs w:val="24"/>
        </w:rPr>
      </w:pPr>
      <w:r>
        <w:rPr>
          <w:rFonts w:ascii="Courier New" w:hAnsi="Courier New" w:cs="Courier New"/>
          <w:sz w:val="24"/>
          <w:szCs w:val="24"/>
        </w:rPr>
        <w:t xml:space="preserve">  “6.  SÖZLEŞMENİN SÜRESİ VE SONA ERMESİ</w:t>
      </w:r>
    </w:p>
    <w:p w:rsidR="007D538B" w:rsidRPr="007D538B" w:rsidRDefault="004F6889" w:rsidP="00775B7C">
      <w:pPr>
        <w:spacing w:line="360" w:lineRule="auto"/>
        <w:jc w:val="both"/>
        <w:rPr>
          <w:rFonts w:ascii="Courier New" w:hAnsi="Courier New" w:cs="Courier New"/>
          <w:sz w:val="24"/>
          <w:szCs w:val="24"/>
          <w:u w:val="single"/>
        </w:rPr>
      </w:pPr>
      <w:r>
        <w:rPr>
          <w:rFonts w:ascii="Courier New" w:hAnsi="Courier New" w:cs="Courier New"/>
          <w:sz w:val="24"/>
          <w:szCs w:val="24"/>
        </w:rPr>
        <w:t xml:space="preserve">   </w:t>
      </w:r>
      <w:r w:rsidR="007D538B" w:rsidRPr="007D538B">
        <w:rPr>
          <w:rFonts w:ascii="Courier New" w:hAnsi="Courier New" w:cs="Courier New"/>
          <w:sz w:val="24"/>
          <w:szCs w:val="24"/>
          <w:u w:val="single"/>
        </w:rPr>
        <w:t>Sözleşmenin Sona Ermesi</w:t>
      </w:r>
    </w:p>
    <w:p w:rsidR="00A508B0" w:rsidRDefault="00DC4886" w:rsidP="004F6889">
      <w:pPr>
        <w:spacing w:after="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w:t>
      </w:r>
      <w:r w:rsidR="007D538B">
        <w:rPr>
          <w:rFonts w:ascii="Courier New" w:hAnsi="Courier New" w:cs="Courier New"/>
          <w:sz w:val="24"/>
          <w:szCs w:val="24"/>
        </w:rPr>
        <w:t xml:space="preserve"> </w:t>
      </w:r>
      <w:r w:rsidR="00A508B0">
        <w:rPr>
          <w:rFonts w:ascii="Courier New" w:hAnsi="Courier New" w:cs="Courier New"/>
          <w:sz w:val="24"/>
          <w:szCs w:val="24"/>
        </w:rPr>
        <w:t>6.</w:t>
      </w:r>
      <w:proofErr w:type="gramStart"/>
      <w:r w:rsidR="00A508B0">
        <w:rPr>
          <w:rFonts w:ascii="Courier New" w:hAnsi="Courier New" w:cs="Courier New"/>
          <w:sz w:val="24"/>
          <w:szCs w:val="24"/>
        </w:rPr>
        <w:t>1  Bu</w:t>
      </w:r>
      <w:proofErr w:type="gramEnd"/>
      <w:r w:rsidR="00A508B0">
        <w:rPr>
          <w:rFonts w:ascii="Courier New" w:hAnsi="Courier New" w:cs="Courier New"/>
          <w:sz w:val="24"/>
          <w:szCs w:val="24"/>
        </w:rPr>
        <w:t xml:space="preserve"> sözleşme süresiz olarak akdedilmiş olup,  </w:t>
      </w:r>
    </w:p>
    <w:p w:rsidR="00A508B0" w:rsidRDefault="004F6889" w:rsidP="00A508B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508B0">
        <w:rPr>
          <w:rFonts w:ascii="Courier New" w:hAnsi="Courier New" w:cs="Courier New"/>
          <w:sz w:val="24"/>
          <w:szCs w:val="24"/>
        </w:rPr>
        <w:t>taraflardan</w:t>
      </w:r>
      <w:proofErr w:type="gramEnd"/>
      <w:r w:rsidR="00A508B0">
        <w:rPr>
          <w:rFonts w:ascii="Courier New" w:hAnsi="Courier New" w:cs="Courier New"/>
          <w:sz w:val="24"/>
          <w:szCs w:val="24"/>
        </w:rPr>
        <w:t xml:space="preserve"> herhangi birinin karşı tarafa en az </w:t>
      </w:r>
    </w:p>
    <w:p w:rsidR="00A508B0" w:rsidRDefault="004F6889" w:rsidP="00A508B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508B0">
        <w:rPr>
          <w:rFonts w:ascii="Courier New" w:hAnsi="Courier New" w:cs="Courier New"/>
          <w:sz w:val="24"/>
          <w:szCs w:val="24"/>
        </w:rPr>
        <w:t>altı</w:t>
      </w:r>
      <w:proofErr w:type="gramEnd"/>
      <w:r w:rsidR="00A508B0">
        <w:rPr>
          <w:rFonts w:ascii="Courier New" w:hAnsi="Courier New" w:cs="Courier New"/>
          <w:sz w:val="24"/>
          <w:szCs w:val="24"/>
        </w:rPr>
        <w:t xml:space="preserve"> ay önceden yazılı bir fesih ihbarı göndermesi </w:t>
      </w:r>
    </w:p>
    <w:p w:rsidR="00A508B0" w:rsidRDefault="004F6889" w:rsidP="00A508B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508B0">
        <w:rPr>
          <w:rFonts w:ascii="Courier New" w:hAnsi="Courier New" w:cs="Courier New"/>
          <w:sz w:val="24"/>
          <w:szCs w:val="24"/>
        </w:rPr>
        <w:t>suretiyle</w:t>
      </w:r>
      <w:proofErr w:type="gramEnd"/>
      <w:r w:rsidR="00A508B0">
        <w:rPr>
          <w:rFonts w:ascii="Courier New" w:hAnsi="Courier New" w:cs="Courier New"/>
          <w:sz w:val="24"/>
          <w:szCs w:val="24"/>
        </w:rPr>
        <w:t xml:space="preserve"> her zaman sona erdirilebilir.  </w:t>
      </w:r>
    </w:p>
    <w:p w:rsidR="00A508B0" w:rsidRDefault="004F6889" w:rsidP="00A508B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508B0">
        <w:rPr>
          <w:rFonts w:ascii="Courier New" w:hAnsi="Courier New" w:cs="Courier New"/>
          <w:sz w:val="24"/>
          <w:szCs w:val="24"/>
        </w:rPr>
        <w:t>……………………………………………………………………………………………………………………………</w:t>
      </w:r>
      <w:r>
        <w:rPr>
          <w:rFonts w:ascii="Courier New" w:hAnsi="Courier New" w:cs="Courier New"/>
          <w:sz w:val="24"/>
          <w:szCs w:val="24"/>
        </w:rPr>
        <w:t>…</w:t>
      </w:r>
      <w:proofErr w:type="gramEnd"/>
    </w:p>
    <w:p w:rsidR="008B2649" w:rsidRDefault="004F6889" w:rsidP="00A508B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508B0">
        <w:rPr>
          <w:rFonts w:ascii="Courier New" w:hAnsi="Courier New" w:cs="Courier New"/>
          <w:sz w:val="24"/>
          <w:szCs w:val="24"/>
        </w:rPr>
        <w:t>……………………………………………………………………………………………………………………………</w:t>
      </w:r>
      <w:r>
        <w:rPr>
          <w:rFonts w:ascii="Courier New" w:hAnsi="Courier New" w:cs="Courier New"/>
          <w:sz w:val="24"/>
          <w:szCs w:val="24"/>
        </w:rPr>
        <w:t>…</w:t>
      </w:r>
      <w:proofErr w:type="gramEnd"/>
    </w:p>
    <w:p w:rsidR="005D154F" w:rsidRDefault="004F6889" w:rsidP="00FD6B48">
      <w:pPr>
        <w:spacing w:after="100" w:afterAutospacing="1" w:line="240" w:lineRule="auto"/>
        <w:ind w:left="1134" w:hanging="1134"/>
        <w:jc w:val="both"/>
        <w:rPr>
          <w:rFonts w:ascii="Courier New" w:hAnsi="Courier New" w:cs="Courier New"/>
          <w:sz w:val="24"/>
          <w:szCs w:val="24"/>
        </w:rPr>
      </w:pPr>
      <w:r>
        <w:rPr>
          <w:rFonts w:ascii="Courier New" w:hAnsi="Courier New" w:cs="Courier New"/>
          <w:sz w:val="24"/>
          <w:szCs w:val="24"/>
        </w:rPr>
        <w:t xml:space="preserve">        </w:t>
      </w:r>
      <w:proofErr w:type="gramStart"/>
      <w:r w:rsidR="00A508B0">
        <w:rPr>
          <w:rFonts w:ascii="Courier New" w:hAnsi="Courier New" w:cs="Courier New"/>
          <w:sz w:val="24"/>
          <w:szCs w:val="24"/>
        </w:rPr>
        <w:t>……………………………………………………………………………………………………………………………</w:t>
      </w:r>
      <w:r>
        <w:rPr>
          <w:rFonts w:ascii="Courier New" w:hAnsi="Courier New" w:cs="Courier New"/>
          <w:sz w:val="24"/>
          <w:szCs w:val="24"/>
        </w:rPr>
        <w:t>…</w:t>
      </w:r>
      <w:proofErr w:type="gramEnd"/>
    </w:p>
    <w:p w:rsidR="004F6889" w:rsidRDefault="004F6889" w:rsidP="004F6889">
      <w:pPr>
        <w:spacing w:after="100" w:afterAutospacing="1" w:line="240" w:lineRule="auto"/>
        <w:ind w:left="426" w:hanging="426"/>
        <w:jc w:val="both"/>
        <w:rPr>
          <w:rFonts w:ascii="Courier New" w:hAnsi="Courier New" w:cs="Courier New"/>
          <w:sz w:val="24"/>
          <w:szCs w:val="24"/>
          <w:u w:val="single"/>
        </w:rPr>
      </w:pPr>
      <w:r>
        <w:rPr>
          <w:rFonts w:ascii="Courier New" w:hAnsi="Courier New" w:cs="Courier New"/>
          <w:sz w:val="24"/>
          <w:szCs w:val="24"/>
        </w:rPr>
        <w:t xml:space="preserve">   </w:t>
      </w:r>
      <w:r w:rsidRPr="004F6889">
        <w:rPr>
          <w:rFonts w:ascii="Courier New" w:hAnsi="Courier New" w:cs="Courier New"/>
          <w:sz w:val="24"/>
          <w:szCs w:val="24"/>
          <w:u w:val="single"/>
        </w:rPr>
        <w:t>Sözleşmenin Belirli Bir Nedenle Sona Erdirilmesi</w:t>
      </w:r>
    </w:p>
    <w:p w:rsidR="004F6889" w:rsidRPr="004F6889" w:rsidRDefault="004F6889" w:rsidP="004F6889">
      <w:pPr>
        <w:spacing w:after="0" w:line="240" w:lineRule="auto"/>
        <w:ind w:left="1276" w:hanging="1276"/>
        <w:jc w:val="both"/>
        <w:rPr>
          <w:rFonts w:ascii="Courier New" w:hAnsi="Courier New" w:cs="Courier New"/>
          <w:sz w:val="24"/>
          <w:szCs w:val="24"/>
        </w:rPr>
      </w:pPr>
      <w:r w:rsidRPr="004F6889">
        <w:rPr>
          <w:rFonts w:ascii="Courier New" w:hAnsi="Courier New" w:cs="Courier New"/>
          <w:sz w:val="24"/>
          <w:szCs w:val="24"/>
        </w:rPr>
        <w:t xml:space="preserve">   </w:t>
      </w:r>
      <w:r>
        <w:rPr>
          <w:rFonts w:ascii="Courier New" w:hAnsi="Courier New" w:cs="Courier New"/>
          <w:sz w:val="24"/>
          <w:szCs w:val="24"/>
        </w:rPr>
        <w:t>6.</w:t>
      </w:r>
      <w:proofErr w:type="gramStart"/>
      <w:r>
        <w:rPr>
          <w:rFonts w:ascii="Courier New" w:hAnsi="Courier New" w:cs="Courier New"/>
          <w:sz w:val="24"/>
          <w:szCs w:val="24"/>
        </w:rPr>
        <w:t>4   Aşağıdaki</w:t>
      </w:r>
      <w:proofErr w:type="gramEnd"/>
      <w:r>
        <w:rPr>
          <w:rFonts w:ascii="Courier New" w:hAnsi="Courier New" w:cs="Courier New"/>
          <w:sz w:val="24"/>
          <w:szCs w:val="24"/>
        </w:rPr>
        <w:t xml:space="preserve"> </w:t>
      </w:r>
      <w:proofErr w:type="spellStart"/>
      <w:r>
        <w:rPr>
          <w:rFonts w:ascii="Courier New" w:hAnsi="Courier New" w:cs="Courier New"/>
          <w:sz w:val="24"/>
          <w:szCs w:val="24"/>
        </w:rPr>
        <w:t>temerrüd</w:t>
      </w:r>
      <w:proofErr w:type="spellEnd"/>
      <w:r>
        <w:rPr>
          <w:rFonts w:ascii="Courier New" w:hAnsi="Courier New" w:cs="Courier New"/>
          <w:sz w:val="24"/>
          <w:szCs w:val="24"/>
        </w:rPr>
        <w:t xml:space="preserve"> hallerinde, Şirket sahip olabileceği diğer  haklara ilaveten, Sözleşmeyi derhal veya bir ihbar göndermek suretiyle tespit edeceği herhangi bir tarihte sona erdirme hakkına sahip olacaktır:</w:t>
      </w:r>
    </w:p>
    <w:p w:rsidR="00941DE8" w:rsidRDefault="004F6889" w:rsidP="00941DE8">
      <w:pPr>
        <w:spacing w:after="0" w:line="240" w:lineRule="auto"/>
        <w:jc w:val="both"/>
        <w:rPr>
          <w:rFonts w:ascii="Courier New" w:hAnsi="Courier New" w:cs="Courier New"/>
          <w:sz w:val="24"/>
          <w:szCs w:val="24"/>
        </w:rPr>
      </w:pPr>
      <w:r w:rsidRPr="004F6889">
        <w:rPr>
          <w:rFonts w:ascii="Courier New" w:hAnsi="Courier New" w:cs="Courier New"/>
          <w:sz w:val="24"/>
          <w:szCs w:val="24"/>
        </w:rPr>
        <w:t xml:space="preserve">         </w:t>
      </w:r>
      <w:proofErr w:type="gramStart"/>
      <w:r w:rsidRPr="004F6889">
        <w:rPr>
          <w:rFonts w:ascii="Courier New" w:hAnsi="Courier New" w:cs="Courier New"/>
          <w:sz w:val="24"/>
          <w:szCs w:val="24"/>
        </w:rPr>
        <w:t>…………………………………………………………………………………………………………………………</w:t>
      </w:r>
      <w:r w:rsidR="00941DE8">
        <w:rPr>
          <w:rFonts w:ascii="Courier New" w:hAnsi="Courier New" w:cs="Courier New"/>
          <w:sz w:val="24"/>
          <w:szCs w:val="24"/>
        </w:rPr>
        <w:t>…</w:t>
      </w:r>
      <w:proofErr w:type="gramEnd"/>
    </w:p>
    <w:p w:rsidR="00941DE8" w:rsidRDefault="00941DE8" w:rsidP="00941DE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4F6889" w:rsidRPr="004F6889">
        <w:rPr>
          <w:rFonts w:ascii="Courier New" w:hAnsi="Courier New" w:cs="Courier New"/>
          <w:sz w:val="24"/>
          <w:szCs w:val="24"/>
        </w:rPr>
        <w:t>……………………………………………………………………………………………………………………………</w:t>
      </w:r>
      <w:proofErr w:type="gramEnd"/>
    </w:p>
    <w:p w:rsidR="004F6889" w:rsidRPr="004F6889" w:rsidRDefault="00941DE8" w:rsidP="00DC4886">
      <w:pPr>
        <w:spacing w:after="100" w:afterAutospacing="1"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4F6889" w:rsidRPr="004F6889">
        <w:rPr>
          <w:rFonts w:ascii="Courier New" w:hAnsi="Courier New" w:cs="Courier New"/>
          <w:sz w:val="24"/>
          <w:szCs w:val="24"/>
        </w:rPr>
        <w:t>……………………………………………………………………………………………………………………………</w:t>
      </w:r>
      <w:proofErr w:type="gramEnd"/>
    </w:p>
    <w:p w:rsidR="00DC4886" w:rsidRDefault="00DC4886" w:rsidP="00DC488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A508B0">
        <w:rPr>
          <w:rFonts w:ascii="Courier New" w:hAnsi="Courier New" w:cs="Courier New"/>
          <w:sz w:val="24"/>
          <w:szCs w:val="24"/>
        </w:rPr>
        <w:t xml:space="preserve">(e) </w:t>
      </w:r>
      <w:r>
        <w:rPr>
          <w:rFonts w:ascii="Courier New" w:hAnsi="Courier New" w:cs="Courier New"/>
          <w:sz w:val="24"/>
          <w:szCs w:val="24"/>
        </w:rPr>
        <w:t xml:space="preserve"> </w:t>
      </w:r>
      <w:r w:rsidR="00A508B0">
        <w:rPr>
          <w:rFonts w:ascii="Courier New" w:hAnsi="Courier New" w:cs="Courier New"/>
          <w:sz w:val="24"/>
          <w:szCs w:val="24"/>
        </w:rPr>
        <w:t xml:space="preserve">Bayinin işbu Sözleşmedeki yükümlülüklerini ve </w:t>
      </w:r>
      <w:r w:rsidR="00941DE8">
        <w:rPr>
          <w:rFonts w:ascii="Courier New" w:hAnsi="Courier New" w:cs="Courier New"/>
          <w:sz w:val="24"/>
          <w:szCs w:val="24"/>
        </w:rPr>
        <w:t>özellikle</w:t>
      </w:r>
    </w:p>
    <w:p w:rsidR="00941DE8" w:rsidRDefault="00941DE8" w:rsidP="00DC488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A508B0">
        <w:rPr>
          <w:rFonts w:ascii="Courier New" w:hAnsi="Courier New" w:cs="Courier New"/>
          <w:sz w:val="24"/>
          <w:szCs w:val="24"/>
        </w:rPr>
        <w:t>de 1.3, 1.4, 2.1, 2.2, 2.3, 3.6, 4</w:t>
      </w:r>
      <w:proofErr w:type="gramStart"/>
      <w:r w:rsidR="00A508B0">
        <w:rPr>
          <w:rFonts w:ascii="Courier New" w:hAnsi="Courier New" w:cs="Courier New"/>
          <w:sz w:val="24"/>
          <w:szCs w:val="24"/>
        </w:rPr>
        <w:t>.,</w:t>
      </w:r>
      <w:proofErr w:type="gramEnd"/>
      <w:r w:rsidR="00DC4886">
        <w:rPr>
          <w:rFonts w:ascii="Courier New" w:hAnsi="Courier New" w:cs="Courier New"/>
          <w:sz w:val="24"/>
          <w:szCs w:val="24"/>
        </w:rPr>
        <w:t xml:space="preserve"> 8.6 veya 8.7 sayılı </w:t>
      </w:r>
    </w:p>
    <w:p w:rsidR="00A508B0" w:rsidRDefault="00941DE8" w:rsidP="00DC488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DC4886">
        <w:rPr>
          <w:rFonts w:ascii="Courier New" w:hAnsi="Courier New" w:cs="Courier New"/>
          <w:sz w:val="24"/>
          <w:szCs w:val="24"/>
        </w:rPr>
        <w:t>paragraflarını</w:t>
      </w:r>
      <w:proofErr w:type="gramEnd"/>
      <w:r w:rsidR="00DC4886">
        <w:rPr>
          <w:rFonts w:ascii="Courier New" w:hAnsi="Courier New" w:cs="Courier New"/>
          <w:sz w:val="24"/>
          <w:szCs w:val="24"/>
        </w:rPr>
        <w:t xml:space="preserve"> ihlal etmesi;</w:t>
      </w:r>
    </w:p>
    <w:p w:rsidR="00A508B0" w:rsidRDefault="00A508B0" w:rsidP="00A508B0">
      <w:pPr>
        <w:spacing w:line="240" w:lineRule="auto"/>
        <w:jc w:val="both"/>
        <w:rPr>
          <w:rFonts w:ascii="Courier New" w:hAnsi="Courier New" w:cs="Courier New"/>
          <w:sz w:val="24"/>
          <w:szCs w:val="24"/>
        </w:rPr>
      </w:pPr>
      <w:r>
        <w:rPr>
          <w:rFonts w:ascii="Courier New" w:hAnsi="Courier New" w:cs="Courier New"/>
          <w:sz w:val="24"/>
          <w:szCs w:val="24"/>
        </w:rPr>
        <w:t xml:space="preserve">           </w:t>
      </w:r>
    </w:p>
    <w:p w:rsidR="00BE753C" w:rsidRDefault="00BE753C" w:rsidP="009B5F9E">
      <w:pPr>
        <w:spacing w:after="120" w:line="360" w:lineRule="auto"/>
        <w:jc w:val="both"/>
        <w:rPr>
          <w:rFonts w:ascii="Courier New" w:hAnsi="Courier New" w:cs="Courier New"/>
          <w:sz w:val="24"/>
          <w:szCs w:val="24"/>
        </w:rPr>
      </w:pPr>
      <w:r>
        <w:rPr>
          <w:rFonts w:ascii="Courier New" w:hAnsi="Courier New" w:cs="Courier New"/>
          <w:sz w:val="24"/>
          <w:szCs w:val="24"/>
        </w:rPr>
        <w:t xml:space="preserve">     6.4(e) maddesinde yer alan</w:t>
      </w:r>
      <w:r w:rsidR="00D422CE">
        <w:rPr>
          <w:rFonts w:ascii="Courier New" w:hAnsi="Courier New" w:cs="Courier New"/>
          <w:sz w:val="24"/>
          <w:szCs w:val="24"/>
        </w:rPr>
        <w:t>,</w:t>
      </w:r>
      <w:r>
        <w:rPr>
          <w:rFonts w:ascii="Courier New" w:hAnsi="Courier New" w:cs="Courier New"/>
          <w:sz w:val="24"/>
          <w:szCs w:val="24"/>
        </w:rPr>
        <w:t xml:space="preserve"> “Teşkilat Yapılandırmasına ilişkin </w:t>
      </w:r>
      <w:proofErr w:type="gramStart"/>
      <w:r>
        <w:rPr>
          <w:rFonts w:ascii="Courier New" w:hAnsi="Courier New" w:cs="Courier New"/>
          <w:sz w:val="24"/>
          <w:szCs w:val="24"/>
        </w:rPr>
        <w:t>2.2</w:t>
      </w:r>
      <w:proofErr w:type="gramEnd"/>
      <w:r>
        <w:rPr>
          <w:rFonts w:ascii="Courier New" w:hAnsi="Courier New" w:cs="Courier New"/>
          <w:sz w:val="24"/>
          <w:szCs w:val="24"/>
        </w:rPr>
        <w:t xml:space="preserve"> paragrafı ve tazminata ilişkin 8.6 paragrafları şöyledir:</w:t>
      </w:r>
    </w:p>
    <w:p w:rsidR="00EA5C22" w:rsidRDefault="00EA5C22" w:rsidP="00EA5C22">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E753C">
        <w:rPr>
          <w:rFonts w:ascii="Courier New" w:hAnsi="Courier New" w:cs="Courier New"/>
          <w:sz w:val="24"/>
          <w:szCs w:val="24"/>
        </w:rPr>
        <w:t>2.2</w:t>
      </w:r>
      <w:r>
        <w:rPr>
          <w:rFonts w:ascii="Courier New" w:hAnsi="Courier New" w:cs="Courier New"/>
          <w:sz w:val="24"/>
          <w:szCs w:val="24"/>
        </w:rPr>
        <w:t xml:space="preserve"> Bayinin teşkilat yapısı daima, Ek-1 deki ve Şirket </w:t>
      </w:r>
    </w:p>
    <w:p w:rsidR="00EA5C22" w:rsidRDefault="00EA5C22" w:rsidP="00EA5C22">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tarafından</w:t>
      </w:r>
      <w:proofErr w:type="gramEnd"/>
      <w:r>
        <w:rPr>
          <w:rFonts w:ascii="Courier New" w:hAnsi="Courier New" w:cs="Courier New"/>
          <w:sz w:val="24"/>
          <w:szCs w:val="24"/>
        </w:rPr>
        <w:t xml:space="preserve"> zaman zaman Bayiye gönderilecek yazılarda </w:t>
      </w:r>
    </w:p>
    <w:p w:rsidR="00EA5C22" w:rsidRDefault="00EA5C22" w:rsidP="00EA5C22">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belirlenmiş</w:t>
      </w:r>
      <w:proofErr w:type="gramEnd"/>
      <w:r>
        <w:rPr>
          <w:rFonts w:ascii="Courier New" w:hAnsi="Courier New" w:cs="Courier New"/>
          <w:sz w:val="24"/>
          <w:szCs w:val="24"/>
        </w:rPr>
        <w:t xml:space="preserve"> asgari standartlara uygun olacaktır. Bu </w:t>
      </w:r>
    </w:p>
    <w:p w:rsidR="00EA5C22" w:rsidRDefault="00EA5C22" w:rsidP="00EA5C22">
      <w:pPr>
        <w:spacing w:after="12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standartlar</w:t>
      </w:r>
      <w:proofErr w:type="gramEnd"/>
      <w:r>
        <w:rPr>
          <w:rFonts w:ascii="Courier New" w:hAnsi="Courier New" w:cs="Courier New"/>
          <w:sz w:val="24"/>
          <w:szCs w:val="24"/>
        </w:rPr>
        <w:t xml:space="preserve"> özellikle aşağıdaki konulara ilişkindir:</w:t>
      </w:r>
    </w:p>
    <w:p w:rsidR="00EA5C22" w:rsidRDefault="00EA5C22" w:rsidP="00EA5C22">
      <w:pPr>
        <w:pStyle w:val="ListeParagraf"/>
        <w:numPr>
          <w:ilvl w:val="0"/>
          <w:numId w:val="2"/>
        </w:numPr>
        <w:spacing w:after="0" w:line="240" w:lineRule="auto"/>
        <w:jc w:val="both"/>
        <w:rPr>
          <w:rFonts w:ascii="Courier New" w:hAnsi="Courier New" w:cs="Courier New"/>
          <w:sz w:val="24"/>
          <w:szCs w:val="24"/>
        </w:rPr>
      </w:pPr>
      <w:r>
        <w:rPr>
          <w:rFonts w:ascii="Courier New" w:hAnsi="Courier New" w:cs="Courier New"/>
          <w:sz w:val="24"/>
          <w:szCs w:val="24"/>
        </w:rPr>
        <w:t>Sözleşme Kapsamındaki Araçların, Yedek Parçala-</w:t>
      </w:r>
      <w:proofErr w:type="spellStart"/>
      <w:r>
        <w:rPr>
          <w:rFonts w:ascii="Courier New" w:hAnsi="Courier New" w:cs="Courier New"/>
          <w:sz w:val="24"/>
          <w:szCs w:val="24"/>
        </w:rPr>
        <w:t>rın</w:t>
      </w:r>
      <w:proofErr w:type="spellEnd"/>
      <w:r>
        <w:rPr>
          <w:rFonts w:ascii="Courier New" w:hAnsi="Courier New" w:cs="Courier New"/>
          <w:sz w:val="24"/>
          <w:szCs w:val="24"/>
        </w:rPr>
        <w:t xml:space="preserve"> ve Orijinal Yedek Parçaların satışı ve sergilenmesi için kullanılacak satış yerleri ve </w:t>
      </w:r>
      <w:proofErr w:type="gramStart"/>
      <w:r>
        <w:rPr>
          <w:rFonts w:ascii="Courier New" w:hAnsi="Courier New" w:cs="Courier New"/>
          <w:sz w:val="24"/>
          <w:szCs w:val="24"/>
        </w:rPr>
        <w:t>ekipman</w:t>
      </w:r>
      <w:proofErr w:type="gramEnd"/>
      <w:r>
        <w:rPr>
          <w:rFonts w:ascii="Courier New" w:hAnsi="Courier New" w:cs="Courier New"/>
          <w:sz w:val="24"/>
          <w:szCs w:val="24"/>
        </w:rPr>
        <w:t>,</w:t>
      </w:r>
    </w:p>
    <w:p w:rsidR="00EA5C22" w:rsidRDefault="00EA5C22" w:rsidP="00EA5C22">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Sözleşme Kapsamındaki Araçların alınması ve depolanması için kullanılacak tesisler ve </w:t>
      </w:r>
      <w:proofErr w:type="gramStart"/>
      <w:r>
        <w:rPr>
          <w:rFonts w:ascii="Courier New" w:hAnsi="Courier New" w:cs="Courier New"/>
          <w:sz w:val="24"/>
          <w:szCs w:val="24"/>
        </w:rPr>
        <w:t>ekipman</w:t>
      </w:r>
      <w:proofErr w:type="gramEnd"/>
      <w:r>
        <w:rPr>
          <w:rFonts w:ascii="Courier New" w:hAnsi="Courier New" w:cs="Courier New"/>
          <w:sz w:val="24"/>
          <w:szCs w:val="24"/>
        </w:rPr>
        <w:t>,</w:t>
      </w:r>
      <w:r w:rsidRPr="00DC4886">
        <w:rPr>
          <w:rFonts w:ascii="Courier New" w:hAnsi="Courier New" w:cs="Courier New"/>
          <w:sz w:val="24"/>
          <w:szCs w:val="24"/>
        </w:rPr>
        <w:t xml:space="preserve">    </w:t>
      </w:r>
    </w:p>
    <w:p w:rsidR="00EA5C22" w:rsidRDefault="00EA5C22" w:rsidP="00EA5C22">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Yedek Parçaların ve Orijinal Yedek Parçaların alınması ve depolanması için kullanılacak tesis-</w:t>
      </w:r>
      <w:proofErr w:type="spellStart"/>
      <w:r>
        <w:rPr>
          <w:rFonts w:ascii="Courier New" w:hAnsi="Courier New" w:cs="Courier New"/>
          <w:sz w:val="24"/>
          <w:szCs w:val="24"/>
        </w:rPr>
        <w:t>ler</w:t>
      </w:r>
      <w:proofErr w:type="spellEnd"/>
      <w:r>
        <w:rPr>
          <w:rFonts w:ascii="Courier New" w:hAnsi="Courier New" w:cs="Courier New"/>
          <w:sz w:val="24"/>
          <w:szCs w:val="24"/>
        </w:rPr>
        <w:t xml:space="preserve"> ve </w:t>
      </w:r>
      <w:proofErr w:type="gramStart"/>
      <w:r>
        <w:rPr>
          <w:rFonts w:ascii="Courier New" w:hAnsi="Courier New" w:cs="Courier New"/>
          <w:sz w:val="24"/>
          <w:szCs w:val="24"/>
        </w:rPr>
        <w:t>ekipman</w:t>
      </w:r>
      <w:proofErr w:type="gramEnd"/>
      <w:r>
        <w:rPr>
          <w:rFonts w:ascii="Courier New" w:hAnsi="Courier New" w:cs="Courier New"/>
          <w:sz w:val="24"/>
          <w:szCs w:val="24"/>
        </w:rPr>
        <w:t>,</w:t>
      </w:r>
    </w:p>
    <w:p w:rsidR="00EA5C22" w:rsidRDefault="00EA5C22" w:rsidP="00EA5C22">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Sözleşme kapsamındaki Araçların satışı veya bu satışların desteklenmesiyle ilgili olan ikinci el taşıtlarla ilgili olarak kullanılacak tesisler ve </w:t>
      </w:r>
      <w:proofErr w:type="gramStart"/>
      <w:r>
        <w:rPr>
          <w:rFonts w:ascii="Courier New" w:hAnsi="Courier New" w:cs="Courier New"/>
          <w:sz w:val="24"/>
          <w:szCs w:val="24"/>
        </w:rPr>
        <w:t>ekipman</w:t>
      </w:r>
      <w:proofErr w:type="gramEnd"/>
      <w:r>
        <w:rPr>
          <w:rFonts w:ascii="Courier New" w:hAnsi="Courier New" w:cs="Courier New"/>
          <w:sz w:val="24"/>
          <w:szCs w:val="24"/>
        </w:rPr>
        <w:t>,</w:t>
      </w:r>
    </w:p>
    <w:p w:rsidR="00EA5C22" w:rsidRDefault="00EA5C22" w:rsidP="00EA5C22">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Servise ilişkin otolar da dahil olmak üzere, servis tesisleri, </w:t>
      </w:r>
      <w:proofErr w:type="gramStart"/>
      <w:r>
        <w:rPr>
          <w:rFonts w:ascii="Courier New" w:hAnsi="Courier New" w:cs="Courier New"/>
          <w:sz w:val="24"/>
          <w:szCs w:val="24"/>
        </w:rPr>
        <w:t>ekipman</w:t>
      </w:r>
      <w:proofErr w:type="gramEnd"/>
      <w:r>
        <w:rPr>
          <w:rFonts w:ascii="Courier New" w:hAnsi="Courier New" w:cs="Courier New"/>
          <w:sz w:val="24"/>
          <w:szCs w:val="24"/>
        </w:rPr>
        <w:t>, aletler ve servis ile ilgili diğer mal varlıkları,</w:t>
      </w:r>
    </w:p>
    <w:p w:rsidR="00EA5C22" w:rsidRPr="008C5DE6" w:rsidRDefault="00EA5C22" w:rsidP="00EA5C22">
      <w:pPr>
        <w:pStyle w:val="ListeParagraf"/>
        <w:numPr>
          <w:ilvl w:val="0"/>
          <w:numId w:val="2"/>
        </w:numPr>
        <w:spacing w:after="0" w:line="240" w:lineRule="auto"/>
        <w:jc w:val="both"/>
        <w:rPr>
          <w:rFonts w:ascii="Courier New" w:hAnsi="Courier New" w:cs="Courier New"/>
          <w:sz w:val="24"/>
          <w:szCs w:val="24"/>
        </w:rPr>
      </w:pPr>
      <w:proofErr w:type="gramStart"/>
      <w:r>
        <w:rPr>
          <w:rFonts w:ascii="Courier New" w:hAnsi="Courier New" w:cs="Courier New"/>
          <w:sz w:val="24"/>
          <w:szCs w:val="24"/>
        </w:rPr>
        <w:t>Yeterli vasıflara ve eğitime sahip yeterli sayıda personel.</w:t>
      </w:r>
      <w:r w:rsidRPr="008C5DE6">
        <w:rPr>
          <w:rFonts w:ascii="Courier New" w:hAnsi="Courier New" w:cs="Courier New"/>
          <w:sz w:val="24"/>
          <w:szCs w:val="24"/>
        </w:rPr>
        <w:t xml:space="preserve">    </w:t>
      </w:r>
      <w:proofErr w:type="gramEnd"/>
    </w:p>
    <w:p w:rsidR="00BE753C" w:rsidRDefault="00EA5C22" w:rsidP="00EA5C22">
      <w:pPr>
        <w:spacing w:line="240" w:lineRule="auto"/>
        <w:ind w:left="1276" w:hanging="1276"/>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w:t>
      </w:r>
      <w:proofErr w:type="gramEnd"/>
    </w:p>
    <w:p w:rsidR="00BB2939" w:rsidRDefault="00357807" w:rsidP="009B5F9E">
      <w:pPr>
        <w:spacing w:after="480" w:line="240" w:lineRule="auto"/>
        <w:ind w:left="1418" w:hanging="1418"/>
        <w:jc w:val="both"/>
        <w:rPr>
          <w:rFonts w:ascii="Courier New" w:hAnsi="Courier New" w:cs="Courier New"/>
          <w:sz w:val="24"/>
          <w:szCs w:val="24"/>
        </w:rPr>
      </w:pPr>
      <w:r>
        <w:rPr>
          <w:rFonts w:ascii="Courier New" w:hAnsi="Courier New" w:cs="Courier New"/>
          <w:sz w:val="24"/>
          <w:szCs w:val="24"/>
        </w:rPr>
        <w:t xml:space="preserve">     </w:t>
      </w:r>
      <w:r w:rsidR="00BE753C">
        <w:rPr>
          <w:rFonts w:ascii="Courier New" w:hAnsi="Courier New" w:cs="Courier New"/>
          <w:sz w:val="24"/>
          <w:szCs w:val="24"/>
        </w:rPr>
        <w:t>8.6</w:t>
      </w:r>
      <w:r>
        <w:rPr>
          <w:rFonts w:ascii="Courier New" w:hAnsi="Courier New" w:cs="Courier New"/>
          <w:sz w:val="24"/>
          <w:szCs w:val="24"/>
        </w:rPr>
        <w:t xml:space="preserve"> </w:t>
      </w:r>
      <w:proofErr w:type="spellStart"/>
      <w:proofErr w:type="gramStart"/>
      <w:r>
        <w:rPr>
          <w:rFonts w:ascii="Courier New" w:hAnsi="Courier New" w:cs="Courier New"/>
          <w:sz w:val="24"/>
          <w:szCs w:val="24"/>
        </w:rPr>
        <w:t>Bayi,işbu</w:t>
      </w:r>
      <w:proofErr w:type="spellEnd"/>
      <w:proofErr w:type="gramEnd"/>
      <w:r>
        <w:rPr>
          <w:rFonts w:ascii="Courier New" w:hAnsi="Courier New" w:cs="Courier New"/>
          <w:sz w:val="24"/>
          <w:szCs w:val="24"/>
        </w:rPr>
        <w:t xml:space="preserve"> Sözleşmeden kaynaklanan ve/veya Sözleşme Kapsamındaki Ürünlerin kendisine temini ile ilgili olarak yüklendiği tüm yükümlülüklerin yerine getiri-</w:t>
      </w:r>
      <w:proofErr w:type="spellStart"/>
      <w:r>
        <w:rPr>
          <w:rFonts w:ascii="Courier New" w:hAnsi="Courier New" w:cs="Courier New"/>
          <w:sz w:val="24"/>
          <w:szCs w:val="24"/>
        </w:rPr>
        <w:t>leceğinin</w:t>
      </w:r>
      <w:proofErr w:type="spellEnd"/>
      <w:r>
        <w:rPr>
          <w:rFonts w:ascii="Courier New" w:hAnsi="Courier New" w:cs="Courier New"/>
          <w:sz w:val="24"/>
          <w:szCs w:val="24"/>
        </w:rPr>
        <w:t xml:space="preserve"> garantisi olarak, Şirket ve/veya Sözleşme Kapsamındaki Ürünlerin ve/veya Orijinal Yedek Parçaların Şirket tarafından belirlenen tedarikçisi lehine, Şirket ve/veya söz konusu tedarikçi tarafından öngörülen ve belirli zamanlarda Bayiye bildirilen miktar, şekil ve şartlara uygun ve Şirket tarafından kabul edilebilecek başlıca bankalardan alınmış banka garantisi şeklinde veya başka bir şekildeki bir teminatı, Şirket tarafından talep edildiği takdirde, gecikmeksizin verecektir.</w:t>
      </w:r>
      <w:r w:rsidR="00EA5C22">
        <w:rPr>
          <w:rFonts w:ascii="Courier New" w:hAnsi="Courier New" w:cs="Courier New"/>
          <w:sz w:val="24"/>
          <w:szCs w:val="24"/>
        </w:rPr>
        <w:t>”</w:t>
      </w:r>
    </w:p>
    <w:p w:rsidR="00B72D79" w:rsidRDefault="00BB2939" w:rsidP="00B33DB2">
      <w:pPr>
        <w:spacing w:line="360" w:lineRule="auto"/>
        <w:jc w:val="both"/>
        <w:rPr>
          <w:rFonts w:ascii="Courier New" w:hAnsi="Courier New" w:cs="Courier New"/>
          <w:sz w:val="24"/>
          <w:szCs w:val="24"/>
        </w:rPr>
      </w:pPr>
      <w:r>
        <w:rPr>
          <w:rFonts w:ascii="Courier New" w:hAnsi="Courier New" w:cs="Courier New"/>
          <w:sz w:val="24"/>
          <w:szCs w:val="24"/>
        </w:rPr>
        <w:t xml:space="preserve">     Davacı</w:t>
      </w:r>
      <w:r w:rsidR="00D422CE">
        <w:rPr>
          <w:rFonts w:ascii="Courier New" w:hAnsi="Courier New" w:cs="Courier New"/>
          <w:sz w:val="24"/>
          <w:szCs w:val="24"/>
        </w:rPr>
        <w:t>,</w:t>
      </w:r>
      <w:r>
        <w:rPr>
          <w:rFonts w:ascii="Courier New" w:hAnsi="Courier New" w:cs="Courier New"/>
          <w:sz w:val="24"/>
          <w:szCs w:val="24"/>
        </w:rPr>
        <w:t xml:space="preserve"> 26.5.2010 tarihli proforma fa</w:t>
      </w:r>
      <w:r w:rsidR="00BD76A2">
        <w:rPr>
          <w:rFonts w:ascii="Courier New" w:hAnsi="Courier New" w:cs="Courier New"/>
          <w:sz w:val="24"/>
          <w:szCs w:val="24"/>
        </w:rPr>
        <w:t xml:space="preserve">tura gereğince </w:t>
      </w:r>
      <w:proofErr w:type="spellStart"/>
      <w:r w:rsidR="00BD76A2">
        <w:rPr>
          <w:rFonts w:ascii="Courier New" w:hAnsi="Courier New" w:cs="Courier New"/>
          <w:sz w:val="24"/>
          <w:szCs w:val="24"/>
        </w:rPr>
        <w:t>letter</w:t>
      </w:r>
      <w:proofErr w:type="spellEnd"/>
      <w:r w:rsidR="00BD76A2">
        <w:rPr>
          <w:rFonts w:ascii="Courier New" w:hAnsi="Courier New" w:cs="Courier New"/>
          <w:sz w:val="24"/>
          <w:szCs w:val="24"/>
        </w:rPr>
        <w:t xml:space="preserve"> of </w:t>
      </w:r>
      <w:proofErr w:type="spellStart"/>
      <w:r w:rsidR="00BD76A2">
        <w:rPr>
          <w:rFonts w:ascii="Courier New" w:hAnsi="Courier New" w:cs="Courier New"/>
          <w:sz w:val="24"/>
          <w:szCs w:val="24"/>
        </w:rPr>
        <w:t>credit</w:t>
      </w:r>
      <w:proofErr w:type="spellEnd"/>
      <w:r w:rsidR="00BD76A2">
        <w:rPr>
          <w:rFonts w:ascii="Courier New" w:hAnsi="Courier New" w:cs="Courier New"/>
          <w:sz w:val="24"/>
          <w:szCs w:val="24"/>
        </w:rPr>
        <w:t>/</w:t>
      </w:r>
      <w:proofErr w:type="spellStart"/>
      <w:r w:rsidR="00BD76A2">
        <w:rPr>
          <w:rFonts w:ascii="Courier New" w:hAnsi="Courier New" w:cs="Courier New"/>
          <w:sz w:val="24"/>
          <w:szCs w:val="24"/>
        </w:rPr>
        <w:t>akredetif</w:t>
      </w:r>
      <w:proofErr w:type="spellEnd"/>
      <w:r>
        <w:rPr>
          <w:rFonts w:ascii="Courier New" w:hAnsi="Courier New" w:cs="Courier New"/>
          <w:sz w:val="24"/>
          <w:szCs w:val="24"/>
        </w:rPr>
        <w:t xml:space="preserve"> açmadığını</w:t>
      </w:r>
      <w:r w:rsidR="00D422CE">
        <w:rPr>
          <w:rFonts w:ascii="Courier New" w:hAnsi="Courier New" w:cs="Courier New"/>
          <w:sz w:val="24"/>
          <w:szCs w:val="24"/>
        </w:rPr>
        <w:t xml:space="preserve"> kabul etmektedir. Davacı</w:t>
      </w:r>
      <w:r>
        <w:rPr>
          <w:rFonts w:ascii="Courier New" w:hAnsi="Courier New" w:cs="Courier New"/>
          <w:sz w:val="24"/>
          <w:szCs w:val="24"/>
        </w:rPr>
        <w:t xml:space="preserve"> bunun</w:t>
      </w:r>
      <w:r w:rsidR="00B33DB2">
        <w:rPr>
          <w:rFonts w:ascii="Courier New" w:hAnsi="Courier New" w:cs="Courier New"/>
          <w:sz w:val="24"/>
          <w:szCs w:val="24"/>
        </w:rPr>
        <w:t xml:space="preserve"> gerekçesi</w:t>
      </w:r>
      <w:r w:rsidR="00D422CE">
        <w:rPr>
          <w:rFonts w:ascii="Courier New" w:hAnsi="Courier New" w:cs="Courier New"/>
          <w:sz w:val="24"/>
          <w:szCs w:val="24"/>
        </w:rPr>
        <w:t>ni,</w:t>
      </w:r>
      <w:r w:rsidR="00B72D79">
        <w:rPr>
          <w:rFonts w:ascii="Courier New" w:hAnsi="Courier New" w:cs="Courier New"/>
          <w:sz w:val="24"/>
          <w:szCs w:val="24"/>
        </w:rPr>
        <w:t xml:space="preserve"> siparişe konu bazı modellerin üretiminin</w:t>
      </w:r>
      <w:r w:rsidR="00F674E1">
        <w:rPr>
          <w:rFonts w:ascii="Courier New" w:hAnsi="Courier New" w:cs="Courier New"/>
          <w:sz w:val="24"/>
          <w:szCs w:val="24"/>
        </w:rPr>
        <w:t xml:space="preserve"> duracağını</w:t>
      </w:r>
      <w:r w:rsidR="00C13DA9">
        <w:rPr>
          <w:rFonts w:ascii="Courier New" w:hAnsi="Courier New" w:cs="Courier New"/>
          <w:sz w:val="24"/>
          <w:szCs w:val="24"/>
        </w:rPr>
        <w:t xml:space="preserve"> öğrendiği, bu nedenle akreditif</w:t>
      </w:r>
      <w:r w:rsidR="00F674E1">
        <w:rPr>
          <w:rFonts w:ascii="Courier New" w:hAnsi="Courier New" w:cs="Courier New"/>
          <w:sz w:val="24"/>
          <w:szCs w:val="24"/>
        </w:rPr>
        <w:t xml:space="preserve">i açmadığı; Davalıya bu durumu bildirdiği ve </w:t>
      </w:r>
      <w:r w:rsidR="00FE1E4D">
        <w:rPr>
          <w:rFonts w:ascii="Courier New" w:hAnsi="Courier New" w:cs="Courier New"/>
          <w:sz w:val="24"/>
          <w:szCs w:val="24"/>
        </w:rPr>
        <w:t>yeni model üzerinden siparişi yenileme hususunda anlaşıld</w:t>
      </w:r>
      <w:r w:rsidR="00D422CE">
        <w:rPr>
          <w:rFonts w:ascii="Courier New" w:hAnsi="Courier New" w:cs="Courier New"/>
          <w:sz w:val="24"/>
          <w:szCs w:val="24"/>
        </w:rPr>
        <w:t>ığı şeklinde açıklamaktadı</w:t>
      </w:r>
      <w:r w:rsidR="00FE1E4D">
        <w:rPr>
          <w:rFonts w:ascii="Courier New" w:hAnsi="Courier New" w:cs="Courier New"/>
          <w:sz w:val="24"/>
          <w:szCs w:val="24"/>
        </w:rPr>
        <w:t>r.</w:t>
      </w:r>
      <w:r w:rsidR="00FE1E4D">
        <w:rPr>
          <w:rFonts w:ascii="Courier New" w:hAnsi="Courier New" w:cs="Courier New"/>
          <w:sz w:val="24"/>
          <w:szCs w:val="24"/>
        </w:rPr>
        <w:tab/>
      </w:r>
    </w:p>
    <w:p w:rsidR="008A4F9A" w:rsidRDefault="009B5F9E" w:rsidP="00775B7C">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8A4F9A">
        <w:rPr>
          <w:rFonts w:ascii="Courier New" w:hAnsi="Courier New" w:cs="Courier New"/>
          <w:sz w:val="24"/>
          <w:szCs w:val="24"/>
        </w:rPr>
        <w:t>Alt Mahkemenin bulgularını değerlendirmeye geçmeden önce “proforma faturanın”</w:t>
      </w:r>
      <w:r w:rsidR="00BE753C">
        <w:rPr>
          <w:rFonts w:ascii="Courier New" w:hAnsi="Courier New" w:cs="Courier New"/>
          <w:sz w:val="24"/>
          <w:szCs w:val="24"/>
        </w:rPr>
        <w:t xml:space="preserve"> ticaret hayatındaki anlamı ve </w:t>
      </w:r>
      <w:r w:rsidR="008A4F9A">
        <w:rPr>
          <w:rFonts w:ascii="Courier New" w:hAnsi="Courier New" w:cs="Courier New"/>
          <w:sz w:val="24"/>
          <w:szCs w:val="24"/>
        </w:rPr>
        <w:t>hukuki niteliğinin ne olduğuna kısaca temas etmeyi uygun gördük:</w:t>
      </w:r>
    </w:p>
    <w:p w:rsidR="00EA5C22" w:rsidRDefault="008A4F9A" w:rsidP="009B5F9E">
      <w:pPr>
        <w:spacing w:after="360" w:line="360" w:lineRule="auto"/>
        <w:jc w:val="both"/>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Customs</w:t>
      </w:r>
      <w:proofErr w:type="spellEnd"/>
      <w:r>
        <w:rPr>
          <w:rFonts w:ascii="Courier New" w:hAnsi="Courier New" w:cs="Courier New"/>
          <w:sz w:val="24"/>
          <w:szCs w:val="24"/>
        </w:rPr>
        <w:t xml:space="preserve"> &amp; </w:t>
      </w:r>
      <w:proofErr w:type="spellStart"/>
      <w:r>
        <w:rPr>
          <w:rFonts w:ascii="Courier New" w:hAnsi="Courier New" w:cs="Courier New"/>
          <w:sz w:val="24"/>
          <w:szCs w:val="24"/>
        </w:rPr>
        <w:t>Excise</w:t>
      </w:r>
      <w:proofErr w:type="spellEnd"/>
      <w:r>
        <w:rPr>
          <w:rFonts w:ascii="Courier New" w:hAnsi="Courier New" w:cs="Courier New"/>
          <w:sz w:val="24"/>
          <w:szCs w:val="24"/>
        </w:rPr>
        <w:t xml:space="preserve"> </w:t>
      </w:r>
      <w:proofErr w:type="spellStart"/>
      <w:r>
        <w:rPr>
          <w:rFonts w:ascii="Courier New" w:hAnsi="Courier New" w:cs="Courier New"/>
          <w:sz w:val="24"/>
          <w:szCs w:val="24"/>
        </w:rPr>
        <w:t>Manuals</w:t>
      </w:r>
      <w:proofErr w:type="spellEnd"/>
      <w:r>
        <w:rPr>
          <w:rFonts w:ascii="Courier New" w:hAnsi="Courier New" w:cs="Courier New"/>
          <w:sz w:val="24"/>
          <w:szCs w:val="24"/>
        </w:rPr>
        <w:t xml:space="preserve"> Archive/Volume 1</w:t>
      </w:r>
      <w:r w:rsidR="00C96902">
        <w:rPr>
          <w:rFonts w:ascii="Courier New" w:hAnsi="Courier New" w:cs="Courier New"/>
          <w:sz w:val="24"/>
          <w:szCs w:val="24"/>
        </w:rPr>
        <w:t xml:space="preserve">–24A isimli eserde “Pro-forma </w:t>
      </w:r>
      <w:proofErr w:type="spellStart"/>
      <w:r w:rsidR="00C96902">
        <w:rPr>
          <w:rFonts w:ascii="Courier New" w:hAnsi="Courier New" w:cs="Courier New"/>
          <w:sz w:val="24"/>
          <w:szCs w:val="24"/>
        </w:rPr>
        <w:t>invoices</w:t>
      </w:r>
      <w:proofErr w:type="spellEnd"/>
      <w:r w:rsidR="00C96902">
        <w:rPr>
          <w:rFonts w:ascii="Courier New" w:hAnsi="Courier New" w:cs="Courier New"/>
          <w:sz w:val="24"/>
          <w:szCs w:val="24"/>
        </w:rPr>
        <w:t>” şöyle tanımlanmıştır:</w:t>
      </w:r>
    </w:p>
    <w:p w:rsidR="00C96902" w:rsidRPr="009B73D6" w:rsidRDefault="00C96902" w:rsidP="005A4443">
      <w:pPr>
        <w:spacing w:after="0" w:line="360" w:lineRule="auto"/>
        <w:jc w:val="both"/>
        <w:rPr>
          <w:rFonts w:ascii="Courier New" w:hAnsi="Courier New" w:cs="Courier New"/>
          <w:b/>
          <w:sz w:val="24"/>
          <w:szCs w:val="24"/>
        </w:rPr>
      </w:pPr>
      <w:r>
        <w:rPr>
          <w:rFonts w:ascii="Courier New" w:hAnsi="Courier New" w:cs="Courier New"/>
          <w:sz w:val="24"/>
          <w:szCs w:val="24"/>
        </w:rPr>
        <w:t xml:space="preserve">    </w:t>
      </w:r>
      <w:r w:rsidRPr="009B73D6">
        <w:rPr>
          <w:rFonts w:ascii="Courier New" w:hAnsi="Courier New" w:cs="Courier New"/>
          <w:b/>
          <w:sz w:val="24"/>
          <w:szCs w:val="24"/>
        </w:rPr>
        <w:t>“SECTION 9 PRO-FORMA INVOICES</w:t>
      </w:r>
    </w:p>
    <w:p w:rsidR="009550F2" w:rsidRPr="006E72E8" w:rsidRDefault="00C96902" w:rsidP="006E72E8">
      <w:pPr>
        <w:spacing w:line="360" w:lineRule="auto"/>
        <w:jc w:val="both"/>
        <w:rPr>
          <w:rFonts w:ascii="Courier New" w:hAnsi="Courier New" w:cs="Courier New"/>
          <w:b/>
          <w:sz w:val="24"/>
          <w:szCs w:val="24"/>
        </w:rPr>
      </w:pPr>
      <w:r w:rsidRPr="009B73D6">
        <w:rPr>
          <w:rFonts w:ascii="Courier New" w:hAnsi="Courier New" w:cs="Courier New"/>
          <w:b/>
          <w:sz w:val="24"/>
          <w:szCs w:val="24"/>
        </w:rPr>
        <w:t xml:space="preserve">     9.</w:t>
      </w:r>
      <w:proofErr w:type="gramStart"/>
      <w:r w:rsidRPr="009B73D6">
        <w:rPr>
          <w:rFonts w:ascii="Courier New" w:hAnsi="Courier New" w:cs="Courier New"/>
          <w:b/>
          <w:sz w:val="24"/>
          <w:szCs w:val="24"/>
        </w:rPr>
        <w:t xml:space="preserve">1 </w:t>
      </w:r>
      <w:r w:rsidR="005A4443" w:rsidRPr="009B73D6">
        <w:rPr>
          <w:rFonts w:ascii="Courier New" w:hAnsi="Courier New" w:cs="Courier New"/>
          <w:b/>
          <w:sz w:val="24"/>
          <w:szCs w:val="24"/>
        </w:rPr>
        <w:t xml:space="preserve"> </w:t>
      </w:r>
      <w:proofErr w:type="spellStart"/>
      <w:r w:rsidR="005A4443" w:rsidRPr="009B73D6">
        <w:rPr>
          <w:rFonts w:ascii="Courier New" w:hAnsi="Courier New" w:cs="Courier New"/>
          <w:b/>
          <w:sz w:val="24"/>
          <w:szCs w:val="24"/>
        </w:rPr>
        <w:t>Introction</w:t>
      </w:r>
      <w:proofErr w:type="spellEnd"/>
      <w:proofErr w:type="gramEnd"/>
    </w:p>
    <w:p w:rsidR="00EA62FB" w:rsidRDefault="00EA62FB" w:rsidP="009550F2">
      <w:pPr>
        <w:spacing w:line="240" w:lineRule="auto"/>
        <w:ind w:left="709" w:hanging="709"/>
        <w:jc w:val="both"/>
        <w:rPr>
          <w:rFonts w:ascii="Courier New" w:hAnsi="Courier New" w:cs="Courier New"/>
          <w:sz w:val="24"/>
          <w:szCs w:val="24"/>
        </w:rPr>
      </w:pPr>
      <w:r>
        <w:rPr>
          <w:rFonts w:ascii="Courier New" w:hAnsi="Courier New" w:cs="Courier New"/>
          <w:sz w:val="24"/>
          <w:szCs w:val="24"/>
        </w:rPr>
        <w:t xml:space="preserve">     </w:t>
      </w:r>
      <w:proofErr w:type="spellStart"/>
      <w:r w:rsidRPr="009B73D6">
        <w:rPr>
          <w:rFonts w:ascii="Courier New" w:hAnsi="Courier New" w:cs="Courier New"/>
          <w:b/>
          <w:sz w:val="24"/>
          <w:szCs w:val="24"/>
        </w:rPr>
        <w:t>The</w:t>
      </w:r>
      <w:proofErr w:type="spellEnd"/>
      <w:r w:rsidRPr="009B73D6">
        <w:rPr>
          <w:rFonts w:ascii="Courier New" w:hAnsi="Courier New" w:cs="Courier New"/>
          <w:b/>
          <w:sz w:val="24"/>
          <w:szCs w:val="24"/>
        </w:rPr>
        <w:t xml:space="preserve"> </w:t>
      </w:r>
      <w:proofErr w:type="spellStart"/>
      <w:r w:rsidRPr="009B73D6">
        <w:rPr>
          <w:rFonts w:ascii="Courier New" w:hAnsi="Courier New" w:cs="Courier New"/>
          <w:b/>
          <w:sz w:val="24"/>
          <w:szCs w:val="24"/>
        </w:rPr>
        <w:t>pro</w:t>
      </w:r>
      <w:proofErr w:type="spellEnd"/>
      <w:r w:rsidRPr="009B73D6">
        <w:rPr>
          <w:rFonts w:ascii="Courier New" w:hAnsi="Courier New" w:cs="Courier New"/>
          <w:b/>
          <w:sz w:val="24"/>
          <w:szCs w:val="24"/>
        </w:rPr>
        <w:t xml:space="preserve">-forma </w:t>
      </w:r>
      <w:proofErr w:type="spellStart"/>
      <w:r w:rsidRPr="009B73D6">
        <w:rPr>
          <w:rFonts w:ascii="Courier New" w:hAnsi="Courier New" w:cs="Courier New"/>
          <w:b/>
          <w:sz w:val="24"/>
          <w:szCs w:val="24"/>
        </w:rPr>
        <w:t>invoice</w:t>
      </w:r>
      <w:proofErr w:type="spellEnd"/>
      <w:r>
        <w:rPr>
          <w:rFonts w:ascii="Courier New" w:hAnsi="Courier New" w:cs="Courier New"/>
          <w:sz w:val="24"/>
          <w:szCs w:val="24"/>
        </w:rPr>
        <w:t>:</w:t>
      </w:r>
    </w:p>
    <w:p w:rsidR="00EA62FB" w:rsidRDefault="00EA62FB" w:rsidP="00EA62FB">
      <w:pPr>
        <w:spacing w:after="0" w:line="240" w:lineRule="auto"/>
        <w:ind w:left="709" w:hanging="709"/>
        <w:jc w:val="both"/>
        <w:rPr>
          <w:rFonts w:ascii="Courier New" w:hAnsi="Courier New" w:cs="Courier New"/>
          <w:sz w:val="24"/>
          <w:szCs w:val="24"/>
        </w:rPr>
      </w:pPr>
      <w:r>
        <w:rPr>
          <w:rFonts w:ascii="Courier New" w:hAnsi="Courier New" w:cs="Courier New"/>
          <w:sz w:val="24"/>
          <w:szCs w:val="24"/>
        </w:rPr>
        <w:t xml:space="preserve">         </w:t>
      </w:r>
      <w:proofErr w:type="spellStart"/>
      <w:r w:rsidR="009B73D6">
        <w:rPr>
          <w:rFonts w:ascii="Courier New" w:hAnsi="Courier New" w:cs="Courier New"/>
          <w:sz w:val="24"/>
          <w:szCs w:val="24"/>
        </w:rPr>
        <w:t>d</w:t>
      </w:r>
      <w:r>
        <w:rPr>
          <w:rFonts w:ascii="Courier New" w:hAnsi="Courier New" w:cs="Courier New"/>
          <w:sz w:val="24"/>
          <w:szCs w:val="24"/>
        </w:rPr>
        <w:t>etails</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goods</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r>
        <w:rPr>
          <w:rFonts w:ascii="Courier New" w:hAnsi="Courier New" w:cs="Courier New"/>
          <w:sz w:val="24"/>
          <w:szCs w:val="24"/>
        </w:rPr>
        <w:t xml:space="preserve"> </w:t>
      </w:r>
      <w:proofErr w:type="spellStart"/>
      <w:r>
        <w:rPr>
          <w:rFonts w:ascii="Courier New" w:hAnsi="Courier New" w:cs="Courier New"/>
          <w:sz w:val="24"/>
          <w:szCs w:val="24"/>
        </w:rPr>
        <w:t>services</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w:t>
      </w:r>
      <w:proofErr w:type="spellStart"/>
      <w:r>
        <w:rPr>
          <w:rFonts w:ascii="Courier New" w:hAnsi="Courier New" w:cs="Courier New"/>
          <w:sz w:val="24"/>
          <w:szCs w:val="24"/>
        </w:rPr>
        <w:t>will</w:t>
      </w:r>
      <w:proofErr w:type="spellEnd"/>
      <w:r>
        <w:rPr>
          <w:rFonts w:ascii="Courier New" w:hAnsi="Courier New" w:cs="Courier New"/>
          <w:sz w:val="24"/>
          <w:szCs w:val="24"/>
        </w:rPr>
        <w:t xml:space="preserve"> be </w:t>
      </w:r>
      <w:proofErr w:type="spellStart"/>
      <w:r>
        <w:rPr>
          <w:rFonts w:ascii="Courier New" w:hAnsi="Courier New" w:cs="Courier New"/>
          <w:sz w:val="24"/>
          <w:szCs w:val="24"/>
        </w:rPr>
        <w:t>supplied</w:t>
      </w:r>
      <w:proofErr w:type="spellEnd"/>
      <w:r w:rsidR="009B73D6">
        <w:rPr>
          <w:rFonts w:ascii="Courier New" w:hAnsi="Courier New" w:cs="Courier New"/>
          <w:sz w:val="24"/>
          <w:szCs w:val="24"/>
        </w:rPr>
        <w:t xml:space="preserve"> </w:t>
      </w:r>
      <w:r>
        <w:rPr>
          <w:rFonts w:ascii="Courier New" w:hAnsi="Courier New" w:cs="Courier New"/>
          <w:sz w:val="24"/>
          <w:szCs w:val="24"/>
        </w:rPr>
        <w:t xml:space="preserve"> </w:t>
      </w:r>
    </w:p>
    <w:p w:rsidR="00EA62FB" w:rsidRDefault="009B73D6" w:rsidP="009B73D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EA62FB">
        <w:rPr>
          <w:rFonts w:ascii="Courier New" w:hAnsi="Courier New" w:cs="Courier New"/>
          <w:sz w:val="24"/>
          <w:szCs w:val="24"/>
        </w:rPr>
        <w:t>if</w:t>
      </w:r>
      <w:proofErr w:type="spellEnd"/>
      <w:r w:rsidR="00EA62FB">
        <w:rPr>
          <w:rFonts w:ascii="Courier New" w:hAnsi="Courier New" w:cs="Courier New"/>
          <w:sz w:val="24"/>
          <w:szCs w:val="24"/>
        </w:rPr>
        <w:t xml:space="preserve"> </w:t>
      </w:r>
      <w:proofErr w:type="spellStart"/>
      <w:r w:rsidR="00EA62FB">
        <w:rPr>
          <w:rFonts w:ascii="Courier New" w:hAnsi="Courier New" w:cs="Courier New"/>
          <w:sz w:val="24"/>
          <w:szCs w:val="24"/>
        </w:rPr>
        <w:t>payment</w:t>
      </w:r>
      <w:proofErr w:type="spellEnd"/>
      <w:r w:rsidR="00EA62FB">
        <w:rPr>
          <w:rFonts w:ascii="Courier New" w:hAnsi="Courier New" w:cs="Courier New"/>
          <w:sz w:val="24"/>
          <w:szCs w:val="24"/>
        </w:rPr>
        <w:t xml:space="preserve"> is </w:t>
      </w:r>
      <w:proofErr w:type="spellStart"/>
      <w:r w:rsidR="00EA62FB">
        <w:rPr>
          <w:rFonts w:ascii="Courier New" w:hAnsi="Courier New" w:cs="Courier New"/>
          <w:sz w:val="24"/>
          <w:szCs w:val="24"/>
        </w:rPr>
        <w:t>made</w:t>
      </w:r>
      <w:proofErr w:type="spellEnd"/>
      <w:r w:rsidR="00EA62FB">
        <w:rPr>
          <w:rFonts w:ascii="Courier New" w:hAnsi="Courier New" w:cs="Courier New"/>
          <w:sz w:val="24"/>
          <w:szCs w:val="24"/>
        </w:rPr>
        <w:t xml:space="preserve">; </w:t>
      </w:r>
      <w:proofErr w:type="spellStart"/>
      <w:r w:rsidR="00EA62FB">
        <w:rPr>
          <w:rFonts w:ascii="Courier New" w:hAnsi="Courier New" w:cs="Courier New"/>
          <w:sz w:val="24"/>
          <w:szCs w:val="24"/>
        </w:rPr>
        <w:t>and</w:t>
      </w:r>
      <w:proofErr w:type="spellEnd"/>
      <w:r w:rsidR="00EA62FB">
        <w:rPr>
          <w:rFonts w:ascii="Courier New" w:hAnsi="Courier New" w:cs="Courier New"/>
          <w:sz w:val="24"/>
          <w:szCs w:val="24"/>
        </w:rPr>
        <w:t xml:space="preserve"> </w:t>
      </w:r>
    </w:p>
    <w:p w:rsidR="009B73D6" w:rsidRDefault="009B73D6" w:rsidP="009B73D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provides</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document</w:t>
      </w:r>
      <w:proofErr w:type="spellEnd"/>
      <w:r>
        <w:rPr>
          <w:rFonts w:ascii="Courier New" w:hAnsi="Courier New" w:cs="Courier New"/>
          <w:sz w:val="24"/>
          <w:szCs w:val="24"/>
        </w:rPr>
        <w:t xml:space="preserve"> </w:t>
      </w:r>
      <w:proofErr w:type="spellStart"/>
      <w:r>
        <w:rPr>
          <w:rFonts w:ascii="Courier New" w:hAnsi="Courier New" w:cs="Courier New"/>
          <w:sz w:val="24"/>
          <w:szCs w:val="24"/>
        </w:rPr>
        <w:t>against</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w:t>
      </w:r>
      <w:proofErr w:type="spellStart"/>
      <w:r>
        <w:rPr>
          <w:rFonts w:ascii="Courier New" w:hAnsi="Courier New" w:cs="Courier New"/>
          <w:sz w:val="24"/>
          <w:szCs w:val="24"/>
        </w:rPr>
        <w:t>payment</w:t>
      </w:r>
      <w:proofErr w:type="spellEnd"/>
      <w:r>
        <w:rPr>
          <w:rFonts w:ascii="Courier New" w:hAnsi="Courier New" w:cs="Courier New"/>
          <w:sz w:val="24"/>
          <w:szCs w:val="24"/>
        </w:rPr>
        <w:t xml:space="preserve"> is </w:t>
      </w:r>
      <w:proofErr w:type="spellStart"/>
      <w:r>
        <w:rPr>
          <w:rFonts w:ascii="Courier New" w:hAnsi="Courier New" w:cs="Courier New"/>
          <w:sz w:val="24"/>
          <w:szCs w:val="24"/>
        </w:rPr>
        <w:t>invited</w:t>
      </w:r>
      <w:proofErr w:type="spellEnd"/>
      <w:r>
        <w:rPr>
          <w:rFonts w:ascii="Courier New" w:hAnsi="Courier New" w:cs="Courier New"/>
          <w:sz w:val="24"/>
          <w:szCs w:val="24"/>
        </w:rPr>
        <w:t>.</w:t>
      </w:r>
    </w:p>
    <w:p w:rsidR="00AF2F64" w:rsidRDefault="00AF2F64" w:rsidP="009B73D6">
      <w:pPr>
        <w:spacing w:after="0" w:line="240" w:lineRule="auto"/>
        <w:jc w:val="both"/>
        <w:rPr>
          <w:rFonts w:ascii="Courier New" w:hAnsi="Courier New" w:cs="Courier New"/>
          <w:sz w:val="24"/>
          <w:szCs w:val="24"/>
        </w:rPr>
      </w:pPr>
    </w:p>
    <w:p w:rsidR="009B73D6" w:rsidRDefault="00AF2F64" w:rsidP="009B73D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9B73D6">
        <w:rPr>
          <w:rFonts w:ascii="Courier New" w:hAnsi="Courier New" w:cs="Courier New"/>
          <w:sz w:val="24"/>
          <w:szCs w:val="24"/>
        </w:rPr>
        <w:t>Unless</w:t>
      </w:r>
      <w:proofErr w:type="spellEnd"/>
      <w:r w:rsidR="009B73D6">
        <w:rPr>
          <w:rFonts w:ascii="Courier New" w:hAnsi="Courier New" w:cs="Courier New"/>
          <w:sz w:val="24"/>
          <w:szCs w:val="24"/>
        </w:rPr>
        <w:t xml:space="preserve"> </w:t>
      </w:r>
      <w:proofErr w:type="spellStart"/>
      <w:r w:rsidR="009B73D6">
        <w:rPr>
          <w:rFonts w:ascii="Courier New" w:hAnsi="Courier New" w:cs="Courier New"/>
          <w:sz w:val="24"/>
          <w:szCs w:val="24"/>
        </w:rPr>
        <w:t>payment</w:t>
      </w:r>
      <w:proofErr w:type="spellEnd"/>
      <w:r w:rsidR="009B73D6">
        <w:rPr>
          <w:rFonts w:ascii="Courier New" w:hAnsi="Courier New" w:cs="Courier New"/>
          <w:sz w:val="24"/>
          <w:szCs w:val="24"/>
        </w:rPr>
        <w:t xml:space="preserve"> is </w:t>
      </w:r>
      <w:proofErr w:type="spellStart"/>
      <w:r w:rsidR="009B73D6">
        <w:rPr>
          <w:rFonts w:ascii="Courier New" w:hAnsi="Courier New" w:cs="Courier New"/>
          <w:sz w:val="24"/>
          <w:szCs w:val="24"/>
        </w:rPr>
        <w:t>received</w:t>
      </w:r>
      <w:proofErr w:type="spellEnd"/>
      <w:r w:rsidR="009B73D6">
        <w:rPr>
          <w:rFonts w:ascii="Courier New" w:hAnsi="Courier New" w:cs="Courier New"/>
          <w:sz w:val="24"/>
          <w:szCs w:val="24"/>
        </w:rPr>
        <w:t xml:space="preserve">, </w:t>
      </w:r>
      <w:proofErr w:type="spellStart"/>
      <w:r w:rsidR="009B73D6">
        <w:rPr>
          <w:rFonts w:ascii="Courier New" w:hAnsi="Courier New" w:cs="Courier New"/>
          <w:sz w:val="24"/>
          <w:szCs w:val="24"/>
        </w:rPr>
        <w:t>the</w:t>
      </w:r>
      <w:proofErr w:type="spellEnd"/>
      <w:r w:rsidR="009B73D6">
        <w:rPr>
          <w:rFonts w:ascii="Courier New" w:hAnsi="Courier New" w:cs="Courier New"/>
          <w:sz w:val="24"/>
          <w:szCs w:val="24"/>
        </w:rPr>
        <w:t xml:space="preserve"> </w:t>
      </w:r>
      <w:proofErr w:type="spellStart"/>
      <w:r w:rsidR="009B73D6">
        <w:rPr>
          <w:rFonts w:ascii="Courier New" w:hAnsi="Courier New" w:cs="Courier New"/>
          <w:sz w:val="24"/>
          <w:szCs w:val="24"/>
        </w:rPr>
        <w:t>goods</w:t>
      </w:r>
      <w:proofErr w:type="spellEnd"/>
      <w:r w:rsidR="009B73D6">
        <w:rPr>
          <w:rFonts w:ascii="Courier New" w:hAnsi="Courier New" w:cs="Courier New"/>
          <w:sz w:val="24"/>
          <w:szCs w:val="24"/>
        </w:rPr>
        <w:t xml:space="preserve"> </w:t>
      </w:r>
      <w:proofErr w:type="spellStart"/>
      <w:r w:rsidR="009B73D6">
        <w:rPr>
          <w:rFonts w:ascii="Courier New" w:hAnsi="Courier New" w:cs="Courier New"/>
          <w:sz w:val="24"/>
          <w:szCs w:val="24"/>
        </w:rPr>
        <w:t>or</w:t>
      </w:r>
      <w:proofErr w:type="spellEnd"/>
      <w:r w:rsidR="009B73D6">
        <w:rPr>
          <w:rFonts w:ascii="Courier New" w:hAnsi="Courier New" w:cs="Courier New"/>
          <w:sz w:val="24"/>
          <w:szCs w:val="24"/>
        </w:rPr>
        <w:t xml:space="preserve"> </w:t>
      </w:r>
      <w:proofErr w:type="spellStart"/>
      <w:r w:rsidR="009B73D6">
        <w:rPr>
          <w:rFonts w:ascii="Courier New" w:hAnsi="Courier New" w:cs="Courier New"/>
          <w:sz w:val="24"/>
          <w:szCs w:val="24"/>
        </w:rPr>
        <w:t>services</w:t>
      </w:r>
      <w:proofErr w:type="spellEnd"/>
      <w:r w:rsidR="009B73D6">
        <w:rPr>
          <w:rFonts w:ascii="Courier New" w:hAnsi="Courier New" w:cs="Courier New"/>
          <w:sz w:val="24"/>
          <w:szCs w:val="24"/>
        </w:rPr>
        <w:t xml:space="preserve"> </w:t>
      </w:r>
      <w:proofErr w:type="spellStart"/>
      <w:r w:rsidR="009B73D6">
        <w:rPr>
          <w:rFonts w:ascii="Courier New" w:hAnsi="Courier New" w:cs="Courier New"/>
          <w:sz w:val="24"/>
          <w:szCs w:val="24"/>
        </w:rPr>
        <w:t>will</w:t>
      </w:r>
      <w:proofErr w:type="spellEnd"/>
      <w:r w:rsidR="009B73D6">
        <w:rPr>
          <w:rFonts w:ascii="Courier New" w:hAnsi="Courier New" w:cs="Courier New"/>
          <w:sz w:val="24"/>
          <w:szCs w:val="24"/>
        </w:rPr>
        <w:t xml:space="preserve"> not </w:t>
      </w:r>
    </w:p>
    <w:p w:rsidR="009B73D6" w:rsidRDefault="009B73D6" w:rsidP="009B73D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w:t>
      </w:r>
      <w:proofErr w:type="gramEnd"/>
      <w:r>
        <w:rPr>
          <w:rFonts w:ascii="Courier New" w:hAnsi="Courier New" w:cs="Courier New"/>
          <w:sz w:val="24"/>
          <w:szCs w:val="24"/>
        </w:rPr>
        <w:t xml:space="preserve"> </w:t>
      </w:r>
      <w:proofErr w:type="spellStart"/>
      <w:r>
        <w:rPr>
          <w:rFonts w:ascii="Courier New" w:hAnsi="Courier New" w:cs="Courier New"/>
          <w:sz w:val="24"/>
          <w:szCs w:val="24"/>
        </w:rPr>
        <w:t>supplied</w:t>
      </w:r>
      <w:proofErr w:type="spellEnd"/>
      <w:r>
        <w:rPr>
          <w:rFonts w:ascii="Courier New" w:hAnsi="Courier New" w:cs="Courier New"/>
          <w:sz w:val="24"/>
          <w:szCs w:val="24"/>
        </w:rPr>
        <w:t xml:space="preserve">. </w:t>
      </w:r>
      <w:proofErr w:type="spellStart"/>
      <w:r>
        <w:rPr>
          <w:rFonts w:ascii="Courier New" w:hAnsi="Courier New" w:cs="Courier New"/>
          <w:sz w:val="24"/>
          <w:szCs w:val="24"/>
        </w:rPr>
        <w:t>If</w:t>
      </w:r>
      <w:proofErr w:type="spellEnd"/>
      <w:r>
        <w:rPr>
          <w:rFonts w:ascii="Courier New" w:hAnsi="Courier New" w:cs="Courier New"/>
          <w:sz w:val="24"/>
          <w:szCs w:val="24"/>
        </w:rPr>
        <w:t xml:space="preserve"> </w:t>
      </w:r>
      <w:proofErr w:type="spellStart"/>
      <w:r>
        <w:rPr>
          <w:rFonts w:ascii="Courier New" w:hAnsi="Courier New" w:cs="Courier New"/>
          <w:sz w:val="24"/>
          <w:szCs w:val="24"/>
        </w:rPr>
        <w:t>payment</w:t>
      </w:r>
      <w:proofErr w:type="spellEnd"/>
      <w:r>
        <w:rPr>
          <w:rFonts w:ascii="Courier New" w:hAnsi="Courier New" w:cs="Courier New"/>
          <w:sz w:val="24"/>
          <w:szCs w:val="24"/>
        </w:rPr>
        <w:t xml:space="preserve"> is </w:t>
      </w:r>
      <w:proofErr w:type="spellStart"/>
      <w:r>
        <w:rPr>
          <w:rFonts w:ascii="Courier New" w:hAnsi="Courier New" w:cs="Courier New"/>
          <w:sz w:val="24"/>
          <w:szCs w:val="24"/>
        </w:rPr>
        <w:t>made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goods</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r>
        <w:rPr>
          <w:rFonts w:ascii="Courier New" w:hAnsi="Courier New" w:cs="Courier New"/>
          <w:sz w:val="24"/>
          <w:szCs w:val="24"/>
        </w:rPr>
        <w:t xml:space="preserve"> </w:t>
      </w:r>
      <w:proofErr w:type="spellStart"/>
      <w:r>
        <w:rPr>
          <w:rFonts w:ascii="Courier New" w:hAnsi="Courier New" w:cs="Courier New"/>
          <w:sz w:val="24"/>
          <w:szCs w:val="24"/>
        </w:rPr>
        <w:t>services</w:t>
      </w:r>
      <w:proofErr w:type="spellEnd"/>
      <w:r>
        <w:rPr>
          <w:rFonts w:ascii="Courier New" w:hAnsi="Courier New" w:cs="Courier New"/>
          <w:sz w:val="24"/>
          <w:szCs w:val="24"/>
        </w:rPr>
        <w:t xml:space="preserve"> </w:t>
      </w:r>
      <w:proofErr w:type="spellStart"/>
      <w:r>
        <w:rPr>
          <w:rFonts w:ascii="Courier New" w:hAnsi="Courier New" w:cs="Courier New"/>
          <w:sz w:val="24"/>
          <w:szCs w:val="24"/>
        </w:rPr>
        <w:t>will</w:t>
      </w:r>
      <w:proofErr w:type="spellEnd"/>
      <w:r>
        <w:rPr>
          <w:rFonts w:ascii="Courier New" w:hAnsi="Courier New" w:cs="Courier New"/>
          <w:sz w:val="24"/>
          <w:szCs w:val="24"/>
        </w:rPr>
        <w:t xml:space="preserve"> </w:t>
      </w:r>
    </w:p>
    <w:p w:rsidR="009B73D6" w:rsidRDefault="009B73D6" w:rsidP="009B73D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w:t>
      </w:r>
      <w:proofErr w:type="gramEnd"/>
      <w:r>
        <w:rPr>
          <w:rFonts w:ascii="Courier New" w:hAnsi="Courier New" w:cs="Courier New"/>
          <w:sz w:val="24"/>
          <w:szCs w:val="24"/>
        </w:rPr>
        <w:t xml:space="preserve"> </w:t>
      </w:r>
      <w:proofErr w:type="spellStart"/>
      <w:r>
        <w:rPr>
          <w:rFonts w:ascii="Courier New" w:hAnsi="Courier New" w:cs="Courier New"/>
          <w:sz w:val="24"/>
          <w:szCs w:val="24"/>
        </w:rPr>
        <w:t>supplied</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a VAT </w:t>
      </w:r>
      <w:proofErr w:type="spellStart"/>
      <w:r w:rsidRPr="009B73D6">
        <w:rPr>
          <w:rFonts w:ascii="Courier New" w:hAnsi="Courier New" w:cs="Courier New"/>
          <w:b/>
          <w:sz w:val="24"/>
          <w:szCs w:val="24"/>
        </w:rPr>
        <w:t>invoice</w:t>
      </w:r>
      <w:proofErr w:type="spellEnd"/>
      <w:r>
        <w:rPr>
          <w:rFonts w:ascii="Courier New" w:hAnsi="Courier New" w:cs="Courier New"/>
          <w:sz w:val="24"/>
          <w:szCs w:val="24"/>
        </w:rPr>
        <w:t xml:space="preserve"> </w:t>
      </w:r>
      <w:proofErr w:type="spellStart"/>
      <w:r>
        <w:rPr>
          <w:rFonts w:ascii="Courier New" w:hAnsi="Courier New" w:cs="Courier New"/>
          <w:sz w:val="24"/>
          <w:szCs w:val="24"/>
        </w:rPr>
        <w:t>should</w:t>
      </w:r>
      <w:proofErr w:type="spellEnd"/>
      <w:r>
        <w:rPr>
          <w:rFonts w:ascii="Courier New" w:hAnsi="Courier New" w:cs="Courier New"/>
          <w:sz w:val="24"/>
          <w:szCs w:val="24"/>
        </w:rPr>
        <w:t xml:space="preserve"> be </w:t>
      </w:r>
      <w:proofErr w:type="spellStart"/>
      <w:r>
        <w:rPr>
          <w:rFonts w:ascii="Courier New" w:hAnsi="Courier New" w:cs="Courier New"/>
          <w:sz w:val="24"/>
          <w:szCs w:val="24"/>
        </w:rPr>
        <w:t>issued</w:t>
      </w:r>
      <w:proofErr w:type="spellEnd"/>
      <w:r>
        <w:rPr>
          <w:rFonts w:ascii="Courier New" w:hAnsi="Courier New" w:cs="Courier New"/>
          <w:sz w:val="24"/>
          <w:szCs w:val="24"/>
        </w:rPr>
        <w:t xml:space="preserve"> </w:t>
      </w:r>
      <w:proofErr w:type="spellStart"/>
      <w:r>
        <w:rPr>
          <w:rFonts w:ascii="Courier New" w:hAnsi="Courier New" w:cs="Courier New"/>
          <w:sz w:val="24"/>
          <w:szCs w:val="24"/>
        </w:rPr>
        <w:t>for</w:t>
      </w:r>
      <w:proofErr w:type="spellEnd"/>
      <w:r>
        <w:rPr>
          <w:rFonts w:ascii="Courier New" w:hAnsi="Courier New" w:cs="Courier New"/>
          <w:sz w:val="24"/>
          <w:szCs w:val="24"/>
        </w:rPr>
        <w:t xml:space="preserve"> </w:t>
      </w:r>
    </w:p>
    <w:p w:rsidR="009B73D6" w:rsidRDefault="009B73D6" w:rsidP="009B73D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accounting</w:t>
      </w:r>
      <w:proofErr w:type="spellEnd"/>
      <w:r>
        <w:rPr>
          <w:rFonts w:ascii="Courier New" w:hAnsi="Courier New" w:cs="Courier New"/>
          <w:sz w:val="24"/>
          <w:szCs w:val="24"/>
        </w:rPr>
        <w:t xml:space="preserve"> </w:t>
      </w:r>
      <w:proofErr w:type="spellStart"/>
      <w:r>
        <w:rPr>
          <w:rFonts w:ascii="Courier New" w:hAnsi="Courier New" w:cs="Courier New"/>
          <w:sz w:val="24"/>
          <w:szCs w:val="24"/>
        </w:rPr>
        <w:t>purposes</w:t>
      </w:r>
      <w:proofErr w:type="spellEnd"/>
      <w:r>
        <w:rPr>
          <w:rFonts w:ascii="Courier New" w:hAnsi="Courier New" w:cs="Courier New"/>
          <w:sz w:val="24"/>
          <w:szCs w:val="24"/>
        </w:rPr>
        <w:t>.</w:t>
      </w:r>
    </w:p>
    <w:p w:rsidR="009B73D6" w:rsidRDefault="009B73D6" w:rsidP="009B73D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9B73D6" w:rsidRDefault="009B73D6" w:rsidP="009B73D6">
      <w:pPr>
        <w:spacing w:after="0" w:line="240" w:lineRule="auto"/>
        <w:jc w:val="both"/>
        <w:rPr>
          <w:rFonts w:ascii="Courier New" w:hAnsi="Courier New" w:cs="Courier New"/>
          <w:sz w:val="24"/>
          <w:szCs w:val="24"/>
        </w:rPr>
      </w:pPr>
      <w:r>
        <w:rPr>
          <w:rFonts w:ascii="Courier New" w:hAnsi="Courier New" w:cs="Courier New"/>
          <w:sz w:val="24"/>
          <w:szCs w:val="24"/>
        </w:rPr>
        <w:t xml:space="preserve">     A </w:t>
      </w:r>
      <w:proofErr w:type="spellStart"/>
      <w:r w:rsidRPr="009B73D6">
        <w:rPr>
          <w:rFonts w:ascii="Courier New" w:hAnsi="Courier New" w:cs="Courier New"/>
          <w:b/>
          <w:sz w:val="24"/>
          <w:szCs w:val="24"/>
        </w:rPr>
        <w:t>pro</w:t>
      </w:r>
      <w:proofErr w:type="spellEnd"/>
      <w:r w:rsidRPr="009B73D6">
        <w:rPr>
          <w:rFonts w:ascii="Courier New" w:hAnsi="Courier New" w:cs="Courier New"/>
          <w:b/>
          <w:sz w:val="24"/>
          <w:szCs w:val="24"/>
        </w:rPr>
        <w:t xml:space="preserve">-forma </w:t>
      </w:r>
      <w:proofErr w:type="spellStart"/>
      <w:r w:rsidRPr="009B73D6">
        <w:rPr>
          <w:rFonts w:ascii="Courier New" w:hAnsi="Courier New" w:cs="Courier New"/>
          <w:b/>
          <w:sz w:val="24"/>
          <w:szCs w:val="24"/>
        </w:rPr>
        <w:t>invoice</w:t>
      </w:r>
      <w:proofErr w:type="spellEnd"/>
      <w:r>
        <w:rPr>
          <w:rFonts w:ascii="Courier New" w:hAnsi="Courier New" w:cs="Courier New"/>
          <w:sz w:val="24"/>
          <w:szCs w:val="24"/>
        </w:rPr>
        <w:t xml:space="preserve">, in normal </w:t>
      </w:r>
      <w:proofErr w:type="spellStart"/>
      <w:r>
        <w:rPr>
          <w:rFonts w:ascii="Courier New" w:hAnsi="Courier New" w:cs="Courier New"/>
          <w:sz w:val="24"/>
          <w:szCs w:val="24"/>
        </w:rPr>
        <w:t>circumstances</w:t>
      </w:r>
      <w:proofErr w:type="spellEnd"/>
      <w:r>
        <w:rPr>
          <w:rFonts w:ascii="Courier New" w:hAnsi="Courier New" w:cs="Courier New"/>
          <w:sz w:val="24"/>
          <w:szCs w:val="24"/>
        </w:rPr>
        <w:t xml:space="preserve">, </w:t>
      </w:r>
      <w:proofErr w:type="spellStart"/>
      <w:r>
        <w:rPr>
          <w:rFonts w:ascii="Courier New" w:hAnsi="Courier New" w:cs="Courier New"/>
          <w:sz w:val="24"/>
          <w:szCs w:val="24"/>
        </w:rPr>
        <w:t>cannot</w:t>
      </w:r>
      <w:proofErr w:type="spellEnd"/>
      <w:r>
        <w:rPr>
          <w:rFonts w:ascii="Courier New" w:hAnsi="Courier New" w:cs="Courier New"/>
          <w:sz w:val="24"/>
          <w:szCs w:val="24"/>
        </w:rPr>
        <w:t xml:space="preserve"> be </w:t>
      </w:r>
    </w:p>
    <w:p w:rsidR="00F322C4" w:rsidRDefault="009B73D6" w:rsidP="009B73D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considered</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be an </w:t>
      </w:r>
      <w:proofErr w:type="spellStart"/>
      <w:r>
        <w:rPr>
          <w:rFonts w:ascii="Courier New" w:hAnsi="Courier New" w:cs="Courier New"/>
          <w:sz w:val="24"/>
          <w:szCs w:val="24"/>
        </w:rPr>
        <w:t>accounting</w:t>
      </w:r>
      <w:proofErr w:type="spellEnd"/>
      <w:r>
        <w:rPr>
          <w:rFonts w:ascii="Courier New" w:hAnsi="Courier New" w:cs="Courier New"/>
          <w:sz w:val="24"/>
          <w:szCs w:val="24"/>
        </w:rPr>
        <w:t xml:space="preserve"> </w:t>
      </w:r>
      <w:proofErr w:type="spellStart"/>
      <w:r>
        <w:rPr>
          <w:rFonts w:ascii="Courier New" w:hAnsi="Courier New" w:cs="Courier New"/>
          <w:sz w:val="24"/>
          <w:szCs w:val="24"/>
        </w:rPr>
        <w:t>document</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has </w:t>
      </w:r>
      <w:proofErr w:type="spellStart"/>
      <w:r>
        <w:rPr>
          <w:rFonts w:ascii="Courier New" w:hAnsi="Courier New" w:cs="Courier New"/>
          <w:sz w:val="24"/>
          <w:szCs w:val="24"/>
        </w:rPr>
        <w:t>no</w:t>
      </w:r>
      <w:proofErr w:type="spellEnd"/>
      <w:r>
        <w:rPr>
          <w:rFonts w:ascii="Courier New" w:hAnsi="Courier New" w:cs="Courier New"/>
          <w:sz w:val="24"/>
          <w:szCs w:val="24"/>
        </w:rPr>
        <w:t xml:space="preserve"> </w:t>
      </w:r>
      <w:proofErr w:type="spellStart"/>
      <w:r>
        <w:rPr>
          <w:rFonts w:ascii="Courier New" w:hAnsi="Courier New" w:cs="Courier New"/>
          <w:sz w:val="24"/>
          <w:szCs w:val="24"/>
        </w:rPr>
        <w:t>place</w:t>
      </w:r>
      <w:proofErr w:type="spellEnd"/>
      <w:r>
        <w:rPr>
          <w:rFonts w:ascii="Courier New" w:hAnsi="Courier New" w:cs="Courier New"/>
          <w:sz w:val="24"/>
          <w:szCs w:val="24"/>
        </w:rPr>
        <w:t xml:space="preserve"> </w:t>
      </w:r>
      <w:r w:rsidR="00F322C4">
        <w:rPr>
          <w:rFonts w:ascii="Courier New" w:hAnsi="Courier New" w:cs="Courier New"/>
          <w:sz w:val="24"/>
          <w:szCs w:val="24"/>
        </w:rPr>
        <w:t xml:space="preserve">     </w:t>
      </w:r>
    </w:p>
    <w:p w:rsidR="00F322C4" w:rsidRDefault="00F322C4" w:rsidP="009B73D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9B73D6">
        <w:rPr>
          <w:rFonts w:ascii="Courier New" w:hAnsi="Courier New" w:cs="Courier New"/>
          <w:sz w:val="24"/>
          <w:szCs w:val="24"/>
        </w:rPr>
        <w:t>in</w:t>
      </w:r>
      <w:proofErr w:type="gramEnd"/>
      <w:r w:rsidR="009B73D6">
        <w:rPr>
          <w:rFonts w:ascii="Courier New" w:hAnsi="Courier New" w:cs="Courier New"/>
          <w:sz w:val="24"/>
          <w:szCs w:val="24"/>
        </w:rPr>
        <w:t xml:space="preserve"> </w:t>
      </w:r>
      <w:proofErr w:type="spellStart"/>
      <w:r w:rsidR="009B73D6">
        <w:rPr>
          <w:rFonts w:ascii="Courier New" w:hAnsi="Courier New" w:cs="Courier New"/>
          <w:sz w:val="24"/>
          <w:szCs w:val="24"/>
        </w:rPr>
        <w:t>the</w:t>
      </w:r>
      <w:proofErr w:type="spellEnd"/>
      <w:r w:rsidR="009B73D6">
        <w:rPr>
          <w:rFonts w:ascii="Courier New" w:hAnsi="Courier New" w:cs="Courier New"/>
          <w:sz w:val="24"/>
          <w:szCs w:val="24"/>
        </w:rPr>
        <w:t xml:space="preserve"> </w:t>
      </w:r>
      <w:proofErr w:type="spellStart"/>
      <w:r w:rsidR="009B73D6">
        <w:rPr>
          <w:rFonts w:ascii="Courier New" w:hAnsi="Courier New" w:cs="Courier New"/>
          <w:sz w:val="24"/>
          <w:szCs w:val="24"/>
        </w:rPr>
        <w:t>books</w:t>
      </w:r>
      <w:proofErr w:type="spellEnd"/>
      <w:r w:rsidR="009B73D6">
        <w:rPr>
          <w:rFonts w:ascii="Courier New" w:hAnsi="Courier New" w:cs="Courier New"/>
          <w:sz w:val="24"/>
          <w:szCs w:val="24"/>
        </w:rPr>
        <w:t xml:space="preserve"> of </w:t>
      </w:r>
      <w:proofErr w:type="spellStart"/>
      <w:r w:rsidR="009B73D6">
        <w:rPr>
          <w:rFonts w:ascii="Courier New" w:hAnsi="Courier New" w:cs="Courier New"/>
          <w:sz w:val="24"/>
          <w:szCs w:val="24"/>
        </w:rPr>
        <w:t>account</w:t>
      </w:r>
      <w:proofErr w:type="spellEnd"/>
      <w:r w:rsidR="009B73D6">
        <w:rPr>
          <w:rFonts w:ascii="Courier New" w:hAnsi="Courier New" w:cs="Courier New"/>
          <w:sz w:val="24"/>
          <w:szCs w:val="24"/>
        </w:rPr>
        <w:t xml:space="preserve"> of </w:t>
      </w:r>
      <w:proofErr w:type="spellStart"/>
      <w:r w:rsidR="009B73D6">
        <w:rPr>
          <w:rFonts w:ascii="Courier New" w:hAnsi="Courier New" w:cs="Courier New"/>
          <w:sz w:val="24"/>
          <w:szCs w:val="24"/>
        </w:rPr>
        <w:t>the</w:t>
      </w:r>
      <w:proofErr w:type="spellEnd"/>
      <w:r w:rsidR="009B73D6">
        <w:rPr>
          <w:rFonts w:ascii="Courier New" w:hAnsi="Courier New" w:cs="Courier New"/>
          <w:sz w:val="24"/>
          <w:szCs w:val="24"/>
        </w:rPr>
        <w:t xml:space="preserve"> </w:t>
      </w:r>
      <w:proofErr w:type="spellStart"/>
      <w:r w:rsidR="009B73D6">
        <w:rPr>
          <w:rFonts w:ascii="Courier New" w:hAnsi="Courier New" w:cs="Courier New"/>
          <w:sz w:val="24"/>
          <w:szCs w:val="24"/>
        </w:rPr>
        <w:t>trader</w:t>
      </w:r>
      <w:proofErr w:type="spellEnd"/>
      <w:r>
        <w:rPr>
          <w:rFonts w:ascii="Courier New" w:hAnsi="Courier New" w:cs="Courier New"/>
          <w:sz w:val="24"/>
          <w:szCs w:val="24"/>
        </w:rPr>
        <w:t xml:space="preserve"> </w:t>
      </w:r>
      <w:proofErr w:type="spellStart"/>
      <w:r>
        <w:rPr>
          <w:rFonts w:ascii="Courier New" w:hAnsi="Courier New" w:cs="Courier New"/>
          <w:sz w:val="24"/>
          <w:szCs w:val="24"/>
        </w:rPr>
        <w:t>either</w:t>
      </w:r>
      <w:proofErr w:type="spellEnd"/>
      <w:r>
        <w:rPr>
          <w:rFonts w:ascii="Courier New" w:hAnsi="Courier New" w:cs="Courier New"/>
          <w:sz w:val="24"/>
          <w:szCs w:val="24"/>
        </w:rPr>
        <w:t xml:space="preserve"> </w:t>
      </w:r>
      <w:proofErr w:type="spellStart"/>
      <w:r>
        <w:rPr>
          <w:rFonts w:ascii="Courier New" w:hAnsi="Courier New" w:cs="Courier New"/>
          <w:sz w:val="24"/>
          <w:szCs w:val="24"/>
        </w:rPr>
        <w:t>issuing</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r>
        <w:rPr>
          <w:rFonts w:ascii="Courier New" w:hAnsi="Courier New" w:cs="Courier New"/>
          <w:sz w:val="24"/>
          <w:szCs w:val="24"/>
        </w:rPr>
        <w:t xml:space="preserve"> </w:t>
      </w:r>
    </w:p>
    <w:p w:rsidR="00AF2F64" w:rsidRDefault="00F322C4" w:rsidP="00FD6B48">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receiving</w:t>
      </w:r>
      <w:proofErr w:type="spellEnd"/>
      <w:r>
        <w:rPr>
          <w:rFonts w:ascii="Courier New" w:hAnsi="Courier New" w:cs="Courier New"/>
          <w:sz w:val="24"/>
          <w:szCs w:val="24"/>
        </w:rPr>
        <w:t xml:space="preserve"> it.”</w:t>
      </w:r>
    </w:p>
    <w:p w:rsidR="005D154F" w:rsidRDefault="005D154F" w:rsidP="00FD6B48">
      <w:pPr>
        <w:spacing w:after="0" w:line="240" w:lineRule="auto"/>
        <w:jc w:val="both"/>
        <w:rPr>
          <w:rFonts w:ascii="Courier New" w:hAnsi="Courier New" w:cs="Courier New"/>
          <w:sz w:val="24"/>
          <w:szCs w:val="24"/>
        </w:rPr>
      </w:pPr>
    </w:p>
    <w:p w:rsidR="00805337" w:rsidRDefault="00AF2F64" w:rsidP="00B34463">
      <w:pPr>
        <w:spacing w:after="24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proofErr w:type="gramStart"/>
      <w:r w:rsidR="00805337">
        <w:rPr>
          <w:rFonts w:ascii="Courier New" w:hAnsi="Courier New" w:cs="Courier New"/>
          <w:sz w:val="24"/>
          <w:szCs w:val="24"/>
        </w:rPr>
        <w:t>Prof.Dr.Ejder</w:t>
      </w:r>
      <w:proofErr w:type="spellEnd"/>
      <w:proofErr w:type="gramEnd"/>
      <w:r w:rsidR="00805337">
        <w:rPr>
          <w:rFonts w:ascii="Courier New" w:hAnsi="Courier New" w:cs="Courier New"/>
          <w:sz w:val="24"/>
          <w:szCs w:val="24"/>
        </w:rPr>
        <w:t xml:space="preserve"> Yılmaz</w:t>
      </w:r>
      <w:r w:rsidR="00D422CE">
        <w:rPr>
          <w:rFonts w:ascii="Courier New" w:hAnsi="Courier New" w:cs="Courier New"/>
          <w:sz w:val="24"/>
          <w:szCs w:val="24"/>
        </w:rPr>
        <w:t>, “Hukuk Sözlüğü” isimli eserinde</w:t>
      </w:r>
      <w:r w:rsidR="00805337">
        <w:rPr>
          <w:rFonts w:ascii="Courier New" w:hAnsi="Courier New" w:cs="Courier New"/>
          <w:sz w:val="24"/>
          <w:szCs w:val="24"/>
        </w:rPr>
        <w:t xml:space="preserve"> proforma faturayı;</w:t>
      </w:r>
    </w:p>
    <w:p w:rsidR="00805337" w:rsidRDefault="00805337" w:rsidP="00AF2F64">
      <w:pPr>
        <w:spacing w:after="120" w:line="240" w:lineRule="auto"/>
        <w:ind w:left="709" w:hanging="709"/>
        <w:jc w:val="both"/>
        <w:rPr>
          <w:rFonts w:ascii="Courier New" w:hAnsi="Courier New" w:cs="Courier New"/>
          <w:sz w:val="24"/>
          <w:szCs w:val="24"/>
        </w:rPr>
      </w:pPr>
      <w:r>
        <w:rPr>
          <w:rFonts w:ascii="Courier New" w:hAnsi="Courier New" w:cs="Courier New"/>
          <w:sz w:val="24"/>
          <w:szCs w:val="24"/>
        </w:rPr>
        <w:t xml:space="preserve">    “Teklif mektubu biçiminde olan ve bir malın kesin satımından önce, o malın fiyat ve niteliklerini gösteren ve satıcı tarafından alıcıya gönderilen belge; ön fatura; geçici fatura” </w:t>
      </w:r>
    </w:p>
    <w:p w:rsidR="00805337" w:rsidRDefault="00805337" w:rsidP="00805337">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olarak</w:t>
      </w:r>
      <w:proofErr w:type="gramEnd"/>
      <w:r>
        <w:rPr>
          <w:rFonts w:ascii="Courier New" w:hAnsi="Courier New" w:cs="Courier New"/>
          <w:sz w:val="24"/>
          <w:szCs w:val="24"/>
        </w:rPr>
        <w:t xml:space="preserve"> tanımlamıştır.</w:t>
      </w:r>
    </w:p>
    <w:p w:rsidR="00AF2F64" w:rsidRDefault="00AF2F64" w:rsidP="00805337">
      <w:pPr>
        <w:spacing w:after="0" w:line="240" w:lineRule="auto"/>
        <w:jc w:val="both"/>
        <w:rPr>
          <w:rFonts w:ascii="Courier New" w:hAnsi="Courier New" w:cs="Courier New"/>
          <w:sz w:val="24"/>
          <w:szCs w:val="24"/>
        </w:rPr>
      </w:pPr>
    </w:p>
    <w:p w:rsidR="00AF2F64" w:rsidRDefault="00AF2F64" w:rsidP="00B34463">
      <w:pPr>
        <w:spacing w:after="240" w:line="240" w:lineRule="auto"/>
        <w:jc w:val="both"/>
        <w:rPr>
          <w:rFonts w:ascii="Courier New" w:hAnsi="Courier New" w:cs="Courier New"/>
          <w:sz w:val="24"/>
          <w:szCs w:val="24"/>
        </w:rPr>
      </w:pPr>
      <w:r>
        <w:rPr>
          <w:rFonts w:ascii="Courier New" w:hAnsi="Courier New" w:cs="Courier New"/>
          <w:sz w:val="24"/>
          <w:szCs w:val="24"/>
        </w:rPr>
        <w:tab/>
        <w:t>Türk Dil Kurumu ise proforma faturayı;</w:t>
      </w:r>
    </w:p>
    <w:p w:rsidR="00AF2F64" w:rsidRDefault="00AF2F64" w:rsidP="00805337">
      <w:pPr>
        <w:spacing w:after="0" w:line="240" w:lineRule="auto"/>
        <w:jc w:val="both"/>
        <w:rPr>
          <w:rFonts w:ascii="Courier New" w:hAnsi="Courier New" w:cs="Courier New"/>
          <w:sz w:val="24"/>
          <w:szCs w:val="24"/>
        </w:rPr>
      </w:pPr>
      <w:r>
        <w:rPr>
          <w:rFonts w:ascii="Courier New" w:hAnsi="Courier New" w:cs="Courier New"/>
          <w:sz w:val="24"/>
          <w:szCs w:val="24"/>
        </w:rPr>
        <w:t xml:space="preserve">    “Bir malın satın alınmasını sağlayabilmek amacıyla ödemenin </w:t>
      </w:r>
    </w:p>
    <w:p w:rsidR="00B34463" w:rsidRDefault="00AF2F64" w:rsidP="00B34463">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önceden</w:t>
      </w:r>
      <w:proofErr w:type="gramEnd"/>
      <w:r>
        <w:rPr>
          <w:rFonts w:ascii="Courier New" w:hAnsi="Courier New" w:cs="Courier New"/>
          <w:sz w:val="24"/>
          <w:szCs w:val="24"/>
        </w:rPr>
        <w:t xml:space="preserve"> yapılması için kesilen fatura;</w:t>
      </w:r>
    </w:p>
    <w:p w:rsidR="00B34463" w:rsidRDefault="00B34463" w:rsidP="00BD76A2">
      <w:pPr>
        <w:spacing w:after="120" w:line="360" w:lineRule="auto"/>
        <w:jc w:val="both"/>
        <w:rPr>
          <w:rFonts w:ascii="Courier New" w:hAnsi="Courier New" w:cs="Courier New"/>
          <w:sz w:val="24"/>
          <w:szCs w:val="24"/>
        </w:rPr>
      </w:pPr>
      <w:proofErr w:type="gramStart"/>
      <w:r>
        <w:rPr>
          <w:rFonts w:ascii="Courier New" w:hAnsi="Courier New" w:cs="Courier New"/>
          <w:sz w:val="24"/>
          <w:szCs w:val="24"/>
        </w:rPr>
        <w:t>olarak</w:t>
      </w:r>
      <w:proofErr w:type="gramEnd"/>
      <w:r>
        <w:rPr>
          <w:rFonts w:ascii="Courier New" w:hAnsi="Courier New" w:cs="Courier New"/>
          <w:sz w:val="24"/>
          <w:szCs w:val="24"/>
        </w:rPr>
        <w:t xml:space="preserve"> tarif etmiştir.</w:t>
      </w:r>
    </w:p>
    <w:p w:rsidR="001E3E73" w:rsidRDefault="00C96902" w:rsidP="00276659">
      <w:pPr>
        <w:spacing w:line="360" w:lineRule="auto"/>
        <w:jc w:val="both"/>
        <w:rPr>
          <w:rFonts w:ascii="Courier New" w:hAnsi="Courier New" w:cs="Courier New"/>
          <w:sz w:val="24"/>
          <w:szCs w:val="24"/>
        </w:rPr>
      </w:pPr>
      <w:r>
        <w:rPr>
          <w:rFonts w:ascii="Courier New" w:hAnsi="Courier New" w:cs="Courier New"/>
          <w:sz w:val="24"/>
          <w:szCs w:val="24"/>
        </w:rPr>
        <w:tab/>
        <w:t xml:space="preserve">Görülebileceği gibi proforma fatura bir nevi </w:t>
      </w:r>
      <w:r w:rsidR="00BD76A2">
        <w:rPr>
          <w:rFonts w:ascii="Courier New" w:hAnsi="Courier New" w:cs="Courier New"/>
          <w:sz w:val="24"/>
          <w:szCs w:val="24"/>
        </w:rPr>
        <w:t>ön</w:t>
      </w:r>
      <w:r w:rsidR="005B0280">
        <w:rPr>
          <w:rFonts w:ascii="Courier New" w:hAnsi="Courier New" w:cs="Courier New"/>
          <w:sz w:val="24"/>
          <w:szCs w:val="24"/>
        </w:rPr>
        <w:t xml:space="preserve"> fatura</w:t>
      </w:r>
      <w:r>
        <w:rPr>
          <w:rFonts w:ascii="Courier New" w:hAnsi="Courier New" w:cs="Courier New"/>
          <w:sz w:val="24"/>
          <w:szCs w:val="24"/>
        </w:rPr>
        <w:t>dır. Proform</w:t>
      </w:r>
      <w:r w:rsidR="00F131AE">
        <w:rPr>
          <w:rFonts w:ascii="Courier New" w:hAnsi="Courier New" w:cs="Courier New"/>
          <w:sz w:val="24"/>
          <w:szCs w:val="24"/>
        </w:rPr>
        <w:t>a fatura</w:t>
      </w:r>
      <w:r w:rsidR="00D422CE">
        <w:rPr>
          <w:rFonts w:ascii="Courier New" w:hAnsi="Courier New" w:cs="Courier New"/>
          <w:sz w:val="24"/>
          <w:szCs w:val="24"/>
        </w:rPr>
        <w:t>,</w:t>
      </w:r>
      <w:r w:rsidR="00F131AE">
        <w:rPr>
          <w:rFonts w:ascii="Courier New" w:hAnsi="Courier New" w:cs="Courier New"/>
          <w:sz w:val="24"/>
          <w:szCs w:val="24"/>
        </w:rPr>
        <w:t xml:space="preserve"> alıcı tarafından satın</w:t>
      </w:r>
      <w:r>
        <w:rPr>
          <w:rFonts w:ascii="Courier New" w:hAnsi="Courier New" w:cs="Courier New"/>
          <w:sz w:val="24"/>
          <w:szCs w:val="24"/>
        </w:rPr>
        <w:t xml:space="preserve"> alınacak mal veya hizmet hakk</w:t>
      </w:r>
      <w:r w:rsidR="00F131AE">
        <w:rPr>
          <w:rFonts w:ascii="Courier New" w:hAnsi="Courier New" w:cs="Courier New"/>
          <w:sz w:val="24"/>
          <w:szCs w:val="24"/>
        </w:rPr>
        <w:t>ında bilgi sağlar ve ödemenin yapılması amacıyla gönderilir.</w:t>
      </w:r>
    </w:p>
    <w:p w:rsidR="00F131AE" w:rsidRDefault="00FC229F" w:rsidP="00775B7C">
      <w:pPr>
        <w:spacing w:line="360" w:lineRule="auto"/>
        <w:jc w:val="both"/>
        <w:rPr>
          <w:rFonts w:ascii="Courier New" w:hAnsi="Courier New" w:cs="Courier New"/>
          <w:sz w:val="24"/>
          <w:szCs w:val="24"/>
        </w:rPr>
      </w:pPr>
      <w:r>
        <w:rPr>
          <w:rFonts w:ascii="Courier New" w:hAnsi="Courier New" w:cs="Courier New"/>
          <w:sz w:val="24"/>
          <w:szCs w:val="24"/>
        </w:rPr>
        <w:t xml:space="preserve">     Alt Mahkeme huzurundaki şahadeti incelediğimiz zaman, Davalı tanıklarının, Davalının prensipleri ve ticari hayatın i</w:t>
      </w:r>
      <w:r w:rsidR="00276659">
        <w:rPr>
          <w:rFonts w:ascii="Courier New" w:hAnsi="Courier New" w:cs="Courier New"/>
          <w:sz w:val="24"/>
          <w:szCs w:val="24"/>
        </w:rPr>
        <w:t xml:space="preserve">şleyişi gereği </w:t>
      </w:r>
      <w:proofErr w:type="spellStart"/>
      <w:r w:rsidR="00276659">
        <w:rPr>
          <w:rFonts w:ascii="Courier New" w:hAnsi="Courier New" w:cs="Courier New"/>
          <w:sz w:val="24"/>
          <w:szCs w:val="24"/>
        </w:rPr>
        <w:t>letter</w:t>
      </w:r>
      <w:proofErr w:type="spellEnd"/>
      <w:r w:rsidR="00276659">
        <w:rPr>
          <w:rFonts w:ascii="Courier New" w:hAnsi="Courier New" w:cs="Courier New"/>
          <w:sz w:val="24"/>
          <w:szCs w:val="24"/>
        </w:rPr>
        <w:t xml:space="preserve"> of </w:t>
      </w:r>
      <w:proofErr w:type="spellStart"/>
      <w:r w:rsidR="00276659">
        <w:rPr>
          <w:rFonts w:ascii="Courier New" w:hAnsi="Courier New" w:cs="Courier New"/>
          <w:sz w:val="24"/>
          <w:szCs w:val="24"/>
        </w:rPr>
        <w:t>credit</w:t>
      </w:r>
      <w:proofErr w:type="spellEnd"/>
      <w:r w:rsidR="00276659">
        <w:rPr>
          <w:rFonts w:ascii="Courier New" w:hAnsi="Courier New" w:cs="Courier New"/>
          <w:sz w:val="24"/>
          <w:szCs w:val="24"/>
        </w:rPr>
        <w:t>/</w:t>
      </w:r>
      <w:proofErr w:type="spellStart"/>
      <w:r w:rsidR="00276659">
        <w:rPr>
          <w:rFonts w:ascii="Courier New" w:hAnsi="Courier New" w:cs="Courier New"/>
          <w:sz w:val="24"/>
          <w:szCs w:val="24"/>
        </w:rPr>
        <w:t>akredetif</w:t>
      </w:r>
      <w:proofErr w:type="spellEnd"/>
      <w:r w:rsidR="00276659">
        <w:rPr>
          <w:rFonts w:ascii="Courier New" w:hAnsi="Courier New" w:cs="Courier New"/>
          <w:sz w:val="24"/>
          <w:szCs w:val="24"/>
        </w:rPr>
        <w:t xml:space="preserve"> açma</w:t>
      </w:r>
      <w:r>
        <w:rPr>
          <w:rFonts w:ascii="Courier New" w:hAnsi="Courier New" w:cs="Courier New"/>
          <w:sz w:val="24"/>
          <w:szCs w:val="24"/>
        </w:rPr>
        <w:t xml:space="preserve"> sağlanmadan sipariş yapılmış sayılmayacağı ve </w:t>
      </w:r>
      <w:proofErr w:type="spellStart"/>
      <w:r>
        <w:rPr>
          <w:rFonts w:ascii="Courier New" w:hAnsi="Courier New" w:cs="Courier New"/>
          <w:sz w:val="24"/>
          <w:szCs w:val="24"/>
        </w:rPr>
        <w:t>letter</w:t>
      </w:r>
      <w:proofErr w:type="spellEnd"/>
      <w:r>
        <w:rPr>
          <w:rFonts w:ascii="Courier New" w:hAnsi="Courier New" w:cs="Courier New"/>
          <w:sz w:val="24"/>
          <w:szCs w:val="24"/>
        </w:rPr>
        <w:t xml:space="preserve"> of </w:t>
      </w:r>
      <w:proofErr w:type="spellStart"/>
      <w:r>
        <w:rPr>
          <w:rFonts w:ascii="Courier New" w:hAnsi="Courier New" w:cs="Courier New"/>
          <w:sz w:val="24"/>
          <w:szCs w:val="24"/>
        </w:rPr>
        <w:t>credit’in</w:t>
      </w:r>
      <w:proofErr w:type="spellEnd"/>
      <w:r>
        <w:rPr>
          <w:rFonts w:ascii="Courier New" w:hAnsi="Courier New" w:cs="Courier New"/>
          <w:sz w:val="24"/>
          <w:szCs w:val="24"/>
        </w:rPr>
        <w:t xml:space="preserve"> proforma-</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gönderilmesinden 15 gün – bir ay içerisinde açılması gerektiğini belirttikleri görülmektedir. Alt Mahkeme</w:t>
      </w:r>
      <w:r w:rsidR="00E128CC">
        <w:rPr>
          <w:rFonts w:ascii="Courier New" w:hAnsi="Courier New" w:cs="Courier New"/>
          <w:sz w:val="24"/>
          <w:szCs w:val="24"/>
        </w:rPr>
        <w:t>,</w:t>
      </w:r>
      <w:r>
        <w:rPr>
          <w:rFonts w:ascii="Courier New" w:hAnsi="Courier New" w:cs="Courier New"/>
          <w:sz w:val="24"/>
          <w:szCs w:val="24"/>
        </w:rPr>
        <w:t xml:space="preserve"> Davalı tanıklarının belirtilen şahadetine itibar etmiştir. Davacı Avukatı</w:t>
      </w:r>
      <w:r w:rsidR="00E128CC">
        <w:rPr>
          <w:rFonts w:ascii="Courier New" w:hAnsi="Courier New" w:cs="Courier New"/>
          <w:sz w:val="24"/>
          <w:szCs w:val="24"/>
        </w:rPr>
        <w:t>,</w:t>
      </w:r>
      <w:r>
        <w:rPr>
          <w:rFonts w:ascii="Courier New" w:hAnsi="Courier New" w:cs="Courier New"/>
          <w:sz w:val="24"/>
          <w:szCs w:val="24"/>
        </w:rPr>
        <w:t xml:space="preserve"> Alt Mahkemenin bu değerlendirmesinin hatalı olduğuna dair istinafın hitabında bir id</w:t>
      </w:r>
      <w:r w:rsidR="00B34463">
        <w:rPr>
          <w:rFonts w:ascii="Courier New" w:hAnsi="Courier New" w:cs="Courier New"/>
          <w:sz w:val="24"/>
          <w:szCs w:val="24"/>
        </w:rPr>
        <w:t xml:space="preserve">diada bulunmamış; tam tersine uygulamanın bu yönde olduğunu kabul etmiştir. </w:t>
      </w:r>
    </w:p>
    <w:p w:rsidR="00B85EEC" w:rsidRDefault="00F131AE" w:rsidP="00775B7C">
      <w:pPr>
        <w:spacing w:line="360" w:lineRule="auto"/>
        <w:jc w:val="both"/>
        <w:rPr>
          <w:rFonts w:ascii="Courier New" w:hAnsi="Courier New" w:cs="Courier New"/>
          <w:sz w:val="24"/>
          <w:szCs w:val="24"/>
        </w:rPr>
      </w:pPr>
      <w:r>
        <w:rPr>
          <w:rFonts w:ascii="Courier New" w:hAnsi="Courier New" w:cs="Courier New"/>
          <w:sz w:val="24"/>
          <w:szCs w:val="24"/>
        </w:rPr>
        <w:tab/>
        <w:t xml:space="preserve">Alt Mahkeme huzurundaki şahadet ve taraflar arasında </w:t>
      </w:r>
      <w:r w:rsidR="00E128CC">
        <w:rPr>
          <w:rFonts w:ascii="Courier New" w:hAnsi="Courier New" w:cs="Courier New"/>
          <w:sz w:val="24"/>
          <w:szCs w:val="24"/>
        </w:rPr>
        <w:t>gerçekleşen e-mail yazışmalarını</w:t>
      </w:r>
      <w:r>
        <w:rPr>
          <w:rFonts w:ascii="Courier New" w:hAnsi="Courier New" w:cs="Courier New"/>
          <w:sz w:val="24"/>
          <w:szCs w:val="24"/>
        </w:rPr>
        <w:t xml:space="preserve"> incelediğimizde</w:t>
      </w:r>
      <w:r w:rsidR="00E128CC">
        <w:rPr>
          <w:rFonts w:ascii="Courier New" w:hAnsi="Courier New" w:cs="Courier New"/>
          <w:sz w:val="24"/>
          <w:szCs w:val="24"/>
        </w:rPr>
        <w:t>,</w:t>
      </w:r>
      <w:r>
        <w:rPr>
          <w:rFonts w:ascii="Courier New" w:hAnsi="Courier New" w:cs="Courier New"/>
          <w:sz w:val="24"/>
          <w:szCs w:val="24"/>
        </w:rPr>
        <w:t xml:space="preserve"> 26.5.2010 tarihli proforma faturanın Davacıya gönderilmesinden sonra Davacı ve Davalı yetkilileri a</w:t>
      </w:r>
      <w:r w:rsidR="00E128CC">
        <w:rPr>
          <w:rFonts w:ascii="Courier New" w:hAnsi="Courier New" w:cs="Courier New"/>
          <w:sz w:val="24"/>
          <w:szCs w:val="24"/>
        </w:rPr>
        <w:t xml:space="preserve">rasında </w:t>
      </w:r>
      <w:proofErr w:type="gramStart"/>
      <w:r w:rsidR="00E128CC">
        <w:rPr>
          <w:rFonts w:ascii="Courier New" w:hAnsi="Courier New" w:cs="Courier New"/>
          <w:sz w:val="24"/>
          <w:szCs w:val="24"/>
        </w:rPr>
        <w:t>bir çok</w:t>
      </w:r>
      <w:proofErr w:type="gramEnd"/>
      <w:r w:rsidR="00E128CC">
        <w:rPr>
          <w:rFonts w:ascii="Courier New" w:hAnsi="Courier New" w:cs="Courier New"/>
          <w:sz w:val="24"/>
          <w:szCs w:val="24"/>
        </w:rPr>
        <w:t xml:space="preserve"> e-mail yazışması</w:t>
      </w:r>
      <w:r>
        <w:rPr>
          <w:rFonts w:ascii="Courier New" w:hAnsi="Courier New" w:cs="Courier New"/>
          <w:sz w:val="24"/>
          <w:szCs w:val="24"/>
        </w:rPr>
        <w:t xml:space="preserve"> </w:t>
      </w:r>
      <w:r w:rsidR="00E128CC">
        <w:rPr>
          <w:rFonts w:ascii="Courier New" w:hAnsi="Courier New" w:cs="Courier New"/>
          <w:sz w:val="24"/>
          <w:szCs w:val="24"/>
        </w:rPr>
        <w:t>gerçekleştiği görülmektedir. Bu yazışma</w:t>
      </w:r>
      <w:r>
        <w:rPr>
          <w:rFonts w:ascii="Courier New" w:hAnsi="Courier New" w:cs="Courier New"/>
          <w:sz w:val="24"/>
          <w:szCs w:val="24"/>
        </w:rPr>
        <w:t>lar 22.6.2010’dan 21.11.2011 tarihine kadar devam etmiştir.</w:t>
      </w:r>
    </w:p>
    <w:p w:rsidR="005B1A21" w:rsidRDefault="005B1A21" w:rsidP="00775B7C">
      <w:pPr>
        <w:spacing w:line="360" w:lineRule="auto"/>
        <w:jc w:val="both"/>
        <w:rPr>
          <w:rFonts w:ascii="Courier New" w:hAnsi="Courier New" w:cs="Courier New"/>
          <w:sz w:val="24"/>
          <w:szCs w:val="24"/>
        </w:rPr>
      </w:pPr>
      <w:r>
        <w:rPr>
          <w:rFonts w:ascii="Courier New" w:hAnsi="Courier New" w:cs="Courier New"/>
          <w:sz w:val="24"/>
          <w:szCs w:val="24"/>
        </w:rPr>
        <w:tab/>
        <w:t>Yukarıda da temas edildiği üzere</w:t>
      </w:r>
      <w:r w:rsidR="00E128CC">
        <w:rPr>
          <w:rFonts w:ascii="Courier New" w:hAnsi="Courier New" w:cs="Courier New"/>
          <w:sz w:val="24"/>
          <w:szCs w:val="24"/>
        </w:rPr>
        <w:t>,</w:t>
      </w:r>
      <w:r>
        <w:rPr>
          <w:rFonts w:ascii="Courier New" w:hAnsi="Courier New" w:cs="Courier New"/>
          <w:sz w:val="24"/>
          <w:szCs w:val="24"/>
        </w:rPr>
        <w:t xml:space="preserve"> proforma faturanın gönderilmesinden</w:t>
      </w:r>
      <w:r w:rsidR="00DF260D">
        <w:rPr>
          <w:rFonts w:ascii="Courier New" w:hAnsi="Courier New" w:cs="Courier New"/>
          <w:sz w:val="24"/>
          <w:szCs w:val="24"/>
        </w:rPr>
        <w:t xml:space="preserve"> 15 gün – 1 ay içerisinde </w:t>
      </w:r>
      <w:proofErr w:type="spellStart"/>
      <w:r w:rsidR="00DF260D">
        <w:rPr>
          <w:rFonts w:ascii="Courier New" w:hAnsi="Courier New" w:cs="Courier New"/>
          <w:sz w:val="24"/>
          <w:szCs w:val="24"/>
        </w:rPr>
        <w:t>akrede</w:t>
      </w:r>
      <w:r>
        <w:rPr>
          <w:rFonts w:ascii="Courier New" w:hAnsi="Courier New" w:cs="Courier New"/>
          <w:sz w:val="24"/>
          <w:szCs w:val="24"/>
        </w:rPr>
        <w:t>tif</w:t>
      </w:r>
      <w:proofErr w:type="spellEnd"/>
      <w:r>
        <w:rPr>
          <w:rFonts w:ascii="Courier New" w:hAnsi="Courier New" w:cs="Courier New"/>
          <w:sz w:val="24"/>
          <w:szCs w:val="24"/>
        </w:rPr>
        <w:t xml:space="preserve"> açılması gerekmektedir. </w:t>
      </w:r>
      <w:r w:rsidR="00DF260D">
        <w:rPr>
          <w:rFonts w:ascii="Courier New" w:hAnsi="Courier New" w:cs="Courier New"/>
          <w:sz w:val="24"/>
          <w:szCs w:val="24"/>
        </w:rPr>
        <w:t>26.5.2010 tarihli p</w:t>
      </w:r>
      <w:r w:rsidR="00680542">
        <w:rPr>
          <w:rFonts w:ascii="Courier New" w:hAnsi="Courier New" w:cs="Courier New"/>
          <w:sz w:val="24"/>
          <w:szCs w:val="24"/>
        </w:rPr>
        <w:t>roforma faturaya ekli yazıda Davalı</w:t>
      </w:r>
      <w:r w:rsidR="00E128CC">
        <w:rPr>
          <w:rFonts w:ascii="Courier New" w:hAnsi="Courier New" w:cs="Courier New"/>
          <w:sz w:val="24"/>
          <w:szCs w:val="24"/>
        </w:rPr>
        <w:t>,</w:t>
      </w:r>
      <w:r w:rsidR="00680542">
        <w:rPr>
          <w:rFonts w:ascii="Courier New" w:hAnsi="Courier New" w:cs="Courier New"/>
          <w:sz w:val="24"/>
          <w:szCs w:val="24"/>
        </w:rPr>
        <w:t xml:space="preserve"> Davacıya</w:t>
      </w:r>
      <w:r w:rsidR="00E128CC">
        <w:rPr>
          <w:rFonts w:ascii="Courier New" w:hAnsi="Courier New" w:cs="Courier New"/>
          <w:sz w:val="24"/>
          <w:szCs w:val="24"/>
        </w:rPr>
        <w:t>,</w:t>
      </w:r>
      <w:r w:rsidR="00680542">
        <w:rPr>
          <w:rFonts w:ascii="Courier New" w:hAnsi="Courier New" w:cs="Courier New"/>
          <w:sz w:val="24"/>
          <w:szCs w:val="24"/>
        </w:rPr>
        <w:t xml:space="preserve"> üretime ge</w:t>
      </w:r>
      <w:r w:rsidR="00DF260D">
        <w:rPr>
          <w:rFonts w:ascii="Courier New" w:hAnsi="Courier New" w:cs="Courier New"/>
          <w:sz w:val="24"/>
          <w:szCs w:val="24"/>
        </w:rPr>
        <w:t xml:space="preserve">çilebilmesi için çok acil </w:t>
      </w:r>
      <w:proofErr w:type="spellStart"/>
      <w:r w:rsidR="00DF260D">
        <w:rPr>
          <w:rFonts w:ascii="Courier New" w:hAnsi="Courier New" w:cs="Courier New"/>
          <w:sz w:val="24"/>
          <w:szCs w:val="24"/>
        </w:rPr>
        <w:t>akrede</w:t>
      </w:r>
      <w:r w:rsidR="00680542">
        <w:rPr>
          <w:rFonts w:ascii="Courier New" w:hAnsi="Courier New" w:cs="Courier New"/>
          <w:sz w:val="24"/>
          <w:szCs w:val="24"/>
        </w:rPr>
        <w:t>tif</w:t>
      </w:r>
      <w:proofErr w:type="spellEnd"/>
      <w:r w:rsidR="00680542">
        <w:rPr>
          <w:rFonts w:ascii="Courier New" w:hAnsi="Courier New" w:cs="Courier New"/>
          <w:sz w:val="24"/>
          <w:szCs w:val="24"/>
        </w:rPr>
        <w:t xml:space="preserve"> açılması gerektiğini bildirmiştir.  Davacının</w:t>
      </w:r>
      <w:r w:rsidR="00DF260D">
        <w:rPr>
          <w:rFonts w:ascii="Courier New" w:hAnsi="Courier New" w:cs="Courier New"/>
          <w:sz w:val="24"/>
          <w:szCs w:val="24"/>
        </w:rPr>
        <w:t xml:space="preserve"> </w:t>
      </w:r>
      <w:proofErr w:type="spellStart"/>
      <w:r w:rsidR="00DF260D">
        <w:rPr>
          <w:rFonts w:ascii="Courier New" w:hAnsi="Courier New" w:cs="Courier New"/>
          <w:sz w:val="24"/>
          <w:szCs w:val="24"/>
        </w:rPr>
        <w:t>akredetif</w:t>
      </w:r>
      <w:proofErr w:type="spellEnd"/>
      <w:r w:rsidR="00DF260D">
        <w:rPr>
          <w:rFonts w:ascii="Courier New" w:hAnsi="Courier New" w:cs="Courier New"/>
          <w:sz w:val="24"/>
          <w:szCs w:val="24"/>
        </w:rPr>
        <w:t xml:space="preserve"> açmaması üzerine Davalı tarafından gönderilen 22.6.2010 tarihli e-maille </w:t>
      </w:r>
      <w:r>
        <w:rPr>
          <w:rFonts w:ascii="Courier New" w:hAnsi="Courier New" w:cs="Courier New"/>
          <w:sz w:val="24"/>
          <w:szCs w:val="24"/>
        </w:rPr>
        <w:t>Davacıya proforma fatura</w:t>
      </w:r>
      <w:r w:rsidR="00E128CC">
        <w:rPr>
          <w:rFonts w:ascii="Courier New" w:hAnsi="Courier New" w:cs="Courier New"/>
          <w:sz w:val="24"/>
          <w:szCs w:val="24"/>
        </w:rPr>
        <w:t>nın</w:t>
      </w:r>
      <w:r>
        <w:rPr>
          <w:rFonts w:ascii="Courier New" w:hAnsi="Courier New" w:cs="Courier New"/>
          <w:sz w:val="24"/>
          <w:szCs w:val="24"/>
        </w:rPr>
        <w:t xml:space="preserve"> üzerinden yaklaşık 1 ay geçtiği ve henüz akreditif açılmadığı bildirilmiştir. Bu e-mailden sonra Davacı tarafından yazılan ilk e-mail 7.1.2011 tarihlidir. Bu e-mailde model değişikliği olduğu ve proforma faturanın geçersiz addolunması gerektiğine ilişkin bir bildirim yer almamaktadır. </w:t>
      </w:r>
    </w:p>
    <w:p w:rsidR="00322F57" w:rsidRDefault="00322F57" w:rsidP="00775B7C">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Davacı, </w:t>
      </w:r>
      <w:proofErr w:type="spellStart"/>
      <w:r>
        <w:rPr>
          <w:rFonts w:ascii="Courier New" w:hAnsi="Courier New" w:cs="Courier New"/>
          <w:sz w:val="24"/>
          <w:szCs w:val="24"/>
        </w:rPr>
        <w:t>akredetif</w:t>
      </w:r>
      <w:proofErr w:type="spellEnd"/>
      <w:r>
        <w:rPr>
          <w:rFonts w:ascii="Courier New" w:hAnsi="Courier New" w:cs="Courier New"/>
          <w:sz w:val="24"/>
          <w:szCs w:val="24"/>
        </w:rPr>
        <w:t xml:space="preserve"> açmamasının gerekçesi olarak yeni modeller çıkacağına dair iddiasını ortaya koyamadığı gibi, yukarıda da değinilen olgulara bakıldığında</w:t>
      </w:r>
      <w:r w:rsidR="00E128CC">
        <w:rPr>
          <w:rFonts w:ascii="Courier New" w:hAnsi="Courier New" w:cs="Courier New"/>
          <w:sz w:val="24"/>
          <w:szCs w:val="24"/>
        </w:rPr>
        <w:t>,</w:t>
      </w:r>
      <w:r>
        <w:rPr>
          <w:rFonts w:ascii="Courier New" w:hAnsi="Courier New" w:cs="Courier New"/>
          <w:sz w:val="24"/>
          <w:szCs w:val="24"/>
        </w:rPr>
        <w:t xml:space="preserve"> Davacının kendisine gönderilen 26.5.2010 tarihli proforma faturadan sonra </w:t>
      </w:r>
      <w:proofErr w:type="spellStart"/>
      <w:r>
        <w:rPr>
          <w:rFonts w:ascii="Courier New" w:hAnsi="Courier New" w:cs="Courier New"/>
          <w:sz w:val="24"/>
          <w:szCs w:val="24"/>
        </w:rPr>
        <w:t>akredetif</w:t>
      </w:r>
      <w:proofErr w:type="spellEnd"/>
      <w:r>
        <w:rPr>
          <w:rFonts w:ascii="Courier New" w:hAnsi="Courier New" w:cs="Courier New"/>
          <w:sz w:val="24"/>
          <w:szCs w:val="24"/>
        </w:rPr>
        <w:t xml:space="preserve"> açmadığı; Davalının bunun üzerine kendisine gönderdiği 22.6.2010 tarihli e-maile rağmen yine </w:t>
      </w:r>
      <w:proofErr w:type="spellStart"/>
      <w:r>
        <w:rPr>
          <w:rFonts w:ascii="Courier New" w:hAnsi="Courier New" w:cs="Courier New"/>
          <w:sz w:val="24"/>
          <w:szCs w:val="24"/>
        </w:rPr>
        <w:t>akredetif</w:t>
      </w:r>
      <w:proofErr w:type="spellEnd"/>
      <w:r>
        <w:rPr>
          <w:rFonts w:ascii="Courier New" w:hAnsi="Courier New" w:cs="Courier New"/>
          <w:sz w:val="24"/>
          <w:szCs w:val="24"/>
        </w:rPr>
        <w:t xml:space="preserve"> açmadığı; 7.1.2011 </w:t>
      </w:r>
      <w:proofErr w:type="spellStart"/>
      <w:r>
        <w:rPr>
          <w:rFonts w:ascii="Courier New" w:hAnsi="Courier New" w:cs="Courier New"/>
          <w:sz w:val="24"/>
          <w:szCs w:val="24"/>
        </w:rPr>
        <w:t>tari</w:t>
      </w:r>
      <w:proofErr w:type="spellEnd"/>
      <w:r w:rsidR="003D6CCB">
        <w:rPr>
          <w:rFonts w:ascii="Courier New" w:hAnsi="Courier New" w:cs="Courier New"/>
          <w:sz w:val="24"/>
          <w:szCs w:val="24"/>
        </w:rPr>
        <w:t>-</w:t>
      </w:r>
      <w:r>
        <w:rPr>
          <w:rFonts w:ascii="Courier New" w:hAnsi="Courier New" w:cs="Courier New"/>
          <w:sz w:val="24"/>
          <w:szCs w:val="24"/>
        </w:rPr>
        <w:t>hine kadar</w:t>
      </w:r>
      <w:r w:rsidR="00E128CC">
        <w:rPr>
          <w:rFonts w:ascii="Courier New" w:hAnsi="Courier New" w:cs="Courier New"/>
          <w:sz w:val="24"/>
          <w:szCs w:val="24"/>
        </w:rPr>
        <w:t>, yaklaşık</w:t>
      </w:r>
      <w:r>
        <w:rPr>
          <w:rFonts w:ascii="Courier New" w:hAnsi="Courier New" w:cs="Courier New"/>
          <w:sz w:val="24"/>
          <w:szCs w:val="24"/>
        </w:rPr>
        <w:t xml:space="preserve"> 7 ay gibi uzun bir süre</w:t>
      </w:r>
      <w:r w:rsidR="00E128CC">
        <w:rPr>
          <w:rFonts w:ascii="Courier New" w:hAnsi="Courier New" w:cs="Courier New"/>
          <w:sz w:val="24"/>
          <w:szCs w:val="24"/>
        </w:rPr>
        <w:t>,</w:t>
      </w:r>
      <w:r>
        <w:rPr>
          <w:rFonts w:ascii="Courier New" w:hAnsi="Courier New" w:cs="Courier New"/>
          <w:sz w:val="24"/>
          <w:szCs w:val="24"/>
        </w:rPr>
        <w:t xml:space="preserve"> Davalının mailine cevap vermeyip sessiz ka</w:t>
      </w:r>
      <w:r w:rsidR="003D6CCB">
        <w:rPr>
          <w:rFonts w:ascii="Courier New" w:hAnsi="Courier New" w:cs="Courier New"/>
          <w:sz w:val="24"/>
          <w:szCs w:val="24"/>
        </w:rPr>
        <w:t xml:space="preserve">ldığı, görülmektedir. </w:t>
      </w:r>
      <w:proofErr w:type="gramEnd"/>
      <w:r>
        <w:rPr>
          <w:rFonts w:ascii="Courier New" w:hAnsi="Courier New" w:cs="Courier New"/>
          <w:sz w:val="24"/>
          <w:szCs w:val="24"/>
        </w:rPr>
        <w:t xml:space="preserve">Bu bağlamda </w:t>
      </w:r>
      <w:r w:rsidR="003D6CCB">
        <w:rPr>
          <w:rFonts w:ascii="Courier New" w:hAnsi="Courier New" w:cs="Courier New"/>
          <w:sz w:val="24"/>
          <w:szCs w:val="24"/>
        </w:rPr>
        <w:t xml:space="preserve">Alt Mahkemenin, </w:t>
      </w:r>
      <w:r>
        <w:rPr>
          <w:rFonts w:ascii="Courier New" w:hAnsi="Courier New" w:cs="Courier New"/>
          <w:sz w:val="24"/>
          <w:szCs w:val="24"/>
        </w:rPr>
        <w:t>Davacının kendisine gönderilen proforma fa</w:t>
      </w:r>
      <w:r w:rsidR="003D6CCB">
        <w:rPr>
          <w:rFonts w:ascii="Courier New" w:hAnsi="Courier New" w:cs="Courier New"/>
          <w:sz w:val="24"/>
          <w:szCs w:val="24"/>
        </w:rPr>
        <w:t xml:space="preserve">tura gereğince </w:t>
      </w:r>
      <w:proofErr w:type="spellStart"/>
      <w:r w:rsidR="003D6CCB">
        <w:rPr>
          <w:rFonts w:ascii="Courier New" w:hAnsi="Courier New" w:cs="Courier New"/>
          <w:sz w:val="24"/>
          <w:szCs w:val="24"/>
        </w:rPr>
        <w:t>akredetif</w:t>
      </w:r>
      <w:proofErr w:type="spellEnd"/>
      <w:r w:rsidR="003D6CCB">
        <w:rPr>
          <w:rFonts w:ascii="Courier New" w:hAnsi="Courier New" w:cs="Courier New"/>
          <w:sz w:val="24"/>
          <w:szCs w:val="24"/>
        </w:rPr>
        <w:t xml:space="preserve"> açmadığı sonucuna var</w:t>
      </w:r>
      <w:r>
        <w:rPr>
          <w:rFonts w:ascii="Courier New" w:hAnsi="Courier New" w:cs="Courier New"/>
          <w:sz w:val="24"/>
          <w:szCs w:val="24"/>
        </w:rPr>
        <w:t xml:space="preserve">masında hata yoktur. </w:t>
      </w:r>
    </w:p>
    <w:p w:rsidR="00276659" w:rsidRDefault="00276659" w:rsidP="00276659">
      <w:pPr>
        <w:spacing w:line="360" w:lineRule="auto"/>
        <w:jc w:val="both"/>
        <w:rPr>
          <w:rFonts w:ascii="Courier New" w:hAnsi="Courier New" w:cs="Courier New"/>
          <w:sz w:val="24"/>
          <w:szCs w:val="24"/>
        </w:rPr>
      </w:pPr>
      <w:r>
        <w:rPr>
          <w:rFonts w:ascii="Courier New" w:hAnsi="Courier New" w:cs="Courier New"/>
          <w:sz w:val="24"/>
          <w:szCs w:val="24"/>
        </w:rPr>
        <w:t xml:space="preserve">     Diğer tarafta</w:t>
      </w:r>
      <w:r w:rsidR="009F676D">
        <w:rPr>
          <w:rFonts w:ascii="Courier New" w:hAnsi="Courier New" w:cs="Courier New"/>
          <w:sz w:val="24"/>
          <w:szCs w:val="24"/>
        </w:rPr>
        <w:t>n Davacı</w:t>
      </w:r>
      <w:r w:rsidR="003D6CCB">
        <w:rPr>
          <w:rFonts w:ascii="Courier New" w:hAnsi="Courier New" w:cs="Courier New"/>
          <w:sz w:val="24"/>
          <w:szCs w:val="24"/>
        </w:rPr>
        <w:t xml:space="preserve">, </w:t>
      </w:r>
      <w:proofErr w:type="spellStart"/>
      <w:r w:rsidR="003D6CCB">
        <w:rPr>
          <w:rFonts w:ascii="Courier New" w:hAnsi="Courier New" w:cs="Courier New"/>
          <w:sz w:val="24"/>
          <w:szCs w:val="24"/>
        </w:rPr>
        <w:t>letter</w:t>
      </w:r>
      <w:proofErr w:type="spellEnd"/>
      <w:r w:rsidR="003D6CCB">
        <w:rPr>
          <w:rFonts w:ascii="Courier New" w:hAnsi="Courier New" w:cs="Courier New"/>
          <w:sz w:val="24"/>
          <w:szCs w:val="24"/>
        </w:rPr>
        <w:t xml:space="preserve"> of </w:t>
      </w:r>
      <w:proofErr w:type="spellStart"/>
      <w:r w:rsidR="003D6CCB">
        <w:rPr>
          <w:rFonts w:ascii="Courier New" w:hAnsi="Courier New" w:cs="Courier New"/>
          <w:sz w:val="24"/>
          <w:szCs w:val="24"/>
        </w:rPr>
        <w:t>credit</w:t>
      </w:r>
      <w:proofErr w:type="spellEnd"/>
      <w:r w:rsidR="003D6CCB">
        <w:rPr>
          <w:rFonts w:ascii="Courier New" w:hAnsi="Courier New" w:cs="Courier New"/>
          <w:sz w:val="24"/>
          <w:szCs w:val="24"/>
        </w:rPr>
        <w:t>/</w:t>
      </w:r>
      <w:proofErr w:type="spellStart"/>
      <w:r w:rsidR="003D6CCB">
        <w:rPr>
          <w:rFonts w:ascii="Courier New" w:hAnsi="Courier New" w:cs="Courier New"/>
          <w:sz w:val="24"/>
          <w:szCs w:val="24"/>
        </w:rPr>
        <w:t>akrede</w:t>
      </w:r>
      <w:r>
        <w:rPr>
          <w:rFonts w:ascii="Courier New" w:hAnsi="Courier New" w:cs="Courier New"/>
          <w:sz w:val="24"/>
          <w:szCs w:val="24"/>
        </w:rPr>
        <w:t>tif</w:t>
      </w:r>
      <w:proofErr w:type="spellEnd"/>
      <w:r>
        <w:rPr>
          <w:rFonts w:ascii="Courier New" w:hAnsi="Courier New" w:cs="Courier New"/>
          <w:sz w:val="24"/>
          <w:szCs w:val="24"/>
        </w:rPr>
        <w:t xml:space="preserve"> </w:t>
      </w:r>
      <w:proofErr w:type="gramStart"/>
      <w:r>
        <w:rPr>
          <w:rFonts w:ascii="Courier New" w:hAnsi="Courier New" w:cs="Courier New"/>
          <w:sz w:val="24"/>
          <w:szCs w:val="24"/>
        </w:rPr>
        <w:t>açma  konusunda</w:t>
      </w:r>
      <w:proofErr w:type="gramEnd"/>
      <w:r>
        <w:rPr>
          <w:rFonts w:ascii="Courier New" w:hAnsi="Courier New" w:cs="Courier New"/>
          <w:sz w:val="24"/>
          <w:szCs w:val="24"/>
        </w:rPr>
        <w:t xml:space="preserve"> mali açıdan hiçbir sorun olmadığı yönlü iddiasına ilişkin</w:t>
      </w:r>
      <w:r w:rsidR="003D6CCB">
        <w:rPr>
          <w:rFonts w:ascii="Courier New" w:hAnsi="Courier New" w:cs="Courier New"/>
          <w:sz w:val="24"/>
          <w:szCs w:val="24"/>
        </w:rPr>
        <w:t xml:space="preserve"> olarak</w:t>
      </w:r>
      <w:r>
        <w:rPr>
          <w:rFonts w:ascii="Courier New" w:hAnsi="Courier New" w:cs="Courier New"/>
          <w:sz w:val="24"/>
          <w:szCs w:val="24"/>
        </w:rPr>
        <w:t xml:space="preserve"> Alt Mahkeme huzurunda hiçbir şahadet sunmamış, bu konuyu </w:t>
      </w:r>
      <w:proofErr w:type="spellStart"/>
      <w:r>
        <w:rPr>
          <w:rFonts w:ascii="Courier New" w:hAnsi="Courier New" w:cs="Courier New"/>
          <w:sz w:val="24"/>
          <w:szCs w:val="24"/>
        </w:rPr>
        <w:t>ıspatlamak</w:t>
      </w:r>
      <w:proofErr w:type="spellEnd"/>
      <w:r>
        <w:rPr>
          <w:rFonts w:ascii="Courier New" w:hAnsi="Courier New" w:cs="Courier New"/>
          <w:sz w:val="24"/>
          <w:szCs w:val="24"/>
        </w:rPr>
        <w:t xml:space="preserve"> için tanık dinletmemiştir. </w:t>
      </w:r>
    </w:p>
    <w:p w:rsidR="009B5F9E" w:rsidRPr="009B5F9E" w:rsidRDefault="008E1AA1" w:rsidP="009B5F9E">
      <w:pPr>
        <w:spacing w:line="360" w:lineRule="auto"/>
        <w:jc w:val="both"/>
        <w:rPr>
          <w:rFonts w:ascii="Courier New" w:hAnsi="Courier New" w:cs="Courier New"/>
          <w:sz w:val="24"/>
          <w:szCs w:val="24"/>
        </w:rPr>
      </w:pPr>
      <w:r>
        <w:rPr>
          <w:rFonts w:ascii="Courier New" w:hAnsi="Courier New" w:cs="Courier New"/>
          <w:sz w:val="24"/>
          <w:szCs w:val="24"/>
        </w:rPr>
        <w:t xml:space="preserve">     Belirtilenler</w:t>
      </w:r>
      <w:r w:rsidR="006B27F2">
        <w:rPr>
          <w:rFonts w:ascii="Courier New" w:hAnsi="Courier New" w:cs="Courier New"/>
          <w:sz w:val="24"/>
          <w:szCs w:val="24"/>
        </w:rPr>
        <w:t xml:space="preserve"> ışığında</w:t>
      </w:r>
      <w:r w:rsidR="003D6CCB">
        <w:rPr>
          <w:rFonts w:ascii="Courier New" w:hAnsi="Courier New" w:cs="Courier New"/>
          <w:sz w:val="24"/>
          <w:szCs w:val="24"/>
        </w:rPr>
        <w:t>,</w:t>
      </w:r>
      <w:r w:rsidR="006B27F2">
        <w:rPr>
          <w:rFonts w:ascii="Courier New" w:hAnsi="Courier New" w:cs="Courier New"/>
          <w:sz w:val="24"/>
          <w:szCs w:val="24"/>
        </w:rPr>
        <w:t xml:space="preserve"> Davacı</w:t>
      </w:r>
      <w:r w:rsidR="003D6CCB">
        <w:rPr>
          <w:rFonts w:ascii="Courier New" w:hAnsi="Courier New" w:cs="Courier New"/>
          <w:sz w:val="24"/>
          <w:szCs w:val="24"/>
        </w:rPr>
        <w:t>nın,</w:t>
      </w:r>
      <w:r w:rsidR="006B27F2">
        <w:rPr>
          <w:rFonts w:ascii="Courier New" w:hAnsi="Courier New" w:cs="Courier New"/>
          <w:sz w:val="24"/>
          <w:szCs w:val="24"/>
        </w:rPr>
        <w:t xml:space="preserve"> 26.5.2010 tarihli </w:t>
      </w:r>
      <w:proofErr w:type="spellStart"/>
      <w:r w:rsidR="006B27F2">
        <w:rPr>
          <w:rFonts w:ascii="Courier New" w:hAnsi="Courier New" w:cs="Courier New"/>
          <w:sz w:val="24"/>
          <w:szCs w:val="24"/>
        </w:rPr>
        <w:t>pro</w:t>
      </w:r>
      <w:proofErr w:type="spellEnd"/>
      <w:r w:rsidR="003D6CCB">
        <w:rPr>
          <w:rFonts w:ascii="Courier New" w:hAnsi="Courier New" w:cs="Courier New"/>
          <w:sz w:val="24"/>
          <w:szCs w:val="24"/>
        </w:rPr>
        <w:t>-</w:t>
      </w:r>
      <w:r w:rsidR="006B27F2">
        <w:rPr>
          <w:rFonts w:ascii="Courier New" w:hAnsi="Courier New" w:cs="Courier New"/>
          <w:sz w:val="24"/>
          <w:szCs w:val="24"/>
        </w:rPr>
        <w:t xml:space="preserve">forma uyarınca </w:t>
      </w:r>
      <w:proofErr w:type="spellStart"/>
      <w:r w:rsidR="006B27F2">
        <w:rPr>
          <w:rFonts w:ascii="Courier New" w:hAnsi="Courier New" w:cs="Courier New"/>
          <w:sz w:val="24"/>
          <w:szCs w:val="24"/>
        </w:rPr>
        <w:t>a</w:t>
      </w:r>
      <w:r>
        <w:rPr>
          <w:rFonts w:ascii="Courier New" w:hAnsi="Courier New" w:cs="Courier New"/>
          <w:sz w:val="24"/>
          <w:szCs w:val="24"/>
        </w:rPr>
        <w:t>kredetif</w:t>
      </w:r>
      <w:proofErr w:type="spellEnd"/>
      <w:r>
        <w:rPr>
          <w:rFonts w:ascii="Courier New" w:hAnsi="Courier New" w:cs="Courier New"/>
          <w:sz w:val="24"/>
          <w:szCs w:val="24"/>
        </w:rPr>
        <w:t xml:space="preserve"> açmadığından</w:t>
      </w:r>
      <w:r w:rsidR="006B27F2">
        <w:rPr>
          <w:rFonts w:ascii="Courier New" w:hAnsi="Courier New" w:cs="Courier New"/>
          <w:sz w:val="24"/>
          <w:szCs w:val="24"/>
        </w:rPr>
        <w:t xml:space="preserve"> taraflar arasındaki sözleşme</w:t>
      </w:r>
      <w:r w:rsidR="003D6CCB">
        <w:rPr>
          <w:rFonts w:ascii="Courier New" w:hAnsi="Courier New" w:cs="Courier New"/>
          <w:sz w:val="24"/>
          <w:szCs w:val="24"/>
        </w:rPr>
        <w:t>yi ihla</w:t>
      </w:r>
      <w:r>
        <w:rPr>
          <w:rFonts w:ascii="Courier New" w:hAnsi="Courier New" w:cs="Courier New"/>
          <w:sz w:val="24"/>
          <w:szCs w:val="24"/>
        </w:rPr>
        <w:t>l ettiği bulgusu hatalı değildir.</w:t>
      </w:r>
    </w:p>
    <w:p w:rsidR="0046429D" w:rsidRDefault="001F119D" w:rsidP="0028533E">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5C4431">
        <w:rPr>
          <w:rFonts w:ascii="Courier New" w:hAnsi="Courier New" w:cs="Courier New"/>
          <w:sz w:val="24"/>
          <w:szCs w:val="24"/>
        </w:rPr>
        <w:t>İstinafın hitabında ağırlıklı olarak proforma faturanın gereklerinin yerine geti</w:t>
      </w:r>
      <w:r w:rsidR="003D6CCB">
        <w:rPr>
          <w:rFonts w:ascii="Courier New" w:hAnsi="Courier New" w:cs="Courier New"/>
          <w:sz w:val="24"/>
          <w:szCs w:val="24"/>
        </w:rPr>
        <w:t>rilmemesi nedeniyle yapılan fes</w:t>
      </w:r>
      <w:r w:rsidR="005C4431">
        <w:rPr>
          <w:rFonts w:ascii="Courier New" w:hAnsi="Courier New" w:cs="Courier New"/>
          <w:sz w:val="24"/>
          <w:szCs w:val="24"/>
        </w:rPr>
        <w:t>hin geçerli olmadığı üzerinde durulmuşsa da Alt Mahkeme</w:t>
      </w:r>
      <w:r w:rsidR="003D6CCB">
        <w:rPr>
          <w:rFonts w:ascii="Courier New" w:hAnsi="Courier New" w:cs="Courier New"/>
          <w:sz w:val="24"/>
          <w:szCs w:val="24"/>
        </w:rPr>
        <w:t>,</w:t>
      </w:r>
      <w:r w:rsidR="005C4431">
        <w:rPr>
          <w:rFonts w:ascii="Courier New" w:hAnsi="Courier New" w:cs="Courier New"/>
          <w:sz w:val="24"/>
          <w:szCs w:val="24"/>
        </w:rPr>
        <w:t xml:space="preserve"> bayilik anlaşmasının ihlaline bulgu yaparken sözleşm</w:t>
      </w:r>
      <w:r w:rsidR="003D6CCB">
        <w:rPr>
          <w:rFonts w:ascii="Courier New" w:hAnsi="Courier New" w:cs="Courier New"/>
          <w:sz w:val="24"/>
          <w:szCs w:val="24"/>
        </w:rPr>
        <w:t>enin 2.2 maddesine uyulmadığı,</w:t>
      </w:r>
      <w:r w:rsidR="005C4431">
        <w:rPr>
          <w:rFonts w:ascii="Courier New" w:hAnsi="Courier New" w:cs="Courier New"/>
          <w:sz w:val="24"/>
          <w:szCs w:val="24"/>
        </w:rPr>
        <w:t xml:space="preserve"> Davacının </w:t>
      </w:r>
      <w:proofErr w:type="spellStart"/>
      <w:r w:rsidR="005C4431">
        <w:rPr>
          <w:rFonts w:ascii="Courier New" w:hAnsi="Courier New" w:cs="Courier New"/>
          <w:sz w:val="24"/>
          <w:szCs w:val="24"/>
        </w:rPr>
        <w:t>showroom</w:t>
      </w:r>
      <w:r w:rsidR="00EF68D2">
        <w:rPr>
          <w:rFonts w:ascii="Courier New" w:hAnsi="Courier New" w:cs="Courier New"/>
          <w:sz w:val="24"/>
          <w:szCs w:val="24"/>
        </w:rPr>
        <w:t>unu</w:t>
      </w:r>
      <w:proofErr w:type="spellEnd"/>
      <w:r w:rsidR="005C4431">
        <w:rPr>
          <w:rFonts w:ascii="Courier New" w:hAnsi="Courier New" w:cs="Courier New"/>
          <w:sz w:val="24"/>
          <w:szCs w:val="24"/>
        </w:rPr>
        <w:t xml:space="preserve"> hazırlamadığı ve </w:t>
      </w:r>
      <w:proofErr w:type="gramStart"/>
      <w:r w:rsidR="00EF68D2">
        <w:rPr>
          <w:rFonts w:ascii="Courier New" w:hAnsi="Courier New" w:cs="Courier New"/>
          <w:sz w:val="24"/>
          <w:szCs w:val="24"/>
        </w:rPr>
        <w:t>mobilyaları</w:t>
      </w:r>
      <w:r w:rsidR="005C4431">
        <w:rPr>
          <w:rFonts w:ascii="Courier New" w:hAnsi="Courier New" w:cs="Courier New"/>
          <w:sz w:val="24"/>
          <w:szCs w:val="24"/>
        </w:rPr>
        <w:t xml:space="preserve">       </w:t>
      </w:r>
      <w:r w:rsidR="00EF68D2">
        <w:rPr>
          <w:rFonts w:ascii="Courier New" w:hAnsi="Courier New" w:cs="Courier New"/>
          <w:sz w:val="24"/>
          <w:szCs w:val="24"/>
        </w:rPr>
        <w:t>yerleştirmed</w:t>
      </w:r>
      <w:r w:rsidR="00EB4130">
        <w:rPr>
          <w:rFonts w:ascii="Courier New" w:hAnsi="Courier New" w:cs="Courier New"/>
          <w:sz w:val="24"/>
          <w:szCs w:val="24"/>
        </w:rPr>
        <w:t>iği</w:t>
      </w:r>
      <w:proofErr w:type="gramEnd"/>
      <w:r w:rsidR="00EB4130">
        <w:rPr>
          <w:rFonts w:ascii="Courier New" w:hAnsi="Courier New" w:cs="Courier New"/>
          <w:sz w:val="24"/>
          <w:szCs w:val="24"/>
        </w:rPr>
        <w:t xml:space="preserve"> nedeniyle de sözleşmeyi ihla</w:t>
      </w:r>
      <w:r w:rsidR="00EF68D2">
        <w:rPr>
          <w:rFonts w:ascii="Courier New" w:hAnsi="Courier New" w:cs="Courier New"/>
          <w:sz w:val="24"/>
          <w:szCs w:val="24"/>
        </w:rPr>
        <w:t>l ettiğine bulgu yapmıştır.</w:t>
      </w:r>
      <w:r>
        <w:rPr>
          <w:rFonts w:ascii="Courier New" w:hAnsi="Courier New" w:cs="Courier New"/>
          <w:sz w:val="24"/>
          <w:szCs w:val="24"/>
        </w:rPr>
        <w:t xml:space="preserve">  </w:t>
      </w:r>
      <w:r w:rsidR="0046429D">
        <w:rPr>
          <w:rFonts w:ascii="Courier New" w:hAnsi="Courier New" w:cs="Courier New"/>
          <w:sz w:val="24"/>
          <w:szCs w:val="24"/>
        </w:rPr>
        <w:t xml:space="preserve"> </w:t>
      </w:r>
    </w:p>
    <w:p w:rsidR="00FD1C11" w:rsidRDefault="0046429D" w:rsidP="00775B7C">
      <w:pPr>
        <w:spacing w:line="360" w:lineRule="auto"/>
        <w:jc w:val="both"/>
        <w:rPr>
          <w:rFonts w:ascii="Courier New" w:hAnsi="Courier New" w:cs="Courier New"/>
          <w:sz w:val="24"/>
          <w:szCs w:val="24"/>
        </w:rPr>
      </w:pPr>
      <w:r>
        <w:rPr>
          <w:rFonts w:ascii="Courier New" w:hAnsi="Courier New" w:cs="Courier New"/>
          <w:sz w:val="24"/>
          <w:szCs w:val="24"/>
        </w:rPr>
        <w:tab/>
        <w:t>Davacı Avukatı</w:t>
      </w:r>
      <w:r w:rsidR="0028533E">
        <w:rPr>
          <w:rFonts w:ascii="Courier New" w:hAnsi="Courier New" w:cs="Courier New"/>
          <w:sz w:val="24"/>
          <w:szCs w:val="24"/>
        </w:rPr>
        <w:t xml:space="preserve"> hitabında</w:t>
      </w:r>
      <w:r w:rsidR="00EB4130">
        <w:rPr>
          <w:rFonts w:ascii="Courier New" w:hAnsi="Courier New" w:cs="Courier New"/>
          <w:sz w:val="24"/>
          <w:szCs w:val="24"/>
        </w:rPr>
        <w:t>,</w:t>
      </w:r>
      <w:r>
        <w:rPr>
          <w:rFonts w:ascii="Courier New" w:hAnsi="Courier New" w:cs="Courier New"/>
          <w:sz w:val="24"/>
          <w:szCs w:val="24"/>
        </w:rPr>
        <w:t xml:space="preserve"> Emarelerden Davacının </w:t>
      </w:r>
      <w:proofErr w:type="spellStart"/>
      <w:r>
        <w:rPr>
          <w:rFonts w:ascii="Courier New" w:hAnsi="Courier New" w:cs="Courier New"/>
          <w:sz w:val="24"/>
          <w:szCs w:val="24"/>
        </w:rPr>
        <w:t>showroom</w:t>
      </w:r>
      <w:proofErr w:type="spellEnd"/>
      <w:r>
        <w:rPr>
          <w:rFonts w:ascii="Courier New" w:hAnsi="Courier New" w:cs="Courier New"/>
          <w:sz w:val="24"/>
          <w:szCs w:val="24"/>
        </w:rPr>
        <w:t xml:space="preserve"> açmak için ciddi bir masrafta bulunduğu; Emare 35-39’dan bunun görülebileceğini iddia etmiştir. Avukatın bu beyanı</w:t>
      </w:r>
      <w:r w:rsidR="00EB4130">
        <w:rPr>
          <w:rFonts w:ascii="Courier New" w:hAnsi="Courier New" w:cs="Courier New"/>
          <w:sz w:val="24"/>
          <w:szCs w:val="24"/>
        </w:rPr>
        <w:t>, fes</w:t>
      </w:r>
      <w:r>
        <w:rPr>
          <w:rFonts w:ascii="Courier New" w:hAnsi="Courier New" w:cs="Courier New"/>
          <w:sz w:val="24"/>
          <w:szCs w:val="24"/>
        </w:rPr>
        <w:t>hin haksız bulunması halinde Davacının tazminat hakkı olduğuna dair beyanı ile ba</w:t>
      </w:r>
      <w:r w:rsidR="00EF68D2">
        <w:rPr>
          <w:rFonts w:ascii="Courier New" w:hAnsi="Courier New" w:cs="Courier New"/>
          <w:sz w:val="24"/>
          <w:szCs w:val="24"/>
        </w:rPr>
        <w:t>ğlantılıdır. Davacı Avukatı</w:t>
      </w:r>
      <w:r w:rsidR="0087779E">
        <w:rPr>
          <w:rFonts w:ascii="Courier New" w:hAnsi="Courier New" w:cs="Courier New"/>
          <w:sz w:val="24"/>
          <w:szCs w:val="24"/>
        </w:rPr>
        <w:t xml:space="preserve"> tarafından</w:t>
      </w:r>
      <w:r>
        <w:rPr>
          <w:rFonts w:ascii="Courier New" w:hAnsi="Courier New" w:cs="Courier New"/>
          <w:sz w:val="24"/>
          <w:szCs w:val="24"/>
        </w:rPr>
        <w:t xml:space="preserve">, Alt </w:t>
      </w:r>
      <w:proofErr w:type="spellStart"/>
      <w:r>
        <w:rPr>
          <w:rFonts w:ascii="Courier New" w:hAnsi="Courier New" w:cs="Courier New"/>
          <w:sz w:val="24"/>
          <w:szCs w:val="24"/>
        </w:rPr>
        <w:t>Mahke</w:t>
      </w:r>
      <w:proofErr w:type="spellEnd"/>
      <w:r w:rsidR="0087779E">
        <w:rPr>
          <w:rFonts w:ascii="Courier New" w:hAnsi="Courier New" w:cs="Courier New"/>
          <w:sz w:val="24"/>
          <w:szCs w:val="24"/>
        </w:rPr>
        <w:t>-</w:t>
      </w:r>
      <w:r>
        <w:rPr>
          <w:rFonts w:ascii="Courier New" w:hAnsi="Courier New" w:cs="Courier New"/>
          <w:sz w:val="24"/>
          <w:szCs w:val="24"/>
        </w:rPr>
        <w:t>menin</w:t>
      </w:r>
      <w:r w:rsidR="0087779E">
        <w:rPr>
          <w:rFonts w:ascii="Courier New" w:hAnsi="Courier New" w:cs="Courier New"/>
          <w:sz w:val="24"/>
          <w:szCs w:val="24"/>
        </w:rPr>
        <w:t xml:space="preserve">, </w:t>
      </w:r>
      <w:r w:rsidR="00FD1C11">
        <w:rPr>
          <w:rFonts w:ascii="Courier New" w:hAnsi="Courier New" w:cs="Courier New"/>
          <w:sz w:val="24"/>
          <w:szCs w:val="24"/>
        </w:rPr>
        <w:t>Davacının esasen sözleşmeye göre teşkilat yapılanmasını yerine getiremediğine dair bulgusunun hatalı olduğuna dair istinafın hitabında</w:t>
      </w:r>
      <w:r w:rsidR="0087779E">
        <w:rPr>
          <w:rFonts w:ascii="Courier New" w:hAnsi="Courier New" w:cs="Courier New"/>
          <w:sz w:val="24"/>
          <w:szCs w:val="24"/>
        </w:rPr>
        <w:t xml:space="preserve"> herhangi</w:t>
      </w:r>
      <w:r w:rsidR="00FD1C11">
        <w:rPr>
          <w:rFonts w:ascii="Courier New" w:hAnsi="Courier New" w:cs="Courier New"/>
          <w:sz w:val="24"/>
          <w:szCs w:val="24"/>
        </w:rPr>
        <w:t xml:space="preserve"> bir </w:t>
      </w:r>
      <w:proofErr w:type="gramStart"/>
      <w:r w:rsidR="00FD1C11">
        <w:rPr>
          <w:rFonts w:ascii="Courier New" w:hAnsi="Courier New" w:cs="Courier New"/>
          <w:sz w:val="24"/>
          <w:szCs w:val="24"/>
        </w:rPr>
        <w:t>argüman</w:t>
      </w:r>
      <w:proofErr w:type="gramEnd"/>
      <w:r w:rsidR="00FD1C11">
        <w:rPr>
          <w:rFonts w:ascii="Courier New" w:hAnsi="Courier New" w:cs="Courier New"/>
          <w:sz w:val="24"/>
          <w:szCs w:val="24"/>
        </w:rPr>
        <w:t xml:space="preserve"> yapılmış değildir. Bu nedenle Al</w:t>
      </w:r>
      <w:r w:rsidR="00D515D2">
        <w:rPr>
          <w:rFonts w:ascii="Courier New" w:hAnsi="Courier New" w:cs="Courier New"/>
          <w:sz w:val="24"/>
          <w:szCs w:val="24"/>
        </w:rPr>
        <w:t xml:space="preserve">t Mahkemenin Davacının </w:t>
      </w:r>
      <w:proofErr w:type="spellStart"/>
      <w:r w:rsidR="00D515D2">
        <w:rPr>
          <w:rFonts w:ascii="Courier New" w:hAnsi="Courier New" w:cs="Courier New"/>
          <w:sz w:val="24"/>
          <w:szCs w:val="24"/>
        </w:rPr>
        <w:t>showroom</w:t>
      </w:r>
      <w:r w:rsidR="00FD1C11">
        <w:rPr>
          <w:rFonts w:ascii="Courier New" w:hAnsi="Courier New" w:cs="Courier New"/>
          <w:sz w:val="24"/>
          <w:szCs w:val="24"/>
        </w:rPr>
        <w:t>u</w:t>
      </w:r>
      <w:proofErr w:type="spellEnd"/>
      <w:r w:rsidR="00FD1C11">
        <w:rPr>
          <w:rFonts w:ascii="Courier New" w:hAnsi="Courier New" w:cs="Courier New"/>
          <w:sz w:val="24"/>
          <w:szCs w:val="24"/>
        </w:rPr>
        <w:t xml:space="preserve"> hazırlamadığı, tabela ve mobilyaları yerleştirmediğine ilişkin bulgusunun hatalı olduğunu söylemek mümkün değildir. </w:t>
      </w:r>
    </w:p>
    <w:p w:rsidR="008E1AA1" w:rsidRDefault="00FD1C11" w:rsidP="008E1AA1">
      <w:pPr>
        <w:spacing w:after="120" w:line="360" w:lineRule="auto"/>
        <w:jc w:val="both"/>
        <w:rPr>
          <w:rFonts w:ascii="Courier New" w:hAnsi="Courier New" w:cs="Courier New"/>
          <w:sz w:val="24"/>
          <w:szCs w:val="24"/>
        </w:rPr>
      </w:pPr>
      <w:r>
        <w:rPr>
          <w:rFonts w:ascii="Courier New" w:hAnsi="Courier New" w:cs="Courier New"/>
          <w:sz w:val="24"/>
          <w:szCs w:val="24"/>
        </w:rPr>
        <w:tab/>
        <w:t>Belirtilenler ışığında, Alt Mahkemenin Davalının taraflar arasındaki anlaşmayı sona erdirmek için gösterdiği gerekçeleri</w:t>
      </w:r>
      <w:r w:rsidR="00A8526D">
        <w:rPr>
          <w:rFonts w:ascii="Courier New" w:hAnsi="Courier New" w:cs="Courier New"/>
          <w:sz w:val="24"/>
          <w:szCs w:val="24"/>
        </w:rPr>
        <w:t>n doğr</w:t>
      </w:r>
      <w:r>
        <w:rPr>
          <w:rFonts w:ascii="Courier New" w:hAnsi="Courier New" w:cs="Courier New"/>
          <w:sz w:val="24"/>
          <w:szCs w:val="24"/>
        </w:rPr>
        <w:t>u ve haklı olduğuna dair bulgusunun hatalı olduğuna ikna ol</w:t>
      </w:r>
      <w:r w:rsidR="00EF68D2">
        <w:rPr>
          <w:rFonts w:ascii="Courier New" w:hAnsi="Courier New" w:cs="Courier New"/>
          <w:sz w:val="24"/>
          <w:szCs w:val="24"/>
        </w:rPr>
        <w:t xml:space="preserve">muş değiliz; </w:t>
      </w:r>
      <w:r>
        <w:rPr>
          <w:rFonts w:ascii="Courier New" w:hAnsi="Courier New" w:cs="Courier New"/>
          <w:sz w:val="24"/>
          <w:szCs w:val="24"/>
        </w:rPr>
        <w:t xml:space="preserve">Davalının sözleşmeyi </w:t>
      </w:r>
      <w:r w:rsidR="0087779E">
        <w:rPr>
          <w:rFonts w:ascii="Courier New" w:hAnsi="Courier New" w:cs="Courier New"/>
          <w:sz w:val="24"/>
          <w:szCs w:val="24"/>
        </w:rPr>
        <w:t>feshetmesi haklı bir fesihtir bu bakımdan</w:t>
      </w:r>
      <w:r>
        <w:rPr>
          <w:rFonts w:ascii="Courier New" w:hAnsi="Courier New" w:cs="Courier New"/>
          <w:sz w:val="24"/>
          <w:szCs w:val="24"/>
        </w:rPr>
        <w:t xml:space="preserve"> Davacı</w:t>
      </w:r>
      <w:r w:rsidR="0087779E">
        <w:rPr>
          <w:rFonts w:ascii="Courier New" w:hAnsi="Courier New" w:cs="Courier New"/>
          <w:sz w:val="24"/>
          <w:szCs w:val="24"/>
        </w:rPr>
        <w:t>,</w:t>
      </w:r>
      <w:r>
        <w:rPr>
          <w:rFonts w:ascii="Courier New" w:hAnsi="Courier New" w:cs="Courier New"/>
          <w:sz w:val="24"/>
          <w:szCs w:val="24"/>
        </w:rPr>
        <w:t xml:space="preserve"> </w:t>
      </w:r>
      <w:r w:rsidR="0087779E">
        <w:rPr>
          <w:rFonts w:ascii="Courier New" w:hAnsi="Courier New" w:cs="Courier New"/>
          <w:sz w:val="24"/>
          <w:szCs w:val="24"/>
        </w:rPr>
        <w:t>1. istinaf başlığında</w:t>
      </w:r>
      <w:r>
        <w:rPr>
          <w:rFonts w:ascii="Courier New" w:hAnsi="Courier New" w:cs="Courier New"/>
          <w:sz w:val="24"/>
          <w:szCs w:val="24"/>
        </w:rPr>
        <w:t xml:space="preserve"> başarılı olamamıştır. </w:t>
      </w:r>
    </w:p>
    <w:p w:rsidR="005D154F" w:rsidRPr="008E1AA1" w:rsidRDefault="0087779E" w:rsidP="009F676D">
      <w:pPr>
        <w:pStyle w:val="ListeParagraf"/>
        <w:numPr>
          <w:ilvl w:val="0"/>
          <w:numId w:val="9"/>
        </w:numPr>
        <w:spacing w:after="360" w:line="360" w:lineRule="auto"/>
        <w:jc w:val="both"/>
        <w:rPr>
          <w:rFonts w:ascii="Courier New" w:hAnsi="Courier New" w:cs="Courier New"/>
          <w:sz w:val="24"/>
          <w:szCs w:val="24"/>
        </w:rPr>
      </w:pPr>
      <w:proofErr w:type="gramStart"/>
      <w:r>
        <w:rPr>
          <w:rFonts w:ascii="Courier New" w:hAnsi="Courier New" w:cs="Courier New"/>
          <w:sz w:val="24"/>
          <w:szCs w:val="24"/>
        </w:rPr>
        <w:t>istinaf</w:t>
      </w:r>
      <w:proofErr w:type="gramEnd"/>
      <w:r>
        <w:rPr>
          <w:rFonts w:ascii="Courier New" w:hAnsi="Courier New" w:cs="Courier New"/>
          <w:sz w:val="24"/>
          <w:szCs w:val="24"/>
        </w:rPr>
        <w:t xml:space="preserve"> başlığı ret</w:t>
      </w:r>
      <w:r w:rsidR="008E1AA1" w:rsidRPr="008E1AA1">
        <w:rPr>
          <w:rFonts w:ascii="Courier New" w:hAnsi="Courier New" w:cs="Courier New"/>
          <w:sz w:val="24"/>
          <w:szCs w:val="24"/>
        </w:rPr>
        <w:t xml:space="preserve"> ve iptal edilir.</w:t>
      </w:r>
    </w:p>
    <w:p w:rsidR="009F676D" w:rsidRDefault="009F676D" w:rsidP="00B85EEC">
      <w:pPr>
        <w:spacing w:after="360" w:line="360" w:lineRule="auto"/>
        <w:jc w:val="both"/>
        <w:rPr>
          <w:rFonts w:ascii="Courier New" w:hAnsi="Courier New" w:cs="Courier New"/>
          <w:sz w:val="24"/>
          <w:szCs w:val="24"/>
        </w:rPr>
      </w:pPr>
      <w:r w:rsidRPr="009F676D">
        <w:rPr>
          <w:rFonts w:ascii="Courier New" w:hAnsi="Courier New" w:cs="Courier New"/>
          <w:sz w:val="24"/>
          <w:szCs w:val="24"/>
          <w:u w:val="single"/>
        </w:rPr>
        <w:t>2.İstinaf Başlığı</w:t>
      </w:r>
      <w:r>
        <w:rPr>
          <w:rFonts w:ascii="Courier New" w:hAnsi="Courier New" w:cs="Courier New"/>
          <w:sz w:val="24"/>
          <w:szCs w:val="24"/>
        </w:rPr>
        <w:t>:</w:t>
      </w:r>
    </w:p>
    <w:p w:rsidR="00F515CD" w:rsidRDefault="00F515CD" w:rsidP="00F515CD">
      <w:pPr>
        <w:spacing w:after="240" w:line="360" w:lineRule="auto"/>
        <w:jc w:val="both"/>
        <w:rPr>
          <w:rFonts w:ascii="Courier New" w:hAnsi="Courier New" w:cs="Courier New"/>
          <w:b/>
          <w:sz w:val="24"/>
          <w:szCs w:val="24"/>
        </w:rPr>
      </w:pPr>
      <w:r w:rsidRPr="00F515CD">
        <w:rPr>
          <w:rFonts w:ascii="Courier New" w:hAnsi="Courier New" w:cs="Courier New"/>
          <w:b/>
          <w:sz w:val="24"/>
          <w:szCs w:val="24"/>
        </w:rPr>
        <w:t>Alt Mahkeme, Davalı tarafından, 8.3.2012 tarihli fesih ihbarın</w:t>
      </w:r>
      <w:r w:rsidR="0087779E">
        <w:rPr>
          <w:rFonts w:ascii="Courier New" w:hAnsi="Courier New" w:cs="Courier New"/>
          <w:b/>
          <w:sz w:val="24"/>
          <w:szCs w:val="24"/>
        </w:rPr>
        <w:t>-</w:t>
      </w:r>
      <w:proofErr w:type="gramStart"/>
      <w:r w:rsidRPr="00F515CD">
        <w:rPr>
          <w:rFonts w:ascii="Courier New" w:hAnsi="Courier New" w:cs="Courier New"/>
          <w:b/>
          <w:sz w:val="24"/>
          <w:szCs w:val="24"/>
        </w:rPr>
        <w:t>dan</w:t>
      </w:r>
      <w:proofErr w:type="gramEnd"/>
      <w:r w:rsidRPr="00F515CD">
        <w:rPr>
          <w:rFonts w:ascii="Courier New" w:hAnsi="Courier New" w:cs="Courier New"/>
          <w:b/>
          <w:sz w:val="24"/>
          <w:szCs w:val="24"/>
        </w:rPr>
        <w:t xml:space="preserve"> sonra 13.4.2012 tarihinde ikinci bi</w:t>
      </w:r>
      <w:r w:rsidR="0087779E">
        <w:rPr>
          <w:rFonts w:ascii="Courier New" w:hAnsi="Courier New" w:cs="Courier New"/>
          <w:b/>
          <w:sz w:val="24"/>
          <w:szCs w:val="24"/>
        </w:rPr>
        <w:t>r proforma fatura gönderilmesine rağmen</w:t>
      </w:r>
      <w:r w:rsidRPr="00F515CD">
        <w:rPr>
          <w:rFonts w:ascii="Courier New" w:hAnsi="Courier New" w:cs="Courier New"/>
          <w:b/>
          <w:sz w:val="24"/>
          <w:szCs w:val="24"/>
        </w:rPr>
        <w:t xml:space="preserve"> ilk proforma fatura üzerinden sözleşmenin ihlal edildiğine bulgu yapmakla hatalı davrandı.</w:t>
      </w:r>
    </w:p>
    <w:p w:rsidR="008E1AA1" w:rsidRPr="008E1AA1" w:rsidRDefault="008E1AA1" w:rsidP="00B866C5">
      <w:pPr>
        <w:spacing w:after="0" w:line="360" w:lineRule="auto"/>
        <w:jc w:val="both"/>
        <w:rPr>
          <w:rFonts w:ascii="Courier New" w:hAnsi="Courier New" w:cs="Courier New"/>
          <w:sz w:val="24"/>
          <w:szCs w:val="24"/>
        </w:rPr>
      </w:pPr>
      <w:r>
        <w:rPr>
          <w:rFonts w:ascii="Courier New" w:hAnsi="Courier New" w:cs="Courier New"/>
          <w:b/>
          <w:sz w:val="24"/>
          <w:szCs w:val="24"/>
        </w:rPr>
        <w:tab/>
      </w:r>
      <w:r w:rsidR="0087779E">
        <w:rPr>
          <w:rFonts w:ascii="Courier New" w:hAnsi="Courier New" w:cs="Courier New"/>
          <w:sz w:val="24"/>
          <w:szCs w:val="24"/>
        </w:rPr>
        <w:t>Burada belirlenmesi gereken,</w:t>
      </w:r>
      <w:r>
        <w:rPr>
          <w:rFonts w:ascii="Courier New" w:hAnsi="Courier New" w:cs="Courier New"/>
          <w:sz w:val="24"/>
          <w:szCs w:val="24"/>
        </w:rPr>
        <w:t xml:space="preserve"> 13.4.2012 tarihli ikinci proforma faturanın sözleşmenin feshedilmesini nasıl etkilediği hususudur.</w:t>
      </w:r>
    </w:p>
    <w:p w:rsidR="006A1C42" w:rsidRDefault="0087779E" w:rsidP="00986C74">
      <w:pPr>
        <w:spacing w:after="120" w:line="360" w:lineRule="auto"/>
        <w:jc w:val="both"/>
        <w:rPr>
          <w:rFonts w:ascii="Courier New" w:hAnsi="Courier New" w:cs="Courier New"/>
          <w:sz w:val="24"/>
          <w:szCs w:val="24"/>
        </w:rPr>
      </w:pPr>
      <w:r>
        <w:rPr>
          <w:rFonts w:ascii="Courier New" w:hAnsi="Courier New" w:cs="Courier New"/>
          <w:sz w:val="24"/>
          <w:szCs w:val="24"/>
        </w:rPr>
        <w:tab/>
        <w:t>Davacı Avukatının b</w:t>
      </w:r>
      <w:r w:rsidR="006A1C42">
        <w:rPr>
          <w:rFonts w:ascii="Courier New" w:hAnsi="Courier New" w:cs="Courier New"/>
          <w:sz w:val="24"/>
          <w:szCs w:val="24"/>
        </w:rPr>
        <w:t>u istinaf seb</w:t>
      </w:r>
      <w:r>
        <w:rPr>
          <w:rFonts w:ascii="Courier New" w:hAnsi="Courier New" w:cs="Courier New"/>
          <w:sz w:val="24"/>
          <w:szCs w:val="24"/>
        </w:rPr>
        <w:t xml:space="preserve">ebine ilişkin </w:t>
      </w:r>
      <w:r w:rsidR="006A1C42">
        <w:rPr>
          <w:rFonts w:ascii="Courier New" w:hAnsi="Courier New" w:cs="Courier New"/>
          <w:sz w:val="24"/>
          <w:szCs w:val="24"/>
        </w:rPr>
        <w:t xml:space="preserve">temel </w:t>
      </w:r>
      <w:proofErr w:type="gramStart"/>
      <w:r w:rsidR="006A1C42">
        <w:rPr>
          <w:rFonts w:ascii="Courier New" w:hAnsi="Courier New" w:cs="Courier New"/>
          <w:sz w:val="24"/>
          <w:szCs w:val="24"/>
        </w:rPr>
        <w:t>argümanı</w:t>
      </w:r>
      <w:proofErr w:type="gramEnd"/>
      <w:r w:rsidR="00B866C5">
        <w:rPr>
          <w:rFonts w:ascii="Courier New" w:hAnsi="Courier New" w:cs="Courier New"/>
          <w:sz w:val="24"/>
          <w:szCs w:val="24"/>
        </w:rPr>
        <w:t>,</w:t>
      </w:r>
      <w:r w:rsidR="00270E04">
        <w:rPr>
          <w:rFonts w:ascii="Courier New" w:hAnsi="Courier New" w:cs="Courier New"/>
          <w:sz w:val="24"/>
          <w:szCs w:val="24"/>
        </w:rPr>
        <w:t xml:space="preserve"> Davalı Tanığının istintakı aşamasında birinci proforma faturanın “ölü </w:t>
      </w:r>
      <w:proofErr w:type="spellStart"/>
      <w:r w:rsidR="00270E04">
        <w:rPr>
          <w:rFonts w:ascii="Courier New" w:hAnsi="Courier New" w:cs="Courier New"/>
          <w:sz w:val="24"/>
          <w:szCs w:val="24"/>
        </w:rPr>
        <w:t>farzedildiğini</w:t>
      </w:r>
      <w:proofErr w:type="spellEnd"/>
      <w:r w:rsidR="00270E04">
        <w:rPr>
          <w:rFonts w:ascii="Courier New" w:hAnsi="Courier New" w:cs="Courier New"/>
          <w:sz w:val="24"/>
          <w:szCs w:val="24"/>
        </w:rPr>
        <w:t>” kabul ettiği, bunun da prof</w:t>
      </w:r>
      <w:r w:rsidR="00B866C5">
        <w:rPr>
          <w:rFonts w:ascii="Courier New" w:hAnsi="Courier New" w:cs="Courier New"/>
          <w:sz w:val="24"/>
          <w:szCs w:val="24"/>
        </w:rPr>
        <w:t>orma-</w:t>
      </w:r>
      <w:proofErr w:type="spellStart"/>
      <w:r w:rsidR="00B866C5">
        <w:rPr>
          <w:rFonts w:ascii="Courier New" w:hAnsi="Courier New" w:cs="Courier New"/>
          <w:sz w:val="24"/>
          <w:szCs w:val="24"/>
        </w:rPr>
        <w:t>nın</w:t>
      </w:r>
      <w:proofErr w:type="spellEnd"/>
      <w:r w:rsidR="00B866C5">
        <w:rPr>
          <w:rFonts w:ascii="Courier New" w:hAnsi="Courier New" w:cs="Courier New"/>
          <w:sz w:val="24"/>
          <w:szCs w:val="24"/>
        </w:rPr>
        <w:t xml:space="preserve"> yokmuş gibi addedilerek, </w:t>
      </w:r>
      <w:r w:rsidR="00270E04">
        <w:rPr>
          <w:rFonts w:ascii="Courier New" w:hAnsi="Courier New" w:cs="Courier New"/>
          <w:sz w:val="24"/>
          <w:szCs w:val="24"/>
        </w:rPr>
        <w:t>yeni bir sipariş üzerinde çalışıldığını</w:t>
      </w:r>
      <w:r w:rsidR="00B866C5">
        <w:rPr>
          <w:rFonts w:ascii="Courier New" w:hAnsi="Courier New" w:cs="Courier New"/>
          <w:sz w:val="24"/>
          <w:szCs w:val="24"/>
        </w:rPr>
        <w:t xml:space="preserve"> ve ilk proforma üzerinden fesih yapılamayacağını teyit</w:t>
      </w:r>
      <w:r w:rsidR="00270E04">
        <w:rPr>
          <w:rFonts w:ascii="Courier New" w:hAnsi="Courier New" w:cs="Courier New"/>
          <w:sz w:val="24"/>
          <w:szCs w:val="24"/>
        </w:rPr>
        <w:t xml:space="preserve"> ettiği şeklindedir. </w:t>
      </w:r>
    </w:p>
    <w:p w:rsidR="00270E04" w:rsidRDefault="00270E04" w:rsidP="00986C74">
      <w:pPr>
        <w:spacing w:after="120" w:line="360" w:lineRule="auto"/>
        <w:jc w:val="both"/>
        <w:rPr>
          <w:rFonts w:ascii="Courier New" w:hAnsi="Courier New" w:cs="Courier New"/>
          <w:sz w:val="24"/>
          <w:szCs w:val="24"/>
        </w:rPr>
      </w:pPr>
      <w:r>
        <w:rPr>
          <w:rFonts w:ascii="Courier New" w:hAnsi="Courier New" w:cs="Courier New"/>
          <w:sz w:val="24"/>
          <w:szCs w:val="24"/>
        </w:rPr>
        <w:tab/>
        <w:t>Olgular bölümünde aktar</w:t>
      </w:r>
      <w:r w:rsidR="00B866C5">
        <w:rPr>
          <w:rFonts w:ascii="Courier New" w:hAnsi="Courier New" w:cs="Courier New"/>
          <w:sz w:val="24"/>
          <w:szCs w:val="24"/>
        </w:rPr>
        <w:t>ılan süreç ve 1.istinaf başlığına</w:t>
      </w:r>
      <w:r>
        <w:rPr>
          <w:rFonts w:ascii="Courier New" w:hAnsi="Courier New" w:cs="Courier New"/>
          <w:sz w:val="24"/>
          <w:szCs w:val="24"/>
        </w:rPr>
        <w:t xml:space="preserve"> ilişkin yukarıda yer alan incelememizden görülebileceği gibi</w:t>
      </w:r>
      <w:r w:rsidR="00B866C5">
        <w:rPr>
          <w:rFonts w:ascii="Courier New" w:hAnsi="Courier New" w:cs="Courier New"/>
          <w:sz w:val="24"/>
          <w:szCs w:val="24"/>
        </w:rPr>
        <w:t>,</w:t>
      </w:r>
      <w:r>
        <w:rPr>
          <w:rFonts w:ascii="Courier New" w:hAnsi="Courier New" w:cs="Courier New"/>
          <w:sz w:val="24"/>
          <w:szCs w:val="24"/>
        </w:rPr>
        <w:t xml:space="preserve"> 8.3.2012 tarihli </w:t>
      </w:r>
      <w:r w:rsidR="00F515CD">
        <w:rPr>
          <w:rFonts w:ascii="Courier New" w:hAnsi="Courier New" w:cs="Courier New"/>
          <w:sz w:val="24"/>
          <w:szCs w:val="24"/>
        </w:rPr>
        <w:t xml:space="preserve">fesih ihbarı sözleşmenin </w:t>
      </w:r>
      <w:proofErr w:type="gramStart"/>
      <w:r w:rsidR="00F515CD">
        <w:rPr>
          <w:rFonts w:ascii="Courier New" w:hAnsi="Courier New" w:cs="Courier New"/>
          <w:sz w:val="24"/>
          <w:szCs w:val="24"/>
        </w:rPr>
        <w:t>6.1</w:t>
      </w:r>
      <w:proofErr w:type="gramEnd"/>
      <w:r w:rsidR="00F515CD">
        <w:rPr>
          <w:rFonts w:ascii="Courier New" w:hAnsi="Courier New" w:cs="Courier New"/>
          <w:sz w:val="24"/>
          <w:szCs w:val="24"/>
        </w:rPr>
        <w:t xml:space="preserve"> maddesine dayanmaktadır. İlgili maddedeki düzenlemeye göre fesih ihbarında 6 aylık süre verilmesi öngörülmektedir.</w:t>
      </w:r>
      <w:r w:rsidR="00593FDE">
        <w:rPr>
          <w:rFonts w:ascii="Courier New" w:hAnsi="Courier New" w:cs="Courier New"/>
          <w:sz w:val="24"/>
          <w:szCs w:val="24"/>
        </w:rPr>
        <w:t xml:space="preserve"> İkinci proforma faturanın gönderildiği tarihte bu 6 aylık sürenin dolmamış olduğu ihtilafsızdır.</w:t>
      </w:r>
    </w:p>
    <w:p w:rsidR="00B85EEC" w:rsidRDefault="008E1AA1" w:rsidP="00986C74">
      <w:pPr>
        <w:spacing w:after="120" w:line="360" w:lineRule="auto"/>
        <w:jc w:val="both"/>
        <w:rPr>
          <w:rFonts w:ascii="Courier New" w:hAnsi="Courier New" w:cs="Courier New"/>
          <w:sz w:val="24"/>
          <w:szCs w:val="24"/>
        </w:rPr>
      </w:pPr>
      <w:r>
        <w:rPr>
          <w:rFonts w:ascii="Courier New" w:hAnsi="Courier New" w:cs="Courier New"/>
          <w:sz w:val="24"/>
          <w:szCs w:val="24"/>
        </w:rPr>
        <w:tab/>
        <w:t>Yukarıda 1.</w:t>
      </w:r>
      <w:r w:rsidR="0013098E">
        <w:rPr>
          <w:rFonts w:ascii="Courier New" w:hAnsi="Courier New" w:cs="Courier New"/>
          <w:sz w:val="24"/>
          <w:szCs w:val="24"/>
        </w:rPr>
        <w:t xml:space="preserve"> </w:t>
      </w:r>
      <w:r>
        <w:rPr>
          <w:rFonts w:ascii="Courier New" w:hAnsi="Courier New" w:cs="Courier New"/>
          <w:sz w:val="24"/>
          <w:szCs w:val="24"/>
        </w:rPr>
        <w:t>istinaf başlığı altında yapılan inceleme</w:t>
      </w:r>
      <w:r w:rsidR="0013098E">
        <w:rPr>
          <w:rFonts w:ascii="Courier New" w:hAnsi="Courier New" w:cs="Courier New"/>
          <w:sz w:val="24"/>
          <w:szCs w:val="24"/>
        </w:rPr>
        <w:t xml:space="preserve"> neticesinde feshin hak</w:t>
      </w:r>
      <w:r>
        <w:rPr>
          <w:rFonts w:ascii="Courier New" w:hAnsi="Courier New" w:cs="Courier New"/>
          <w:sz w:val="24"/>
          <w:szCs w:val="24"/>
        </w:rPr>
        <w:t>lı olduğu</w:t>
      </w:r>
      <w:r w:rsidR="0013098E">
        <w:rPr>
          <w:rFonts w:ascii="Courier New" w:hAnsi="Courier New" w:cs="Courier New"/>
          <w:sz w:val="24"/>
          <w:szCs w:val="24"/>
        </w:rPr>
        <w:t>na dair bulgumuz ışığında, fesih tarihinden sonra Davalı tarafından ikinci bir proforma fatura gönderilmiş olması</w:t>
      </w:r>
      <w:r w:rsidR="00B866C5">
        <w:rPr>
          <w:rFonts w:ascii="Courier New" w:hAnsi="Courier New" w:cs="Courier New"/>
          <w:sz w:val="24"/>
          <w:szCs w:val="24"/>
        </w:rPr>
        <w:t>nın,</w:t>
      </w:r>
      <w:r w:rsidR="0013098E">
        <w:rPr>
          <w:rFonts w:ascii="Courier New" w:hAnsi="Courier New" w:cs="Courier New"/>
          <w:sz w:val="24"/>
          <w:szCs w:val="24"/>
        </w:rPr>
        <w:t xml:space="preserve"> </w:t>
      </w:r>
      <w:r w:rsidR="00FD6B48">
        <w:rPr>
          <w:rFonts w:ascii="Courier New" w:hAnsi="Courier New" w:cs="Courier New"/>
          <w:sz w:val="24"/>
          <w:szCs w:val="24"/>
        </w:rPr>
        <w:t xml:space="preserve">gönderilen ihbar ile gerçekleşen </w:t>
      </w:r>
      <w:r w:rsidR="00B866C5">
        <w:rPr>
          <w:rFonts w:ascii="Courier New" w:hAnsi="Courier New" w:cs="Courier New"/>
          <w:sz w:val="24"/>
          <w:szCs w:val="24"/>
        </w:rPr>
        <w:t>fes</w:t>
      </w:r>
      <w:r w:rsidR="0013098E">
        <w:rPr>
          <w:rFonts w:ascii="Courier New" w:hAnsi="Courier New" w:cs="Courier New"/>
          <w:sz w:val="24"/>
          <w:szCs w:val="24"/>
        </w:rPr>
        <w:t>hin geçersizliğini</w:t>
      </w:r>
      <w:r w:rsidR="00FD6B48">
        <w:rPr>
          <w:rFonts w:ascii="Courier New" w:hAnsi="Courier New" w:cs="Courier New"/>
          <w:sz w:val="24"/>
          <w:szCs w:val="24"/>
        </w:rPr>
        <w:t xml:space="preserve"> etkileyecek bir durum yaratmadığı kanaatinde olduğumuzdan</w:t>
      </w:r>
      <w:r w:rsidR="00B866C5">
        <w:rPr>
          <w:rFonts w:ascii="Courier New" w:hAnsi="Courier New" w:cs="Courier New"/>
          <w:sz w:val="24"/>
          <w:szCs w:val="24"/>
        </w:rPr>
        <w:t>,</w:t>
      </w:r>
      <w:r w:rsidR="00FD6B48">
        <w:rPr>
          <w:rFonts w:ascii="Courier New" w:hAnsi="Courier New" w:cs="Courier New"/>
          <w:sz w:val="24"/>
          <w:szCs w:val="24"/>
        </w:rPr>
        <w:t xml:space="preserve"> bu iddiaya değer vermeyiz.</w:t>
      </w:r>
    </w:p>
    <w:p w:rsidR="00B85EEC" w:rsidRDefault="00B866C5" w:rsidP="00986C74">
      <w:pPr>
        <w:spacing w:after="240" w:line="360" w:lineRule="auto"/>
        <w:jc w:val="both"/>
        <w:rPr>
          <w:rFonts w:ascii="Courier New" w:hAnsi="Courier New" w:cs="Courier New"/>
          <w:sz w:val="24"/>
          <w:szCs w:val="24"/>
        </w:rPr>
      </w:pPr>
      <w:r>
        <w:rPr>
          <w:rFonts w:ascii="Courier New" w:hAnsi="Courier New" w:cs="Courier New"/>
          <w:sz w:val="24"/>
          <w:szCs w:val="24"/>
        </w:rPr>
        <w:tab/>
        <w:t>Bu nedenle 2. istinaf başlığı da</w:t>
      </w:r>
      <w:r w:rsidR="00FD6B48">
        <w:rPr>
          <w:rFonts w:ascii="Courier New" w:hAnsi="Courier New" w:cs="Courier New"/>
          <w:sz w:val="24"/>
          <w:szCs w:val="24"/>
        </w:rPr>
        <w:t xml:space="preserve"> reddedilir.</w:t>
      </w:r>
    </w:p>
    <w:p w:rsidR="00FD1C11" w:rsidRPr="00FD1C11" w:rsidRDefault="00FD1C11" w:rsidP="00986C74">
      <w:pPr>
        <w:spacing w:after="240" w:line="360" w:lineRule="auto"/>
        <w:jc w:val="both"/>
        <w:rPr>
          <w:rFonts w:ascii="Courier New" w:hAnsi="Courier New" w:cs="Courier New"/>
          <w:sz w:val="24"/>
          <w:szCs w:val="24"/>
          <w:u w:val="single"/>
        </w:rPr>
      </w:pPr>
      <w:r w:rsidRPr="00FD1C11">
        <w:rPr>
          <w:rFonts w:ascii="Courier New" w:hAnsi="Courier New" w:cs="Courier New"/>
          <w:sz w:val="24"/>
          <w:szCs w:val="24"/>
          <w:u w:val="single"/>
        </w:rPr>
        <w:t>SONUÇ OLARAK</w:t>
      </w:r>
      <w:r>
        <w:rPr>
          <w:rFonts w:ascii="Courier New" w:hAnsi="Courier New" w:cs="Courier New"/>
          <w:sz w:val="24"/>
          <w:szCs w:val="24"/>
          <w:u w:val="single"/>
        </w:rPr>
        <w:t>:</w:t>
      </w:r>
    </w:p>
    <w:p w:rsidR="00FD1C11" w:rsidRDefault="00FD1C11" w:rsidP="00775B7C">
      <w:pPr>
        <w:spacing w:line="360" w:lineRule="auto"/>
        <w:jc w:val="both"/>
        <w:rPr>
          <w:rFonts w:ascii="Courier New" w:hAnsi="Courier New" w:cs="Courier New"/>
          <w:sz w:val="24"/>
          <w:szCs w:val="24"/>
        </w:rPr>
      </w:pPr>
      <w:r>
        <w:rPr>
          <w:rFonts w:ascii="Courier New" w:hAnsi="Courier New" w:cs="Courier New"/>
          <w:sz w:val="24"/>
          <w:szCs w:val="24"/>
        </w:rPr>
        <w:t>İstinaf reddedilir.</w:t>
      </w:r>
    </w:p>
    <w:p w:rsidR="00986C74" w:rsidRDefault="00FD1C11" w:rsidP="00986C74">
      <w:pPr>
        <w:spacing w:after="480" w:line="360" w:lineRule="auto"/>
        <w:jc w:val="both"/>
        <w:rPr>
          <w:rFonts w:ascii="Courier New" w:hAnsi="Courier New" w:cs="Courier New"/>
          <w:sz w:val="24"/>
          <w:szCs w:val="24"/>
        </w:rPr>
      </w:pPr>
      <w:r>
        <w:rPr>
          <w:rFonts w:ascii="Courier New" w:hAnsi="Courier New" w:cs="Courier New"/>
          <w:sz w:val="24"/>
          <w:szCs w:val="24"/>
        </w:rPr>
        <w:t>Masraflar istinaf eden Davacı tarafından ödenecektir.</w:t>
      </w:r>
    </w:p>
    <w:p w:rsidR="00103E38" w:rsidRDefault="00103E38" w:rsidP="00775B7C">
      <w:pPr>
        <w:spacing w:line="360" w:lineRule="auto"/>
        <w:jc w:val="both"/>
        <w:rPr>
          <w:rFonts w:ascii="Courier New" w:hAnsi="Courier New" w:cs="Courier New"/>
          <w:sz w:val="24"/>
          <w:szCs w:val="24"/>
        </w:rPr>
      </w:pPr>
    </w:p>
    <w:p w:rsidR="00FD1C11" w:rsidRDefault="007C21A3" w:rsidP="008E782E">
      <w:pPr>
        <w:spacing w:after="0" w:line="240" w:lineRule="auto"/>
        <w:jc w:val="both"/>
        <w:rPr>
          <w:rFonts w:ascii="Courier New" w:hAnsi="Courier New" w:cs="Courier New"/>
          <w:sz w:val="24"/>
          <w:szCs w:val="24"/>
        </w:rPr>
      </w:pPr>
      <w:r>
        <w:rPr>
          <w:rFonts w:ascii="Courier New" w:hAnsi="Courier New" w:cs="Courier New"/>
          <w:sz w:val="24"/>
          <w:szCs w:val="24"/>
        </w:rPr>
        <w:t xml:space="preserve"> Bertan </w:t>
      </w:r>
      <w:proofErr w:type="spellStart"/>
      <w:proofErr w:type="gramStart"/>
      <w:r>
        <w:rPr>
          <w:rFonts w:ascii="Courier New" w:hAnsi="Courier New" w:cs="Courier New"/>
          <w:sz w:val="24"/>
          <w:szCs w:val="24"/>
        </w:rPr>
        <w:t>Özerdağ</w:t>
      </w:r>
      <w:proofErr w:type="spellEnd"/>
      <w:r>
        <w:rPr>
          <w:rFonts w:ascii="Courier New" w:hAnsi="Courier New" w:cs="Courier New"/>
          <w:sz w:val="24"/>
          <w:szCs w:val="24"/>
        </w:rPr>
        <w:t xml:space="preserve">            Beril</w:t>
      </w:r>
      <w:proofErr w:type="gramEnd"/>
      <w:r>
        <w:rPr>
          <w:rFonts w:ascii="Courier New" w:hAnsi="Courier New" w:cs="Courier New"/>
          <w:sz w:val="24"/>
          <w:szCs w:val="24"/>
        </w:rPr>
        <w:t xml:space="preserve">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Hakkı</w:t>
      </w:r>
    </w:p>
    <w:p w:rsidR="00986C74" w:rsidRDefault="00FD6B48" w:rsidP="00986C74">
      <w:pPr>
        <w:spacing w:after="360" w:line="240" w:lineRule="auto"/>
        <w:jc w:val="both"/>
        <w:rPr>
          <w:rFonts w:ascii="Courier New" w:hAnsi="Courier New" w:cs="Courier New"/>
          <w:sz w:val="24"/>
          <w:szCs w:val="24"/>
        </w:rPr>
      </w:pPr>
      <w:r>
        <w:rPr>
          <w:rFonts w:ascii="Courier New" w:hAnsi="Courier New" w:cs="Courier New"/>
          <w:sz w:val="24"/>
          <w:szCs w:val="24"/>
        </w:rPr>
        <w:t xml:space="preserve">    Başkan</w:t>
      </w:r>
      <w:r w:rsidR="007C21A3">
        <w:rPr>
          <w:rFonts w:ascii="Courier New" w:hAnsi="Courier New" w:cs="Courier New"/>
          <w:sz w:val="24"/>
          <w:szCs w:val="24"/>
        </w:rPr>
        <w:t xml:space="preserve">                 </w:t>
      </w:r>
      <w:r w:rsidR="00B866C5">
        <w:rPr>
          <w:rFonts w:ascii="Courier New" w:hAnsi="Courier New" w:cs="Courier New"/>
          <w:sz w:val="24"/>
          <w:szCs w:val="24"/>
        </w:rPr>
        <w:t xml:space="preserve">  Yargıç                 </w:t>
      </w:r>
      <w:proofErr w:type="spellStart"/>
      <w:r w:rsidR="00B866C5">
        <w:rPr>
          <w:rFonts w:ascii="Courier New" w:hAnsi="Courier New" w:cs="Courier New"/>
          <w:sz w:val="24"/>
          <w:szCs w:val="24"/>
        </w:rPr>
        <w:t>Yargıç</w:t>
      </w:r>
      <w:proofErr w:type="spellEnd"/>
    </w:p>
    <w:p w:rsidR="007C21A3" w:rsidRDefault="00B866C5" w:rsidP="007C21A3">
      <w:pPr>
        <w:spacing w:line="240" w:lineRule="auto"/>
        <w:jc w:val="both"/>
        <w:rPr>
          <w:rFonts w:ascii="Courier New" w:hAnsi="Courier New" w:cs="Courier New"/>
          <w:sz w:val="24"/>
          <w:szCs w:val="24"/>
        </w:rPr>
      </w:pPr>
      <w:r>
        <w:rPr>
          <w:rFonts w:ascii="Courier New" w:hAnsi="Courier New" w:cs="Courier New"/>
          <w:sz w:val="24"/>
          <w:szCs w:val="24"/>
        </w:rPr>
        <w:t>11 Haziran, 2024</w:t>
      </w:r>
    </w:p>
    <w:p w:rsidR="00CE5510" w:rsidRDefault="0046429D" w:rsidP="00775B7C">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CF7FA1">
        <w:rPr>
          <w:rFonts w:ascii="Courier New" w:hAnsi="Courier New" w:cs="Courier New"/>
          <w:sz w:val="24"/>
          <w:szCs w:val="24"/>
        </w:rPr>
        <w:t xml:space="preserve">  </w:t>
      </w:r>
    </w:p>
    <w:p w:rsidR="006D599D" w:rsidRPr="000E704E" w:rsidRDefault="006D599D" w:rsidP="00775B7C">
      <w:pPr>
        <w:spacing w:line="360" w:lineRule="auto"/>
        <w:jc w:val="both"/>
        <w:rPr>
          <w:rFonts w:ascii="Courier New" w:hAnsi="Courier New" w:cs="Courier New"/>
          <w:sz w:val="24"/>
          <w:szCs w:val="24"/>
        </w:rPr>
      </w:pPr>
    </w:p>
    <w:sectPr w:rsidR="006D599D" w:rsidRPr="000E704E" w:rsidSect="0077177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05A" w:rsidRDefault="0072305A" w:rsidP="00771779">
      <w:pPr>
        <w:spacing w:after="0" w:line="240" w:lineRule="auto"/>
      </w:pPr>
      <w:r>
        <w:separator/>
      </w:r>
    </w:p>
  </w:endnote>
  <w:endnote w:type="continuationSeparator" w:id="0">
    <w:p w:rsidR="0072305A" w:rsidRDefault="0072305A" w:rsidP="0077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05A" w:rsidRDefault="0072305A" w:rsidP="00771779">
      <w:pPr>
        <w:spacing w:after="0" w:line="240" w:lineRule="auto"/>
      </w:pPr>
      <w:r>
        <w:separator/>
      </w:r>
    </w:p>
  </w:footnote>
  <w:footnote w:type="continuationSeparator" w:id="0">
    <w:p w:rsidR="0072305A" w:rsidRDefault="0072305A" w:rsidP="00771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867625"/>
      <w:docPartObj>
        <w:docPartGallery w:val="Page Numbers (Top of Page)"/>
        <w:docPartUnique/>
      </w:docPartObj>
    </w:sdtPr>
    <w:sdtEndPr/>
    <w:sdtContent>
      <w:p w:rsidR="009B6EDA" w:rsidRDefault="009B6EDA">
        <w:pPr>
          <w:pStyle w:val="stbilgi"/>
          <w:jc w:val="center"/>
        </w:pPr>
        <w:r>
          <w:fldChar w:fldCharType="begin"/>
        </w:r>
        <w:r>
          <w:instrText>PAGE   \* MERGEFORMAT</w:instrText>
        </w:r>
        <w:r>
          <w:fldChar w:fldCharType="separate"/>
        </w:r>
        <w:r w:rsidR="00737A98">
          <w:rPr>
            <w:noProof/>
          </w:rPr>
          <w:t>13</w:t>
        </w:r>
        <w:r>
          <w:fldChar w:fldCharType="end"/>
        </w:r>
      </w:p>
    </w:sdtContent>
  </w:sdt>
  <w:p w:rsidR="009B6EDA" w:rsidRDefault="009B6E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8D1"/>
    <w:multiLevelType w:val="hybridMultilevel"/>
    <w:tmpl w:val="BE88DCF2"/>
    <w:lvl w:ilvl="0" w:tplc="F5D696B8">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
    <w:nsid w:val="0C653D4F"/>
    <w:multiLevelType w:val="hybridMultilevel"/>
    <w:tmpl w:val="C902E73C"/>
    <w:lvl w:ilvl="0" w:tplc="36085156">
      <w:start w:val="1"/>
      <w:numFmt w:val="lowerLetter"/>
      <w:lvlText w:val="(%1)"/>
      <w:lvlJc w:val="left"/>
      <w:pPr>
        <w:ind w:left="2175" w:hanging="72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2">
    <w:nsid w:val="15F76561"/>
    <w:multiLevelType w:val="hybridMultilevel"/>
    <w:tmpl w:val="FB941022"/>
    <w:lvl w:ilvl="0" w:tplc="D5C69F6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A103EF"/>
    <w:multiLevelType w:val="hybridMultilevel"/>
    <w:tmpl w:val="147421A8"/>
    <w:lvl w:ilvl="0" w:tplc="EDFA4AB2">
      <w:start w:val="4"/>
      <w:numFmt w:val="bullet"/>
      <w:lvlText w:val="-"/>
      <w:lvlJc w:val="left"/>
      <w:pPr>
        <w:ind w:left="3690" w:hanging="360"/>
      </w:pPr>
      <w:rPr>
        <w:rFonts w:ascii="Courier New" w:eastAsiaTheme="minorHAnsi" w:hAnsi="Courier New" w:cs="Courier New" w:hint="default"/>
      </w:rPr>
    </w:lvl>
    <w:lvl w:ilvl="1" w:tplc="08090003">
      <w:start w:val="1"/>
      <w:numFmt w:val="bullet"/>
      <w:lvlText w:val="o"/>
      <w:lvlJc w:val="left"/>
      <w:pPr>
        <w:ind w:left="4410" w:hanging="360"/>
      </w:pPr>
      <w:rPr>
        <w:rFonts w:ascii="Courier New" w:hAnsi="Courier New" w:cs="Courier New" w:hint="default"/>
      </w:rPr>
    </w:lvl>
    <w:lvl w:ilvl="2" w:tplc="08090005">
      <w:start w:val="1"/>
      <w:numFmt w:val="bullet"/>
      <w:lvlText w:val=""/>
      <w:lvlJc w:val="left"/>
      <w:pPr>
        <w:ind w:left="5130" w:hanging="360"/>
      </w:pPr>
      <w:rPr>
        <w:rFonts w:ascii="Wingdings" w:hAnsi="Wingdings" w:hint="default"/>
      </w:rPr>
    </w:lvl>
    <w:lvl w:ilvl="3" w:tplc="08090001">
      <w:start w:val="1"/>
      <w:numFmt w:val="bullet"/>
      <w:lvlText w:val=""/>
      <w:lvlJc w:val="left"/>
      <w:pPr>
        <w:ind w:left="5850" w:hanging="360"/>
      </w:pPr>
      <w:rPr>
        <w:rFonts w:ascii="Symbol" w:hAnsi="Symbol" w:hint="default"/>
      </w:rPr>
    </w:lvl>
    <w:lvl w:ilvl="4" w:tplc="08090003">
      <w:start w:val="1"/>
      <w:numFmt w:val="bullet"/>
      <w:lvlText w:val="o"/>
      <w:lvlJc w:val="left"/>
      <w:pPr>
        <w:ind w:left="6570" w:hanging="360"/>
      </w:pPr>
      <w:rPr>
        <w:rFonts w:ascii="Courier New" w:hAnsi="Courier New" w:cs="Courier New" w:hint="default"/>
      </w:rPr>
    </w:lvl>
    <w:lvl w:ilvl="5" w:tplc="08090005">
      <w:start w:val="1"/>
      <w:numFmt w:val="bullet"/>
      <w:lvlText w:val=""/>
      <w:lvlJc w:val="left"/>
      <w:pPr>
        <w:ind w:left="7290" w:hanging="360"/>
      </w:pPr>
      <w:rPr>
        <w:rFonts w:ascii="Wingdings" w:hAnsi="Wingdings" w:hint="default"/>
      </w:rPr>
    </w:lvl>
    <w:lvl w:ilvl="6" w:tplc="08090001">
      <w:start w:val="1"/>
      <w:numFmt w:val="bullet"/>
      <w:lvlText w:val=""/>
      <w:lvlJc w:val="left"/>
      <w:pPr>
        <w:ind w:left="8010" w:hanging="360"/>
      </w:pPr>
      <w:rPr>
        <w:rFonts w:ascii="Symbol" w:hAnsi="Symbol" w:hint="default"/>
      </w:rPr>
    </w:lvl>
    <w:lvl w:ilvl="7" w:tplc="08090003">
      <w:start w:val="1"/>
      <w:numFmt w:val="bullet"/>
      <w:lvlText w:val="o"/>
      <w:lvlJc w:val="left"/>
      <w:pPr>
        <w:ind w:left="8730" w:hanging="360"/>
      </w:pPr>
      <w:rPr>
        <w:rFonts w:ascii="Courier New" w:hAnsi="Courier New" w:cs="Courier New" w:hint="default"/>
      </w:rPr>
    </w:lvl>
    <w:lvl w:ilvl="8" w:tplc="08090005">
      <w:start w:val="1"/>
      <w:numFmt w:val="bullet"/>
      <w:lvlText w:val=""/>
      <w:lvlJc w:val="left"/>
      <w:pPr>
        <w:ind w:left="9450" w:hanging="360"/>
      </w:pPr>
      <w:rPr>
        <w:rFonts w:ascii="Wingdings" w:hAnsi="Wingdings" w:hint="default"/>
      </w:rPr>
    </w:lvl>
  </w:abstractNum>
  <w:abstractNum w:abstractNumId="4">
    <w:nsid w:val="29C058C7"/>
    <w:multiLevelType w:val="hybridMultilevel"/>
    <w:tmpl w:val="0624163A"/>
    <w:lvl w:ilvl="0" w:tplc="477E0B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D412A68"/>
    <w:multiLevelType w:val="hybridMultilevel"/>
    <w:tmpl w:val="FB941022"/>
    <w:lvl w:ilvl="0" w:tplc="D5C69F6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6948B0"/>
    <w:multiLevelType w:val="hybridMultilevel"/>
    <w:tmpl w:val="FB941022"/>
    <w:lvl w:ilvl="0" w:tplc="D5C69F6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CA108E"/>
    <w:multiLevelType w:val="hybridMultilevel"/>
    <w:tmpl w:val="B2920FCA"/>
    <w:lvl w:ilvl="0" w:tplc="91AE66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D580F6B"/>
    <w:multiLevelType w:val="hybridMultilevel"/>
    <w:tmpl w:val="45DC9E18"/>
    <w:lvl w:ilvl="0" w:tplc="C748C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E14794"/>
    <w:multiLevelType w:val="hybridMultilevel"/>
    <w:tmpl w:val="FB941022"/>
    <w:lvl w:ilvl="0" w:tplc="D5C69F6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9"/>
  </w:num>
  <w:num w:numId="5">
    <w:abstractNumId w:val="5"/>
  </w:num>
  <w:num w:numId="6">
    <w:abstractNumId w:val="6"/>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4D"/>
    <w:rsid w:val="000047C7"/>
    <w:rsid w:val="000355A8"/>
    <w:rsid w:val="000C3BB6"/>
    <w:rsid w:val="000E704E"/>
    <w:rsid w:val="00103E38"/>
    <w:rsid w:val="00111E97"/>
    <w:rsid w:val="00122005"/>
    <w:rsid w:val="0013098E"/>
    <w:rsid w:val="00155592"/>
    <w:rsid w:val="00164558"/>
    <w:rsid w:val="001775A1"/>
    <w:rsid w:val="001842A0"/>
    <w:rsid w:val="0018569C"/>
    <w:rsid w:val="001B0FB4"/>
    <w:rsid w:val="001C48AC"/>
    <w:rsid w:val="001E3E73"/>
    <w:rsid w:val="001F1174"/>
    <w:rsid w:val="001F119D"/>
    <w:rsid w:val="001F5280"/>
    <w:rsid w:val="002129CE"/>
    <w:rsid w:val="00233563"/>
    <w:rsid w:val="00245536"/>
    <w:rsid w:val="00245DAB"/>
    <w:rsid w:val="00270E04"/>
    <w:rsid w:val="00276659"/>
    <w:rsid w:val="00280390"/>
    <w:rsid w:val="0028533E"/>
    <w:rsid w:val="002C6B42"/>
    <w:rsid w:val="002F18B4"/>
    <w:rsid w:val="003203C6"/>
    <w:rsid w:val="00322F57"/>
    <w:rsid w:val="003269C6"/>
    <w:rsid w:val="0033096A"/>
    <w:rsid w:val="003324CE"/>
    <w:rsid w:val="00357807"/>
    <w:rsid w:val="00362F12"/>
    <w:rsid w:val="00365E59"/>
    <w:rsid w:val="00366368"/>
    <w:rsid w:val="003667D3"/>
    <w:rsid w:val="0039785B"/>
    <w:rsid w:val="003C75E4"/>
    <w:rsid w:val="003D6CCB"/>
    <w:rsid w:val="003D6D9B"/>
    <w:rsid w:val="00422120"/>
    <w:rsid w:val="0043010D"/>
    <w:rsid w:val="00433928"/>
    <w:rsid w:val="0044292F"/>
    <w:rsid w:val="0046429D"/>
    <w:rsid w:val="004B2433"/>
    <w:rsid w:val="004B6CF4"/>
    <w:rsid w:val="004E7D36"/>
    <w:rsid w:val="004F4EA6"/>
    <w:rsid w:val="004F6889"/>
    <w:rsid w:val="00547940"/>
    <w:rsid w:val="00593FDE"/>
    <w:rsid w:val="005A4443"/>
    <w:rsid w:val="005B0280"/>
    <w:rsid w:val="005B1A21"/>
    <w:rsid w:val="005B6C85"/>
    <w:rsid w:val="005C4431"/>
    <w:rsid w:val="005D154F"/>
    <w:rsid w:val="005D7CD3"/>
    <w:rsid w:val="00601E13"/>
    <w:rsid w:val="006674E4"/>
    <w:rsid w:val="00680542"/>
    <w:rsid w:val="006A1C42"/>
    <w:rsid w:val="006A2A77"/>
    <w:rsid w:val="006B27F2"/>
    <w:rsid w:val="006C3053"/>
    <w:rsid w:val="006C40DC"/>
    <w:rsid w:val="006D599D"/>
    <w:rsid w:val="006E72E8"/>
    <w:rsid w:val="007006D8"/>
    <w:rsid w:val="00703E8D"/>
    <w:rsid w:val="0070544A"/>
    <w:rsid w:val="0072305A"/>
    <w:rsid w:val="00737A98"/>
    <w:rsid w:val="00745E31"/>
    <w:rsid w:val="00771779"/>
    <w:rsid w:val="00772D1D"/>
    <w:rsid w:val="0077349C"/>
    <w:rsid w:val="00775B7C"/>
    <w:rsid w:val="00784029"/>
    <w:rsid w:val="007A7FF3"/>
    <w:rsid w:val="007B0AA4"/>
    <w:rsid w:val="007B62E3"/>
    <w:rsid w:val="007C21A3"/>
    <w:rsid w:val="007D538B"/>
    <w:rsid w:val="007D6FC9"/>
    <w:rsid w:val="007F2BB2"/>
    <w:rsid w:val="00805337"/>
    <w:rsid w:val="0084699B"/>
    <w:rsid w:val="008746EA"/>
    <w:rsid w:val="0087779E"/>
    <w:rsid w:val="008877EA"/>
    <w:rsid w:val="008916DD"/>
    <w:rsid w:val="008A4F9A"/>
    <w:rsid w:val="008B1D97"/>
    <w:rsid w:val="008B2649"/>
    <w:rsid w:val="008C5DE6"/>
    <w:rsid w:val="008D20F9"/>
    <w:rsid w:val="008E1AA1"/>
    <w:rsid w:val="008E782E"/>
    <w:rsid w:val="00902419"/>
    <w:rsid w:val="00905768"/>
    <w:rsid w:val="00905DA8"/>
    <w:rsid w:val="00941DE8"/>
    <w:rsid w:val="009550F2"/>
    <w:rsid w:val="00966E0F"/>
    <w:rsid w:val="00986C74"/>
    <w:rsid w:val="00994054"/>
    <w:rsid w:val="009A26AF"/>
    <w:rsid w:val="009B5F9E"/>
    <w:rsid w:val="009B6EDA"/>
    <w:rsid w:val="009B73D6"/>
    <w:rsid w:val="009D706D"/>
    <w:rsid w:val="009F676D"/>
    <w:rsid w:val="00A17B38"/>
    <w:rsid w:val="00A3781D"/>
    <w:rsid w:val="00A41B03"/>
    <w:rsid w:val="00A508B0"/>
    <w:rsid w:val="00A8526D"/>
    <w:rsid w:val="00A96435"/>
    <w:rsid w:val="00A96759"/>
    <w:rsid w:val="00AC2F26"/>
    <w:rsid w:val="00AD52B2"/>
    <w:rsid w:val="00AD79F4"/>
    <w:rsid w:val="00AE6F19"/>
    <w:rsid w:val="00AF2F64"/>
    <w:rsid w:val="00B244BF"/>
    <w:rsid w:val="00B33DB2"/>
    <w:rsid w:val="00B34463"/>
    <w:rsid w:val="00B61DB7"/>
    <w:rsid w:val="00B72D79"/>
    <w:rsid w:val="00B83EFA"/>
    <w:rsid w:val="00B85EEC"/>
    <w:rsid w:val="00B866C5"/>
    <w:rsid w:val="00B868BA"/>
    <w:rsid w:val="00B94AB2"/>
    <w:rsid w:val="00BA5181"/>
    <w:rsid w:val="00BB2939"/>
    <w:rsid w:val="00BC7057"/>
    <w:rsid w:val="00BD76A2"/>
    <w:rsid w:val="00BD7BAB"/>
    <w:rsid w:val="00BE753C"/>
    <w:rsid w:val="00C015A3"/>
    <w:rsid w:val="00C13DA9"/>
    <w:rsid w:val="00C4119A"/>
    <w:rsid w:val="00C529DD"/>
    <w:rsid w:val="00C6674C"/>
    <w:rsid w:val="00C86C7B"/>
    <w:rsid w:val="00C93318"/>
    <w:rsid w:val="00C96902"/>
    <w:rsid w:val="00C96CE5"/>
    <w:rsid w:val="00CE5510"/>
    <w:rsid w:val="00CF3FA5"/>
    <w:rsid w:val="00CF79EC"/>
    <w:rsid w:val="00CF7FA1"/>
    <w:rsid w:val="00D07BC4"/>
    <w:rsid w:val="00D14A03"/>
    <w:rsid w:val="00D32982"/>
    <w:rsid w:val="00D422CE"/>
    <w:rsid w:val="00D515D2"/>
    <w:rsid w:val="00D5754D"/>
    <w:rsid w:val="00D63AE6"/>
    <w:rsid w:val="00D66AF0"/>
    <w:rsid w:val="00D86233"/>
    <w:rsid w:val="00DA14CE"/>
    <w:rsid w:val="00DA4DA8"/>
    <w:rsid w:val="00DA79A4"/>
    <w:rsid w:val="00DC4886"/>
    <w:rsid w:val="00DF2084"/>
    <w:rsid w:val="00DF260D"/>
    <w:rsid w:val="00E10F86"/>
    <w:rsid w:val="00E128CC"/>
    <w:rsid w:val="00E16302"/>
    <w:rsid w:val="00E616B9"/>
    <w:rsid w:val="00E923C3"/>
    <w:rsid w:val="00E94A5E"/>
    <w:rsid w:val="00EA5C22"/>
    <w:rsid w:val="00EA62FB"/>
    <w:rsid w:val="00EB4130"/>
    <w:rsid w:val="00EF68D2"/>
    <w:rsid w:val="00F131AE"/>
    <w:rsid w:val="00F23C29"/>
    <w:rsid w:val="00F322C4"/>
    <w:rsid w:val="00F363CF"/>
    <w:rsid w:val="00F515CD"/>
    <w:rsid w:val="00F6050F"/>
    <w:rsid w:val="00F674E1"/>
    <w:rsid w:val="00F87BC7"/>
    <w:rsid w:val="00FC229F"/>
    <w:rsid w:val="00FD1C11"/>
    <w:rsid w:val="00FD3423"/>
    <w:rsid w:val="00FD6B48"/>
    <w:rsid w:val="00FE1E4D"/>
    <w:rsid w:val="00FF078F"/>
    <w:rsid w:val="00FF2B18"/>
    <w:rsid w:val="00FF7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B4F7E-C825-42EE-9884-5D4AA34D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4D"/>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754D"/>
    <w:pPr>
      <w:ind w:left="720"/>
      <w:contextualSpacing/>
    </w:pPr>
  </w:style>
  <w:style w:type="paragraph" w:styleId="stbilgi">
    <w:name w:val="header"/>
    <w:basedOn w:val="Normal"/>
    <w:link w:val="stbilgiChar"/>
    <w:uiPriority w:val="99"/>
    <w:unhideWhenUsed/>
    <w:rsid w:val="0077177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771779"/>
    <w:rPr>
      <w:lang w:val="tr-TR"/>
    </w:rPr>
  </w:style>
  <w:style w:type="paragraph" w:styleId="Altbilgi">
    <w:name w:val="footer"/>
    <w:basedOn w:val="Normal"/>
    <w:link w:val="AltbilgiChar"/>
    <w:uiPriority w:val="99"/>
    <w:unhideWhenUsed/>
    <w:rsid w:val="0077177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771779"/>
    <w:rPr>
      <w:lang w:val="tr-TR"/>
    </w:rPr>
  </w:style>
  <w:style w:type="paragraph" w:styleId="BalonMetni">
    <w:name w:val="Balloon Text"/>
    <w:basedOn w:val="Normal"/>
    <w:link w:val="BalonMetniChar"/>
    <w:uiPriority w:val="99"/>
    <w:semiHidden/>
    <w:unhideWhenUsed/>
    <w:rsid w:val="002129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29CE"/>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97FB-5562-4E3E-9C17-398BFF70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3088</Words>
  <Characters>17602</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2024-06-13T08:35:00Z</cp:lastPrinted>
  <dcterms:created xsi:type="dcterms:W3CDTF">2024-06-20T11:03:00Z</dcterms:created>
  <dcterms:modified xsi:type="dcterms:W3CDTF">2024-06-20T11:03:00Z</dcterms:modified>
</cp:coreProperties>
</file>