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B6" w:rsidRDefault="00262286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D.1/2023</w:t>
      </w:r>
      <w:r w:rsidR="009B63B6">
        <w:rPr>
          <w:rFonts w:ascii="Courier New" w:hAnsi="Courier New" w:cs="Courier New"/>
          <w:sz w:val="24"/>
          <w:szCs w:val="24"/>
        </w:rPr>
        <w:tab/>
      </w:r>
      <w:r w:rsidR="009B63B6">
        <w:rPr>
          <w:rFonts w:ascii="Courier New" w:hAnsi="Courier New" w:cs="Courier New"/>
          <w:sz w:val="24"/>
          <w:szCs w:val="24"/>
        </w:rPr>
        <w:tab/>
      </w:r>
      <w:r w:rsidR="009B63B6">
        <w:rPr>
          <w:rFonts w:ascii="Courier New" w:hAnsi="Courier New" w:cs="Courier New"/>
          <w:sz w:val="24"/>
          <w:szCs w:val="24"/>
        </w:rPr>
        <w:tab/>
      </w:r>
      <w:r w:rsidR="009B63B6">
        <w:rPr>
          <w:rFonts w:ascii="Courier New" w:hAnsi="Courier New" w:cs="Courier New"/>
          <w:sz w:val="24"/>
          <w:szCs w:val="24"/>
        </w:rPr>
        <w:tab/>
      </w:r>
      <w:r w:rsidR="009B63B6">
        <w:rPr>
          <w:rFonts w:ascii="Courier New" w:hAnsi="Courier New" w:cs="Courier New"/>
          <w:sz w:val="24"/>
          <w:szCs w:val="24"/>
        </w:rPr>
        <w:tab/>
      </w:r>
      <w:r w:rsidR="009B63B6">
        <w:rPr>
          <w:rFonts w:ascii="Courier New" w:hAnsi="Courier New" w:cs="Courier New"/>
          <w:sz w:val="24"/>
          <w:szCs w:val="24"/>
        </w:rPr>
        <w:tab/>
      </w:r>
      <w:r w:rsidR="009B63B6">
        <w:rPr>
          <w:rFonts w:ascii="Courier New" w:hAnsi="Courier New" w:cs="Courier New"/>
          <w:sz w:val="24"/>
          <w:szCs w:val="24"/>
        </w:rPr>
        <w:tab/>
        <w:t>Birleştirilmiş</w:t>
      </w:r>
    </w:p>
    <w:p w:rsidR="00EB3830" w:rsidRPr="00EB3830" w:rsidRDefault="00EB3830" w:rsidP="000B3673">
      <w:pPr>
        <w:ind w:left="4395" w:hanging="4395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</w:t>
      </w:r>
      <w:r w:rsidR="009B63B6">
        <w:rPr>
          <w:rFonts w:ascii="Courier New" w:hAnsi="Courier New" w:cs="Courier New"/>
          <w:sz w:val="24"/>
          <w:szCs w:val="24"/>
        </w:rPr>
        <w:t>Yargıtay/Ceza</w:t>
      </w:r>
      <w:r w:rsidR="00354669">
        <w:rPr>
          <w:rFonts w:ascii="Courier New" w:hAnsi="Courier New" w:cs="Courier New"/>
          <w:sz w:val="24"/>
          <w:szCs w:val="24"/>
        </w:rPr>
        <w:t>:</w:t>
      </w:r>
      <w:r w:rsidR="009B63B6">
        <w:rPr>
          <w:rFonts w:ascii="Courier New" w:hAnsi="Courier New" w:cs="Courier New"/>
          <w:sz w:val="24"/>
          <w:szCs w:val="24"/>
        </w:rPr>
        <w:t>89–90-91–92/2022</w:t>
      </w:r>
      <w:r w:rsidRPr="00EB3830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                              (</w:t>
      </w:r>
      <w:proofErr w:type="spellStart"/>
      <w:r w:rsidRPr="00EB3830">
        <w:rPr>
          <w:rFonts w:ascii="Courier New" w:hAnsi="Courier New" w:cs="Courier New"/>
          <w:sz w:val="24"/>
          <w:szCs w:val="24"/>
        </w:rPr>
        <w:t>Gazimağusa</w:t>
      </w:r>
      <w:proofErr w:type="spellEnd"/>
      <w:r w:rsidRPr="00EB3830">
        <w:rPr>
          <w:rFonts w:ascii="Courier New" w:hAnsi="Courier New" w:cs="Courier New"/>
          <w:sz w:val="24"/>
          <w:szCs w:val="24"/>
        </w:rPr>
        <w:t xml:space="preserve"> Teminat No:313/2022</w:t>
      </w:r>
      <w:r w:rsidR="00354669">
        <w:rPr>
          <w:rFonts w:ascii="Courier New" w:hAnsi="Courier New" w:cs="Courier New"/>
          <w:sz w:val="24"/>
          <w:szCs w:val="24"/>
        </w:rPr>
        <w:t>)</w:t>
      </w:r>
    </w:p>
    <w:p w:rsidR="009B63B6" w:rsidRDefault="009B63B6" w:rsidP="000B3673">
      <w:pPr>
        <w:spacing w:line="240" w:lineRule="auto"/>
        <w:ind w:left="4678" w:hanging="992"/>
        <w:contextualSpacing/>
        <w:rPr>
          <w:rFonts w:ascii="Courier New" w:hAnsi="Courier New" w:cs="Courier New"/>
          <w:sz w:val="24"/>
          <w:szCs w:val="24"/>
        </w:rPr>
      </w:pPr>
    </w:p>
    <w:p w:rsid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Yüksek Mahkeme Huzurunda.</w:t>
      </w:r>
      <w:proofErr w:type="gramEnd"/>
    </w:p>
    <w:p w:rsid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Mahkeme Heyeti: Bertan </w:t>
      </w:r>
      <w:proofErr w:type="spellStart"/>
      <w:r>
        <w:rPr>
          <w:rFonts w:ascii="Courier New" w:hAnsi="Courier New" w:cs="Courier New"/>
          <w:sz w:val="24"/>
          <w:szCs w:val="24"/>
        </w:rPr>
        <w:t>Özerdağ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Beril </w:t>
      </w:r>
      <w:proofErr w:type="spellStart"/>
      <w:r>
        <w:rPr>
          <w:rFonts w:ascii="Courier New" w:hAnsi="Courier New" w:cs="Courier New"/>
          <w:sz w:val="24"/>
          <w:szCs w:val="24"/>
        </w:rPr>
        <w:t>Çağdal</w:t>
      </w:r>
      <w:proofErr w:type="spellEnd"/>
      <w:r>
        <w:rPr>
          <w:rFonts w:ascii="Courier New" w:hAnsi="Courier New" w:cs="Courier New"/>
          <w:sz w:val="24"/>
          <w:szCs w:val="24"/>
        </w:rPr>
        <w:t>, Peri Hakkı</w:t>
      </w:r>
      <w:r w:rsidR="00262286">
        <w:rPr>
          <w:rFonts w:ascii="Courier New" w:hAnsi="Courier New" w:cs="Courier New"/>
          <w:sz w:val="24"/>
          <w:szCs w:val="24"/>
        </w:rPr>
        <w:t>.</w:t>
      </w:r>
    </w:p>
    <w:p w:rsid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9B63B6" w:rsidRPr="009B63B6" w:rsidRDefault="009B63B6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  <w:t xml:space="preserve">       </w:t>
      </w:r>
      <w:r w:rsidR="00354669">
        <w:rPr>
          <w:rFonts w:ascii="Courier New" w:hAnsi="Courier New" w:cs="Courier New"/>
          <w:sz w:val="24"/>
          <w:szCs w:val="24"/>
        </w:rPr>
        <w:t xml:space="preserve"> </w:t>
      </w:r>
      <w:r w:rsidRPr="009B63B6">
        <w:rPr>
          <w:rFonts w:ascii="Courier New" w:hAnsi="Courier New" w:cs="Courier New"/>
          <w:sz w:val="24"/>
          <w:szCs w:val="24"/>
        </w:rPr>
        <w:t>Yargıtay/Ceza 89/2022</w:t>
      </w:r>
    </w:p>
    <w:p w:rsidR="009B63B6" w:rsidRPr="009B63B6" w:rsidRDefault="009B63B6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  <w:t xml:space="preserve"> </w:t>
      </w:r>
      <w:r w:rsidR="00262286">
        <w:rPr>
          <w:rFonts w:ascii="Courier New" w:hAnsi="Courier New" w:cs="Courier New"/>
          <w:sz w:val="24"/>
          <w:szCs w:val="24"/>
        </w:rPr>
        <w:t>(</w:t>
      </w:r>
      <w:proofErr w:type="spellStart"/>
      <w:r w:rsidRPr="009B63B6">
        <w:rPr>
          <w:rFonts w:ascii="Courier New" w:hAnsi="Courier New" w:cs="Courier New"/>
          <w:sz w:val="24"/>
          <w:szCs w:val="24"/>
        </w:rPr>
        <w:t>Gazimağusa</w:t>
      </w:r>
      <w:proofErr w:type="spellEnd"/>
      <w:r w:rsidRPr="009B63B6">
        <w:rPr>
          <w:rFonts w:ascii="Courier New" w:hAnsi="Courier New" w:cs="Courier New"/>
          <w:sz w:val="24"/>
          <w:szCs w:val="24"/>
        </w:rPr>
        <w:t xml:space="preserve"> Teminat No:313/2022</w:t>
      </w:r>
      <w:r w:rsidR="00262286">
        <w:rPr>
          <w:rFonts w:ascii="Courier New" w:hAnsi="Courier New" w:cs="Courier New"/>
          <w:sz w:val="24"/>
          <w:szCs w:val="24"/>
        </w:rPr>
        <w:t>)</w:t>
      </w: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>İstinaf eden: Bora Aydıner, Merkezi Cezaevi, Lefkoşa</w:t>
      </w: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="00262286">
        <w:rPr>
          <w:rFonts w:ascii="Courier New" w:hAnsi="Courier New" w:cs="Courier New"/>
          <w:sz w:val="24"/>
          <w:szCs w:val="24"/>
        </w:rPr>
        <w:t xml:space="preserve">   </w:t>
      </w:r>
      <w:r w:rsidRPr="009B63B6">
        <w:rPr>
          <w:rFonts w:ascii="Courier New" w:hAnsi="Courier New" w:cs="Courier New"/>
          <w:sz w:val="24"/>
          <w:szCs w:val="24"/>
        </w:rPr>
        <w:t>(Zanlı</w:t>
      </w:r>
      <w:r w:rsidR="00262286">
        <w:rPr>
          <w:rFonts w:ascii="Courier New" w:hAnsi="Courier New" w:cs="Courier New"/>
          <w:sz w:val="24"/>
          <w:szCs w:val="24"/>
        </w:rPr>
        <w:t xml:space="preserve"> No.</w:t>
      </w:r>
      <w:r w:rsidRPr="009B63B6">
        <w:rPr>
          <w:rFonts w:ascii="Courier New" w:hAnsi="Courier New" w:cs="Courier New"/>
          <w:sz w:val="24"/>
          <w:szCs w:val="24"/>
        </w:rPr>
        <w:t>2)</w:t>
      </w: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="0026228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>-ile-</w:t>
      </w: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>Aleyhine istinaf edilen: KKTC Başsavcısı, Lefkoşa</w:t>
      </w: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  <w:t xml:space="preserve">(Davayı </w:t>
      </w:r>
      <w:r w:rsidR="00262286">
        <w:rPr>
          <w:rFonts w:ascii="Courier New" w:hAnsi="Courier New" w:cs="Courier New"/>
          <w:sz w:val="24"/>
          <w:szCs w:val="24"/>
        </w:rPr>
        <w:t>İ</w:t>
      </w:r>
      <w:r w:rsidRPr="009B63B6">
        <w:rPr>
          <w:rFonts w:ascii="Courier New" w:hAnsi="Courier New" w:cs="Courier New"/>
          <w:sz w:val="24"/>
          <w:szCs w:val="24"/>
        </w:rPr>
        <w:t xml:space="preserve">kame </w:t>
      </w:r>
      <w:r w:rsidR="00262286">
        <w:rPr>
          <w:rFonts w:ascii="Courier New" w:hAnsi="Courier New" w:cs="Courier New"/>
          <w:sz w:val="24"/>
          <w:szCs w:val="24"/>
        </w:rPr>
        <w:t>E</w:t>
      </w:r>
      <w:r w:rsidRPr="009B63B6">
        <w:rPr>
          <w:rFonts w:ascii="Courier New" w:hAnsi="Courier New" w:cs="Courier New"/>
          <w:sz w:val="24"/>
          <w:szCs w:val="24"/>
        </w:rPr>
        <w:t>den)</w:t>
      </w: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9B63B6">
        <w:rPr>
          <w:rFonts w:ascii="Courier New" w:hAnsi="Courier New" w:cs="Courier New"/>
          <w:sz w:val="24"/>
          <w:szCs w:val="24"/>
        </w:rPr>
        <w:t>A r a s ı n d a.</w:t>
      </w:r>
    </w:p>
    <w:p w:rsid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İstinaf eden namına Av</w:t>
      </w:r>
      <w:r w:rsidR="00262286">
        <w:rPr>
          <w:rFonts w:ascii="Courier New" w:hAnsi="Courier New" w:cs="Courier New"/>
          <w:sz w:val="24"/>
          <w:szCs w:val="24"/>
        </w:rPr>
        <w:t>ukat</w:t>
      </w:r>
      <w:r>
        <w:rPr>
          <w:rFonts w:ascii="Courier New" w:hAnsi="Courier New" w:cs="Courier New"/>
          <w:sz w:val="24"/>
          <w:szCs w:val="24"/>
        </w:rPr>
        <w:t xml:space="preserve"> Tekin Söylemez.</w:t>
      </w:r>
    </w:p>
    <w:p w:rsid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Aleyhine istinaf edilen namına S</w:t>
      </w:r>
      <w:r w:rsidR="00262286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v</w:t>
      </w:r>
      <w:r w:rsidR="00262286">
        <w:rPr>
          <w:rFonts w:ascii="Courier New" w:hAnsi="Courier New" w:cs="Courier New"/>
          <w:sz w:val="24"/>
          <w:szCs w:val="24"/>
        </w:rPr>
        <w:t>cı</w:t>
      </w:r>
      <w:r>
        <w:rPr>
          <w:rFonts w:ascii="Courier New" w:hAnsi="Courier New" w:cs="Courier New"/>
          <w:sz w:val="24"/>
          <w:szCs w:val="24"/>
        </w:rPr>
        <w:t xml:space="preserve"> Hüseyin Gökhan Eser</w:t>
      </w:r>
      <w:r w:rsidR="00FF165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9B63B6" w:rsidRPr="009B63B6" w:rsidRDefault="009B63B6" w:rsidP="000B3673">
      <w:pPr>
        <w:spacing w:line="240" w:lineRule="auto"/>
        <w:ind w:left="4248"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9B63B6">
        <w:rPr>
          <w:rFonts w:ascii="Courier New" w:hAnsi="Courier New" w:cs="Courier New"/>
          <w:sz w:val="24"/>
          <w:szCs w:val="24"/>
        </w:rPr>
        <w:t xml:space="preserve">Yargıtay/Ceza </w:t>
      </w:r>
      <w:r>
        <w:rPr>
          <w:rFonts w:ascii="Courier New" w:hAnsi="Courier New" w:cs="Courier New"/>
          <w:sz w:val="24"/>
          <w:szCs w:val="24"/>
        </w:rPr>
        <w:t>90</w:t>
      </w:r>
      <w:r w:rsidRPr="009B63B6">
        <w:rPr>
          <w:rFonts w:ascii="Courier New" w:hAnsi="Courier New" w:cs="Courier New"/>
          <w:sz w:val="24"/>
          <w:szCs w:val="24"/>
        </w:rPr>
        <w:t>/2022</w:t>
      </w:r>
    </w:p>
    <w:p w:rsidR="009B63B6" w:rsidRPr="009B63B6" w:rsidRDefault="009B63B6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  <w:t xml:space="preserve"> </w:t>
      </w:r>
      <w:r w:rsidR="00262286">
        <w:rPr>
          <w:rFonts w:ascii="Courier New" w:hAnsi="Courier New" w:cs="Courier New"/>
          <w:sz w:val="24"/>
          <w:szCs w:val="24"/>
        </w:rPr>
        <w:t>(</w:t>
      </w:r>
      <w:proofErr w:type="spellStart"/>
      <w:r w:rsidRPr="009B63B6">
        <w:rPr>
          <w:rFonts w:ascii="Courier New" w:hAnsi="Courier New" w:cs="Courier New"/>
          <w:sz w:val="24"/>
          <w:szCs w:val="24"/>
        </w:rPr>
        <w:t>Gazimağusa</w:t>
      </w:r>
      <w:proofErr w:type="spellEnd"/>
      <w:r w:rsidRPr="009B63B6">
        <w:rPr>
          <w:rFonts w:ascii="Courier New" w:hAnsi="Courier New" w:cs="Courier New"/>
          <w:sz w:val="24"/>
          <w:szCs w:val="24"/>
        </w:rPr>
        <w:t xml:space="preserve"> Teminat No:313/2022</w:t>
      </w:r>
      <w:r w:rsidR="00262286">
        <w:rPr>
          <w:rFonts w:ascii="Courier New" w:hAnsi="Courier New" w:cs="Courier New"/>
          <w:sz w:val="24"/>
          <w:szCs w:val="24"/>
        </w:rPr>
        <w:t>)</w:t>
      </w:r>
    </w:p>
    <w:p w:rsidR="009B63B6" w:rsidRPr="009B63B6" w:rsidRDefault="009B63B6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 xml:space="preserve">İstinaf eden: </w:t>
      </w:r>
      <w:r w:rsidR="00FF165E">
        <w:rPr>
          <w:rFonts w:ascii="Courier New" w:hAnsi="Courier New" w:cs="Courier New"/>
          <w:sz w:val="24"/>
          <w:szCs w:val="24"/>
        </w:rPr>
        <w:t xml:space="preserve">Ahmet </w:t>
      </w:r>
      <w:proofErr w:type="spellStart"/>
      <w:r w:rsidR="00FF165E">
        <w:rPr>
          <w:rFonts w:ascii="Courier New" w:hAnsi="Courier New" w:cs="Courier New"/>
          <w:sz w:val="24"/>
          <w:szCs w:val="24"/>
        </w:rPr>
        <w:t>Erku</w:t>
      </w:r>
      <w:r w:rsidR="00262286">
        <w:rPr>
          <w:rFonts w:ascii="Courier New" w:hAnsi="Courier New" w:cs="Courier New"/>
          <w:sz w:val="24"/>
          <w:szCs w:val="24"/>
        </w:rPr>
        <w:t>r</w:t>
      </w:r>
      <w:r w:rsidR="00FF165E">
        <w:rPr>
          <w:rFonts w:ascii="Courier New" w:hAnsi="Courier New" w:cs="Courier New"/>
          <w:sz w:val="24"/>
          <w:szCs w:val="24"/>
        </w:rPr>
        <w:t>t</w:t>
      </w:r>
      <w:proofErr w:type="spellEnd"/>
      <w:r w:rsidRPr="009B63B6">
        <w:rPr>
          <w:rFonts w:ascii="Courier New" w:hAnsi="Courier New" w:cs="Courier New"/>
          <w:sz w:val="24"/>
          <w:szCs w:val="24"/>
        </w:rPr>
        <w:t>, Merkezi Cezaevi, Lefkoşa</w:t>
      </w: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  <w:t xml:space="preserve">(Zanlı </w:t>
      </w:r>
      <w:r w:rsidR="00262286">
        <w:rPr>
          <w:rFonts w:ascii="Courier New" w:hAnsi="Courier New" w:cs="Courier New"/>
          <w:sz w:val="24"/>
          <w:szCs w:val="24"/>
        </w:rPr>
        <w:t>No.</w:t>
      </w:r>
      <w:r w:rsidR="00FF165E">
        <w:rPr>
          <w:rFonts w:ascii="Courier New" w:hAnsi="Courier New" w:cs="Courier New"/>
          <w:sz w:val="24"/>
          <w:szCs w:val="24"/>
        </w:rPr>
        <w:t>3</w:t>
      </w:r>
      <w:r w:rsidRPr="009B63B6">
        <w:rPr>
          <w:rFonts w:ascii="Courier New" w:hAnsi="Courier New" w:cs="Courier New"/>
          <w:sz w:val="24"/>
          <w:szCs w:val="24"/>
        </w:rPr>
        <w:t>)</w:t>
      </w: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="0026228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>-ile-</w:t>
      </w: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>Aleyhine istinaf edilen: KKTC Başsavcısı, Lefkoşa</w:t>
      </w: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  <w:t xml:space="preserve">(Davayı </w:t>
      </w:r>
      <w:r w:rsidR="00262286">
        <w:rPr>
          <w:rFonts w:ascii="Courier New" w:hAnsi="Courier New" w:cs="Courier New"/>
          <w:sz w:val="24"/>
          <w:szCs w:val="24"/>
        </w:rPr>
        <w:t>İ</w:t>
      </w:r>
      <w:r w:rsidRPr="009B63B6">
        <w:rPr>
          <w:rFonts w:ascii="Courier New" w:hAnsi="Courier New" w:cs="Courier New"/>
          <w:sz w:val="24"/>
          <w:szCs w:val="24"/>
        </w:rPr>
        <w:t xml:space="preserve">kame </w:t>
      </w:r>
      <w:r w:rsidR="00262286">
        <w:rPr>
          <w:rFonts w:ascii="Courier New" w:hAnsi="Courier New" w:cs="Courier New"/>
          <w:sz w:val="24"/>
          <w:szCs w:val="24"/>
        </w:rPr>
        <w:t>E</w:t>
      </w:r>
      <w:r w:rsidRPr="009B63B6">
        <w:rPr>
          <w:rFonts w:ascii="Courier New" w:hAnsi="Courier New" w:cs="Courier New"/>
          <w:sz w:val="24"/>
          <w:szCs w:val="24"/>
        </w:rPr>
        <w:t>den)</w:t>
      </w:r>
    </w:p>
    <w:p w:rsidR="009B63B6" w:rsidRP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9B63B6" w:rsidRDefault="009B63B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</w:r>
      <w:r w:rsidRPr="009B63B6">
        <w:rPr>
          <w:rFonts w:ascii="Courier New" w:hAnsi="Courier New" w:cs="Courier New"/>
          <w:sz w:val="24"/>
          <w:szCs w:val="24"/>
        </w:rPr>
        <w:tab/>
        <w:t xml:space="preserve">  A r a s ı n d a.</w:t>
      </w:r>
    </w:p>
    <w:p w:rsid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İstinaf eden namına Av</w:t>
      </w:r>
      <w:r w:rsidR="00262286">
        <w:rPr>
          <w:rFonts w:ascii="Courier New" w:hAnsi="Courier New" w:cs="Courier New"/>
          <w:sz w:val="24"/>
          <w:szCs w:val="24"/>
        </w:rPr>
        <w:t>ukat</w:t>
      </w:r>
      <w:r>
        <w:rPr>
          <w:rFonts w:ascii="Courier New" w:hAnsi="Courier New" w:cs="Courier New"/>
          <w:sz w:val="24"/>
          <w:szCs w:val="24"/>
        </w:rPr>
        <w:t xml:space="preserve"> Alper Dede adına Av</w:t>
      </w:r>
      <w:r w:rsidR="00262286">
        <w:rPr>
          <w:rFonts w:ascii="Courier New" w:hAnsi="Courier New" w:cs="Courier New"/>
          <w:sz w:val="24"/>
          <w:szCs w:val="24"/>
        </w:rPr>
        <w:t>ukat</w:t>
      </w:r>
      <w:r>
        <w:rPr>
          <w:rFonts w:ascii="Courier New" w:hAnsi="Courier New" w:cs="Courier New"/>
          <w:sz w:val="24"/>
          <w:szCs w:val="24"/>
        </w:rPr>
        <w:t xml:space="preserve"> Tolga Dede</w:t>
      </w:r>
    </w:p>
    <w:p w:rsid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Aleyhine istinaf edilen namına S</w:t>
      </w:r>
      <w:r w:rsidR="00262286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v</w:t>
      </w:r>
      <w:r w:rsidR="00262286">
        <w:rPr>
          <w:rFonts w:ascii="Courier New" w:hAnsi="Courier New" w:cs="Courier New"/>
          <w:sz w:val="24"/>
          <w:szCs w:val="24"/>
        </w:rPr>
        <w:t>cı</w:t>
      </w:r>
      <w:r>
        <w:rPr>
          <w:rFonts w:ascii="Courier New" w:hAnsi="Courier New" w:cs="Courier New"/>
          <w:sz w:val="24"/>
          <w:szCs w:val="24"/>
        </w:rPr>
        <w:t xml:space="preserve"> Hüseyin Gökhan Eser</w:t>
      </w:r>
    </w:p>
    <w:p w:rsidR="00FF165E" w:rsidRPr="00FF165E" w:rsidRDefault="00EB3830" w:rsidP="000B3673">
      <w:pPr>
        <w:spacing w:line="240" w:lineRule="auto"/>
        <w:ind w:left="4248"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</w:t>
      </w:r>
      <w:r w:rsidR="00FF165E" w:rsidRPr="00FF165E">
        <w:rPr>
          <w:rFonts w:ascii="Courier New" w:hAnsi="Courier New" w:cs="Courier New"/>
          <w:sz w:val="24"/>
          <w:szCs w:val="24"/>
        </w:rPr>
        <w:t xml:space="preserve">Yargıtay/Ceza </w:t>
      </w:r>
      <w:r w:rsidR="00FF165E">
        <w:rPr>
          <w:rFonts w:ascii="Courier New" w:hAnsi="Courier New" w:cs="Courier New"/>
          <w:sz w:val="24"/>
          <w:szCs w:val="24"/>
        </w:rPr>
        <w:t>91</w:t>
      </w:r>
      <w:r w:rsidR="00FF165E" w:rsidRPr="00FF165E">
        <w:rPr>
          <w:rFonts w:ascii="Courier New" w:hAnsi="Courier New" w:cs="Courier New"/>
          <w:sz w:val="24"/>
          <w:szCs w:val="24"/>
        </w:rPr>
        <w:t>/2022</w:t>
      </w:r>
    </w:p>
    <w:p w:rsidR="00FF165E" w:rsidRPr="00FF165E" w:rsidRDefault="00FF165E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  <w:t xml:space="preserve"> </w:t>
      </w:r>
      <w:r w:rsidR="00262286">
        <w:rPr>
          <w:rFonts w:ascii="Courier New" w:hAnsi="Courier New" w:cs="Courier New"/>
          <w:sz w:val="24"/>
          <w:szCs w:val="24"/>
        </w:rPr>
        <w:t>(</w:t>
      </w:r>
      <w:proofErr w:type="spellStart"/>
      <w:r w:rsidRPr="00FF165E">
        <w:rPr>
          <w:rFonts w:ascii="Courier New" w:hAnsi="Courier New" w:cs="Courier New"/>
          <w:sz w:val="24"/>
          <w:szCs w:val="24"/>
        </w:rPr>
        <w:t>Gazimağusa</w:t>
      </w:r>
      <w:proofErr w:type="spellEnd"/>
      <w:r w:rsidRPr="00FF165E">
        <w:rPr>
          <w:rFonts w:ascii="Courier New" w:hAnsi="Courier New" w:cs="Courier New"/>
          <w:sz w:val="24"/>
          <w:szCs w:val="24"/>
        </w:rPr>
        <w:t xml:space="preserve"> Teminat No:313/2022</w:t>
      </w:r>
      <w:r w:rsidR="00262286">
        <w:rPr>
          <w:rFonts w:ascii="Courier New" w:hAnsi="Courier New" w:cs="Courier New"/>
          <w:sz w:val="24"/>
          <w:szCs w:val="24"/>
        </w:rPr>
        <w:t>)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 xml:space="preserve">İstinaf eden: </w:t>
      </w:r>
      <w:r>
        <w:rPr>
          <w:rFonts w:ascii="Courier New" w:hAnsi="Courier New" w:cs="Courier New"/>
          <w:sz w:val="24"/>
          <w:szCs w:val="24"/>
        </w:rPr>
        <w:t>Mehmet Tan</w:t>
      </w:r>
      <w:r w:rsidRPr="00FF165E">
        <w:rPr>
          <w:rFonts w:ascii="Courier New" w:hAnsi="Courier New" w:cs="Courier New"/>
          <w:sz w:val="24"/>
          <w:szCs w:val="24"/>
        </w:rPr>
        <w:t>, Merkezi Cezaevi, Lefkoşa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  <w:t>(Zanlı</w:t>
      </w:r>
      <w:r w:rsidR="00262286">
        <w:rPr>
          <w:rFonts w:ascii="Courier New" w:hAnsi="Courier New" w:cs="Courier New"/>
          <w:sz w:val="24"/>
          <w:szCs w:val="24"/>
        </w:rPr>
        <w:t xml:space="preserve"> No.</w:t>
      </w:r>
      <w:r>
        <w:rPr>
          <w:rFonts w:ascii="Courier New" w:hAnsi="Courier New" w:cs="Courier New"/>
          <w:sz w:val="24"/>
          <w:szCs w:val="24"/>
        </w:rPr>
        <w:t>4</w:t>
      </w:r>
      <w:r w:rsidRPr="00FF165E">
        <w:rPr>
          <w:rFonts w:ascii="Courier New" w:hAnsi="Courier New" w:cs="Courier New"/>
          <w:sz w:val="24"/>
          <w:szCs w:val="24"/>
        </w:rPr>
        <w:t>)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  <w:t>-ile-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>Aleyhine istinaf edilen: KKTC Başsavcısı, Lefkoşa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="00262286">
        <w:rPr>
          <w:rFonts w:ascii="Courier New" w:hAnsi="Courier New" w:cs="Courier New"/>
          <w:sz w:val="24"/>
          <w:szCs w:val="24"/>
        </w:rPr>
        <w:t xml:space="preserve">  </w:t>
      </w:r>
      <w:r w:rsidRPr="00FF165E">
        <w:rPr>
          <w:rFonts w:ascii="Courier New" w:hAnsi="Courier New" w:cs="Courier New"/>
          <w:sz w:val="24"/>
          <w:szCs w:val="24"/>
        </w:rPr>
        <w:t xml:space="preserve">(Davayı </w:t>
      </w:r>
      <w:r w:rsidR="00262286">
        <w:rPr>
          <w:rFonts w:ascii="Courier New" w:hAnsi="Courier New" w:cs="Courier New"/>
          <w:sz w:val="24"/>
          <w:szCs w:val="24"/>
        </w:rPr>
        <w:t>İ</w:t>
      </w:r>
      <w:r w:rsidRPr="00FF165E">
        <w:rPr>
          <w:rFonts w:ascii="Courier New" w:hAnsi="Courier New" w:cs="Courier New"/>
          <w:sz w:val="24"/>
          <w:szCs w:val="24"/>
        </w:rPr>
        <w:t xml:space="preserve">kame </w:t>
      </w:r>
      <w:r w:rsidR="00262286">
        <w:rPr>
          <w:rFonts w:ascii="Courier New" w:hAnsi="Courier New" w:cs="Courier New"/>
          <w:sz w:val="24"/>
          <w:szCs w:val="24"/>
        </w:rPr>
        <w:t>E</w:t>
      </w:r>
      <w:r w:rsidRPr="00FF165E">
        <w:rPr>
          <w:rFonts w:ascii="Courier New" w:hAnsi="Courier New" w:cs="Courier New"/>
          <w:sz w:val="24"/>
          <w:szCs w:val="24"/>
        </w:rPr>
        <w:t>den)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  <w:t xml:space="preserve">  A r a s ı n d a.</w:t>
      </w:r>
    </w:p>
    <w:p w:rsidR="009B63B6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İstinaf eden namına Av</w:t>
      </w:r>
      <w:r w:rsidR="00262286">
        <w:rPr>
          <w:rFonts w:ascii="Courier New" w:hAnsi="Courier New" w:cs="Courier New"/>
          <w:sz w:val="24"/>
          <w:szCs w:val="24"/>
        </w:rPr>
        <w:t>ukat</w:t>
      </w:r>
      <w:r>
        <w:rPr>
          <w:rFonts w:ascii="Courier New" w:hAnsi="Courier New" w:cs="Courier New"/>
          <w:sz w:val="24"/>
          <w:szCs w:val="24"/>
        </w:rPr>
        <w:t xml:space="preserve"> Burçin </w:t>
      </w:r>
      <w:proofErr w:type="spellStart"/>
      <w:r>
        <w:rPr>
          <w:rFonts w:ascii="Courier New" w:hAnsi="Courier New" w:cs="Courier New"/>
          <w:sz w:val="24"/>
          <w:szCs w:val="24"/>
        </w:rPr>
        <w:t>Sertbay</w:t>
      </w:r>
      <w:proofErr w:type="spellEnd"/>
    </w:p>
    <w:p w:rsid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Aleyhine istinaf edilen namına S</w:t>
      </w:r>
      <w:r w:rsidR="00262286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v</w:t>
      </w:r>
      <w:r w:rsidR="00262286">
        <w:rPr>
          <w:rFonts w:ascii="Courier New" w:hAnsi="Courier New" w:cs="Courier New"/>
          <w:sz w:val="24"/>
          <w:szCs w:val="24"/>
        </w:rPr>
        <w:t>cı</w:t>
      </w:r>
      <w:r>
        <w:rPr>
          <w:rFonts w:ascii="Courier New" w:hAnsi="Courier New" w:cs="Courier New"/>
          <w:sz w:val="24"/>
          <w:szCs w:val="24"/>
        </w:rPr>
        <w:t xml:space="preserve"> Hüseyin Gökhan Eser</w:t>
      </w:r>
    </w:p>
    <w:p w:rsid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FF165E" w:rsidRPr="00FF165E" w:rsidRDefault="00FF165E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</w:t>
      </w:r>
      <w:r w:rsidR="00EB3830">
        <w:rPr>
          <w:rFonts w:ascii="Courier New" w:hAnsi="Courier New" w:cs="Courier New"/>
          <w:sz w:val="24"/>
          <w:szCs w:val="24"/>
        </w:rPr>
        <w:t xml:space="preserve"> </w:t>
      </w:r>
      <w:r w:rsidRPr="00FF165E">
        <w:rPr>
          <w:rFonts w:ascii="Courier New" w:hAnsi="Courier New" w:cs="Courier New"/>
          <w:sz w:val="24"/>
          <w:szCs w:val="24"/>
        </w:rPr>
        <w:t xml:space="preserve">Yargıtay/Ceza </w:t>
      </w:r>
      <w:r>
        <w:rPr>
          <w:rFonts w:ascii="Courier New" w:hAnsi="Courier New" w:cs="Courier New"/>
          <w:sz w:val="24"/>
          <w:szCs w:val="24"/>
        </w:rPr>
        <w:t>92</w:t>
      </w:r>
      <w:r w:rsidRPr="00FF165E">
        <w:rPr>
          <w:rFonts w:ascii="Courier New" w:hAnsi="Courier New" w:cs="Courier New"/>
          <w:sz w:val="24"/>
          <w:szCs w:val="24"/>
        </w:rPr>
        <w:t>/2022</w:t>
      </w:r>
    </w:p>
    <w:p w:rsidR="00FF165E" w:rsidRPr="00FF165E" w:rsidRDefault="00FF165E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  <w:t xml:space="preserve"> </w:t>
      </w:r>
      <w:r w:rsidR="00262286">
        <w:rPr>
          <w:rFonts w:ascii="Courier New" w:hAnsi="Courier New" w:cs="Courier New"/>
          <w:sz w:val="24"/>
          <w:szCs w:val="24"/>
        </w:rPr>
        <w:t>(</w:t>
      </w:r>
      <w:proofErr w:type="spellStart"/>
      <w:r w:rsidRPr="00FF165E">
        <w:rPr>
          <w:rFonts w:ascii="Courier New" w:hAnsi="Courier New" w:cs="Courier New"/>
          <w:sz w:val="24"/>
          <w:szCs w:val="24"/>
        </w:rPr>
        <w:t>Gazimağusa</w:t>
      </w:r>
      <w:proofErr w:type="spellEnd"/>
      <w:r w:rsidRPr="00FF165E">
        <w:rPr>
          <w:rFonts w:ascii="Courier New" w:hAnsi="Courier New" w:cs="Courier New"/>
          <w:sz w:val="24"/>
          <w:szCs w:val="24"/>
        </w:rPr>
        <w:t xml:space="preserve"> Teminat No:313/2022</w:t>
      </w:r>
      <w:r w:rsidR="00262286">
        <w:rPr>
          <w:rFonts w:ascii="Courier New" w:hAnsi="Courier New" w:cs="Courier New"/>
          <w:sz w:val="24"/>
          <w:szCs w:val="24"/>
        </w:rPr>
        <w:t>)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 xml:space="preserve">İstinaf eden: </w:t>
      </w:r>
      <w:r>
        <w:rPr>
          <w:rFonts w:ascii="Courier New" w:hAnsi="Courier New" w:cs="Courier New"/>
          <w:sz w:val="24"/>
          <w:szCs w:val="24"/>
        </w:rPr>
        <w:t>Ahmet Artan</w:t>
      </w:r>
      <w:r w:rsidRPr="00FF165E">
        <w:rPr>
          <w:rFonts w:ascii="Courier New" w:hAnsi="Courier New" w:cs="Courier New"/>
          <w:sz w:val="24"/>
          <w:szCs w:val="24"/>
        </w:rPr>
        <w:t>, Merkezi Cezaevi, Lefkoşa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  <w:t>(Zanlı</w:t>
      </w:r>
      <w:r w:rsidR="00262286">
        <w:rPr>
          <w:rFonts w:ascii="Courier New" w:hAnsi="Courier New" w:cs="Courier New"/>
          <w:sz w:val="24"/>
          <w:szCs w:val="24"/>
        </w:rPr>
        <w:t xml:space="preserve"> No.</w:t>
      </w:r>
      <w:r>
        <w:rPr>
          <w:rFonts w:ascii="Courier New" w:hAnsi="Courier New" w:cs="Courier New"/>
          <w:sz w:val="24"/>
          <w:szCs w:val="24"/>
        </w:rPr>
        <w:t>7</w:t>
      </w:r>
      <w:r w:rsidRPr="00FF165E">
        <w:rPr>
          <w:rFonts w:ascii="Courier New" w:hAnsi="Courier New" w:cs="Courier New"/>
          <w:sz w:val="24"/>
          <w:szCs w:val="24"/>
        </w:rPr>
        <w:t>)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="00262286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>-ile-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>Aleyhine istinaf edilen: KKTC Başsavcısı, Lefkoşa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="00262286">
        <w:rPr>
          <w:rFonts w:ascii="Courier New" w:hAnsi="Courier New" w:cs="Courier New"/>
          <w:sz w:val="24"/>
          <w:szCs w:val="24"/>
        </w:rPr>
        <w:t xml:space="preserve">    </w:t>
      </w:r>
      <w:r w:rsidRPr="00FF165E">
        <w:rPr>
          <w:rFonts w:ascii="Courier New" w:hAnsi="Courier New" w:cs="Courier New"/>
          <w:sz w:val="24"/>
          <w:szCs w:val="24"/>
        </w:rPr>
        <w:t xml:space="preserve">(Davayı </w:t>
      </w:r>
      <w:r w:rsidR="00262286">
        <w:rPr>
          <w:rFonts w:ascii="Courier New" w:hAnsi="Courier New" w:cs="Courier New"/>
          <w:sz w:val="24"/>
          <w:szCs w:val="24"/>
        </w:rPr>
        <w:t>İ</w:t>
      </w:r>
      <w:r w:rsidRPr="00FF165E">
        <w:rPr>
          <w:rFonts w:ascii="Courier New" w:hAnsi="Courier New" w:cs="Courier New"/>
          <w:sz w:val="24"/>
          <w:szCs w:val="24"/>
        </w:rPr>
        <w:t xml:space="preserve">kame </w:t>
      </w:r>
      <w:r w:rsidR="00262286">
        <w:rPr>
          <w:rFonts w:ascii="Courier New" w:hAnsi="Courier New" w:cs="Courier New"/>
          <w:sz w:val="24"/>
          <w:szCs w:val="24"/>
        </w:rPr>
        <w:t>E</w:t>
      </w:r>
      <w:r w:rsidRPr="00FF165E">
        <w:rPr>
          <w:rFonts w:ascii="Courier New" w:hAnsi="Courier New" w:cs="Courier New"/>
          <w:sz w:val="24"/>
          <w:szCs w:val="24"/>
        </w:rPr>
        <w:t>den)</w:t>
      </w: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</w:r>
      <w:r w:rsidRPr="00FF165E">
        <w:rPr>
          <w:rFonts w:ascii="Courier New" w:hAnsi="Courier New" w:cs="Courier New"/>
          <w:sz w:val="24"/>
          <w:szCs w:val="24"/>
        </w:rPr>
        <w:tab/>
        <w:t xml:space="preserve">  A r a s ı n d a.</w:t>
      </w:r>
    </w:p>
    <w:p w:rsid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FF165E" w:rsidRP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>İstina</w:t>
      </w:r>
      <w:r>
        <w:rPr>
          <w:rFonts w:ascii="Courier New" w:hAnsi="Courier New" w:cs="Courier New"/>
          <w:sz w:val="24"/>
          <w:szCs w:val="24"/>
        </w:rPr>
        <w:t>f eden namına Av</w:t>
      </w:r>
      <w:r w:rsidR="00262286">
        <w:rPr>
          <w:rFonts w:ascii="Courier New" w:hAnsi="Courier New" w:cs="Courier New"/>
          <w:sz w:val="24"/>
          <w:szCs w:val="24"/>
        </w:rPr>
        <w:t>ukat</w:t>
      </w:r>
      <w:r>
        <w:rPr>
          <w:rFonts w:ascii="Courier New" w:hAnsi="Courier New" w:cs="Courier New"/>
          <w:sz w:val="24"/>
          <w:szCs w:val="24"/>
        </w:rPr>
        <w:t xml:space="preserve"> Süleyman Özergin</w:t>
      </w:r>
    </w:p>
    <w:p w:rsidR="00FF165E" w:rsidRDefault="00FF165E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FF165E">
        <w:rPr>
          <w:rFonts w:ascii="Courier New" w:hAnsi="Courier New" w:cs="Courier New"/>
          <w:sz w:val="24"/>
          <w:szCs w:val="24"/>
        </w:rPr>
        <w:t>Aleyhine istinaf edilen namına S</w:t>
      </w:r>
      <w:r w:rsidR="00262286">
        <w:rPr>
          <w:rFonts w:ascii="Courier New" w:hAnsi="Courier New" w:cs="Courier New"/>
          <w:sz w:val="24"/>
          <w:szCs w:val="24"/>
        </w:rPr>
        <w:t>a</w:t>
      </w:r>
      <w:r w:rsidRPr="00FF165E">
        <w:rPr>
          <w:rFonts w:ascii="Courier New" w:hAnsi="Courier New" w:cs="Courier New"/>
          <w:sz w:val="24"/>
          <w:szCs w:val="24"/>
        </w:rPr>
        <w:t>v</w:t>
      </w:r>
      <w:r w:rsidR="00262286">
        <w:rPr>
          <w:rFonts w:ascii="Courier New" w:hAnsi="Courier New" w:cs="Courier New"/>
          <w:sz w:val="24"/>
          <w:szCs w:val="24"/>
        </w:rPr>
        <w:t>cı</w:t>
      </w:r>
      <w:r w:rsidRPr="00FF165E">
        <w:rPr>
          <w:rFonts w:ascii="Courier New" w:hAnsi="Courier New" w:cs="Courier New"/>
          <w:sz w:val="24"/>
          <w:szCs w:val="24"/>
        </w:rPr>
        <w:t xml:space="preserve"> Hüseyin Gökhan Eser</w:t>
      </w:r>
    </w:p>
    <w:p w:rsidR="00942AC7" w:rsidRDefault="00942AC7" w:rsidP="000B367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42AC7" w:rsidRDefault="00942AC7" w:rsidP="000B3673">
      <w:pPr>
        <w:spacing w:line="360" w:lineRule="auto"/>
        <w:contextualSpacing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z w:val="24"/>
          <w:szCs w:val="24"/>
        </w:rPr>
        <w:t>Mağusa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Kaza Mahkemesi Kıdemli Yargıcı Çiğdem </w:t>
      </w:r>
      <w:proofErr w:type="spellStart"/>
      <w:r>
        <w:rPr>
          <w:rFonts w:ascii="Courier New" w:hAnsi="Courier New" w:cs="Courier New"/>
          <w:sz w:val="24"/>
          <w:szCs w:val="24"/>
        </w:rPr>
        <w:t>Güzeler</w:t>
      </w:r>
      <w:r w:rsidR="000916C8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in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262286">
        <w:rPr>
          <w:rFonts w:ascii="Courier New" w:hAnsi="Courier New" w:cs="Courier New"/>
          <w:sz w:val="24"/>
          <w:szCs w:val="24"/>
        </w:rPr>
        <w:t xml:space="preserve">Teminat No.313/2022 sayılı teminat başvurusunda </w:t>
      </w:r>
      <w:r>
        <w:rPr>
          <w:rFonts w:ascii="Courier New" w:hAnsi="Courier New" w:cs="Courier New"/>
          <w:sz w:val="24"/>
          <w:szCs w:val="24"/>
        </w:rPr>
        <w:t>8.12.2022 tarihinde verdiği teminat emrine karşı Zanlı No.2, No.3, No.4 ve No.7 tarafından yapılan istinaflardır.</w:t>
      </w:r>
    </w:p>
    <w:p w:rsidR="00942AC7" w:rsidRDefault="00942AC7" w:rsidP="000B367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</w:t>
      </w:r>
      <w:r>
        <w:rPr>
          <w:rFonts w:ascii="Courier New" w:hAnsi="Courier New" w:cs="Courier New"/>
          <w:sz w:val="24"/>
          <w:szCs w:val="24"/>
          <w:u w:val="single"/>
        </w:rPr>
        <w:t>K A R A R</w:t>
      </w:r>
    </w:p>
    <w:p w:rsidR="00942AC7" w:rsidRDefault="00942AC7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C6347B" w:rsidRDefault="00C6347B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Bertan </w:t>
      </w:r>
      <w:proofErr w:type="spellStart"/>
      <w:r>
        <w:rPr>
          <w:rFonts w:ascii="Courier New" w:hAnsi="Courier New" w:cs="Courier New"/>
          <w:sz w:val="24"/>
          <w:szCs w:val="24"/>
          <w:u w:val="single"/>
        </w:rPr>
        <w:t>Özerdağ</w:t>
      </w:r>
      <w:proofErr w:type="spellEnd"/>
      <w:r>
        <w:rPr>
          <w:rFonts w:ascii="Courier New" w:hAnsi="Courier New" w:cs="Courier New"/>
          <w:sz w:val="24"/>
          <w:szCs w:val="24"/>
        </w:rPr>
        <w:t>: Bu istinafta Mahkemenin hükmünü Sayın Yargıç Peri Hakkı okuyacaktır.</w:t>
      </w:r>
    </w:p>
    <w:p w:rsidR="00C6347B" w:rsidRDefault="00C6347B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354669" w:rsidRDefault="00942AC7" w:rsidP="00C86C34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Peri </w:t>
      </w:r>
      <w:proofErr w:type="gramStart"/>
      <w:r>
        <w:rPr>
          <w:rFonts w:ascii="Courier New" w:hAnsi="Courier New" w:cs="Courier New"/>
          <w:sz w:val="24"/>
          <w:szCs w:val="24"/>
          <w:u w:val="single"/>
        </w:rPr>
        <w:t>Hakkı</w:t>
      </w:r>
      <w:r>
        <w:rPr>
          <w:rFonts w:ascii="Courier New" w:hAnsi="Courier New" w:cs="Courier New"/>
          <w:sz w:val="24"/>
          <w:szCs w:val="24"/>
        </w:rPr>
        <w:t xml:space="preserve"> : Huzurumuzdaki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istinaflar, 313/2022 sayılı teminat müracaatında </w:t>
      </w:r>
      <w:proofErr w:type="spellStart"/>
      <w:r>
        <w:rPr>
          <w:rFonts w:ascii="Courier New" w:hAnsi="Courier New" w:cs="Courier New"/>
          <w:sz w:val="24"/>
          <w:szCs w:val="24"/>
        </w:rPr>
        <w:t>Mağusa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Kaza Mahkemesinin </w:t>
      </w:r>
      <w:r w:rsidR="00C86C34">
        <w:rPr>
          <w:rFonts w:ascii="Courier New" w:hAnsi="Courier New" w:cs="Courier New"/>
          <w:sz w:val="24"/>
          <w:szCs w:val="24"/>
        </w:rPr>
        <w:t>Zanlı No.1,</w:t>
      </w:r>
      <w:r>
        <w:rPr>
          <w:rFonts w:ascii="Courier New" w:hAnsi="Courier New" w:cs="Courier New"/>
          <w:sz w:val="24"/>
          <w:szCs w:val="24"/>
        </w:rPr>
        <w:t xml:space="preserve"> No.2, No.3,</w:t>
      </w:r>
      <w:r w:rsidR="00C86C3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No.4</w:t>
      </w:r>
      <w:r w:rsidR="000916C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No.5,</w:t>
      </w:r>
      <w:r w:rsidR="00C86C34">
        <w:rPr>
          <w:rFonts w:ascii="Courier New" w:hAnsi="Courier New" w:cs="Courier New"/>
          <w:sz w:val="24"/>
          <w:szCs w:val="24"/>
        </w:rPr>
        <w:t xml:space="preserve"> No.6</w:t>
      </w:r>
      <w:r>
        <w:rPr>
          <w:rFonts w:ascii="Courier New" w:hAnsi="Courier New" w:cs="Courier New"/>
          <w:sz w:val="24"/>
          <w:szCs w:val="24"/>
        </w:rPr>
        <w:t xml:space="preserve"> ve </w:t>
      </w:r>
      <w:r w:rsidR="00C86C34"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.7 </w:t>
      </w:r>
      <w:r w:rsidR="00C86C34">
        <w:rPr>
          <w:rFonts w:ascii="Courier New" w:hAnsi="Courier New" w:cs="Courier New"/>
          <w:sz w:val="24"/>
          <w:szCs w:val="24"/>
        </w:rPr>
        <w:t xml:space="preserve">aleyhine verdiği zanlıların </w:t>
      </w:r>
      <w:r>
        <w:rPr>
          <w:rFonts w:ascii="Courier New" w:hAnsi="Courier New" w:cs="Courier New"/>
          <w:sz w:val="24"/>
          <w:szCs w:val="24"/>
        </w:rPr>
        <w:t xml:space="preserve">davaları görüşülünceye dek </w:t>
      </w:r>
      <w:r w:rsidR="00C86C34">
        <w:rPr>
          <w:rFonts w:ascii="Courier New" w:hAnsi="Courier New" w:cs="Courier New"/>
          <w:sz w:val="24"/>
          <w:szCs w:val="24"/>
        </w:rPr>
        <w:t xml:space="preserve">her halükârda </w:t>
      </w:r>
      <w:r>
        <w:rPr>
          <w:rFonts w:ascii="Courier New" w:hAnsi="Courier New" w:cs="Courier New"/>
          <w:sz w:val="24"/>
          <w:szCs w:val="24"/>
        </w:rPr>
        <w:t>1 ayı aşmayacak</w:t>
      </w:r>
      <w:r w:rsidR="00C86C34">
        <w:rPr>
          <w:rFonts w:ascii="Courier New" w:hAnsi="Courier New" w:cs="Courier New"/>
          <w:sz w:val="24"/>
          <w:szCs w:val="24"/>
        </w:rPr>
        <w:t xml:space="preserve"> bir</w:t>
      </w:r>
      <w:r>
        <w:rPr>
          <w:rFonts w:ascii="Courier New" w:hAnsi="Courier New" w:cs="Courier New"/>
          <w:sz w:val="24"/>
          <w:szCs w:val="24"/>
        </w:rPr>
        <w:t xml:space="preserve"> süreyle Merkezi Cezaevinde hükümsüz tutuklu kalmaları yönünde</w:t>
      </w:r>
      <w:r w:rsidR="00C86C34">
        <w:rPr>
          <w:rFonts w:ascii="Courier New" w:hAnsi="Courier New" w:cs="Courier New"/>
          <w:sz w:val="24"/>
          <w:szCs w:val="24"/>
        </w:rPr>
        <w:t xml:space="preserve">ki emre karşı, </w:t>
      </w:r>
      <w:r>
        <w:rPr>
          <w:rFonts w:ascii="Courier New" w:hAnsi="Courier New" w:cs="Courier New"/>
          <w:sz w:val="24"/>
          <w:szCs w:val="24"/>
        </w:rPr>
        <w:t>Zanlı No.2, No.3, No.4 ve No.7 tarafından dosyalandı.</w:t>
      </w:r>
      <w:r w:rsidR="00C86C34">
        <w:rPr>
          <w:rFonts w:ascii="Courier New" w:hAnsi="Courier New" w:cs="Courier New"/>
          <w:sz w:val="24"/>
          <w:szCs w:val="24"/>
        </w:rPr>
        <w:t xml:space="preserve"> Bilahare d</w:t>
      </w:r>
      <w:r>
        <w:rPr>
          <w:rFonts w:ascii="Courier New" w:hAnsi="Courier New" w:cs="Courier New"/>
          <w:sz w:val="24"/>
          <w:szCs w:val="24"/>
        </w:rPr>
        <w:t>ört İstinaf birleştirilerek dinlen</w:t>
      </w:r>
      <w:r w:rsidR="00423B06">
        <w:rPr>
          <w:rFonts w:ascii="Courier New" w:hAnsi="Courier New" w:cs="Courier New"/>
          <w:sz w:val="24"/>
          <w:szCs w:val="24"/>
        </w:rPr>
        <w:t>miştir</w:t>
      </w:r>
      <w:r>
        <w:rPr>
          <w:rFonts w:ascii="Courier New" w:hAnsi="Courier New" w:cs="Courier New"/>
          <w:sz w:val="24"/>
          <w:szCs w:val="24"/>
        </w:rPr>
        <w:t>.</w:t>
      </w:r>
    </w:p>
    <w:p w:rsidR="00942AC7" w:rsidRDefault="00942AC7" w:rsidP="00AC10D4">
      <w:pPr>
        <w:spacing w:line="24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42AC7" w:rsidRDefault="00942AC7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0916C8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Bundan böyle İstinaf Eden/Zanlı No.2 sadece Zanlı No.2, İstinaf Eden/Zanlı No.3 sadece Zanlı No.3, İstinaf Eden</w:t>
      </w:r>
      <w:r w:rsidR="00277526">
        <w:rPr>
          <w:rFonts w:ascii="Courier New" w:hAnsi="Courier New" w:cs="Courier New"/>
          <w:sz w:val="24"/>
          <w:szCs w:val="24"/>
        </w:rPr>
        <w:t>/Zanlı No.4</w:t>
      </w:r>
      <w:r w:rsidR="00C86C34">
        <w:rPr>
          <w:rFonts w:ascii="Courier New" w:hAnsi="Courier New" w:cs="Courier New"/>
          <w:sz w:val="24"/>
          <w:szCs w:val="24"/>
        </w:rPr>
        <w:t xml:space="preserve"> </w:t>
      </w:r>
      <w:r w:rsidR="00277526">
        <w:rPr>
          <w:rFonts w:ascii="Courier New" w:hAnsi="Courier New" w:cs="Courier New"/>
          <w:sz w:val="24"/>
          <w:szCs w:val="24"/>
        </w:rPr>
        <w:t>sadece Zanlı No.4</w:t>
      </w:r>
      <w:r w:rsidR="00C86C34">
        <w:rPr>
          <w:rFonts w:ascii="Courier New" w:hAnsi="Courier New" w:cs="Courier New"/>
          <w:sz w:val="24"/>
          <w:szCs w:val="24"/>
        </w:rPr>
        <w:t xml:space="preserve"> ve </w:t>
      </w:r>
      <w:r>
        <w:rPr>
          <w:rFonts w:ascii="Courier New" w:hAnsi="Courier New" w:cs="Courier New"/>
          <w:sz w:val="24"/>
          <w:szCs w:val="24"/>
        </w:rPr>
        <w:t xml:space="preserve">İstinaf Eden/Zanlı No.7 sadece </w:t>
      </w:r>
      <w:r w:rsidR="00E01414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anlı No.7 olarak anılacaktır.</w:t>
      </w:r>
      <w:r w:rsidR="00E01414">
        <w:rPr>
          <w:rFonts w:ascii="Courier New" w:hAnsi="Courier New" w:cs="Courier New"/>
          <w:sz w:val="24"/>
          <w:szCs w:val="24"/>
        </w:rPr>
        <w:t xml:space="preserve"> Aleyhine istinaf edilen Başsavcılı</w:t>
      </w:r>
      <w:r w:rsidR="00C86C34">
        <w:rPr>
          <w:rFonts w:ascii="Courier New" w:hAnsi="Courier New" w:cs="Courier New"/>
          <w:sz w:val="24"/>
          <w:szCs w:val="24"/>
        </w:rPr>
        <w:t>k da bundan böyle sadece İddia M</w:t>
      </w:r>
      <w:r w:rsidR="00E01414">
        <w:rPr>
          <w:rFonts w:ascii="Courier New" w:hAnsi="Courier New" w:cs="Courier New"/>
          <w:sz w:val="24"/>
          <w:szCs w:val="24"/>
        </w:rPr>
        <w:t xml:space="preserve">akamı olarak anılacaktır.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6347B" w:rsidRDefault="00942AC7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:rsidR="00C6347B" w:rsidRDefault="00C6347B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  <w:u w:val="single"/>
        </w:rPr>
      </w:pPr>
    </w:p>
    <w:p w:rsidR="00942AC7" w:rsidRDefault="00942AC7" w:rsidP="000B3673">
      <w:pPr>
        <w:spacing w:line="36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  <w:u w:val="single"/>
        </w:rPr>
        <w:t>İSTİNAF İLE İLGİLİ OLGULAR</w:t>
      </w:r>
      <w:r>
        <w:rPr>
          <w:rFonts w:ascii="Courier New" w:hAnsi="Courier New" w:cs="Courier New"/>
        </w:rPr>
        <w:t>:</w:t>
      </w:r>
    </w:p>
    <w:p w:rsidR="00942AC7" w:rsidRDefault="00942AC7" w:rsidP="00AC10D4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</w:p>
    <w:p w:rsidR="00942AC7" w:rsidRDefault="00942AC7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İstinaf ile ilgili olgular özetle şöyledir:</w:t>
      </w:r>
    </w:p>
    <w:p w:rsidR="00AC10D4" w:rsidRDefault="00AC10D4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0916C8" w:rsidRDefault="00942AC7" w:rsidP="000B3673">
      <w:pPr>
        <w:spacing w:line="360" w:lineRule="auto"/>
        <w:ind w:firstLine="720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Zanlı No.2</w:t>
      </w:r>
      <w:r w:rsidR="000B367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No.3</w:t>
      </w:r>
      <w:r w:rsidR="000B367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No.4 ve No.7 KKTC vatandaşı</w:t>
      </w:r>
      <w:r w:rsidR="00C86C34">
        <w:rPr>
          <w:rFonts w:ascii="Courier New" w:hAnsi="Courier New" w:cs="Courier New"/>
          <w:sz w:val="24"/>
          <w:szCs w:val="24"/>
        </w:rPr>
        <w:t xml:space="preserve"> olup</w:t>
      </w:r>
      <w:r>
        <w:rPr>
          <w:rFonts w:ascii="Courier New" w:hAnsi="Courier New" w:cs="Courier New"/>
          <w:sz w:val="24"/>
          <w:szCs w:val="24"/>
        </w:rPr>
        <w:t xml:space="preserve"> hepsi </w:t>
      </w:r>
      <w:proofErr w:type="spellStart"/>
      <w:r>
        <w:rPr>
          <w:rFonts w:ascii="Courier New" w:hAnsi="Courier New" w:cs="Courier New"/>
          <w:sz w:val="24"/>
          <w:szCs w:val="24"/>
        </w:rPr>
        <w:t>Beyarmudu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köyünde ikamet etmektedirler.</w:t>
      </w:r>
    </w:p>
    <w:p w:rsidR="00D03CAB" w:rsidRDefault="00D03CAB" w:rsidP="000B3673">
      <w:pPr>
        <w:spacing w:line="360" w:lineRule="auto"/>
        <w:ind w:firstLine="720"/>
        <w:contextualSpacing/>
        <w:rPr>
          <w:rFonts w:ascii="Courier New" w:hAnsi="Courier New" w:cs="Courier New"/>
          <w:sz w:val="24"/>
          <w:szCs w:val="24"/>
        </w:rPr>
      </w:pPr>
    </w:p>
    <w:p w:rsidR="00942AC7" w:rsidRDefault="00942AC7" w:rsidP="000B3673">
      <w:pPr>
        <w:spacing w:line="360" w:lineRule="auto"/>
        <w:ind w:firstLine="720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2022 yılı Ekim ay</w:t>
      </w:r>
      <w:r w:rsidR="00C86C34">
        <w:rPr>
          <w:rFonts w:ascii="Courier New" w:hAnsi="Courier New" w:cs="Courier New"/>
          <w:sz w:val="24"/>
          <w:szCs w:val="24"/>
        </w:rPr>
        <w:t xml:space="preserve">ı </w:t>
      </w:r>
      <w:r>
        <w:rPr>
          <w:rFonts w:ascii="Courier New" w:hAnsi="Courier New" w:cs="Courier New"/>
          <w:sz w:val="24"/>
          <w:szCs w:val="24"/>
        </w:rPr>
        <w:t>içerisinde;</w:t>
      </w:r>
      <w:r w:rsidR="00DE77DC">
        <w:rPr>
          <w:rFonts w:ascii="Courier New" w:hAnsi="Courier New" w:cs="Courier New"/>
          <w:sz w:val="24"/>
          <w:szCs w:val="24"/>
        </w:rPr>
        <w:t xml:space="preserve"> yabancı uyruklu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77526">
        <w:rPr>
          <w:rFonts w:ascii="Courier New" w:hAnsi="Courier New" w:cs="Courier New"/>
          <w:sz w:val="24"/>
          <w:szCs w:val="24"/>
        </w:rPr>
        <w:t>2 yetişkin</w:t>
      </w:r>
      <w:r w:rsidR="00BE0CC9">
        <w:rPr>
          <w:rFonts w:ascii="Courier New" w:hAnsi="Courier New" w:cs="Courier New"/>
          <w:sz w:val="24"/>
          <w:szCs w:val="24"/>
        </w:rPr>
        <w:t>,</w:t>
      </w:r>
      <w:r w:rsidR="00277526">
        <w:rPr>
          <w:rFonts w:ascii="Courier New" w:hAnsi="Courier New" w:cs="Courier New"/>
          <w:sz w:val="24"/>
          <w:szCs w:val="24"/>
        </w:rPr>
        <w:t xml:space="preserve"> </w:t>
      </w:r>
      <w:r w:rsidR="003D40B9">
        <w:rPr>
          <w:rFonts w:ascii="Courier New" w:hAnsi="Courier New" w:cs="Courier New"/>
          <w:sz w:val="24"/>
          <w:szCs w:val="24"/>
        </w:rPr>
        <w:t xml:space="preserve">2 </w:t>
      </w:r>
      <w:r w:rsidR="00277526">
        <w:rPr>
          <w:rFonts w:ascii="Courier New" w:hAnsi="Courier New" w:cs="Courier New"/>
          <w:sz w:val="24"/>
          <w:szCs w:val="24"/>
        </w:rPr>
        <w:t>çocu</w:t>
      </w:r>
      <w:r w:rsidR="003D40B9">
        <w:rPr>
          <w:rFonts w:ascii="Courier New" w:hAnsi="Courier New" w:cs="Courier New"/>
          <w:sz w:val="24"/>
          <w:szCs w:val="24"/>
        </w:rPr>
        <w:t>ğu</w:t>
      </w:r>
      <w:r w:rsidR="00277526">
        <w:rPr>
          <w:rFonts w:ascii="Courier New" w:hAnsi="Courier New" w:cs="Courier New"/>
          <w:sz w:val="24"/>
          <w:szCs w:val="24"/>
        </w:rPr>
        <w:t xml:space="preserve"> ile birlikte Lefkoşa Polis Müdürlüğüne </w:t>
      </w:r>
      <w:r w:rsidR="00BE0CC9">
        <w:rPr>
          <w:rFonts w:ascii="Courier New" w:hAnsi="Courier New" w:cs="Courier New"/>
          <w:sz w:val="24"/>
          <w:szCs w:val="24"/>
        </w:rPr>
        <w:t xml:space="preserve">giderek </w:t>
      </w:r>
      <w:r w:rsidR="00277526">
        <w:rPr>
          <w:rFonts w:ascii="Courier New" w:hAnsi="Courier New" w:cs="Courier New"/>
          <w:sz w:val="24"/>
          <w:szCs w:val="24"/>
        </w:rPr>
        <w:t xml:space="preserve">teslim oldu ve </w:t>
      </w:r>
      <w:proofErr w:type="spellStart"/>
      <w:r w:rsidR="00277526">
        <w:rPr>
          <w:rFonts w:ascii="Courier New" w:hAnsi="Courier New" w:cs="Courier New"/>
          <w:sz w:val="24"/>
          <w:szCs w:val="24"/>
        </w:rPr>
        <w:t>Beyarmudu</w:t>
      </w:r>
      <w:proofErr w:type="spellEnd"/>
      <w:r w:rsidR="00277526">
        <w:rPr>
          <w:rFonts w:ascii="Courier New" w:hAnsi="Courier New" w:cs="Courier New"/>
          <w:sz w:val="24"/>
          <w:szCs w:val="24"/>
        </w:rPr>
        <w:t xml:space="preserve"> bölgesinden </w:t>
      </w:r>
      <w:proofErr w:type="spellStart"/>
      <w:r w:rsidR="003911A1">
        <w:rPr>
          <w:rFonts w:ascii="Courier New" w:hAnsi="Courier New" w:cs="Courier New"/>
          <w:sz w:val="24"/>
          <w:szCs w:val="24"/>
        </w:rPr>
        <w:t>gayr</w:t>
      </w:r>
      <w:r w:rsidR="00BE0CC9">
        <w:rPr>
          <w:rFonts w:ascii="Courier New" w:hAnsi="Courier New" w:cs="Courier New"/>
          <w:sz w:val="24"/>
          <w:szCs w:val="24"/>
        </w:rPr>
        <w:t>i</w:t>
      </w:r>
      <w:r w:rsidR="003911A1">
        <w:rPr>
          <w:rFonts w:ascii="Courier New" w:hAnsi="Courier New" w:cs="Courier New"/>
          <w:sz w:val="24"/>
          <w:szCs w:val="24"/>
        </w:rPr>
        <w:t>yasal</w:t>
      </w:r>
      <w:proofErr w:type="spellEnd"/>
      <w:r w:rsidR="003911A1">
        <w:rPr>
          <w:rFonts w:ascii="Courier New" w:hAnsi="Courier New" w:cs="Courier New"/>
          <w:sz w:val="24"/>
          <w:szCs w:val="24"/>
        </w:rPr>
        <w:t xml:space="preserve"> olarak </w:t>
      </w:r>
      <w:r w:rsidR="00277526">
        <w:rPr>
          <w:rFonts w:ascii="Courier New" w:hAnsi="Courier New" w:cs="Courier New"/>
          <w:sz w:val="24"/>
          <w:szCs w:val="24"/>
        </w:rPr>
        <w:t>KKTC</w:t>
      </w:r>
      <w:r w:rsidR="000B3673">
        <w:rPr>
          <w:rFonts w:ascii="Courier New" w:hAnsi="Courier New" w:cs="Courier New"/>
          <w:sz w:val="24"/>
          <w:szCs w:val="24"/>
        </w:rPr>
        <w:t>’</w:t>
      </w:r>
      <w:r w:rsidR="00277526">
        <w:rPr>
          <w:rFonts w:ascii="Courier New" w:hAnsi="Courier New" w:cs="Courier New"/>
          <w:sz w:val="24"/>
          <w:szCs w:val="24"/>
        </w:rPr>
        <w:t xml:space="preserve">ye girdiklerine dair gönüllü ifade verdiler. </w:t>
      </w:r>
      <w:proofErr w:type="gramStart"/>
      <w:r w:rsidR="00277526">
        <w:rPr>
          <w:rFonts w:ascii="Courier New" w:hAnsi="Courier New" w:cs="Courier New"/>
          <w:sz w:val="24"/>
          <w:szCs w:val="24"/>
        </w:rPr>
        <w:t xml:space="preserve">Yapılan tahkikat neticesinde </w:t>
      </w:r>
      <w:r w:rsidR="00BE0CC9">
        <w:rPr>
          <w:rFonts w:ascii="Courier New" w:hAnsi="Courier New" w:cs="Courier New"/>
          <w:sz w:val="24"/>
          <w:szCs w:val="24"/>
        </w:rPr>
        <w:t>Z</w:t>
      </w:r>
      <w:r w:rsidR="00277526">
        <w:rPr>
          <w:rFonts w:ascii="Courier New" w:hAnsi="Courier New" w:cs="Courier New"/>
          <w:sz w:val="24"/>
          <w:szCs w:val="24"/>
        </w:rPr>
        <w:t>anlı No.1</w:t>
      </w:r>
      <w:r w:rsidR="00DB17DA">
        <w:rPr>
          <w:rFonts w:ascii="Courier New" w:hAnsi="Courier New" w:cs="Courier New"/>
          <w:sz w:val="24"/>
          <w:szCs w:val="24"/>
        </w:rPr>
        <w:t xml:space="preserve"> ve</w:t>
      </w:r>
      <w:r w:rsidR="00B729C7">
        <w:rPr>
          <w:rFonts w:ascii="Courier New" w:hAnsi="Courier New" w:cs="Courier New"/>
          <w:sz w:val="24"/>
          <w:szCs w:val="24"/>
        </w:rPr>
        <w:t xml:space="preserve"> Zanlı </w:t>
      </w:r>
      <w:r w:rsidR="00277526">
        <w:rPr>
          <w:rFonts w:ascii="Courier New" w:hAnsi="Courier New" w:cs="Courier New"/>
          <w:sz w:val="24"/>
          <w:szCs w:val="24"/>
        </w:rPr>
        <w:t>No.2</w:t>
      </w:r>
      <w:r w:rsidR="00EB3830">
        <w:rPr>
          <w:rFonts w:ascii="Courier New" w:hAnsi="Courier New" w:cs="Courier New"/>
          <w:sz w:val="24"/>
          <w:szCs w:val="24"/>
        </w:rPr>
        <w:t>,</w:t>
      </w:r>
      <w:r w:rsidR="00277526">
        <w:rPr>
          <w:rFonts w:ascii="Courier New" w:hAnsi="Courier New" w:cs="Courier New"/>
          <w:sz w:val="24"/>
          <w:szCs w:val="24"/>
        </w:rPr>
        <w:t xml:space="preserve"> </w:t>
      </w:r>
      <w:r w:rsidR="003911A1">
        <w:rPr>
          <w:rFonts w:ascii="Courier New" w:hAnsi="Courier New" w:cs="Courier New"/>
          <w:sz w:val="24"/>
          <w:szCs w:val="24"/>
        </w:rPr>
        <w:t>20</w:t>
      </w:r>
      <w:r w:rsidR="00EB3830">
        <w:rPr>
          <w:rFonts w:ascii="Courier New" w:hAnsi="Courier New" w:cs="Courier New"/>
          <w:sz w:val="24"/>
          <w:szCs w:val="24"/>
        </w:rPr>
        <w:t>.</w:t>
      </w:r>
      <w:r w:rsidR="003911A1">
        <w:rPr>
          <w:rFonts w:ascii="Courier New" w:hAnsi="Courier New" w:cs="Courier New"/>
          <w:sz w:val="24"/>
          <w:szCs w:val="24"/>
        </w:rPr>
        <w:t>10</w:t>
      </w:r>
      <w:r w:rsidR="00EB3830">
        <w:rPr>
          <w:rFonts w:ascii="Courier New" w:hAnsi="Courier New" w:cs="Courier New"/>
          <w:sz w:val="24"/>
          <w:szCs w:val="24"/>
        </w:rPr>
        <w:t>.</w:t>
      </w:r>
      <w:r w:rsidR="000B3673">
        <w:rPr>
          <w:rFonts w:ascii="Courier New" w:hAnsi="Courier New" w:cs="Courier New"/>
          <w:sz w:val="24"/>
          <w:szCs w:val="24"/>
        </w:rPr>
        <w:t>20</w:t>
      </w:r>
      <w:r w:rsidR="003911A1">
        <w:rPr>
          <w:rFonts w:ascii="Courier New" w:hAnsi="Courier New" w:cs="Courier New"/>
          <w:sz w:val="24"/>
          <w:szCs w:val="24"/>
        </w:rPr>
        <w:t xml:space="preserve">22 tarihinde, </w:t>
      </w:r>
      <w:r w:rsidR="00B729C7">
        <w:rPr>
          <w:rFonts w:ascii="Courier New" w:hAnsi="Courier New" w:cs="Courier New"/>
          <w:sz w:val="24"/>
          <w:szCs w:val="24"/>
        </w:rPr>
        <w:t xml:space="preserve">Zanlı </w:t>
      </w:r>
      <w:r w:rsidR="00277526">
        <w:rPr>
          <w:rFonts w:ascii="Courier New" w:hAnsi="Courier New" w:cs="Courier New"/>
          <w:sz w:val="24"/>
          <w:szCs w:val="24"/>
        </w:rPr>
        <w:t>No.3</w:t>
      </w:r>
      <w:r w:rsidR="000916C8">
        <w:rPr>
          <w:rFonts w:ascii="Courier New" w:hAnsi="Courier New" w:cs="Courier New"/>
          <w:sz w:val="24"/>
          <w:szCs w:val="24"/>
        </w:rPr>
        <w:t>, 21.</w:t>
      </w:r>
      <w:r w:rsidR="003D40B9">
        <w:rPr>
          <w:rFonts w:ascii="Courier New" w:hAnsi="Courier New" w:cs="Courier New"/>
          <w:sz w:val="24"/>
          <w:szCs w:val="24"/>
        </w:rPr>
        <w:t>10</w:t>
      </w:r>
      <w:r w:rsidR="000916C8">
        <w:rPr>
          <w:rFonts w:ascii="Courier New" w:hAnsi="Courier New" w:cs="Courier New"/>
          <w:sz w:val="24"/>
          <w:szCs w:val="24"/>
        </w:rPr>
        <w:t>.</w:t>
      </w:r>
      <w:r w:rsidR="000B3673">
        <w:rPr>
          <w:rFonts w:ascii="Courier New" w:hAnsi="Courier New" w:cs="Courier New"/>
          <w:sz w:val="24"/>
          <w:szCs w:val="24"/>
        </w:rPr>
        <w:t>20</w:t>
      </w:r>
      <w:r w:rsidR="003D40B9">
        <w:rPr>
          <w:rFonts w:ascii="Courier New" w:hAnsi="Courier New" w:cs="Courier New"/>
          <w:sz w:val="24"/>
          <w:szCs w:val="24"/>
        </w:rPr>
        <w:t xml:space="preserve">22 tarihinde </w:t>
      </w:r>
      <w:r w:rsidR="00277526">
        <w:rPr>
          <w:rFonts w:ascii="Courier New" w:hAnsi="Courier New" w:cs="Courier New"/>
          <w:sz w:val="24"/>
          <w:szCs w:val="24"/>
        </w:rPr>
        <w:t xml:space="preserve">ve bilahare </w:t>
      </w:r>
      <w:r w:rsidR="003D40B9">
        <w:rPr>
          <w:rFonts w:ascii="Courier New" w:hAnsi="Courier New" w:cs="Courier New"/>
          <w:sz w:val="24"/>
          <w:szCs w:val="24"/>
        </w:rPr>
        <w:t>mesel</w:t>
      </w:r>
      <w:r w:rsidR="007F7BE8">
        <w:rPr>
          <w:rFonts w:ascii="Courier New" w:hAnsi="Courier New" w:cs="Courier New"/>
          <w:sz w:val="24"/>
          <w:szCs w:val="24"/>
        </w:rPr>
        <w:t>e</w:t>
      </w:r>
      <w:r w:rsidR="003D40B9">
        <w:rPr>
          <w:rFonts w:ascii="Courier New" w:hAnsi="Courier New" w:cs="Courier New"/>
          <w:sz w:val="24"/>
          <w:szCs w:val="24"/>
        </w:rPr>
        <w:t xml:space="preserve"> ile ilgili </w:t>
      </w:r>
      <w:r w:rsidR="00277526">
        <w:rPr>
          <w:rFonts w:ascii="Courier New" w:hAnsi="Courier New" w:cs="Courier New"/>
          <w:sz w:val="24"/>
          <w:szCs w:val="24"/>
        </w:rPr>
        <w:t>bağlantısı olduğu</w:t>
      </w:r>
      <w:r w:rsidR="003911A1">
        <w:rPr>
          <w:rFonts w:ascii="Courier New" w:hAnsi="Courier New" w:cs="Courier New"/>
          <w:sz w:val="24"/>
          <w:szCs w:val="24"/>
        </w:rPr>
        <w:t xml:space="preserve"> iddia edilen </w:t>
      </w:r>
      <w:r w:rsidR="00B729C7">
        <w:rPr>
          <w:rFonts w:ascii="Courier New" w:hAnsi="Courier New" w:cs="Courier New"/>
          <w:sz w:val="24"/>
          <w:szCs w:val="24"/>
        </w:rPr>
        <w:t xml:space="preserve">Zanlı No.4 </w:t>
      </w:r>
      <w:r w:rsidR="00DB17DA">
        <w:rPr>
          <w:rFonts w:ascii="Courier New" w:hAnsi="Courier New" w:cs="Courier New"/>
          <w:sz w:val="24"/>
          <w:szCs w:val="24"/>
        </w:rPr>
        <w:t>25</w:t>
      </w:r>
      <w:r w:rsidR="00EB3830">
        <w:rPr>
          <w:rFonts w:ascii="Courier New" w:hAnsi="Courier New" w:cs="Courier New"/>
          <w:sz w:val="24"/>
          <w:szCs w:val="24"/>
        </w:rPr>
        <w:t>.</w:t>
      </w:r>
      <w:r w:rsidR="00DB17DA">
        <w:rPr>
          <w:rFonts w:ascii="Courier New" w:hAnsi="Courier New" w:cs="Courier New"/>
          <w:sz w:val="24"/>
          <w:szCs w:val="24"/>
        </w:rPr>
        <w:t>10</w:t>
      </w:r>
      <w:r w:rsidR="00EB3830">
        <w:rPr>
          <w:rFonts w:ascii="Courier New" w:hAnsi="Courier New" w:cs="Courier New"/>
          <w:sz w:val="24"/>
          <w:szCs w:val="24"/>
        </w:rPr>
        <w:t>.</w:t>
      </w:r>
      <w:r w:rsidR="000B3673">
        <w:rPr>
          <w:rFonts w:ascii="Courier New" w:hAnsi="Courier New" w:cs="Courier New"/>
          <w:sz w:val="24"/>
          <w:szCs w:val="24"/>
        </w:rPr>
        <w:t>20</w:t>
      </w:r>
      <w:r w:rsidR="00DB17DA">
        <w:rPr>
          <w:rFonts w:ascii="Courier New" w:hAnsi="Courier New" w:cs="Courier New"/>
          <w:sz w:val="24"/>
          <w:szCs w:val="24"/>
        </w:rPr>
        <w:t>22</w:t>
      </w:r>
      <w:r w:rsidR="00BE0CC9">
        <w:rPr>
          <w:rFonts w:ascii="Courier New" w:hAnsi="Courier New" w:cs="Courier New"/>
          <w:sz w:val="24"/>
          <w:szCs w:val="24"/>
        </w:rPr>
        <w:t>,</w:t>
      </w:r>
      <w:r w:rsidR="00DB17DA">
        <w:rPr>
          <w:rFonts w:ascii="Courier New" w:hAnsi="Courier New" w:cs="Courier New"/>
          <w:sz w:val="24"/>
          <w:szCs w:val="24"/>
        </w:rPr>
        <w:t xml:space="preserve">  </w:t>
      </w:r>
      <w:r w:rsidR="00B729C7">
        <w:rPr>
          <w:rFonts w:ascii="Courier New" w:hAnsi="Courier New" w:cs="Courier New"/>
          <w:sz w:val="24"/>
          <w:szCs w:val="24"/>
        </w:rPr>
        <w:t>Zanlı No.5</w:t>
      </w:r>
      <w:r w:rsidR="000B3673">
        <w:rPr>
          <w:rFonts w:ascii="Courier New" w:hAnsi="Courier New" w:cs="Courier New"/>
          <w:sz w:val="24"/>
          <w:szCs w:val="24"/>
        </w:rPr>
        <w:t xml:space="preserve"> </w:t>
      </w:r>
      <w:r w:rsidR="000432C0">
        <w:rPr>
          <w:rFonts w:ascii="Courier New" w:hAnsi="Courier New" w:cs="Courier New"/>
          <w:sz w:val="24"/>
          <w:szCs w:val="24"/>
        </w:rPr>
        <w:t>27.10.</w:t>
      </w:r>
      <w:r w:rsidR="000B3673">
        <w:rPr>
          <w:rFonts w:ascii="Courier New" w:hAnsi="Courier New" w:cs="Courier New"/>
          <w:sz w:val="24"/>
          <w:szCs w:val="24"/>
        </w:rPr>
        <w:t>20</w:t>
      </w:r>
      <w:r w:rsidR="000432C0">
        <w:rPr>
          <w:rFonts w:ascii="Courier New" w:hAnsi="Courier New" w:cs="Courier New"/>
          <w:sz w:val="24"/>
          <w:szCs w:val="24"/>
        </w:rPr>
        <w:t>22</w:t>
      </w:r>
      <w:r w:rsidR="00BE0CC9">
        <w:rPr>
          <w:rFonts w:ascii="Courier New" w:hAnsi="Courier New" w:cs="Courier New"/>
          <w:sz w:val="24"/>
          <w:szCs w:val="24"/>
        </w:rPr>
        <w:t>,</w:t>
      </w:r>
      <w:r w:rsidR="00DB17DA">
        <w:rPr>
          <w:rFonts w:ascii="Courier New" w:hAnsi="Courier New" w:cs="Courier New"/>
          <w:sz w:val="24"/>
          <w:szCs w:val="24"/>
        </w:rPr>
        <w:t xml:space="preserve"> </w:t>
      </w:r>
      <w:r w:rsidR="00B729C7">
        <w:rPr>
          <w:rFonts w:ascii="Courier New" w:hAnsi="Courier New" w:cs="Courier New"/>
          <w:sz w:val="24"/>
          <w:szCs w:val="24"/>
        </w:rPr>
        <w:t>Zanlı No.6</w:t>
      </w:r>
      <w:r w:rsidR="000916C8">
        <w:rPr>
          <w:rFonts w:ascii="Courier New" w:hAnsi="Courier New" w:cs="Courier New"/>
          <w:sz w:val="24"/>
          <w:szCs w:val="24"/>
        </w:rPr>
        <w:t xml:space="preserve"> 27.</w:t>
      </w:r>
      <w:r w:rsidR="00DB17DA">
        <w:rPr>
          <w:rFonts w:ascii="Courier New" w:hAnsi="Courier New" w:cs="Courier New"/>
          <w:sz w:val="24"/>
          <w:szCs w:val="24"/>
        </w:rPr>
        <w:t>10</w:t>
      </w:r>
      <w:r w:rsidR="000916C8">
        <w:rPr>
          <w:rFonts w:ascii="Courier New" w:hAnsi="Courier New" w:cs="Courier New"/>
          <w:sz w:val="24"/>
          <w:szCs w:val="24"/>
        </w:rPr>
        <w:t>.</w:t>
      </w:r>
      <w:r w:rsidR="000B3673">
        <w:rPr>
          <w:rFonts w:ascii="Courier New" w:hAnsi="Courier New" w:cs="Courier New"/>
          <w:sz w:val="24"/>
          <w:szCs w:val="24"/>
        </w:rPr>
        <w:t>20</w:t>
      </w:r>
      <w:r w:rsidR="00DB17DA">
        <w:rPr>
          <w:rFonts w:ascii="Courier New" w:hAnsi="Courier New" w:cs="Courier New"/>
          <w:sz w:val="24"/>
          <w:szCs w:val="24"/>
        </w:rPr>
        <w:t>22</w:t>
      </w:r>
      <w:r w:rsidR="00BE0CC9">
        <w:rPr>
          <w:rFonts w:ascii="Courier New" w:hAnsi="Courier New" w:cs="Courier New"/>
          <w:sz w:val="24"/>
          <w:szCs w:val="24"/>
        </w:rPr>
        <w:t>,</w:t>
      </w:r>
      <w:r w:rsidR="00B729C7">
        <w:rPr>
          <w:rFonts w:ascii="Courier New" w:hAnsi="Courier New" w:cs="Courier New"/>
          <w:sz w:val="24"/>
          <w:szCs w:val="24"/>
        </w:rPr>
        <w:t xml:space="preserve"> </w:t>
      </w:r>
      <w:r w:rsidR="00DB17DA">
        <w:rPr>
          <w:rFonts w:ascii="Courier New" w:hAnsi="Courier New" w:cs="Courier New"/>
          <w:sz w:val="24"/>
          <w:szCs w:val="24"/>
        </w:rPr>
        <w:lastRenderedPageBreak/>
        <w:t>Z</w:t>
      </w:r>
      <w:r w:rsidR="00B729C7">
        <w:rPr>
          <w:rFonts w:ascii="Courier New" w:hAnsi="Courier New" w:cs="Courier New"/>
          <w:sz w:val="24"/>
          <w:szCs w:val="24"/>
        </w:rPr>
        <w:t>anlı No</w:t>
      </w:r>
      <w:r w:rsidR="00EB3830">
        <w:rPr>
          <w:rFonts w:ascii="Courier New" w:hAnsi="Courier New" w:cs="Courier New"/>
          <w:sz w:val="24"/>
          <w:szCs w:val="24"/>
        </w:rPr>
        <w:t>.</w:t>
      </w:r>
      <w:r w:rsidR="00B729C7">
        <w:rPr>
          <w:rFonts w:ascii="Courier New" w:hAnsi="Courier New" w:cs="Courier New"/>
          <w:sz w:val="24"/>
          <w:szCs w:val="24"/>
        </w:rPr>
        <w:t>7</w:t>
      </w:r>
      <w:r w:rsidR="000B3673">
        <w:rPr>
          <w:rFonts w:ascii="Courier New" w:hAnsi="Courier New" w:cs="Courier New"/>
          <w:sz w:val="24"/>
          <w:szCs w:val="24"/>
        </w:rPr>
        <w:t>’</w:t>
      </w:r>
      <w:r w:rsidR="00DB17DA">
        <w:rPr>
          <w:rFonts w:ascii="Courier New" w:hAnsi="Courier New" w:cs="Courier New"/>
          <w:sz w:val="24"/>
          <w:szCs w:val="24"/>
        </w:rPr>
        <w:t>de 1</w:t>
      </w:r>
      <w:r w:rsidR="00EB3830">
        <w:rPr>
          <w:rFonts w:ascii="Courier New" w:hAnsi="Courier New" w:cs="Courier New"/>
          <w:sz w:val="24"/>
          <w:szCs w:val="24"/>
        </w:rPr>
        <w:t>.</w:t>
      </w:r>
      <w:r w:rsidR="00DB17DA">
        <w:rPr>
          <w:rFonts w:ascii="Courier New" w:hAnsi="Courier New" w:cs="Courier New"/>
          <w:sz w:val="24"/>
          <w:szCs w:val="24"/>
        </w:rPr>
        <w:t>11</w:t>
      </w:r>
      <w:r w:rsidR="00EB3830">
        <w:rPr>
          <w:rFonts w:ascii="Courier New" w:hAnsi="Courier New" w:cs="Courier New"/>
          <w:sz w:val="24"/>
          <w:szCs w:val="24"/>
        </w:rPr>
        <w:t>.</w:t>
      </w:r>
      <w:r w:rsidR="000B3673">
        <w:rPr>
          <w:rFonts w:ascii="Courier New" w:hAnsi="Courier New" w:cs="Courier New"/>
          <w:sz w:val="24"/>
          <w:szCs w:val="24"/>
        </w:rPr>
        <w:t>20</w:t>
      </w:r>
      <w:r w:rsidR="00DB17DA">
        <w:rPr>
          <w:rFonts w:ascii="Courier New" w:hAnsi="Courier New" w:cs="Courier New"/>
          <w:sz w:val="24"/>
          <w:szCs w:val="24"/>
        </w:rPr>
        <w:t xml:space="preserve">22 </w:t>
      </w:r>
      <w:r w:rsidR="003D40B9">
        <w:rPr>
          <w:rFonts w:ascii="Courier New" w:hAnsi="Courier New" w:cs="Courier New"/>
          <w:sz w:val="24"/>
          <w:szCs w:val="24"/>
        </w:rPr>
        <w:t>tarihinde</w:t>
      </w:r>
      <w:r w:rsidR="00B729C7">
        <w:rPr>
          <w:rFonts w:ascii="Courier New" w:hAnsi="Courier New" w:cs="Courier New"/>
          <w:sz w:val="24"/>
          <w:szCs w:val="24"/>
        </w:rPr>
        <w:t xml:space="preserve"> İnsan </w:t>
      </w:r>
      <w:r w:rsidR="00BE0CC9">
        <w:rPr>
          <w:rFonts w:ascii="Courier New" w:hAnsi="Courier New" w:cs="Courier New"/>
          <w:sz w:val="24"/>
          <w:szCs w:val="24"/>
        </w:rPr>
        <w:t>K</w:t>
      </w:r>
      <w:r w:rsidR="00B729C7">
        <w:rPr>
          <w:rFonts w:ascii="Courier New" w:hAnsi="Courier New" w:cs="Courier New"/>
          <w:sz w:val="24"/>
          <w:szCs w:val="24"/>
        </w:rPr>
        <w:t xml:space="preserve">açakçılığı </w:t>
      </w:r>
      <w:r>
        <w:rPr>
          <w:rFonts w:ascii="Courier New" w:hAnsi="Courier New" w:cs="Courier New"/>
          <w:sz w:val="24"/>
          <w:szCs w:val="24"/>
        </w:rPr>
        <w:t>suç</w:t>
      </w:r>
      <w:r w:rsidR="00B729C7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 ile ilgili olarak tutuklandı.</w:t>
      </w:r>
      <w:proofErr w:type="gramEnd"/>
    </w:p>
    <w:p w:rsidR="00DE77DC" w:rsidRDefault="00DE77DC" w:rsidP="000B3673">
      <w:pPr>
        <w:spacing w:line="360" w:lineRule="auto"/>
        <w:ind w:firstLine="720"/>
        <w:contextualSpacing/>
        <w:rPr>
          <w:rFonts w:ascii="Courier New" w:hAnsi="Courier New" w:cs="Courier New"/>
          <w:sz w:val="24"/>
          <w:szCs w:val="24"/>
        </w:rPr>
      </w:pPr>
    </w:p>
    <w:p w:rsidR="00691CDB" w:rsidRDefault="00691CDB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3A0AFC">
        <w:rPr>
          <w:rFonts w:ascii="Courier New" w:hAnsi="Courier New" w:cs="Courier New"/>
          <w:sz w:val="24"/>
          <w:szCs w:val="24"/>
        </w:rPr>
        <w:t xml:space="preserve"> </w:t>
      </w:r>
      <w:r w:rsidR="000916C8">
        <w:rPr>
          <w:rFonts w:ascii="Courier New" w:hAnsi="Courier New" w:cs="Courier New"/>
          <w:sz w:val="24"/>
          <w:szCs w:val="24"/>
        </w:rPr>
        <w:t>8.</w:t>
      </w:r>
      <w:r w:rsidR="00B729C7">
        <w:rPr>
          <w:rFonts w:ascii="Courier New" w:hAnsi="Courier New" w:cs="Courier New"/>
          <w:sz w:val="24"/>
          <w:szCs w:val="24"/>
        </w:rPr>
        <w:t>11</w:t>
      </w:r>
      <w:r w:rsidR="000916C8">
        <w:rPr>
          <w:rFonts w:ascii="Courier New" w:hAnsi="Courier New" w:cs="Courier New"/>
          <w:sz w:val="24"/>
          <w:szCs w:val="24"/>
        </w:rPr>
        <w:t>.</w:t>
      </w:r>
      <w:r w:rsidR="00B729C7">
        <w:rPr>
          <w:rFonts w:ascii="Courier New" w:hAnsi="Courier New" w:cs="Courier New"/>
          <w:sz w:val="24"/>
          <w:szCs w:val="24"/>
        </w:rPr>
        <w:t xml:space="preserve">2022 tarihine kadar </w:t>
      </w:r>
      <w:r w:rsidR="00574A5B">
        <w:rPr>
          <w:rFonts w:ascii="Courier New" w:hAnsi="Courier New" w:cs="Courier New"/>
          <w:sz w:val="24"/>
          <w:szCs w:val="24"/>
        </w:rPr>
        <w:t xml:space="preserve">süren tahkikat </w:t>
      </w:r>
      <w:r>
        <w:rPr>
          <w:rFonts w:ascii="Courier New" w:hAnsi="Courier New" w:cs="Courier New"/>
          <w:sz w:val="24"/>
          <w:szCs w:val="24"/>
        </w:rPr>
        <w:t>sürecinden sonra</w:t>
      </w:r>
      <w:r w:rsidR="00DE77DC">
        <w:rPr>
          <w:rFonts w:ascii="Courier New" w:hAnsi="Courier New" w:cs="Courier New"/>
          <w:sz w:val="24"/>
          <w:szCs w:val="24"/>
        </w:rPr>
        <w:t xml:space="preserve"> </w:t>
      </w:r>
      <w:r w:rsidR="00574A5B">
        <w:rPr>
          <w:rFonts w:ascii="Courier New" w:hAnsi="Courier New" w:cs="Courier New"/>
          <w:sz w:val="24"/>
          <w:szCs w:val="24"/>
        </w:rPr>
        <w:t>tüm zanlılar</w:t>
      </w:r>
      <w:r>
        <w:rPr>
          <w:rFonts w:ascii="Courier New" w:hAnsi="Courier New" w:cs="Courier New"/>
          <w:sz w:val="24"/>
          <w:szCs w:val="24"/>
        </w:rPr>
        <w:t xml:space="preserve"> teminata bağlanmak üzere </w:t>
      </w:r>
      <w:proofErr w:type="spellStart"/>
      <w:r>
        <w:rPr>
          <w:rFonts w:ascii="Courier New" w:hAnsi="Courier New" w:cs="Courier New"/>
          <w:sz w:val="24"/>
          <w:szCs w:val="24"/>
        </w:rPr>
        <w:t>Mağusa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Kaza Mahkemesi</w:t>
      </w:r>
      <w:r w:rsidR="00BE0CC9">
        <w:rPr>
          <w:rFonts w:ascii="Courier New" w:hAnsi="Courier New" w:cs="Courier New"/>
          <w:sz w:val="24"/>
          <w:szCs w:val="24"/>
        </w:rPr>
        <w:t xml:space="preserve"> huzuru</w:t>
      </w:r>
      <w:r>
        <w:rPr>
          <w:rFonts w:ascii="Courier New" w:hAnsi="Courier New" w:cs="Courier New"/>
          <w:sz w:val="24"/>
          <w:szCs w:val="24"/>
        </w:rPr>
        <w:t>n</w:t>
      </w:r>
      <w:r w:rsidR="00BE0CC9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B17DA">
        <w:rPr>
          <w:rFonts w:ascii="Courier New" w:hAnsi="Courier New" w:cs="Courier New"/>
          <w:sz w:val="24"/>
          <w:szCs w:val="24"/>
        </w:rPr>
        <w:t>çıkarıldı</w:t>
      </w:r>
      <w:r>
        <w:rPr>
          <w:rFonts w:ascii="Courier New" w:hAnsi="Courier New" w:cs="Courier New"/>
          <w:sz w:val="24"/>
          <w:szCs w:val="24"/>
        </w:rPr>
        <w:t>.</w:t>
      </w:r>
    </w:p>
    <w:p w:rsidR="00A027E8" w:rsidRDefault="00A027E8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354669" w:rsidRDefault="003911A1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3A0AF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 w:rsidR="000916C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11</w:t>
      </w:r>
      <w:r w:rsidR="000916C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2022 ta</w:t>
      </w:r>
      <w:r w:rsidR="00BF5F8C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ih</w:t>
      </w:r>
      <w:r w:rsidR="00BF5F8C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i oturumda </w:t>
      </w:r>
      <w:r w:rsidR="00A54E06">
        <w:rPr>
          <w:rFonts w:ascii="Courier New" w:hAnsi="Courier New" w:cs="Courier New"/>
          <w:sz w:val="24"/>
          <w:szCs w:val="24"/>
        </w:rPr>
        <w:t>İ</w:t>
      </w:r>
      <w:r>
        <w:rPr>
          <w:rFonts w:ascii="Courier New" w:hAnsi="Courier New" w:cs="Courier New"/>
          <w:sz w:val="24"/>
          <w:szCs w:val="24"/>
        </w:rPr>
        <w:t xml:space="preserve">ddia </w:t>
      </w:r>
      <w:r w:rsidR="00A54E06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akamı</w:t>
      </w:r>
      <w:r w:rsidR="00BE0CC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tüm zanlıların Fasıl 155 madde 23 A altında davaları görüşülünceye dek 3 ayı geçmemek kaydı ile </w:t>
      </w:r>
      <w:r w:rsidR="00A54E06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erkezi </w:t>
      </w:r>
      <w:r w:rsidR="00A54E06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ez</w:t>
      </w:r>
      <w:r w:rsidR="00354669"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z w:val="24"/>
          <w:szCs w:val="24"/>
        </w:rPr>
        <w:t xml:space="preserve">evinde tutuklu kalmalarını </w:t>
      </w:r>
      <w:r w:rsidR="00DB17DA">
        <w:rPr>
          <w:rFonts w:ascii="Courier New" w:hAnsi="Courier New" w:cs="Courier New"/>
          <w:sz w:val="24"/>
          <w:szCs w:val="24"/>
        </w:rPr>
        <w:t>talep etti</w:t>
      </w:r>
      <w:r w:rsidR="00A54E06">
        <w:rPr>
          <w:rFonts w:ascii="Courier New" w:hAnsi="Courier New" w:cs="Courier New"/>
          <w:sz w:val="24"/>
          <w:szCs w:val="24"/>
        </w:rPr>
        <w:t xml:space="preserve"> ve </w:t>
      </w:r>
      <w:r w:rsidR="003A0AFC">
        <w:rPr>
          <w:rFonts w:ascii="Courier New" w:hAnsi="Courier New" w:cs="Courier New"/>
          <w:sz w:val="24"/>
          <w:szCs w:val="24"/>
        </w:rPr>
        <w:t xml:space="preserve">meselenin tahkikat memurunu </w:t>
      </w:r>
      <w:r w:rsidR="00BF5F8C">
        <w:rPr>
          <w:rFonts w:ascii="Courier New" w:hAnsi="Courier New" w:cs="Courier New"/>
          <w:sz w:val="24"/>
          <w:szCs w:val="24"/>
        </w:rPr>
        <w:t xml:space="preserve">tek </w:t>
      </w:r>
      <w:r w:rsidR="003A0AFC">
        <w:rPr>
          <w:rFonts w:ascii="Courier New" w:hAnsi="Courier New" w:cs="Courier New"/>
          <w:sz w:val="24"/>
          <w:szCs w:val="24"/>
        </w:rPr>
        <w:t>tanık olarak dinletti.</w:t>
      </w:r>
      <w:r w:rsidR="00BE0CC9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BE0CC9">
        <w:rPr>
          <w:rFonts w:ascii="Courier New" w:hAnsi="Courier New" w:cs="Courier New"/>
          <w:sz w:val="24"/>
          <w:szCs w:val="24"/>
        </w:rPr>
        <w:t xml:space="preserve">İddia Makamı Tanığı </w:t>
      </w:r>
      <w:r w:rsidR="003A0AFC">
        <w:rPr>
          <w:rFonts w:ascii="Courier New" w:hAnsi="Courier New" w:cs="Courier New"/>
          <w:sz w:val="24"/>
          <w:szCs w:val="24"/>
        </w:rPr>
        <w:t xml:space="preserve">Müfettiş </w:t>
      </w:r>
      <w:proofErr w:type="spellStart"/>
      <w:r w:rsidR="003A0AFC">
        <w:rPr>
          <w:rFonts w:ascii="Courier New" w:hAnsi="Courier New" w:cs="Courier New"/>
          <w:sz w:val="24"/>
          <w:szCs w:val="24"/>
        </w:rPr>
        <w:t>Mv</w:t>
      </w:r>
      <w:proofErr w:type="spellEnd"/>
      <w:r w:rsidR="00D03CAB">
        <w:rPr>
          <w:rFonts w:ascii="Courier New" w:hAnsi="Courier New" w:cs="Courier New"/>
          <w:sz w:val="24"/>
          <w:szCs w:val="24"/>
        </w:rPr>
        <w:t>.</w:t>
      </w:r>
      <w:r w:rsidR="003A0AFC">
        <w:rPr>
          <w:rFonts w:ascii="Courier New" w:hAnsi="Courier New" w:cs="Courier New"/>
          <w:sz w:val="24"/>
          <w:szCs w:val="24"/>
        </w:rPr>
        <w:t xml:space="preserve"> Halil Seven</w:t>
      </w:r>
      <w:r w:rsidR="00BE0CC9">
        <w:rPr>
          <w:rFonts w:ascii="Courier New" w:hAnsi="Courier New" w:cs="Courier New"/>
          <w:sz w:val="24"/>
          <w:szCs w:val="24"/>
        </w:rPr>
        <w:t>,</w:t>
      </w:r>
      <w:r w:rsidR="003A0AFC">
        <w:rPr>
          <w:rFonts w:ascii="Courier New" w:hAnsi="Courier New" w:cs="Courier New"/>
          <w:sz w:val="24"/>
          <w:szCs w:val="24"/>
        </w:rPr>
        <w:t xml:space="preserve"> Zanlı No.2,</w:t>
      </w:r>
      <w:r w:rsidR="000916C8">
        <w:rPr>
          <w:rFonts w:ascii="Courier New" w:hAnsi="Courier New" w:cs="Courier New"/>
          <w:sz w:val="24"/>
          <w:szCs w:val="24"/>
        </w:rPr>
        <w:t xml:space="preserve"> </w:t>
      </w:r>
      <w:r w:rsidR="00BE0CC9">
        <w:rPr>
          <w:rFonts w:ascii="Courier New" w:hAnsi="Courier New" w:cs="Courier New"/>
          <w:sz w:val="24"/>
          <w:szCs w:val="24"/>
        </w:rPr>
        <w:t>No.</w:t>
      </w:r>
      <w:r w:rsidR="003A0AFC">
        <w:rPr>
          <w:rFonts w:ascii="Courier New" w:hAnsi="Courier New" w:cs="Courier New"/>
          <w:sz w:val="24"/>
          <w:szCs w:val="24"/>
        </w:rPr>
        <w:t>3,</w:t>
      </w:r>
      <w:r w:rsidR="000916C8">
        <w:rPr>
          <w:rFonts w:ascii="Courier New" w:hAnsi="Courier New" w:cs="Courier New"/>
          <w:sz w:val="24"/>
          <w:szCs w:val="24"/>
        </w:rPr>
        <w:t xml:space="preserve"> </w:t>
      </w:r>
      <w:r w:rsidR="00BE0CC9">
        <w:rPr>
          <w:rFonts w:ascii="Courier New" w:hAnsi="Courier New" w:cs="Courier New"/>
          <w:sz w:val="24"/>
          <w:szCs w:val="24"/>
        </w:rPr>
        <w:t>No.</w:t>
      </w:r>
      <w:r w:rsidR="003A0AFC">
        <w:rPr>
          <w:rFonts w:ascii="Courier New" w:hAnsi="Courier New" w:cs="Courier New"/>
          <w:sz w:val="24"/>
          <w:szCs w:val="24"/>
        </w:rPr>
        <w:t>4 ve No.7</w:t>
      </w:r>
      <w:r w:rsidR="000916C8">
        <w:rPr>
          <w:rFonts w:ascii="Courier New" w:hAnsi="Courier New" w:cs="Courier New"/>
          <w:sz w:val="24"/>
          <w:szCs w:val="24"/>
        </w:rPr>
        <w:t>’</w:t>
      </w:r>
      <w:r w:rsidR="003A0AFC">
        <w:rPr>
          <w:rFonts w:ascii="Courier New" w:hAnsi="Courier New" w:cs="Courier New"/>
          <w:sz w:val="24"/>
          <w:szCs w:val="24"/>
        </w:rPr>
        <w:t xml:space="preserve">nin KKTC vatandaşı olup </w:t>
      </w:r>
      <w:proofErr w:type="spellStart"/>
      <w:r w:rsidR="003A0AFC">
        <w:rPr>
          <w:rFonts w:ascii="Courier New" w:hAnsi="Courier New" w:cs="Courier New"/>
          <w:sz w:val="24"/>
          <w:szCs w:val="24"/>
        </w:rPr>
        <w:t>Beyarmudu</w:t>
      </w:r>
      <w:proofErr w:type="spellEnd"/>
      <w:r w:rsidR="003A0AFC">
        <w:rPr>
          <w:rFonts w:ascii="Courier New" w:hAnsi="Courier New" w:cs="Courier New"/>
          <w:sz w:val="24"/>
          <w:szCs w:val="24"/>
        </w:rPr>
        <w:t xml:space="preserve"> köyünde ikamet ettiklerini, </w:t>
      </w:r>
      <w:proofErr w:type="spellStart"/>
      <w:r w:rsidR="003A0AFC">
        <w:rPr>
          <w:rFonts w:ascii="Courier New" w:hAnsi="Courier New" w:cs="Courier New"/>
          <w:sz w:val="24"/>
          <w:szCs w:val="24"/>
        </w:rPr>
        <w:t>Beyarmudu</w:t>
      </w:r>
      <w:proofErr w:type="spellEnd"/>
      <w:r w:rsidR="003A0AFC">
        <w:rPr>
          <w:rFonts w:ascii="Courier New" w:hAnsi="Courier New" w:cs="Courier New"/>
          <w:sz w:val="24"/>
          <w:szCs w:val="24"/>
        </w:rPr>
        <w:t xml:space="preserve"> köyün</w:t>
      </w:r>
      <w:r w:rsidR="00BE0CC9">
        <w:rPr>
          <w:rFonts w:ascii="Courier New" w:hAnsi="Courier New" w:cs="Courier New"/>
          <w:sz w:val="24"/>
          <w:szCs w:val="24"/>
        </w:rPr>
        <w:t>ün coğrafik kon</w:t>
      </w:r>
      <w:r w:rsidR="00BF5F8C">
        <w:rPr>
          <w:rFonts w:ascii="Courier New" w:hAnsi="Courier New" w:cs="Courier New"/>
          <w:sz w:val="24"/>
          <w:szCs w:val="24"/>
        </w:rPr>
        <w:t>umu</w:t>
      </w:r>
      <w:r w:rsidR="00DE77DC">
        <w:rPr>
          <w:rFonts w:ascii="Courier New" w:hAnsi="Courier New" w:cs="Courier New"/>
          <w:sz w:val="24"/>
          <w:szCs w:val="24"/>
        </w:rPr>
        <w:t xml:space="preserve"> itibarıyla </w:t>
      </w:r>
      <w:r w:rsidR="00BF5F8C">
        <w:rPr>
          <w:rFonts w:ascii="Courier New" w:hAnsi="Courier New" w:cs="Courier New"/>
          <w:sz w:val="24"/>
          <w:szCs w:val="24"/>
        </w:rPr>
        <w:t xml:space="preserve">Zanlıların </w:t>
      </w:r>
      <w:r w:rsidR="003A0AFC">
        <w:rPr>
          <w:rFonts w:ascii="Courier New" w:hAnsi="Courier New" w:cs="Courier New"/>
          <w:sz w:val="24"/>
          <w:szCs w:val="24"/>
        </w:rPr>
        <w:t xml:space="preserve">kolaylıkla Güney Kıbrıs Rum </w:t>
      </w:r>
      <w:r w:rsidR="00BE0CC9">
        <w:rPr>
          <w:rFonts w:ascii="Courier New" w:hAnsi="Courier New" w:cs="Courier New"/>
          <w:sz w:val="24"/>
          <w:szCs w:val="24"/>
        </w:rPr>
        <w:t>K</w:t>
      </w:r>
      <w:r w:rsidR="003A0AFC">
        <w:rPr>
          <w:rFonts w:ascii="Courier New" w:hAnsi="Courier New" w:cs="Courier New"/>
          <w:sz w:val="24"/>
          <w:szCs w:val="24"/>
        </w:rPr>
        <w:t>esimi</w:t>
      </w:r>
      <w:r w:rsidR="00BE0CC9">
        <w:rPr>
          <w:rFonts w:ascii="Courier New" w:hAnsi="Courier New" w:cs="Courier New"/>
          <w:sz w:val="24"/>
          <w:szCs w:val="24"/>
        </w:rPr>
        <w:t>’</w:t>
      </w:r>
      <w:r w:rsidR="003A0AFC">
        <w:rPr>
          <w:rFonts w:ascii="Courier New" w:hAnsi="Courier New" w:cs="Courier New"/>
          <w:sz w:val="24"/>
          <w:szCs w:val="24"/>
        </w:rPr>
        <w:t xml:space="preserve">ne </w:t>
      </w:r>
      <w:r w:rsidR="00DC29B5">
        <w:rPr>
          <w:rFonts w:ascii="Courier New" w:hAnsi="Courier New" w:cs="Courier New"/>
          <w:sz w:val="24"/>
          <w:szCs w:val="24"/>
        </w:rPr>
        <w:t>geçebildiklerini</w:t>
      </w:r>
      <w:r w:rsidR="00BE0CC9">
        <w:rPr>
          <w:rFonts w:ascii="Courier New" w:hAnsi="Courier New" w:cs="Courier New"/>
          <w:sz w:val="24"/>
          <w:szCs w:val="24"/>
        </w:rPr>
        <w:t xml:space="preserve"> dolayısıyla,</w:t>
      </w:r>
      <w:r w:rsidR="00DC29B5">
        <w:rPr>
          <w:rFonts w:ascii="Courier New" w:hAnsi="Courier New" w:cs="Courier New"/>
          <w:sz w:val="24"/>
          <w:szCs w:val="24"/>
        </w:rPr>
        <w:t xml:space="preserve"> yargılanmaktan kaçma i</w:t>
      </w:r>
      <w:r w:rsidR="00236191">
        <w:rPr>
          <w:rFonts w:ascii="Courier New" w:hAnsi="Courier New" w:cs="Courier New"/>
          <w:sz w:val="24"/>
          <w:szCs w:val="24"/>
        </w:rPr>
        <w:t xml:space="preserve">htimalleri olduğunu, </w:t>
      </w:r>
      <w:r w:rsidR="003A0AFC">
        <w:rPr>
          <w:rFonts w:ascii="Courier New" w:hAnsi="Courier New" w:cs="Courier New"/>
          <w:sz w:val="24"/>
          <w:szCs w:val="24"/>
        </w:rPr>
        <w:t>Zanlı No.5 ve No.6</w:t>
      </w:r>
      <w:r w:rsidR="00D03CAB">
        <w:rPr>
          <w:rFonts w:ascii="Courier New" w:hAnsi="Courier New" w:cs="Courier New"/>
          <w:sz w:val="24"/>
          <w:szCs w:val="24"/>
        </w:rPr>
        <w:t>’</w:t>
      </w:r>
      <w:r w:rsidR="00BF5F8C">
        <w:rPr>
          <w:rFonts w:ascii="Courier New" w:hAnsi="Courier New" w:cs="Courier New"/>
          <w:sz w:val="24"/>
          <w:szCs w:val="24"/>
        </w:rPr>
        <w:t xml:space="preserve">nın </w:t>
      </w:r>
      <w:r w:rsidR="000432C0">
        <w:rPr>
          <w:rFonts w:ascii="Courier New" w:hAnsi="Courier New" w:cs="Courier New"/>
          <w:sz w:val="24"/>
          <w:szCs w:val="24"/>
        </w:rPr>
        <w:t>Somali</w:t>
      </w:r>
      <w:r w:rsidR="003A0AFC">
        <w:rPr>
          <w:rFonts w:ascii="Courier New" w:hAnsi="Courier New" w:cs="Courier New"/>
          <w:sz w:val="24"/>
          <w:szCs w:val="24"/>
        </w:rPr>
        <w:t xml:space="preserve"> vatandaşı oldukları</w:t>
      </w:r>
      <w:r w:rsidR="00BE0CC9">
        <w:rPr>
          <w:rFonts w:ascii="Courier New" w:hAnsi="Courier New" w:cs="Courier New"/>
          <w:sz w:val="24"/>
          <w:szCs w:val="24"/>
        </w:rPr>
        <w:t>nı,</w:t>
      </w:r>
      <w:r w:rsidR="003A0AFC">
        <w:rPr>
          <w:rFonts w:ascii="Courier New" w:hAnsi="Courier New" w:cs="Courier New"/>
          <w:sz w:val="24"/>
          <w:szCs w:val="24"/>
        </w:rPr>
        <w:t xml:space="preserve">  tüm zanlıların duruşmalarında hazır olmalarını sağlamak </w:t>
      </w:r>
      <w:r w:rsidR="00BF5F8C">
        <w:rPr>
          <w:rFonts w:ascii="Courier New" w:hAnsi="Courier New" w:cs="Courier New"/>
          <w:sz w:val="24"/>
          <w:szCs w:val="24"/>
        </w:rPr>
        <w:t>amacıyl</w:t>
      </w:r>
      <w:r w:rsidR="00D03CAB">
        <w:rPr>
          <w:rFonts w:ascii="Courier New" w:hAnsi="Courier New" w:cs="Courier New"/>
          <w:sz w:val="24"/>
          <w:szCs w:val="24"/>
        </w:rPr>
        <w:t>a</w:t>
      </w:r>
      <w:r w:rsidR="003A0AFC">
        <w:rPr>
          <w:rFonts w:ascii="Courier New" w:hAnsi="Courier New" w:cs="Courier New"/>
          <w:sz w:val="24"/>
          <w:szCs w:val="24"/>
        </w:rPr>
        <w:t xml:space="preserve"> </w:t>
      </w:r>
      <w:r w:rsidR="007F7BE8">
        <w:rPr>
          <w:rFonts w:ascii="Courier New" w:hAnsi="Courier New" w:cs="Courier New"/>
          <w:sz w:val="24"/>
          <w:szCs w:val="24"/>
        </w:rPr>
        <w:t>3 ayı geçme</w:t>
      </w:r>
      <w:r w:rsidR="000432C0">
        <w:rPr>
          <w:rFonts w:ascii="Courier New" w:hAnsi="Courier New" w:cs="Courier New"/>
          <w:sz w:val="24"/>
          <w:szCs w:val="24"/>
        </w:rPr>
        <w:t>mek</w:t>
      </w:r>
      <w:r w:rsidR="007F7BE8">
        <w:rPr>
          <w:rFonts w:ascii="Courier New" w:hAnsi="Courier New" w:cs="Courier New"/>
          <w:sz w:val="24"/>
          <w:szCs w:val="24"/>
        </w:rPr>
        <w:t xml:space="preserve"> </w:t>
      </w:r>
      <w:r w:rsidR="000432C0">
        <w:rPr>
          <w:rFonts w:ascii="Courier New" w:hAnsi="Courier New" w:cs="Courier New"/>
          <w:sz w:val="24"/>
          <w:szCs w:val="24"/>
        </w:rPr>
        <w:t>üzere</w:t>
      </w:r>
      <w:r w:rsidR="007F7BE8">
        <w:rPr>
          <w:rFonts w:ascii="Courier New" w:hAnsi="Courier New" w:cs="Courier New"/>
          <w:sz w:val="24"/>
          <w:szCs w:val="24"/>
        </w:rPr>
        <w:t xml:space="preserve"> </w:t>
      </w:r>
      <w:r w:rsidR="003A0AFC">
        <w:rPr>
          <w:rFonts w:ascii="Courier New" w:hAnsi="Courier New" w:cs="Courier New"/>
          <w:sz w:val="24"/>
          <w:szCs w:val="24"/>
        </w:rPr>
        <w:t xml:space="preserve">tutuklu kalmalarını talep etti. </w:t>
      </w:r>
      <w:proofErr w:type="gramEnd"/>
    </w:p>
    <w:p w:rsidR="003911A1" w:rsidRDefault="003A0AFC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E2BB5" w:rsidRDefault="00BE0CC9" w:rsidP="000B3673">
      <w:pPr>
        <w:spacing w:line="360" w:lineRule="auto"/>
        <w:ind w:firstLine="720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Zanlı Avukatları İddia M</w:t>
      </w:r>
      <w:r w:rsidR="003D40B9">
        <w:rPr>
          <w:rFonts w:ascii="Courier New" w:hAnsi="Courier New" w:cs="Courier New"/>
          <w:sz w:val="24"/>
          <w:szCs w:val="24"/>
        </w:rPr>
        <w:t>akamının tutukluluk talebine itiraz ederek</w:t>
      </w:r>
      <w:r>
        <w:rPr>
          <w:rFonts w:ascii="Courier New" w:hAnsi="Courier New" w:cs="Courier New"/>
          <w:sz w:val="24"/>
          <w:szCs w:val="24"/>
        </w:rPr>
        <w:t>,</w:t>
      </w:r>
      <w:r w:rsidR="003D40B9">
        <w:rPr>
          <w:rFonts w:ascii="Courier New" w:hAnsi="Courier New" w:cs="Courier New"/>
          <w:sz w:val="24"/>
          <w:szCs w:val="24"/>
        </w:rPr>
        <w:t xml:space="preserve"> Zanlı No.2</w:t>
      </w:r>
      <w:r w:rsidR="00236191">
        <w:rPr>
          <w:rFonts w:ascii="Courier New" w:hAnsi="Courier New" w:cs="Courier New"/>
          <w:sz w:val="24"/>
          <w:szCs w:val="24"/>
        </w:rPr>
        <w:t>,</w:t>
      </w:r>
      <w:r w:rsidR="003D40B9">
        <w:rPr>
          <w:rFonts w:ascii="Courier New" w:hAnsi="Courier New" w:cs="Courier New"/>
          <w:sz w:val="24"/>
          <w:szCs w:val="24"/>
        </w:rPr>
        <w:t xml:space="preserve"> No.3</w:t>
      </w:r>
      <w:r w:rsidR="000B3673">
        <w:rPr>
          <w:rFonts w:ascii="Courier New" w:hAnsi="Courier New" w:cs="Courier New"/>
          <w:sz w:val="24"/>
          <w:szCs w:val="24"/>
        </w:rPr>
        <w:t>,</w:t>
      </w:r>
      <w:r w:rsidR="003D40B9">
        <w:rPr>
          <w:rFonts w:ascii="Courier New" w:hAnsi="Courier New" w:cs="Courier New"/>
          <w:sz w:val="24"/>
          <w:szCs w:val="24"/>
        </w:rPr>
        <w:t xml:space="preserve"> No.4 ve No.7</w:t>
      </w:r>
      <w:r w:rsidR="000916C8">
        <w:rPr>
          <w:rFonts w:ascii="Courier New" w:hAnsi="Courier New" w:cs="Courier New"/>
          <w:sz w:val="24"/>
          <w:szCs w:val="24"/>
        </w:rPr>
        <w:t>’</w:t>
      </w:r>
      <w:r w:rsidR="003D40B9">
        <w:rPr>
          <w:rFonts w:ascii="Courier New" w:hAnsi="Courier New" w:cs="Courier New"/>
          <w:sz w:val="24"/>
          <w:szCs w:val="24"/>
        </w:rPr>
        <w:t>nin KKTC</w:t>
      </w:r>
      <w:r w:rsidR="000916C8">
        <w:rPr>
          <w:rFonts w:ascii="Courier New" w:hAnsi="Courier New" w:cs="Courier New"/>
          <w:sz w:val="24"/>
          <w:szCs w:val="24"/>
        </w:rPr>
        <w:t>’</w:t>
      </w:r>
      <w:r w:rsidR="003D40B9">
        <w:rPr>
          <w:rFonts w:ascii="Courier New" w:hAnsi="Courier New" w:cs="Courier New"/>
          <w:sz w:val="24"/>
          <w:szCs w:val="24"/>
        </w:rPr>
        <w:t>de ye</w:t>
      </w:r>
      <w:r w:rsidR="00EC2E25">
        <w:rPr>
          <w:rFonts w:ascii="Courier New" w:hAnsi="Courier New" w:cs="Courier New"/>
          <w:sz w:val="24"/>
          <w:szCs w:val="24"/>
        </w:rPr>
        <w:t>rleşik olduklarını,</w:t>
      </w:r>
      <w:r w:rsidR="000941A3">
        <w:rPr>
          <w:rFonts w:ascii="Courier New" w:hAnsi="Courier New" w:cs="Courier New"/>
          <w:sz w:val="24"/>
          <w:szCs w:val="24"/>
        </w:rPr>
        <w:t xml:space="preserve"> </w:t>
      </w:r>
      <w:r w:rsidR="00B34560">
        <w:rPr>
          <w:rFonts w:ascii="Courier New" w:hAnsi="Courier New" w:cs="Courier New"/>
          <w:sz w:val="24"/>
          <w:szCs w:val="24"/>
        </w:rPr>
        <w:t>yargıl</w:t>
      </w:r>
      <w:r w:rsidR="000941A3">
        <w:rPr>
          <w:rFonts w:ascii="Courier New" w:hAnsi="Courier New" w:cs="Courier New"/>
          <w:sz w:val="24"/>
          <w:szCs w:val="24"/>
        </w:rPr>
        <w:t>a</w:t>
      </w:r>
      <w:r w:rsidR="00B34560">
        <w:rPr>
          <w:rFonts w:ascii="Courier New" w:hAnsi="Courier New" w:cs="Courier New"/>
          <w:sz w:val="24"/>
          <w:szCs w:val="24"/>
        </w:rPr>
        <w:t>nmaktan kaçmalarının söz</w:t>
      </w:r>
      <w:r w:rsidR="000916C8">
        <w:rPr>
          <w:rFonts w:ascii="Courier New" w:hAnsi="Courier New" w:cs="Courier New"/>
          <w:sz w:val="24"/>
          <w:szCs w:val="24"/>
        </w:rPr>
        <w:t xml:space="preserve"> </w:t>
      </w:r>
      <w:r w:rsidR="00B34560">
        <w:rPr>
          <w:rFonts w:ascii="Courier New" w:hAnsi="Courier New" w:cs="Courier New"/>
          <w:sz w:val="24"/>
          <w:szCs w:val="24"/>
        </w:rPr>
        <w:t>konusu olmadığını</w:t>
      </w:r>
      <w:r w:rsidR="00236191">
        <w:rPr>
          <w:rFonts w:ascii="Courier New" w:hAnsi="Courier New" w:cs="Courier New"/>
          <w:sz w:val="24"/>
          <w:szCs w:val="24"/>
        </w:rPr>
        <w:t>,</w:t>
      </w:r>
      <w:r w:rsidR="00B34560">
        <w:rPr>
          <w:rFonts w:ascii="Courier New" w:hAnsi="Courier New" w:cs="Courier New"/>
          <w:sz w:val="24"/>
          <w:szCs w:val="24"/>
        </w:rPr>
        <w:t xml:space="preserve"> Mahkemenin uygun göreceği her türlü</w:t>
      </w:r>
      <w:r w:rsidR="00EC2E25">
        <w:rPr>
          <w:rFonts w:ascii="Courier New" w:hAnsi="Courier New" w:cs="Courier New"/>
          <w:sz w:val="24"/>
          <w:szCs w:val="24"/>
        </w:rPr>
        <w:t xml:space="preserve"> teminatı gösterebileceklerini </w:t>
      </w:r>
      <w:r w:rsidR="004E2BB5">
        <w:rPr>
          <w:rFonts w:ascii="Courier New" w:hAnsi="Courier New" w:cs="Courier New"/>
          <w:sz w:val="24"/>
          <w:szCs w:val="24"/>
        </w:rPr>
        <w:t>ileri sür</w:t>
      </w:r>
      <w:r>
        <w:rPr>
          <w:rFonts w:ascii="Courier New" w:hAnsi="Courier New" w:cs="Courier New"/>
          <w:sz w:val="24"/>
          <w:szCs w:val="24"/>
        </w:rPr>
        <w:t>erek</w:t>
      </w:r>
      <w:r w:rsidR="004E2BB5">
        <w:rPr>
          <w:rFonts w:ascii="Courier New" w:hAnsi="Courier New" w:cs="Courier New"/>
          <w:sz w:val="24"/>
          <w:szCs w:val="24"/>
        </w:rPr>
        <w:t xml:space="preserve"> </w:t>
      </w:r>
      <w:r w:rsidR="00C6347B">
        <w:rPr>
          <w:rFonts w:ascii="Courier New" w:hAnsi="Courier New" w:cs="Courier New"/>
          <w:sz w:val="24"/>
          <w:szCs w:val="24"/>
        </w:rPr>
        <w:t>kefil olarak göster</w:t>
      </w:r>
      <w:r>
        <w:rPr>
          <w:rFonts w:ascii="Courier New" w:hAnsi="Courier New" w:cs="Courier New"/>
          <w:sz w:val="24"/>
          <w:szCs w:val="24"/>
        </w:rPr>
        <w:t xml:space="preserve">dikleri toplam </w:t>
      </w:r>
      <w:r w:rsidR="000432C0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 w:rsidR="004E2BB5">
        <w:rPr>
          <w:rFonts w:ascii="Courier New" w:hAnsi="Courier New" w:cs="Courier New"/>
          <w:sz w:val="24"/>
          <w:szCs w:val="24"/>
        </w:rPr>
        <w:t xml:space="preserve"> tanık dinlet</w:t>
      </w:r>
      <w:r>
        <w:rPr>
          <w:rFonts w:ascii="Courier New" w:hAnsi="Courier New" w:cs="Courier New"/>
          <w:sz w:val="24"/>
          <w:szCs w:val="24"/>
        </w:rPr>
        <w:t>ip</w:t>
      </w:r>
      <w:r w:rsidR="004E2BB5">
        <w:rPr>
          <w:rFonts w:ascii="Courier New" w:hAnsi="Courier New" w:cs="Courier New"/>
          <w:sz w:val="24"/>
          <w:szCs w:val="24"/>
        </w:rPr>
        <w:t xml:space="preserve"> Zanlıların teminatla serbest kalmalarını talep ettiler.</w:t>
      </w:r>
    </w:p>
    <w:p w:rsidR="00C6347B" w:rsidRDefault="00C6347B" w:rsidP="000B3673">
      <w:pPr>
        <w:spacing w:line="360" w:lineRule="auto"/>
        <w:ind w:firstLine="720"/>
        <w:contextualSpacing/>
        <w:rPr>
          <w:rFonts w:ascii="Courier New" w:hAnsi="Courier New" w:cs="Courier New"/>
          <w:sz w:val="24"/>
          <w:szCs w:val="24"/>
        </w:rPr>
      </w:pPr>
    </w:p>
    <w:p w:rsidR="000432C0" w:rsidRDefault="000916C8" w:rsidP="000B3673">
      <w:pPr>
        <w:spacing w:line="360" w:lineRule="auto"/>
        <w:ind w:firstLine="720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8.11.</w:t>
      </w:r>
      <w:r w:rsidR="004E2BB5">
        <w:rPr>
          <w:rFonts w:ascii="Courier New" w:hAnsi="Courier New" w:cs="Courier New"/>
          <w:sz w:val="24"/>
          <w:szCs w:val="24"/>
        </w:rPr>
        <w:t xml:space="preserve">2022 tarihinde başlayan ve bir ay süren çok uzun bir duruşma sürecinden sonra huzurundaki talebi ve şahadeti değerlendiren </w:t>
      </w:r>
      <w:proofErr w:type="spellStart"/>
      <w:r w:rsidR="004E2BB5">
        <w:rPr>
          <w:rFonts w:ascii="Courier New" w:hAnsi="Courier New" w:cs="Courier New"/>
          <w:sz w:val="24"/>
          <w:szCs w:val="24"/>
        </w:rPr>
        <w:t>Mağusa</w:t>
      </w:r>
      <w:proofErr w:type="spellEnd"/>
      <w:r w:rsidR="004E2BB5">
        <w:rPr>
          <w:rFonts w:ascii="Courier New" w:hAnsi="Courier New" w:cs="Courier New"/>
          <w:sz w:val="24"/>
          <w:szCs w:val="24"/>
        </w:rPr>
        <w:t xml:space="preserve"> Kaza Mahkemesi</w:t>
      </w:r>
      <w:r w:rsidR="00BE0CC9">
        <w:rPr>
          <w:rFonts w:ascii="Courier New" w:hAnsi="Courier New" w:cs="Courier New"/>
          <w:sz w:val="24"/>
          <w:szCs w:val="24"/>
        </w:rPr>
        <w:t>,</w:t>
      </w:r>
      <w:r w:rsidR="004E2BB5">
        <w:rPr>
          <w:rFonts w:ascii="Courier New" w:hAnsi="Courier New" w:cs="Courier New"/>
          <w:sz w:val="24"/>
          <w:szCs w:val="24"/>
        </w:rPr>
        <w:t xml:space="preserve"> Zanlıların İngiliz Üsler bölgesine ve Güney Kıbrıs Rum Kesimi</w:t>
      </w:r>
      <w:r w:rsidR="00BE0CC9">
        <w:rPr>
          <w:rFonts w:ascii="Courier New" w:hAnsi="Courier New" w:cs="Courier New"/>
          <w:sz w:val="24"/>
          <w:szCs w:val="24"/>
        </w:rPr>
        <w:t>’ne rahatlıkla geçebileceklerine</w:t>
      </w:r>
      <w:r w:rsidR="004E2BB5">
        <w:rPr>
          <w:rFonts w:ascii="Courier New" w:hAnsi="Courier New" w:cs="Courier New"/>
          <w:sz w:val="24"/>
          <w:szCs w:val="24"/>
        </w:rPr>
        <w:t xml:space="preserve"> yargılanmaktan kaçma olasılıklarının</w:t>
      </w:r>
    </w:p>
    <w:p w:rsidR="00354669" w:rsidRDefault="004E2BB5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lastRenderedPageBreak/>
        <w:t>kuvvetli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olduğuna kanaat getirerek</w:t>
      </w:r>
      <w:r w:rsidR="00BE0CC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432C0">
        <w:rPr>
          <w:rFonts w:ascii="Courier New" w:hAnsi="Courier New" w:cs="Courier New"/>
          <w:sz w:val="24"/>
          <w:szCs w:val="24"/>
        </w:rPr>
        <w:t>yargılanmalarında</w:t>
      </w:r>
      <w:r>
        <w:rPr>
          <w:rFonts w:ascii="Courier New" w:hAnsi="Courier New" w:cs="Courier New"/>
          <w:sz w:val="24"/>
          <w:szCs w:val="24"/>
        </w:rPr>
        <w:t xml:space="preserve"> hazır olmalarını sağlamak amacıyl</w:t>
      </w:r>
      <w:r w:rsidR="000916C8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tüm zanlıların davaları görüşülünceye kadar ve </w:t>
      </w:r>
      <w:r w:rsidR="00BE0CC9">
        <w:rPr>
          <w:rFonts w:ascii="Courier New" w:hAnsi="Courier New" w:cs="Courier New"/>
          <w:sz w:val="24"/>
          <w:szCs w:val="24"/>
        </w:rPr>
        <w:t xml:space="preserve">her halükârda </w:t>
      </w:r>
      <w:r>
        <w:rPr>
          <w:rFonts w:ascii="Courier New" w:hAnsi="Courier New" w:cs="Courier New"/>
          <w:sz w:val="24"/>
          <w:szCs w:val="24"/>
        </w:rPr>
        <w:t>1 ayı geçmeyen bir süre için Merkezi Cezaevinde tutuklu kalmalarına emir verdi.</w:t>
      </w:r>
    </w:p>
    <w:p w:rsidR="00B14E48" w:rsidRDefault="00EC2E25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4E2BB5" w:rsidRPr="004E2BB5">
        <w:rPr>
          <w:rFonts w:ascii="Courier New" w:hAnsi="Courier New" w:cs="Courier New"/>
          <w:sz w:val="24"/>
          <w:szCs w:val="24"/>
          <w:u w:val="single"/>
        </w:rPr>
        <w:t>İSTİNAF SEBEPLERİ:</w:t>
      </w:r>
    </w:p>
    <w:p w:rsidR="00354669" w:rsidRDefault="0035466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  <w:u w:val="single"/>
        </w:rPr>
      </w:pPr>
    </w:p>
    <w:p w:rsidR="00B14E48" w:rsidRDefault="00B07000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354669">
        <w:rPr>
          <w:rFonts w:ascii="Courier New" w:hAnsi="Courier New" w:cs="Courier New"/>
          <w:sz w:val="24"/>
          <w:szCs w:val="24"/>
        </w:rPr>
        <w:tab/>
      </w:r>
      <w:r w:rsidR="00B14E48" w:rsidRPr="00B14E48">
        <w:rPr>
          <w:rFonts w:ascii="Courier New" w:hAnsi="Courier New" w:cs="Courier New"/>
          <w:sz w:val="24"/>
          <w:szCs w:val="24"/>
        </w:rPr>
        <w:t>Zanlı</w:t>
      </w:r>
      <w:r w:rsidR="00B14E48">
        <w:rPr>
          <w:rFonts w:ascii="Courier New" w:hAnsi="Courier New" w:cs="Courier New"/>
          <w:sz w:val="24"/>
          <w:szCs w:val="24"/>
        </w:rPr>
        <w:t xml:space="preserve"> No.2,</w:t>
      </w:r>
      <w:r w:rsidR="00634928">
        <w:rPr>
          <w:rFonts w:ascii="Courier New" w:hAnsi="Courier New" w:cs="Courier New"/>
          <w:sz w:val="24"/>
          <w:szCs w:val="24"/>
        </w:rPr>
        <w:t xml:space="preserve"> </w:t>
      </w:r>
      <w:r w:rsidR="007D56A6">
        <w:rPr>
          <w:rFonts w:ascii="Courier New" w:hAnsi="Courier New" w:cs="Courier New"/>
          <w:sz w:val="24"/>
          <w:szCs w:val="24"/>
        </w:rPr>
        <w:t>No.</w:t>
      </w:r>
      <w:r w:rsidR="00B14E48">
        <w:rPr>
          <w:rFonts w:ascii="Courier New" w:hAnsi="Courier New" w:cs="Courier New"/>
          <w:sz w:val="24"/>
          <w:szCs w:val="24"/>
        </w:rPr>
        <w:t>3,</w:t>
      </w:r>
      <w:r w:rsidR="00E80A73">
        <w:rPr>
          <w:rFonts w:ascii="Courier New" w:hAnsi="Courier New" w:cs="Courier New"/>
          <w:sz w:val="24"/>
          <w:szCs w:val="24"/>
        </w:rPr>
        <w:t xml:space="preserve"> </w:t>
      </w:r>
      <w:r w:rsidR="007D56A6">
        <w:rPr>
          <w:rFonts w:ascii="Courier New" w:hAnsi="Courier New" w:cs="Courier New"/>
          <w:sz w:val="24"/>
          <w:szCs w:val="24"/>
        </w:rPr>
        <w:t>No.</w:t>
      </w:r>
      <w:r w:rsidR="00B14E48">
        <w:rPr>
          <w:rFonts w:ascii="Courier New" w:hAnsi="Courier New" w:cs="Courier New"/>
          <w:sz w:val="24"/>
          <w:szCs w:val="24"/>
        </w:rPr>
        <w:t xml:space="preserve">4 ve </w:t>
      </w:r>
      <w:r w:rsidR="007D56A6">
        <w:rPr>
          <w:rFonts w:ascii="Courier New" w:hAnsi="Courier New" w:cs="Courier New"/>
          <w:sz w:val="24"/>
          <w:szCs w:val="24"/>
        </w:rPr>
        <w:t>No.</w:t>
      </w:r>
      <w:r w:rsidR="00B14E48">
        <w:rPr>
          <w:rFonts w:ascii="Courier New" w:hAnsi="Courier New" w:cs="Courier New"/>
          <w:sz w:val="24"/>
          <w:szCs w:val="24"/>
        </w:rPr>
        <w:t>7</w:t>
      </w:r>
      <w:r w:rsidR="00D2749D">
        <w:rPr>
          <w:rFonts w:ascii="Courier New" w:hAnsi="Courier New" w:cs="Courier New"/>
          <w:sz w:val="24"/>
          <w:szCs w:val="24"/>
        </w:rPr>
        <w:t>’nin</w:t>
      </w:r>
      <w:r w:rsidR="00B14E48">
        <w:rPr>
          <w:rFonts w:ascii="Courier New" w:hAnsi="Courier New" w:cs="Courier New"/>
          <w:sz w:val="24"/>
          <w:szCs w:val="24"/>
        </w:rPr>
        <w:t xml:space="preserve"> ayrı ayrı dosyaladıkları İstinaf İhbarnamelerinde</w:t>
      </w:r>
      <w:r w:rsidR="00D2749D">
        <w:rPr>
          <w:rFonts w:ascii="Courier New" w:hAnsi="Courier New" w:cs="Courier New"/>
          <w:sz w:val="24"/>
          <w:szCs w:val="24"/>
        </w:rPr>
        <w:t xml:space="preserve"> ileri sürdükleri 4 </w:t>
      </w:r>
      <w:r w:rsidR="00C6347B">
        <w:rPr>
          <w:rFonts w:ascii="Courier New" w:hAnsi="Courier New" w:cs="Courier New"/>
          <w:sz w:val="24"/>
          <w:szCs w:val="24"/>
        </w:rPr>
        <w:t>i</w:t>
      </w:r>
      <w:r w:rsidR="00B14E48">
        <w:rPr>
          <w:rFonts w:ascii="Courier New" w:hAnsi="Courier New" w:cs="Courier New"/>
          <w:sz w:val="24"/>
          <w:szCs w:val="24"/>
        </w:rPr>
        <w:t>stinaf sebeplerini iki başlık altında toplamak mümkündür şöyle ki;</w:t>
      </w:r>
    </w:p>
    <w:p w:rsidR="00B14E48" w:rsidRDefault="00B14E48" w:rsidP="000B3673">
      <w:pPr>
        <w:pStyle w:val="ListeParagraf"/>
        <w:numPr>
          <w:ilvl w:val="0"/>
          <w:numId w:val="7"/>
        </w:num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B14E48">
        <w:rPr>
          <w:rFonts w:ascii="Courier New" w:hAnsi="Courier New" w:cs="Courier New"/>
          <w:b/>
          <w:sz w:val="24"/>
          <w:szCs w:val="24"/>
        </w:rPr>
        <w:t xml:space="preserve">Muhterem </w:t>
      </w:r>
      <w:r w:rsidR="004A2CE0">
        <w:rPr>
          <w:rFonts w:ascii="Courier New" w:hAnsi="Courier New" w:cs="Courier New"/>
          <w:b/>
          <w:sz w:val="24"/>
          <w:szCs w:val="24"/>
        </w:rPr>
        <w:t>Alt</w:t>
      </w:r>
      <w:r w:rsidRPr="00B14E48">
        <w:rPr>
          <w:rFonts w:ascii="Courier New" w:hAnsi="Courier New" w:cs="Courier New"/>
          <w:b/>
          <w:sz w:val="24"/>
          <w:szCs w:val="24"/>
        </w:rPr>
        <w:t xml:space="preserve"> Mahkeme </w:t>
      </w:r>
      <w:r w:rsidR="004640BF">
        <w:rPr>
          <w:rFonts w:ascii="Courier New" w:hAnsi="Courier New" w:cs="Courier New"/>
          <w:b/>
          <w:sz w:val="24"/>
          <w:szCs w:val="24"/>
        </w:rPr>
        <w:t>teminat du</w:t>
      </w:r>
      <w:r w:rsidR="00653C65">
        <w:rPr>
          <w:rFonts w:ascii="Courier New" w:hAnsi="Courier New" w:cs="Courier New"/>
          <w:b/>
          <w:sz w:val="24"/>
          <w:szCs w:val="24"/>
        </w:rPr>
        <w:t>r</w:t>
      </w:r>
      <w:r w:rsidR="000C7F97">
        <w:rPr>
          <w:rFonts w:ascii="Courier New" w:hAnsi="Courier New" w:cs="Courier New"/>
          <w:b/>
          <w:sz w:val="24"/>
          <w:szCs w:val="24"/>
        </w:rPr>
        <w:t>uş</w:t>
      </w:r>
      <w:r w:rsidR="004640BF">
        <w:rPr>
          <w:rFonts w:ascii="Courier New" w:hAnsi="Courier New" w:cs="Courier New"/>
          <w:b/>
          <w:sz w:val="24"/>
          <w:szCs w:val="24"/>
        </w:rPr>
        <w:t>masına 8</w:t>
      </w:r>
      <w:r w:rsidR="000916C8">
        <w:rPr>
          <w:rFonts w:ascii="Courier New" w:hAnsi="Courier New" w:cs="Courier New"/>
          <w:b/>
          <w:sz w:val="24"/>
          <w:szCs w:val="24"/>
        </w:rPr>
        <w:t>.</w:t>
      </w:r>
      <w:r w:rsidR="004640BF">
        <w:rPr>
          <w:rFonts w:ascii="Courier New" w:hAnsi="Courier New" w:cs="Courier New"/>
          <w:b/>
          <w:sz w:val="24"/>
          <w:szCs w:val="24"/>
        </w:rPr>
        <w:t>11</w:t>
      </w:r>
      <w:r w:rsidR="000916C8">
        <w:rPr>
          <w:rFonts w:ascii="Courier New" w:hAnsi="Courier New" w:cs="Courier New"/>
          <w:b/>
          <w:sz w:val="24"/>
          <w:szCs w:val="24"/>
        </w:rPr>
        <w:t>.</w:t>
      </w:r>
      <w:proofErr w:type="gramStart"/>
      <w:r w:rsidR="000B3673">
        <w:rPr>
          <w:rFonts w:ascii="Courier New" w:hAnsi="Courier New" w:cs="Courier New"/>
          <w:b/>
          <w:sz w:val="24"/>
          <w:szCs w:val="24"/>
        </w:rPr>
        <w:t>20</w:t>
      </w:r>
      <w:r w:rsidR="004640BF">
        <w:rPr>
          <w:rFonts w:ascii="Courier New" w:hAnsi="Courier New" w:cs="Courier New"/>
          <w:b/>
          <w:sz w:val="24"/>
          <w:szCs w:val="24"/>
        </w:rPr>
        <w:t xml:space="preserve">22  </w:t>
      </w:r>
      <w:r w:rsidR="00A83135">
        <w:rPr>
          <w:rFonts w:ascii="Courier New" w:hAnsi="Courier New" w:cs="Courier New"/>
          <w:b/>
          <w:sz w:val="24"/>
          <w:szCs w:val="24"/>
        </w:rPr>
        <w:t>tarihinde</w:t>
      </w:r>
      <w:proofErr w:type="gramEnd"/>
      <w:r w:rsidR="00A83135">
        <w:rPr>
          <w:rFonts w:ascii="Courier New" w:hAnsi="Courier New" w:cs="Courier New"/>
          <w:b/>
          <w:sz w:val="24"/>
          <w:szCs w:val="24"/>
        </w:rPr>
        <w:t xml:space="preserve"> </w:t>
      </w:r>
      <w:r w:rsidR="00B07000">
        <w:rPr>
          <w:rFonts w:ascii="Courier New" w:hAnsi="Courier New" w:cs="Courier New"/>
          <w:b/>
          <w:sz w:val="24"/>
          <w:szCs w:val="24"/>
        </w:rPr>
        <w:t xml:space="preserve">başlayıp </w:t>
      </w:r>
      <w:r w:rsidR="004640BF">
        <w:rPr>
          <w:rFonts w:ascii="Courier New" w:hAnsi="Courier New" w:cs="Courier New"/>
          <w:b/>
          <w:sz w:val="24"/>
          <w:szCs w:val="24"/>
        </w:rPr>
        <w:t>8</w:t>
      </w:r>
      <w:r w:rsidR="000916C8">
        <w:rPr>
          <w:rFonts w:ascii="Courier New" w:hAnsi="Courier New" w:cs="Courier New"/>
          <w:b/>
          <w:sz w:val="24"/>
          <w:szCs w:val="24"/>
        </w:rPr>
        <w:t>.</w:t>
      </w:r>
      <w:r w:rsidR="004640BF">
        <w:rPr>
          <w:rFonts w:ascii="Courier New" w:hAnsi="Courier New" w:cs="Courier New"/>
          <w:b/>
          <w:sz w:val="24"/>
          <w:szCs w:val="24"/>
        </w:rPr>
        <w:t>12</w:t>
      </w:r>
      <w:r w:rsidR="000916C8">
        <w:rPr>
          <w:rFonts w:ascii="Courier New" w:hAnsi="Courier New" w:cs="Courier New"/>
          <w:b/>
          <w:sz w:val="24"/>
          <w:szCs w:val="24"/>
        </w:rPr>
        <w:t>.</w:t>
      </w:r>
      <w:r w:rsidR="004640BF">
        <w:rPr>
          <w:rFonts w:ascii="Courier New" w:hAnsi="Courier New" w:cs="Courier New"/>
          <w:b/>
          <w:sz w:val="24"/>
          <w:szCs w:val="24"/>
        </w:rPr>
        <w:t xml:space="preserve">2022 </w:t>
      </w:r>
      <w:r w:rsidR="000C7F97">
        <w:rPr>
          <w:rFonts w:ascii="Courier New" w:hAnsi="Courier New" w:cs="Courier New"/>
          <w:b/>
          <w:sz w:val="24"/>
          <w:szCs w:val="24"/>
        </w:rPr>
        <w:t>tarihinde</w:t>
      </w:r>
      <w:r w:rsidR="004640BF">
        <w:rPr>
          <w:rFonts w:ascii="Courier New" w:hAnsi="Courier New" w:cs="Courier New"/>
          <w:b/>
          <w:sz w:val="24"/>
          <w:szCs w:val="24"/>
        </w:rPr>
        <w:t xml:space="preserve"> </w:t>
      </w:r>
      <w:r w:rsidR="00DC0F85">
        <w:rPr>
          <w:rFonts w:ascii="Courier New" w:hAnsi="Courier New" w:cs="Courier New"/>
          <w:b/>
          <w:sz w:val="24"/>
          <w:szCs w:val="24"/>
        </w:rPr>
        <w:t xml:space="preserve">karar vererek </w:t>
      </w:r>
      <w:r w:rsidR="00D2749D">
        <w:rPr>
          <w:rFonts w:ascii="Courier New" w:hAnsi="Courier New" w:cs="Courier New"/>
          <w:b/>
          <w:sz w:val="24"/>
          <w:szCs w:val="24"/>
        </w:rPr>
        <w:t xml:space="preserve"> tahkikat amaçlı tutukluluk süresi de dahil Z</w:t>
      </w:r>
      <w:r w:rsidR="00DC0F85">
        <w:rPr>
          <w:rFonts w:ascii="Courier New" w:hAnsi="Courier New" w:cs="Courier New"/>
          <w:b/>
          <w:sz w:val="24"/>
          <w:szCs w:val="24"/>
        </w:rPr>
        <w:t>anlılar</w:t>
      </w:r>
      <w:r w:rsidR="00D2749D">
        <w:rPr>
          <w:rFonts w:ascii="Courier New" w:hAnsi="Courier New" w:cs="Courier New"/>
          <w:b/>
          <w:sz w:val="24"/>
          <w:szCs w:val="24"/>
        </w:rPr>
        <w:t xml:space="preserve">ın toplamda </w:t>
      </w:r>
      <w:r w:rsidR="00DC0F85">
        <w:rPr>
          <w:rFonts w:ascii="Courier New" w:hAnsi="Courier New" w:cs="Courier New"/>
          <w:b/>
          <w:sz w:val="24"/>
          <w:szCs w:val="24"/>
        </w:rPr>
        <w:t xml:space="preserve">40 günü aşkın bir süre tutuklu kaldıktan sonra </w:t>
      </w:r>
      <w:r w:rsidRPr="00B14E48">
        <w:rPr>
          <w:rFonts w:ascii="Courier New" w:hAnsi="Courier New" w:cs="Courier New"/>
          <w:b/>
          <w:sz w:val="24"/>
          <w:szCs w:val="24"/>
        </w:rPr>
        <w:t xml:space="preserve"> davaları görüşülünceye kada</w:t>
      </w:r>
      <w:r w:rsidR="007D56A6">
        <w:rPr>
          <w:rFonts w:ascii="Courier New" w:hAnsi="Courier New" w:cs="Courier New"/>
          <w:b/>
          <w:sz w:val="24"/>
          <w:szCs w:val="24"/>
        </w:rPr>
        <w:t>r</w:t>
      </w:r>
      <w:r w:rsidRPr="00B14E48">
        <w:rPr>
          <w:rFonts w:ascii="Courier New" w:hAnsi="Courier New" w:cs="Courier New"/>
          <w:b/>
          <w:sz w:val="24"/>
          <w:szCs w:val="24"/>
        </w:rPr>
        <w:t xml:space="preserve"> </w:t>
      </w:r>
      <w:r w:rsidR="00D2749D">
        <w:rPr>
          <w:rFonts w:ascii="Courier New" w:hAnsi="Courier New" w:cs="Courier New"/>
          <w:b/>
          <w:sz w:val="24"/>
          <w:szCs w:val="24"/>
        </w:rPr>
        <w:t xml:space="preserve">ve her halükârda </w:t>
      </w:r>
      <w:r w:rsidRPr="00B14E48">
        <w:rPr>
          <w:rFonts w:ascii="Courier New" w:hAnsi="Courier New" w:cs="Courier New"/>
          <w:b/>
          <w:sz w:val="24"/>
          <w:szCs w:val="24"/>
        </w:rPr>
        <w:t>1 ayı geçmemek şartıyl</w:t>
      </w:r>
      <w:r w:rsidR="000916C8">
        <w:rPr>
          <w:rFonts w:ascii="Courier New" w:hAnsi="Courier New" w:cs="Courier New"/>
          <w:b/>
          <w:sz w:val="24"/>
          <w:szCs w:val="24"/>
        </w:rPr>
        <w:t>a cezae</w:t>
      </w:r>
      <w:r w:rsidRPr="00B14E48">
        <w:rPr>
          <w:rFonts w:ascii="Courier New" w:hAnsi="Courier New" w:cs="Courier New"/>
          <w:b/>
          <w:sz w:val="24"/>
          <w:szCs w:val="24"/>
        </w:rPr>
        <w:t>vinde tutuklu kalmalarına</w:t>
      </w:r>
      <w:r>
        <w:rPr>
          <w:rFonts w:ascii="Courier New" w:hAnsi="Courier New" w:cs="Courier New"/>
          <w:b/>
          <w:sz w:val="24"/>
          <w:szCs w:val="24"/>
        </w:rPr>
        <w:t xml:space="preserve"> emir vermek</w:t>
      </w:r>
      <w:r w:rsidR="00D2749D">
        <w:rPr>
          <w:rFonts w:ascii="Courier New" w:hAnsi="Courier New" w:cs="Courier New"/>
          <w:b/>
          <w:sz w:val="24"/>
          <w:szCs w:val="24"/>
        </w:rPr>
        <w:t>le</w:t>
      </w:r>
      <w:r>
        <w:rPr>
          <w:rFonts w:ascii="Courier New" w:hAnsi="Courier New" w:cs="Courier New"/>
          <w:b/>
          <w:sz w:val="24"/>
          <w:szCs w:val="24"/>
        </w:rPr>
        <w:t xml:space="preserve"> ve </w:t>
      </w:r>
      <w:r w:rsidR="00D2749D">
        <w:rPr>
          <w:rFonts w:ascii="Courier New" w:hAnsi="Courier New" w:cs="Courier New"/>
          <w:b/>
          <w:sz w:val="24"/>
          <w:szCs w:val="24"/>
        </w:rPr>
        <w:t>Z</w:t>
      </w:r>
      <w:r>
        <w:rPr>
          <w:rFonts w:ascii="Courier New" w:hAnsi="Courier New" w:cs="Courier New"/>
          <w:b/>
          <w:sz w:val="24"/>
          <w:szCs w:val="24"/>
        </w:rPr>
        <w:t>anlıları teminatla</w:t>
      </w:r>
      <w:r w:rsidR="007D56A6">
        <w:rPr>
          <w:rFonts w:ascii="Courier New" w:hAnsi="Courier New" w:cs="Courier New"/>
          <w:b/>
          <w:sz w:val="24"/>
          <w:szCs w:val="24"/>
        </w:rPr>
        <w:t xml:space="preserve"> serbest bırakmamakla hata etti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4A2CE0" w:rsidRDefault="004A2CE0" w:rsidP="000B3673">
      <w:pPr>
        <w:pStyle w:val="ListeParagraf"/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4A2CE0" w:rsidRDefault="004A2CE0" w:rsidP="000B3673">
      <w:pPr>
        <w:pStyle w:val="ListeParagraf"/>
        <w:numPr>
          <w:ilvl w:val="0"/>
          <w:numId w:val="7"/>
        </w:numPr>
        <w:spacing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Muhterem Alt Mahkeme, Zanlıların kefillerini değerlendirirke</w:t>
      </w:r>
      <w:r w:rsidR="004A1FA7">
        <w:rPr>
          <w:rFonts w:ascii="Courier New" w:hAnsi="Courier New" w:cs="Courier New"/>
          <w:b/>
          <w:sz w:val="24"/>
          <w:szCs w:val="24"/>
        </w:rPr>
        <w:t>n</w:t>
      </w:r>
      <w:r w:rsidR="00D2749D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kefilleri muteber </w:t>
      </w:r>
      <w:r w:rsidR="000432C0">
        <w:rPr>
          <w:rFonts w:ascii="Courier New" w:hAnsi="Courier New" w:cs="Courier New"/>
          <w:b/>
          <w:sz w:val="24"/>
          <w:szCs w:val="24"/>
        </w:rPr>
        <w:t>kabul etmemekle</w:t>
      </w:r>
      <w:r>
        <w:rPr>
          <w:rFonts w:ascii="Courier New" w:hAnsi="Courier New" w:cs="Courier New"/>
          <w:b/>
          <w:sz w:val="24"/>
          <w:szCs w:val="24"/>
        </w:rPr>
        <w:t xml:space="preserve"> hata etti.</w:t>
      </w:r>
    </w:p>
    <w:p w:rsidR="00DC0F85" w:rsidRDefault="00DC0F85" w:rsidP="000B3673">
      <w:pPr>
        <w:pStyle w:val="ListeParagraf"/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DC0F85" w:rsidRDefault="00DC0F85" w:rsidP="000B3673">
      <w:pPr>
        <w:pStyle w:val="ListeParagraf"/>
        <w:spacing w:line="360" w:lineRule="auto"/>
        <w:ind w:left="0"/>
        <w:rPr>
          <w:rFonts w:ascii="Courier New" w:hAnsi="Courier New" w:cs="Courier New"/>
          <w:sz w:val="24"/>
          <w:szCs w:val="24"/>
          <w:u w:val="single"/>
        </w:rPr>
      </w:pPr>
      <w:r w:rsidRPr="00DC0F85">
        <w:rPr>
          <w:rFonts w:ascii="Courier New" w:hAnsi="Courier New" w:cs="Courier New"/>
          <w:sz w:val="24"/>
          <w:szCs w:val="24"/>
          <w:u w:val="single"/>
        </w:rPr>
        <w:t>TARAFLARIN İDDİA VE ARGÜMANLARI:</w:t>
      </w:r>
    </w:p>
    <w:p w:rsidR="00DC0F85" w:rsidRDefault="00DC0F85" w:rsidP="000B3673">
      <w:pPr>
        <w:pStyle w:val="ListeParagraf"/>
        <w:spacing w:line="360" w:lineRule="auto"/>
        <w:ind w:left="0"/>
        <w:rPr>
          <w:rFonts w:ascii="Courier New" w:hAnsi="Courier New" w:cs="Courier New"/>
          <w:sz w:val="24"/>
          <w:szCs w:val="24"/>
          <w:u w:val="single"/>
        </w:rPr>
      </w:pPr>
    </w:p>
    <w:p w:rsidR="00E012A0" w:rsidRDefault="00DC0F85" w:rsidP="00D2749D">
      <w:pPr>
        <w:pStyle w:val="ListeParagraf"/>
        <w:spacing w:line="360" w:lineRule="auto"/>
        <w:ind w:left="0" w:firstLine="708"/>
        <w:rPr>
          <w:rFonts w:ascii="Courier New" w:hAnsi="Courier New" w:cs="Courier New"/>
          <w:sz w:val="24"/>
          <w:szCs w:val="24"/>
        </w:rPr>
      </w:pPr>
      <w:proofErr w:type="gramStart"/>
      <w:r w:rsidRPr="00DC0F85">
        <w:rPr>
          <w:rFonts w:ascii="Courier New" w:hAnsi="Courier New" w:cs="Courier New"/>
          <w:sz w:val="24"/>
          <w:szCs w:val="24"/>
        </w:rPr>
        <w:t>Zanlı No.2</w:t>
      </w:r>
      <w:r w:rsidR="000916C8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 xml:space="preserve">nin </w:t>
      </w:r>
      <w:r w:rsidR="00D2749D">
        <w:rPr>
          <w:rFonts w:ascii="Courier New" w:hAnsi="Courier New" w:cs="Courier New"/>
          <w:sz w:val="24"/>
          <w:szCs w:val="24"/>
        </w:rPr>
        <w:t>A</w:t>
      </w:r>
      <w:r w:rsidRPr="00DC0F85">
        <w:rPr>
          <w:rFonts w:ascii="Courier New" w:hAnsi="Courier New" w:cs="Courier New"/>
          <w:sz w:val="24"/>
          <w:szCs w:val="24"/>
        </w:rPr>
        <w:t>vukatı</w:t>
      </w:r>
      <w:r w:rsidR="00E012A0">
        <w:rPr>
          <w:rFonts w:ascii="Courier New" w:hAnsi="Courier New" w:cs="Courier New"/>
          <w:sz w:val="24"/>
          <w:szCs w:val="24"/>
        </w:rPr>
        <w:t xml:space="preserve"> hitabında</w:t>
      </w:r>
      <w:r w:rsidR="00D2749D">
        <w:rPr>
          <w:rFonts w:ascii="Courier New" w:hAnsi="Courier New" w:cs="Courier New"/>
          <w:sz w:val="24"/>
          <w:szCs w:val="24"/>
        </w:rPr>
        <w:t>,</w:t>
      </w:r>
      <w:r w:rsidR="001F70F3">
        <w:rPr>
          <w:rFonts w:ascii="Courier New" w:hAnsi="Courier New" w:cs="Courier New"/>
          <w:sz w:val="24"/>
          <w:szCs w:val="24"/>
        </w:rPr>
        <w:t xml:space="preserve"> </w:t>
      </w:r>
      <w:r w:rsidR="00B44205">
        <w:rPr>
          <w:rFonts w:ascii="Courier New" w:hAnsi="Courier New" w:cs="Courier New"/>
          <w:sz w:val="24"/>
          <w:szCs w:val="24"/>
        </w:rPr>
        <w:t>Alt Mahkeme huzurunda Zanlı No.2’yi suça bağlayan herhangi bir şahadet bulunmadığını,</w:t>
      </w:r>
      <w:r w:rsidR="000916C8">
        <w:rPr>
          <w:rFonts w:ascii="Courier New" w:hAnsi="Courier New" w:cs="Courier New"/>
          <w:sz w:val="24"/>
          <w:szCs w:val="24"/>
        </w:rPr>
        <w:t xml:space="preserve"> </w:t>
      </w:r>
      <w:r w:rsidR="00B44205">
        <w:rPr>
          <w:rFonts w:ascii="Courier New" w:hAnsi="Courier New" w:cs="Courier New"/>
          <w:sz w:val="24"/>
          <w:szCs w:val="24"/>
        </w:rPr>
        <w:t>Za</w:t>
      </w:r>
      <w:r w:rsidR="00661E9A">
        <w:rPr>
          <w:rFonts w:ascii="Courier New" w:hAnsi="Courier New" w:cs="Courier New"/>
          <w:sz w:val="24"/>
          <w:szCs w:val="24"/>
        </w:rPr>
        <w:t>n</w:t>
      </w:r>
      <w:r w:rsidR="00B44205">
        <w:rPr>
          <w:rFonts w:ascii="Courier New" w:hAnsi="Courier New" w:cs="Courier New"/>
          <w:sz w:val="24"/>
          <w:szCs w:val="24"/>
        </w:rPr>
        <w:t>lı No.2</w:t>
      </w:r>
      <w:r w:rsidR="000916C8">
        <w:rPr>
          <w:rFonts w:ascii="Courier New" w:hAnsi="Courier New" w:cs="Courier New"/>
          <w:sz w:val="24"/>
          <w:szCs w:val="24"/>
        </w:rPr>
        <w:t>’</w:t>
      </w:r>
      <w:r w:rsidR="00D2749D">
        <w:rPr>
          <w:rFonts w:ascii="Courier New" w:hAnsi="Courier New" w:cs="Courier New"/>
          <w:sz w:val="24"/>
          <w:szCs w:val="24"/>
        </w:rPr>
        <w:t>ye</w:t>
      </w:r>
      <w:r w:rsidR="00B44205">
        <w:rPr>
          <w:rFonts w:ascii="Courier New" w:hAnsi="Courier New" w:cs="Courier New"/>
          <w:sz w:val="24"/>
          <w:szCs w:val="24"/>
        </w:rPr>
        <w:t xml:space="preserve"> kefil olabilecek kişilerin taşınır ve taşınmaz mallarını yeterli bulmamakla ve kefilleri</w:t>
      </w:r>
      <w:r w:rsidR="000916C8">
        <w:rPr>
          <w:rFonts w:ascii="Courier New" w:hAnsi="Courier New" w:cs="Courier New"/>
          <w:sz w:val="24"/>
          <w:szCs w:val="24"/>
        </w:rPr>
        <w:t>n müstakil olmadığına bulgu yap</w:t>
      </w:r>
      <w:r w:rsidR="00661E9A">
        <w:rPr>
          <w:rFonts w:ascii="Courier New" w:hAnsi="Courier New" w:cs="Courier New"/>
          <w:sz w:val="24"/>
          <w:szCs w:val="24"/>
        </w:rPr>
        <w:t>mak</w:t>
      </w:r>
      <w:r w:rsidR="00B44205">
        <w:rPr>
          <w:rFonts w:ascii="Courier New" w:hAnsi="Courier New" w:cs="Courier New"/>
          <w:sz w:val="24"/>
          <w:szCs w:val="24"/>
        </w:rPr>
        <w:t>l</w:t>
      </w:r>
      <w:r w:rsidR="00661E9A">
        <w:rPr>
          <w:rFonts w:ascii="Courier New" w:hAnsi="Courier New" w:cs="Courier New"/>
          <w:sz w:val="24"/>
          <w:szCs w:val="24"/>
        </w:rPr>
        <w:t>a</w:t>
      </w:r>
      <w:r w:rsidR="00B44205">
        <w:rPr>
          <w:rFonts w:ascii="Courier New" w:hAnsi="Courier New" w:cs="Courier New"/>
          <w:sz w:val="24"/>
          <w:szCs w:val="24"/>
        </w:rPr>
        <w:t xml:space="preserve"> </w:t>
      </w:r>
      <w:r w:rsidR="00D2749D">
        <w:rPr>
          <w:rFonts w:ascii="Courier New" w:hAnsi="Courier New" w:cs="Courier New"/>
          <w:sz w:val="24"/>
          <w:szCs w:val="24"/>
        </w:rPr>
        <w:t xml:space="preserve">Alt Mahkemenin </w:t>
      </w:r>
      <w:r w:rsidR="00B44205">
        <w:rPr>
          <w:rFonts w:ascii="Courier New" w:hAnsi="Courier New" w:cs="Courier New"/>
          <w:sz w:val="24"/>
          <w:szCs w:val="24"/>
        </w:rPr>
        <w:t xml:space="preserve">hatalı davrandığını, </w:t>
      </w:r>
      <w:proofErr w:type="spellStart"/>
      <w:r w:rsidR="00661E9A">
        <w:rPr>
          <w:rFonts w:ascii="Courier New" w:hAnsi="Courier New" w:cs="Courier New"/>
          <w:sz w:val="24"/>
          <w:szCs w:val="24"/>
        </w:rPr>
        <w:t>GKK</w:t>
      </w:r>
      <w:r w:rsidR="00D2749D">
        <w:rPr>
          <w:rFonts w:ascii="Courier New" w:hAnsi="Courier New" w:cs="Courier New"/>
          <w:sz w:val="24"/>
          <w:szCs w:val="24"/>
        </w:rPr>
        <w:t>’da</w:t>
      </w:r>
      <w:proofErr w:type="spellEnd"/>
      <w:r w:rsidR="00E012A0">
        <w:rPr>
          <w:rFonts w:ascii="Courier New" w:hAnsi="Courier New" w:cs="Courier New"/>
          <w:sz w:val="24"/>
          <w:szCs w:val="24"/>
        </w:rPr>
        <w:t xml:space="preserve"> astsubay olarak görev yapan Zanlı No.2</w:t>
      </w:r>
      <w:r w:rsidR="000916C8">
        <w:rPr>
          <w:rFonts w:ascii="Courier New" w:hAnsi="Courier New" w:cs="Courier New"/>
          <w:sz w:val="24"/>
          <w:szCs w:val="24"/>
        </w:rPr>
        <w:t>’</w:t>
      </w:r>
      <w:r w:rsidR="00E012A0">
        <w:rPr>
          <w:rFonts w:ascii="Courier New" w:hAnsi="Courier New" w:cs="Courier New"/>
          <w:sz w:val="24"/>
          <w:szCs w:val="24"/>
        </w:rPr>
        <w:t>nin yargılanmaktan kaçma olasılığının olmadığını ve Alt Mahkemenin bu hu</w:t>
      </w:r>
      <w:r w:rsidR="000916C8">
        <w:rPr>
          <w:rFonts w:ascii="Courier New" w:hAnsi="Courier New" w:cs="Courier New"/>
          <w:sz w:val="24"/>
          <w:szCs w:val="24"/>
        </w:rPr>
        <w:t>s</w:t>
      </w:r>
      <w:r w:rsidR="00E012A0">
        <w:rPr>
          <w:rFonts w:ascii="Courier New" w:hAnsi="Courier New" w:cs="Courier New"/>
          <w:sz w:val="24"/>
          <w:szCs w:val="24"/>
        </w:rPr>
        <w:t xml:space="preserve">usları dikkate almadan </w:t>
      </w:r>
      <w:r w:rsidR="00D2749D">
        <w:rPr>
          <w:rFonts w:ascii="Courier New" w:hAnsi="Courier New" w:cs="Courier New"/>
          <w:sz w:val="24"/>
          <w:szCs w:val="24"/>
        </w:rPr>
        <w:t>Z</w:t>
      </w:r>
      <w:r w:rsidR="00E012A0">
        <w:rPr>
          <w:rFonts w:ascii="Courier New" w:hAnsi="Courier New" w:cs="Courier New"/>
          <w:sz w:val="24"/>
          <w:szCs w:val="24"/>
        </w:rPr>
        <w:t xml:space="preserve">anlının tutuklu </w:t>
      </w:r>
      <w:r w:rsidR="00E012A0">
        <w:rPr>
          <w:rFonts w:ascii="Courier New" w:hAnsi="Courier New" w:cs="Courier New"/>
          <w:sz w:val="24"/>
          <w:szCs w:val="24"/>
        </w:rPr>
        <w:lastRenderedPageBreak/>
        <w:t>kalmasına emir vermekle hatalı davrandı</w:t>
      </w:r>
      <w:r w:rsidR="000916C8">
        <w:rPr>
          <w:rFonts w:ascii="Courier New" w:hAnsi="Courier New" w:cs="Courier New"/>
          <w:sz w:val="24"/>
          <w:szCs w:val="24"/>
        </w:rPr>
        <w:t>ğını iddia ederek</w:t>
      </w:r>
      <w:r w:rsidR="00D2749D">
        <w:rPr>
          <w:rFonts w:ascii="Courier New" w:hAnsi="Courier New" w:cs="Courier New"/>
          <w:sz w:val="24"/>
          <w:szCs w:val="24"/>
        </w:rPr>
        <w:t>,</w:t>
      </w:r>
      <w:r w:rsidR="000916C8">
        <w:rPr>
          <w:rFonts w:ascii="Courier New" w:hAnsi="Courier New" w:cs="Courier New"/>
          <w:sz w:val="24"/>
          <w:szCs w:val="24"/>
        </w:rPr>
        <w:t xml:space="preserve"> istinafın kabu</w:t>
      </w:r>
      <w:r w:rsidR="00E012A0">
        <w:rPr>
          <w:rFonts w:ascii="Courier New" w:hAnsi="Courier New" w:cs="Courier New"/>
          <w:sz w:val="24"/>
          <w:szCs w:val="24"/>
        </w:rPr>
        <w:t>lünü talep etmiştir.</w:t>
      </w:r>
      <w:proofErr w:type="gramEnd"/>
    </w:p>
    <w:p w:rsidR="00E012A0" w:rsidRDefault="00E012A0" w:rsidP="000B3673">
      <w:pPr>
        <w:pStyle w:val="ListeParagraf"/>
        <w:spacing w:line="360" w:lineRule="auto"/>
        <w:ind w:left="0"/>
        <w:rPr>
          <w:rFonts w:ascii="Courier New" w:hAnsi="Courier New" w:cs="Courier New"/>
          <w:sz w:val="24"/>
          <w:szCs w:val="24"/>
        </w:rPr>
      </w:pPr>
    </w:p>
    <w:p w:rsidR="00354669" w:rsidRDefault="00E012A0" w:rsidP="000B3673">
      <w:pPr>
        <w:pStyle w:val="ListeParagraf"/>
        <w:spacing w:line="360" w:lineRule="auto"/>
        <w:ind w:left="0" w:firstLine="708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 xml:space="preserve">Zanlı No.3 </w:t>
      </w:r>
      <w:r w:rsidR="00D2749D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vukatı hitabında, </w:t>
      </w:r>
      <w:r w:rsidR="00D2749D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anlı No.3</w:t>
      </w:r>
      <w:r w:rsidR="00D2749D">
        <w:rPr>
          <w:rFonts w:ascii="Courier New" w:hAnsi="Courier New" w:cs="Courier New"/>
          <w:sz w:val="24"/>
          <w:szCs w:val="24"/>
        </w:rPr>
        <w:t>’</w:t>
      </w:r>
      <w:r w:rsidR="000432C0">
        <w:rPr>
          <w:rFonts w:ascii="Courier New" w:hAnsi="Courier New" w:cs="Courier New"/>
          <w:sz w:val="24"/>
          <w:szCs w:val="24"/>
        </w:rPr>
        <w:t>ün</w:t>
      </w:r>
      <w:r>
        <w:rPr>
          <w:rFonts w:ascii="Courier New" w:hAnsi="Courier New" w:cs="Courier New"/>
          <w:sz w:val="24"/>
          <w:szCs w:val="24"/>
        </w:rPr>
        <w:t xml:space="preserve"> KKTC vatandaşı, ailesi ile </w:t>
      </w:r>
      <w:proofErr w:type="spellStart"/>
      <w:r>
        <w:rPr>
          <w:rFonts w:ascii="Courier New" w:hAnsi="Courier New" w:cs="Courier New"/>
          <w:sz w:val="24"/>
          <w:szCs w:val="24"/>
        </w:rPr>
        <w:t>Beyarmudu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köyünde ikamet eden</w:t>
      </w:r>
      <w:r w:rsidR="000432C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233E0">
        <w:rPr>
          <w:rFonts w:ascii="Courier New" w:hAnsi="Courier New" w:cs="Courier New"/>
          <w:sz w:val="24"/>
          <w:szCs w:val="24"/>
        </w:rPr>
        <w:t xml:space="preserve">Ercan </w:t>
      </w:r>
      <w:r w:rsidR="00D2749D">
        <w:rPr>
          <w:rFonts w:ascii="Courier New" w:hAnsi="Courier New" w:cs="Courier New"/>
          <w:sz w:val="24"/>
          <w:szCs w:val="24"/>
        </w:rPr>
        <w:t xml:space="preserve">Hava Limanı </w:t>
      </w:r>
      <w:r>
        <w:rPr>
          <w:rFonts w:ascii="Courier New" w:hAnsi="Courier New" w:cs="Courier New"/>
          <w:sz w:val="24"/>
          <w:szCs w:val="24"/>
        </w:rPr>
        <w:t>sivil havacılık</w:t>
      </w:r>
      <w:r w:rsidR="003233E0">
        <w:rPr>
          <w:rFonts w:ascii="Courier New" w:hAnsi="Courier New" w:cs="Courier New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 xml:space="preserve"> çalışan bir kişi olduğu halde</w:t>
      </w:r>
      <w:r w:rsidR="000D089E">
        <w:rPr>
          <w:rFonts w:ascii="Courier New" w:hAnsi="Courier New" w:cs="Courier New"/>
          <w:sz w:val="24"/>
          <w:szCs w:val="24"/>
        </w:rPr>
        <w:t xml:space="preserve"> Alt Mahkeme</w:t>
      </w:r>
      <w:r w:rsidR="00FF45D0">
        <w:rPr>
          <w:rFonts w:ascii="Courier New" w:hAnsi="Courier New" w:cs="Courier New"/>
          <w:sz w:val="24"/>
          <w:szCs w:val="24"/>
        </w:rPr>
        <w:t>nin bu hususla</w:t>
      </w:r>
      <w:r w:rsidR="003233E0">
        <w:rPr>
          <w:rFonts w:ascii="Courier New" w:hAnsi="Courier New" w:cs="Courier New"/>
          <w:sz w:val="24"/>
          <w:szCs w:val="24"/>
        </w:rPr>
        <w:t>rı dikkate almadığını,</w:t>
      </w:r>
      <w:r w:rsidR="000916C8">
        <w:rPr>
          <w:rFonts w:ascii="Courier New" w:hAnsi="Courier New" w:cs="Courier New"/>
          <w:sz w:val="24"/>
          <w:szCs w:val="24"/>
        </w:rPr>
        <w:t xml:space="preserve"> </w:t>
      </w:r>
      <w:r w:rsidR="003233E0">
        <w:rPr>
          <w:rFonts w:ascii="Courier New" w:hAnsi="Courier New" w:cs="Courier New"/>
          <w:sz w:val="24"/>
          <w:szCs w:val="24"/>
        </w:rPr>
        <w:t>Zanlı No.3</w:t>
      </w:r>
      <w:r w:rsidR="000B3673">
        <w:rPr>
          <w:rFonts w:ascii="Courier New" w:hAnsi="Courier New" w:cs="Courier New"/>
          <w:sz w:val="24"/>
          <w:szCs w:val="24"/>
        </w:rPr>
        <w:t>’</w:t>
      </w:r>
      <w:r w:rsidR="003233E0">
        <w:rPr>
          <w:rFonts w:ascii="Courier New" w:hAnsi="Courier New" w:cs="Courier New"/>
          <w:sz w:val="24"/>
          <w:szCs w:val="24"/>
        </w:rPr>
        <w:t>ün yargılanmaktan kaçma riski olmadığı halde Alt Mahkemenin tutuklu yargılanmasına emir vermekle hata yaptığını, Zanlı No.3</w:t>
      </w:r>
      <w:r w:rsidR="000B3673">
        <w:rPr>
          <w:rFonts w:ascii="Courier New" w:hAnsi="Courier New" w:cs="Courier New"/>
          <w:sz w:val="24"/>
          <w:szCs w:val="24"/>
        </w:rPr>
        <w:t>’</w:t>
      </w:r>
      <w:r w:rsidR="003233E0">
        <w:rPr>
          <w:rFonts w:ascii="Courier New" w:hAnsi="Courier New" w:cs="Courier New"/>
          <w:sz w:val="24"/>
          <w:szCs w:val="24"/>
        </w:rPr>
        <w:t>ü suça bağlayan şahadet bulunmadığını,</w:t>
      </w:r>
      <w:r w:rsidR="003233E0" w:rsidRPr="003233E0">
        <w:rPr>
          <w:rFonts w:ascii="Courier New" w:hAnsi="Courier New" w:cs="Courier New"/>
          <w:sz w:val="24"/>
          <w:szCs w:val="24"/>
        </w:rPr>
        <w:t xml:space="preserve"> </w:t>
      </w:r>
      <w:r w:rsidR="005A4D03">
        <w:rPr>
          <w:rFonts w:ascii="Courier New" w:hAnsi="Courier New" w:cs="Courier New"/>
          <w:sz w:val="24"/>
          <w:szCs w:val="24"/>
        </w:rPr>
        <w:t>müştekilerde</w:t>
      </w:r>
      <w:r w:rsidR="003233E0">
        <w:rPr>
          <w:rFonts w:ascii="Courier New" w:hAnsi="Courier New" w:cs="Courier New"/>
          <w:sz w:val="24"/>
          <w:szCs w:val="24"/>
        </w:rPr>
        <w:t>n hiç</w:t>
      </w:r>
      <w:r w:rsidR="00631405">
        <w:rPr>
          <w:rFonts w:ascii="Courier New" w:hAnsi="Courier New" w:cs="Courier New"/>
          <w:sz w:val="24"/>
          <w:szCs w:val="24"/>
        </w:rPr>
        <w:t>b</w:t>
      </w:r>
      <w:r w:rsidR="003233E0">
        <w:rPr>
          <w:rFonts w:ascii="Courier New" w:hAnsi="Courier New" w:cs="Courier New"/>
          <w:sz w:val="24"/>
          <w:szCs w:val="24"/>
        </w:rPr>
        <w:t>iri</w:t>
      </w:r>
      <w:r w:rsidR="005A4D03">
        <w:rPr>
          <w:rFonts w:ascii="Courier New" w:hAnsi="Courier New" w:cs="Courier New"/>
          <w:sz w:val="24"/>
          <w:szCs w:val="24"/>
        </w:rPr>
        <w:t>nin</w:t>
      </w:r>
      <w:r w:rsidR="003233E0">
        <w:rPr>
          <w:rFonts w:ascii="Courier New" w:hAnsi="Courier New" w:cs="Courier New"/>
          <w:sz w:val="24"/>
          <w:szCs w:val="24"/>
        </w:rPr>
        <w:t xml:space="preserve"> tanıtma merasimi</w:t>
      </w:r>
      <w:r w:rsidR="00631405">
        <w:rPr>
          <w:rFonts w:ascii="Courier New" w:hAnsi="Courier New" w:cs="Courier New"/>
          <w:sz w:val="24"/>
          <w:szCs w:val="24"/>
        </w:rPr>
        <w:t>nde Zanlı No.3</w:t>
      </w:r>
      <w:r w:rsidR="000916C8">
        <w:rPr>
          <w:rFonts w:ascii="Courier New" w:hAnsi="Courier New" w:cs="Courier New"/>
          <w:sz w:val="24"/>
          <w:szCs w:val="24"/>
        </w:rPr>
        <w:t>’</w:t>
      </w:r>
      <w:r w:rsidR="00631405">
        <w:rPr>
          <w:rFonts w:ascii="Courier New" w:hAnsi="Courier New" w:cs="Courier New"/>
          <w:sz w:val="24"/>
          <w:szCs w:val="24"/>
        </w:rPr>
        <w:t>ü tanımadığını,</w:t>
      </w:r>
      <w:r w:rsidR="003233E0">
        <w:rPr>
          <w:rFonts w:ascii="Courier New" w:hAnsi="Courier New" w:cs="Courier New"/>
          <w:sz w:val="24"/>
          <w:szCs w:val="24"/>
        </w:rPr>
        <w:t xml:space="preserve"> </w:t>
      </w:r>
      <w:r w:rsidR="00631405">
        <w:rPr>
          <w:rFonts w:ascii="Courier New" w:hAnsi="Courier New" w:cs="Courier New"/>
          <w:sz w:val="24"/>
          <w:szCs w:val="24"/>
        </w:rPr>
        <w:t>Zanlı No.3</w:t>
      </w:r>
      <w:r w:rsidR="000916C8">
        <w:rPr>
          <w:rFonts w:ascii="Courier New" w:hAnsi="Courier New" w:cs="Courier New"/>
          <w:sz w:val="24"/>
          <w:szCs w:val="24"/>
        </w:rPr>
        <w:t>’</w:t>
      </w:r>
      <w:r w:rsidR="00631405">
        <w:rPr>
          <w:rFonts w:ascii="Courier New" w:hAnsi="Courier New" w:cs="Courier New"/>
          <w:sz w:val="24"/>
          <w:szCs w:val="24"/>
        </w:rPr>
        <w:t xml:space="preserve">ün </w:t>
      </w:r>
      <w:r w:rsidR="000432C0">
        <w:rPr>
          <w:rFonts w:ascii="Courier New" w:hAnsi="Courier New" w:cs="Courier New"/>
          <w:sz w:val="24"/>
          <w:szCs w:val="24"/>
        </w:rPr>
        <w:t>Zanlı No.2</w:t>
      </w:r>
      <w:r w:rsidR="000B3673">
        <w:rPr>
          <w:rFonts w:ascii="Courier New" w:hAnsi="Courier New" w:cs="Courier New"/>
          <w:sz w:val="24"/>
          <w:szCs w:val="24"/>
        </w:rPr>
        <w:t>’</w:t>
      </w:r>
      <w:r w:rsidR="000432C0">
        <w:rPr>
          <w:rFonts w:ascii="Courier New" w:hAnsi="Courier New" w:cs="Courier New"/>
          <w:sz w:val="24"/>
          <w:szCs w:val="24"/>
        </w:rPr>
        <w:t xml:space="preserve">den </w:t>
      </w:r>
      <w:r w:rsidR="00631405">
        <w:rPr>
          <w:rFonts w:ascii="Courier New" w:hAnsi="Courier New" w:cs="Courier New"/>
          <w:sz w:val="24"/>
          <w:szCs w:val="24"/>
        </w:rPr>
        <w:t>bir para aldığına dair</w:t>
      </w:r>
      <w:r w:rsidR="005A4D03">
        <w:rPr>
          <w:rFonts w:ascii="Courier New" w:hAnsi="Courier New" w:cs="Courier New"/>
          <w:sz w:val="24"/>
          <w:szCs w:val="24"/>
        </w:rPr>
        <w:t xml:space="preserve"> herhangi bir </w:t>
      </w:r>
      <w:r w:rsidR="00631405">
        <w:rPr>
          <w:rFonts w:ascii="Courier New" w:hAnsi="Courier New" w:cs="Courier New"/>
          <w:sz w:val="24"/>
          <w:szCs w:val="24"/>
        </w:rPr>
        <w:t>şahadet mevcut olmadığını</w:t>
      </w:r>
      <w:r w:rsidR="005A4D03">
        <w:rPr>
          <w:rFonts w:ascii="Courier New" w:hAnsi="Courier New" w:cs="Courier New"/>
          <w:sz w:val="24"/>
          <w:szCs w:val="24"/>
        </w:rPr>
        <w:t>,</w:t>
      </w:r>
      <w:r w:rsidR="003D5CAD">
        <w:rPr>
          <w:rFonts w:ascii="Courier New" w:hAnsi="Courier New" w:cs="Courier New"/>
          <w:sz w:val="24"/>
          <w:szCs w:val="24"/>
        </w:rPr>
        <w:t xml:space="preserve"> dinlettiği 5 kefilin sunduğu</w:t>
      </w:r>
      <w:r w:rsidR="005A4D03">
        <w:rPr>
          <w:rFonts w:ascii="Courier New" w:hAnsi="Courier New" w:cs="Courier New"/>
          <w:sz w:val="24"/>
          <w:szCs w:val="24"/>
        </w:rPr>
        <w:t xml:space="preserve"> toplam</w:t>
      </w:r>
      <w:r w:rsidR="003D5CAD">
        <w:rPr>
          <w:rFonts w:ascii="Courier New" w:hAnsi="Courier New" w:cs="Courier New"/>
          <w:sz w:val="24"/>
          <w:szCs w:val="24"/>
        </w:rPr>
        <w:t xml:space="preserve"> 8 adet</w:t>
      </w:r>
      <w:r w:rsidR="005A4D03">
        <w:rPr>
          <w:rFonts w:ascii="Courier New" w:hAnsi="Courier New" w:cs="Courier New"/>
          <w:sz w:val="24"/>
          <w:szCs w:val="24"/>
        </w:rPr>
        <w:t xml:space="preserve"> taşınır ve taşınmaza ilişkin koçan ile</w:t>
      </w:r>
      <w:r w:rsidR="003D5CAD">
        <w:rPr>
          <w:rFonts w:ascii="Courier New" w:hAnsi="Courier New" w:cs="Courier New"/>
          <w:sz w:val="24"/>
          <w:szCs w:val="24"/>
        </w:rPr>
        <w:t xml:space="preserve"> </w:t>
      </w:r>
      <w:r w:rsidR="00317B98">
        <w:rPr>
          <w:rFonts w:ascii="Courier New" w:hAnsi="Courier New" w:cs="Courier New"/>
          <w:sz w:val="24"/>
          <w:szCs w:val="24"/>
        </w:rPr>
        <w:t xml:space="preserve">mevduatı </w:t>
      </w:r>
      <w:r w:rsidR="003D5CAD">
        <w:rPr>
          <w:rFonts w:ascii="Courier New" w:hAnsi="Courier New" w:cs="Courier New"/>
          <w:sz w:val="24"/>
          <w:szCs w:val="24"/>
        </w:rPr>
        <w:t xml:space="preserve">olduğunu </w:t>
      </w:r>
      <w:r w:rsidR="000916C8">
        <w:rPr>
          <w:rFonts w:ascii="Courier New" w:hAnsi="Courier New" w:cs="Courier New"/>
          <w:sz w:val="24"/>
          <w:szCs w:val="24"/>
        </w:rPr>
        <w:t>gösteren kefilin</w:t>
      </w:r>
      <w:r w:rsidR="005A4D03">
        <w:rPr>
          <w:rFonts w:ascii="Courier New" w:hAnsi="Courier New" w:cs="Courier New"/>
          <w:sz w:val="24"/>
          <w:szCs w:val="24"/>
        </w:rPr>
        <w:t>, gerek malların değerini gerekse aylık g</w:t>
      </w:r>
      <w:r w:rsidR="000916C8">
        <w:rPr>
          <w:rFonts w:ascii="Courier New" w:hAnsi="Courier New" w:cs="Courier New"/>
          <w:sz w:val="24"/>
          <w:szCs w:val="24"/>
        </w:rPr>
        <w:t>elirini isp</w:t>
      </w:r>
      <w:r w:rsidR="003D5CAD">
        <w:rPr>
          <w:rFonts w:ascii="Courier New" w:hAnsi="Courier New" w:cs="Courier New"/>
          <w:sz w:val="24"/>
          <w:szCs w:val="24"/>
        </w:rPr>
        <w:t>a</w:t>
      </w:r>
      <w:r w:rsidR="000916C8">
        <w:rPr>
          <w:rFonts w:ascii="Courier New" w:hAnsi="Courier New" w:cs="Courier New"/>
          <w:sz w:val="24"/>
          <w:szCs w:val="24"/>
        </w:rPr>
        <w:t>t</w:t>
      </w:r>
      <w:r w:rsidR="003D5CAD">
        <w:rPr>
          <w:rFonts w:ascii="Courier New" w:hAnsi="Courier New" w:cs="Courier New"/>
          <w:sz w:val="24"/>
          <w:szCs w:val="24"/>
        </w:rPr>
        <w:t>layamadığına bulgu yapan Alt Mahkemenin hatalı davrandığını ileri sürerek</w:t>
      </w:r>
      <w:r w:rsidR="005A4D03">
        <w:rPr>
          <w:rFonts w:ascii="Courier New" w:hAnsi="Courier New" w:cs="Courier New"/>
          <w:sz w:val="24"/>
          <w:szCs w:val="24"/>
        </w:rPr>
        <w:t>,</w:t>
      </w:r>
      <w:r w:rsidR="003D5CAD">
        <w:rPr>
          <w:rFonts w:ascii="Courier New" w:hAnsi="Courier New" w:cs="Courier New"/>
          <w:sz w:val="24"/>
          <w:szCs w:val="24"/>
        </w:rPr>
        <w:t xml:space="preserve"> istinafın kab</w:t>
      </w:r>
      <w:r w:rsidR="000916C8">
        <w:rPr>
          <w:rFonts w:ascii="Courier New" w:hAnsi="Courier New" w:cs="Courier New"/>
          <w:sz w:val="24"/>
          <w:szCs w:val="24"/>
        </w:rPr>
        <w:t>u</w:t>
      </w:r>
      <w:r w:rsidR="003D5CAD">
        <w:rPr>
          <w:rFonts w:ascii="Courier New" w:hAnsi="Courier New" w:cs="Courier New"/>
          <w:sz w:val="24"/>
          <w:szCs w:val="24"/>
        </w:rPr>
        <w:t xml:space="preserve">lünü talep etmiştir. </w:t>
      </w:r>
      <w:proofErr w:type="gramEnd"/>
    </w:p>
    <w:p w:rsidR="005A4D03" w:rsidRDefault="005A4D03" w:rsidP="005A4D03">
      <w:pPr>
        <w:pStyle w:val="ListeParagraf"/>
        <w:spacing w:line="360" w:lineRule="auto"/>
        <w:ind w:left="0" w:firstLine="70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D5CAD" w:rsidRDefault="003D5CAD" w:rsidP="005A4D03">
      <w:pPr>
        <w:pStyle w:val="ListeParagraf"/>
        <w:spacing w:line="360" w:lineRule="auto"/>
        <w:ind w:left="0" w:firstLine="70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Zanlı No.4 </w:t>
      </w:r>
      <w:r w:rsidR="005A4D03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vukatı hitabında</w:t>
      </w:r>
      <w:r w:rsidR="005A4D0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meslektaşlarının hitaplarına katıldığı</w:t>
      </w:r>
      <w:r w:rsidR="005A4D03">
        <w:rPr>
          <w:rFonts w:ascii="Courier New" w:hAnsi="Courier New" w:cs="Courier New"/>
          <w:sz w:val="24"/>
          <w:szCs w:val="24"/>
        </w:rPr>
        <w:t>nı</w:t>
      </w:r>
      <w:r>
        <w:rPr>
          <w:rFonts w:ascii="Courier New" w:hAnsi="Courier New" w:cs="Courier New"/>
          <w:sz w:val="24"/>
          <w:szCs w:val="24"/>
        </w:rPr>
        <w:t xml:space="preserve"> beyan e</w:t>
      </w:r>
      <w:r w:rsidR="005A4D03">
        <w:rPr>
          <w:rFonts w:ascii="Courier New" w:hAnsi="Courier New" w:cs="Courier New"/>
          <w:sz w:val="24"/>
          <w:szCs w:val="24"/>
        </w:rPr>
        <w:t xml:space="preserve">ttikten sonra bunlara </w:t>
      </w:r>
      <w:r>
        <w:rPr>
          <w:rFonts w:ascii="Courier New" w:hAnsi="Courier New" w:cs="Courier New"/>
          <w:sz w:val="24"/>
          <w:szCs w:val="24"/>
        </w:rPr>
        <w:t>ek olarak</w:t>
      </w:r>
      <w:r w:rsidR="005A4D0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Zanlı No.4</w:t>
      </w:r>
      <w:r w:rsidR="0070738D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ün yargılanmaktan kaçma olasılığı bulunduğu ile ilgili Alt Mahkemenin bir bulgusu olmadığını, tutuklulu</w:t>
      </w:r>
      <w:r w:rsidR="005A4D03">
        <w:rPr>
          <w:rFonts w:ascii="Courier New" w:hAnsi="Courier New" w:cs="Courier New"/>
          <w:sz w:val="24"/>
          <w:szCs w:val="24"/>
        </w:rPr>
        <w:t xml:space="preserve">k kararı verilmesinin </w:t>
      </w:r>
      <w:r>
        <w:rPr>
          <w:rFonts w:ascii="Courier New" w:hAnsi="Courier New" w:cs="Courier New"/>
          <w:sz w:val="24"/>
          <w:szCs w:val="24"/>
        </w:rPr>
        <w:t xml:space="preserve">Mahkeme için son çare olması gerektiği halde Alt Mahkemenin tüm Zanlıların sadece </w:t>
      </w:r>
      <w:proofErr w:type="spellStart"/>
      <w:r>
        <w:rPr>
          <w:rFonts w:ascii="Courier New" w:hAnsi="Courier New" w:cs="Courier New"/>
          <w:sz w:val="24"/>
          <w:szCs w:val="24"/>
        </w:rPr>
        <w:t>Beyarmudu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köyünde ikamet ettiğini </w:t>
      </w:r>
      <w:r w:rsidR="00317B98">
        <w:rPr>
          <w:rFonts w:ascii="Courier New" w:hAnsi="Courier New" w:cs="Courier New"/>
          <w:sz w:val="24"/>
          <w:szCs w:val="24"/>
        </w:rPr>
        <w:t>ve kolayca sınırdan Üsler bölgesine ve Güney Kıbrıs</w:t>
      </w:r>
      <w:r w:rsidR="00D03CAB">
        <w:rPr>
          <w:rFonts w:ascii="Courier New" w:hAnsi="Courier New" w:cs="Courier New"/>
          <w:sz w:val="24"/>
          <w:szCs w:val="24"/>
        </w:rPr>
        <w:t>’</w:t>
      </w:r>
      <w:r w:rsidR="00317B98">
        <w:rPr>
          <w:rFonts w:ascii="Courier New" w:hAnsi="Courier New" w:cs="Courier New"/>
          <w:sz w:val="24"/>
          <w:szCs w:val="24"/>
        </w:rPr>
        <w:t xml:space="preserve">a geçebileceklerini gerekçe göstererek </w:t>
      </w:r>
      <w:r>
        <w:rPr>
          <w:rFonts w:ascii="Courier New" w:hAnsi="Courier New" w:cs="Courier New"/>
          <w:sz w:val="24"/>
          <w:szCs w:val="24"/>
        </w:rPr>
        <w:t>tutukluluk emri vermekle hata yaptığını, Zanlı No.4</w:t>
      </w:r>
      <w:r w:rsidR="0070738D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 xml:space="preserve">e kefil </w:t>
      </w:r>
      <w:r w:rsidR="00D27B65">
        <w:rPr>
          <w:rFonts w:ascii="Courier New" w:hAnsi="Courier New" w:cs="Courier New"/>
          <w:sz w:val="24"/>
          <w:szCs w:val="24"/>
        </w:rPr>
        <w:t xml:space="preserve">olmak </w:t>
      </w:r>
      <w:r>
        <w:rPr>
          <w:rFonts w:ascii="Courier New" w:hAnsi="Courier New" w:cs="Courier New"/>
          <w:sz w:val="24"/>
          <w:szCs w:val="24"/>
        </w:rPr>
        <w:t>isteyen 4 kişinin yaklaşık 6 milyon TL mevduatları olduğunu</w:t>
      </w:r>
      <w:r w:rsidR="00D27B65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D27B65">
        <w:rPr>
          <w:rFonts w:ascii="Courier New" w:hAnsi="Courier New" w:cs="Courier New"/>
          <w:sz w:val="24"/>
          <w:szCs w:val="24"/>
        </w:rPr>
        <w:t xml:space="preserve">belgeledikleri </w:t>
      </w:r>
      <w:r>
        <w:rPr>
          <w:rFonts w:ascii="Courier New" w:hAnsi="Courier New" w:cs="Courier New"/>
          <w:sz w:val="24"/>
          <w:szCs w:val="24"/>
        </w:rPr>
        <w:t xml:space="preserve"> halde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Alt Mahkemenin kefilleri muteber kefil olarak değerlendirmemekle hata ettiğini ileri sürerek istinafın kab</w:t>
      </w:r>
      <w:r w:rsidR="000916C8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lünü talep etti.</w:t>
      </w:r>
    </w:p>
    <w:p w:rsidR="00354669" w:rsidRDefault="00354669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3D5CAD" w:rsidRDefault="003D5CAD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Zanlı No.7 </w:t>
      </w:r>
      <w:r w:rsidR="00FD6C2D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vukatı hitabında</w:t>
      </w:r>
      <w:r w:rsidR="00FD6C2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meslektaşlarının hitaplarına katıldığını beyan ettikten sonra Zanlı No.7</w:t>
      </w:r>
      <w:r w:rsidR="000916C8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 xml:space="preserve">nin Ağır ceza Mahkemesi kapsamına girmeyen bir suç ile itham edildiğini, evli ve 2 çocuk babası olup </w:t>
      </w:r>
      <w:proofErr w:type="spellStart"/>
      <w:r>
        <w:rPr>
          <w:rFonts w:ascii="Courier New" w:hAnsi="Courier New" w:cs="Courier New"/>
          <w:sz w:val="24"/>
          <w:szCs w:val="24"/>
        </w:rPr>
        <w:t>Beyarmudu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Belediyesinde işçi olarak çalıştığını, Alt Mahkemenin Zanlı No.7</w:t>
      </w:r>
      <w:r w:rsidR="000916C8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 xml:space="preserve">nin kefili olabilecek kişilerin müstakil ve mali güçleri </w:t>
      </w:r>
      <w:proofErr w:type="gramStart"/>
      <w:r>
        <w:rPr>
          <w:rFonts w:ascii="Courier New" w:hAnsi="Courier New" w:cs="Courier New"/>
          <w:sz w:val="24"/>
          <w:szCs w:val="24"/>
        </w:rPr>
        <w:t>olmadığına  bulgu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yapmakla hata ettiğini</w:t>
      </w:r>
      <w:r w:rsidR="00FD6C2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hal</w:t>
      </w:r>
      <w:r w:rsidR="00FD6C2D">
        <w:rPr>
          <w:rFonts w:ascii="Courier New" w:hAnsi="Courier New" w:cs="Courier New"/>
          <w:sz w:val="24"/>
          <w:szCs w:val="24"/>
        </w:rPr>
        <w:t>ü</w:t>
      </w:r>
      <w:r>
        <w:rPr>
          <w:rFonts w:ascii="Courier New" w:hAnsi="Courier New" w:cs="Courier New"/>
          <w:sz w:val="24"/>
          <w:szCs w:val="24"/>
        </w:rPr>
        <w:t>k</w:t>
      </w:r>
      <w:r w:rsidR="00D03CAB">
        <w:rPr>
          <w:rFonts w:ascii="Courier New" w:hAnsi="Courier New" w:cs="Courier New"/>
          <w:sz w:val="24"/>
          <w:szCs w:val="24"/>
        </w:rPr>
        <w:t>â</w:t>
      </w:r>
      <w:r>
        <w:rPr>
          <w:rFonts w:ascii="Courier New" w:hAnsi="Courier New" w:cs="Courier New"/>
          <w:sz w:val="24"/>
          <w:szCs w:val="24"/>
        </w:rPr>
        <w:t xml:space="preserve">rda Alt Mahkemenin </w:t>
      </w:r>
      <w:r w:rsidR="00FD6C2D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anlılara tutukluluk emri vermekle hata yaptığı ileri sürerek istinafının kab</w:t>
      </w:r>
      <w:r w:rsidR="000916C8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lünü talep etti.</w:t>
      </w:r>
    </w:p>
    <w:p w:rsidR="00354669" w:rsidRDefault="00354669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492705" w:rsidRDefault="003D5CAD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 xml:space="preserve">İddia </w:t>
      </w:r>
      <w:r w:rsidR="001C6697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akamını temsilen</w:t>
      </w:r>
      <w:r w:rsidR="001C6697">
        <w:rPr>
          <w:rFonts w:ascii="Courier New" w:hAnsi="Courier New" w:cs="Courier New"/>
          <w:sz w:val="24"/>
          <w:szCs w:val="24"/>
        </w:rPr>
        <w:t xml:space="preserve"> hazır bulunan</w:t>
      </w:r>
      <w:r>
        <w:rPr>
          <w:rFonts w:ascii="Courier New" w:hAnsi="Courier New" w:cs="Courier New"/>
          <w:sz w:val="24"/>
          <w:szCs w:val="24"/>
        </w:rPr>
        <w:t xml:space="preserve"> Savcı ise hitabında, tüm </w:t>
      </w:r>
      <w:r w:rsidR="001C6697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anlıların birden fazla insan kaçakçılığı suçu ile bağlantılarının bulunduğunu</w:t>
      </w:r>
      <w:r w:rsidR="0023619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farklı tarihlerde Zanlı No.2</w:t>
      </w:r>
      <w:r w:rsidR="000916C8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nin 11, Zanlı No.3</w:t>
      </w:r>
      <w:r w:rsidR="0070738D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ün 3, Zanlı No.4</w:t>
      </w:r>
      <w:r w:rsidR="0070738D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ün 6 ve Zanlı No.7</w:t>
      </w:r>
      <w:r w:rsidR="000916C8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nin de 1 suç ile bağlantısı olduğu</w:t>
      </w:r>
      <w:r w:rsidR="00317B98">
        <w:rPr>
          <w:rFonts w:ascii="Courier New" w:hAnsi="Courier New" w:cs="Courier New"/>
          <w:sz w:val="24"/>
          <w:szCs w:val="24"/>
        </w:rPr>
        <w:t>nun</w:t>
      </w:r>
      <w:r>
        <w:rPr>
          <w:rFonts w:ascii="Courier New" w:hAnsi="Courier New" w:cs="Courier New"/>
          <w:sz w:val="24"/>
          <w:szCs w:val="24"/>
        </w:rPr>
        <w:t xml:space="preserve"> tes</w:t>
      </w:r>
      <w:r w:rsidR="000916C8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it edildiğini, Zanlı No.2 ve Zanlı No.4</w:t>
      </w:r>
      <w:r w:rsidR="0070738D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 xml:space="preserve">ün itham olunduğu insan kaçakçılığı suçlarında </w:t>
      </w:r>
      <w:r w:rsidR="001C6697">
        <w:rPr>
          <w:rFonts w:ascii="Courier New" w:hAnsi="Courier New" w:cs="Courier New"/>
          <w:sz w:val="24"/>
          <w:szCs w:val="24"/>
        </w:rPr>
        <w:t xml:space="preserve">mağdurlar arasında </w:t>
      </w:r>
      <w:r>
        <w:rPr>
          <w:rFonts w:ascii="Courier New" w:hAnsi="Courier New" w:cs="Courier New"/>
          <w:sz w:val="24"/>
          <w:szCs w:val="24"/>
        </w:rPr>
        <w:t>çocuk</w:t>
      </w:r>
      <w:r w:rsidR="001C6697">
        <w:rPr>
          <w:rFonts w:ascii="Courier New" w:hAnsi="Courier New" w:cs="Courier New"/>
          <w:sz w:val="24"/>
          <w:szCs w:val="24"/>
        </w:rPr>
        <w:t xml:space="preserve">ların </w:t>
      </w:r>
      <w:r>
        <w:rPr>
          <w:rFonts w:ascii="Courier New" w:hAnsi="Courier New" w:cs="Courier New"/>
          <w:sz w:val="24"/>
          <w:szCs w:val="24"/>
        </w:rPr>
        <w:t>da bulunması sebebiyle 10 yıla kadar hapis cezası</w:t>
      </w:r>
      <w:r w:rsidR="001C6697">
        <w:rPr>
          <w:rFonts w:ascii="Courier New" w:hAnsi="Courier New" w:cs="Courier New"/>
          <w:sz w:val="24"/>
          <w:szCs w:val="24"/>
        </w:rPr>
        <w:t xml:space="preserve"> ile cezalandırılabilen bir suçun söz konusu olduğunu, </w:t>
      </w:r>
      <w:r>
        <w:rPr>
          <w:rFonts w:ascii="Courier New" w:hAnsi="Courier New" w:cs="Courier New"/>
          <w:sz w:val="24"/>
          <w:szCs w:val="24"/>
        </w:rPr>
        <w:t>Zanlılar aleyhinde davalar ikame edildiğini, Zanlı No.2 ve No.4</w:t>
      </w:r>
      <w:r w:rsidR="0070738D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ün İngiliz Üsler bölgesinde ikamet ettiğini ve özel izinle kimlik kontrolü yap</w:t>
      </w:r>
      <w:r w:rsidR="000916C8">
        <w:rPr>
          <w:rFonts w:ascii="Courier New" w:hAnsi="Courier New" w:cs="Courier New"/>
          <w:sz w:val="24"/>
          <w:szCs w:val="24"/>
        </w:rPr>
        <w:t>ı</w:t>
      </w:r>
      <w:r>
        <w:rPr>
          <w:rFonts w:ascii="Courier New" w:hAnsi="Courier New" w:cs="Courier New"/>
          <w:sz w:val="24"/>
          <w:szCs w:val="24"/>
        </w:rPr>
        <w:t>lmadan Güney Kıbrıs</w:t>
      </w:r>
      <w:r w:rsidR="0070738D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 xml:space="preserve">a </w:t>
      </w:r>
      <w:r w:rsidR="001C6697">
        <w:rPr>
          <w:rFonts w:ascii="Courier New" w:hAnsi="Courier New" w:cs="Courier New"/>
          <w:sz w:val="24"/>
          <w:szCs w:val="24"/>
        </w:rPr>
        <w:t xml:space="preserve">geçebileceklerini, </w:t>
      </w:r>
      <w:r>
        <w:rPr>
          <w:rFonts w:ascii="Courier New" w:hAnsi="Courier New" w:cs="Courier New"/>
          <w:sz w:val="24"/>
          <w:szCs w:val="24"/>
        </w:rPr>
        <w:t>Zanlı No.1</w:t>
      </w:r>
      <w:r w:rsidR="0023619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Zanlı No.5 ve </w:t>
      </w:r>
      <w:r w:rsidR="001C6697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anlı No.6</w:t>
      </w:r>
      <w:r w:rsidR="001C6697">
        <w:rPr>
          <w:rFonts w:ascii="Courier New" w:hAnsi="Courier New" w:cs="Courier New"/>
          <w:sz w:val="24"/>
          <w:szCs w:val="24"/>
        </w:rPr>
        <w:t>’nın</w:t>
      </w:r>
      <w:r>
        <w:rPr>
          <w:rFonts w:ascii="Courier New" w:hAnsi="Courier New" w:cs="Courier New"/>
          <w:sz w:val="24"/>
          <w:szCs w:val="24"/>
        </w:rPr>
        <w:t xml:space="preserve"> gönüllü ifade verdiğini, Zanlı No.2</w:t>
      </w:r>
      <w:r w:rsidR="000916C8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 xml:space="preserve">nin 3 kez itiraf niteliğinde gönüllü ifade verdiğini ve Zanlıları suça bağlayan şahadetin </w:t>
      </w:r>
      <w:r w:rsidR="001C6697">
        <w:rPr>
          <w:rFonts w:ascii="Courier New" w:hAnsi="Courier New" w:cs="Courier New"/>
          <w:sz w:val="24"/>
          <w:szCs w:val="24"/>
        </w:rPr>
        <w:t>Alt M</w:t>
      </w:r>
      <w:r>
        <w:rPr>
          <w:rFonts w:ascii="Courier New" w:hAnsi="Courier New" w:cs="Courier New"/>
          <w:sz w:val="24"/>
          <w:szCs w:val="24"/>
        </w:rPr>
        <w:t xml:space="preserve">ahkeme huzurunda mevcut olduğunu, </w:t>
      </w:r>
      <w:r w:rsidR="001C6697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anlılar aleyhindeki ithamların ciddiyeti ve nevi dikkate alındığında yargılanmaktan kaçmalarını önlemek amacıyl</w:t>
      </w:r>
      <w:r w:rsidR="000916C8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en uygun emrin tutuklu yargılanma</w:t>
      </w:r>
      <w:r w:rsidR="001C6697">
        <w:rPr>
          <w:rFonts w:ascii="Courier New" w:hAnsi="Courier New" w:cs="Courier New"/>
          <w:sz w:val="24"/>
          <w:szCs w:val="24"/>
        </w:rPr>
        <w:t>ları</w:t>
      </w:r>
      <w:r>
        <w:rPr>
          <w:rFonts w:ascii="Courier New" w:hAnsi="Courier New" w:cs="Courier New"/>
          <w:sz w:val="24"/>
          <w:szCs w:val="24"/>
        </w:rPr>
        <w:t xml:space="preserve"> olduğunu ileri sürerek İstinafın reddini talep etti.</w:t>
      </w:r>
      <w:proofErr w:type="gramEnd"/>
    </w:p>
    <w:p w:rsidR="00354669" w:rsidRDefault="0035466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  <w:u w:val="single"/>
        </w:rPr>
      </w:pPr>
    </w:p>
    <w:p w:rsidR="00942AC7" w:rsidRDefault="00942AC7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İNCELEME</w:t>
      </w:r>
      <w:r>
        <w:rPr>
          <w:rFonts w:ascii="Courier New" w:hAnsi="Courier New" w:cs="Courier New"/>
          <w:sz w:val="24"/>
          <w:szCs w:val="24"/>
        </w:rPr>
        <w:t>:</w:t>
      </w:r>
    </w:p>
    <w:p w:rsidR="00354669" w:rsidRDefault="0035466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942AC7" w:rsidRDefault="00317B98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942AC7">
        <w:rPr>
          <w:rFonts w:ascii="Courier New" w:hAnsi="Courier New" w:cs="Courier New"/>
          <w:sz w:val="24"/>
          <w:szCs w:val="24"/>
        </w:rPr>
        <w:t xml:space="preserve">İstinaf sebeplerini, tarafların iddia ve </w:t>
      </w:r>
      <w:proofErr w:type="gramStart"/>
      <w:r w:rsidR="00942AC7">
        <w:rPr>
          <w:rFonts w:ascii="Courier New" w:hAnsi="Courier New" w:cs="Courier New"/>
          <w:sz w:val="24"/>
          <w:szCs w:val="24"/>
        </w:rPr>
        <w:t>argümanlarını</w:t>
      </w:r>
      <w:proofErr w:type="gramEnd"/>
      <w:r w:rsidR="00942AC7">
        <w:rPr>
          <w:rFonts w:ascii="Courier New" w:hAnsi="Courier New" w:cs="Courier New"/>
          <w:sz w:val="24"/>
          <w:szCs w:val="24"/>
        </w:rPr>
        <w:t xml:space="preserve"> inceleyip değerlendirdik. </w:t>
      </w:r>
    </w:p>
    <w:p w:rsidR="00671772" w:rsidRDefault="00942AC7" w:rsidP="000B3673">
      <w:pPr>
        <w:spacing w:line="360" w:lineRule="auto"/>
        <w:contextualSpacing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lastRenderedPageBreak/>
        <w:t xml:space="preserve">     </w:t>
      </w:r>
      <w:r w:rsidR="00671772">
        <w:rPr>
          <w:rFonts w:ascii="Courier New" w:hAnsi="Courier New" w:cs="Courier New"/>
          <w:bCs/>
          <w:sz w:val="24"/>
          <w:szCs w:val="24"/>
        </w:rPr>
        <w:t>1.ve 2.</w:t>
      </w:r>
      <w:r w:rsidR="0070738D">
        <w:rPr>
          <w:rFonts w:ascii="Courier New" w:hAnsi="Courier New" w:cs="Courier New"/>
          <w:bCs/>
          <w:sz w:val="24"/>
          <w:szCs w:val="24"/>
        </w:rPr>
        <w:t xml:space="preserve"> i</w:t>
      </w:r>
      <w:r w:rsidR="00671772">
        <w:rPr>
          <w:rFonts w:ascii="Courier New" w:hAnsi="Courier New" w:cs="Courier New"/>
          <w:bCs/>
          <w:sz w:val="24"/>
          <w:szCs w:val="24"/>
        </w:rPr>
        <w:t xml:space="preserve">stinaf </w:t>
      </w:r>
      <w:r w:rsidR="001C6697">
        <w:rPr>
          <w:rFonts w:ascii="Courier New" w:hAnsi="Courier New" w:cs="Courier New"/>
          <w:bCs/>
          <w:sz w:val="24"/>
          <w:szCs w:val="24"/>
        </w:rPr>
        <w:t>başlıkları</w:t>
      </w:r>
      <w:r w:rsidR="00671772">
        <w:rPr>
          <w:rFonts w:ascii="Courier New" w:hAnsi="Courier New" w:cs="Courier New"/>
          <w:bCs/>
          <w:sz w:val="24"/>
          <w:szCs w:val="24"/>
        </w:rPr>
        <w:t xml:space="preserve"> </w:t>
      </w:r>
      <w:r w:rsidR="006B3C45">
        <w:rPr>
          <w:rFonts w:ascii="Courier New" w:hAnsi="Courier New" w:cs="Courier New"/>
          <w:bCs/>
          <w:sz w:val="24"/>
          <w:szCs w:val="24"/>
        </w:rPr>
        <w:t>birbirleri ile</w:t>
      </w:r>
      <w:r w:rsidR="00671772">
        <w:rPr>
          <w:rFonts w:ascii="Courier New" w:hAnsi="Courier New" w:cs="Courier New"/>
          <w:bCs/>
          <w:sz w:val="24"/>
          <w:szCs w:val="24"/>
        </w:rPr>
        <w:t xml:space="preserve"> </w:t>
      </w:r>
      <w:r w:rsidR="006B3C45">
        <w:rPr>
          <w:rFonts w:ascii="Courier New" w:hAnsi="Courier New" w:cs="Courier New"/>
          <w:bCs/>
          <w:sz w:val="24"/>
          <w:szCs w:val="24"/>
        </w:rPr>
        <w:t xml:space="preserve">bağlantılı </w:t>
      </w:r>
      <w:r w:rsidR="00671772">
        <w:rPr>
          <w:rFonts w:ascii="Courier New" w:hAnsi="Courier New" w:cs="Courier New"/>
          <w:bCs/>
          <w:sz w:val="24"/>
          <w:szCs w:val="24"/>
        </w:rPr>
        <w:t>olduğunda</w:t>
      </w:r>
      <w:r w:rsidR="006B3C45">
        <w:rPr>
          <w:rFonts w:ascii="Courier New" w:hAnsi="Courier New" w:cs="Courier New"/>
          <w:bCs/>
          <w:sz w:val="24"/>
          <w:szCs w:val="24"/>
        </w:rPr>
        <w:t>n</w:t>
      </w:r>
      <w:r w:rsidR="00671772">
        <w:rPr>
          <w:rFonts w:ascii="Courier New" w:hAnsi="Courier New" w:cs="Courier New"/>
          <w:bCs/>
          <w:sz w:val="24"/>
          <w:szCs w:val="24"/>
        </w:rPr>
        <w:t xml:space="preserve"> birli</w:t>
      </w:r>
      <w:r w:rsidR="005B0CD2">
        <w:rPr>
          <w:rFonts w:ascii="Courier New" w:hAnsi="Courier New" w:cs="Courier New"/>
          <w:bCs/>
          <w:sz w:val="24"/>
          <w:szCs w:val="24"/>
        </w:rPr>
        <w:t>kt</w:t>
      </w:r>
      <w:r w:rsidR="00671772">
        <w:rPr>
          <w:rFonts w:ascii="Courier New" w:hAnsi="Courier New" w:cs="Courier New"/>
          <w:bCs/>
          <w:sz w:val="24"/>
          <w:szCs w:val="24"/>
        </w:rPr>
        <w:t>e incel</w:t>
      </w:r>
      <w:r w:rsidR="00317B98">
        <w:rPr>
          <w:rFonts w:ascii="Courier New" w:hAnsi="Courier New" w:cs="Courier New"/>
          <w:bCs/>
          <w:sz w:val="24"/>
          <w:szCs w:val="24"/>
        </w:rPr>
        <w:t>enecektir.</w:t>
      </w:r>
      <w:r w:rsidR="00671772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354669" w:rsidRDefault="00354669" w:rsidP="00330408">
      <w:pPr>
        <w:spacing w:line="240" w:lineRule="auto"/>
        <w:contextualSpacing/>
        <w:rPr>
          <w:rFonts w:ascii="Courier New" w:hAnsi="Courier New" w:cs="Courier New"/>
          <w:bCs/>
          <w:sz w:val="24"/>
          <w:szCs w:val="24"/>
        </w:rPr>
      </w:pPr>
    </w:p>
    <w:p w:rsidR="005B0CD2" w:rsidRDefault="005B0CD2" w:rsidP="000B3673">
      <w:pPr>
        <w:pStyle w:val="ListeParagraf"/>
        <w:numPr>
          <w:ilvl w:val="0"/>
          <w:numId w:val="9"/>
        </w:num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B14E48">
        <w:rPr>
          <w:rFonts w:ascii="Courier New" w:hAnsi="Courier New" w:cs="Courier New"/>
          <w:b/>
          <w:sz w:val="24"/>
          <w:szCs w:val="24"/>
        </w:rPr>
        <w:t xml:space="preserve">Muhterem </w:t>
      </w:r>
      <w:r>
        <w:rPr>
          <w:rFonts w:ascii="Courier New" w:hAnsi="Courier New" w:cs="Courier New"/>
          <w:b/>
          <w:sz w:val="24"/>
          <w:szCs w:val="24"/>
        </w:rPr>
        <w:t>Alt</w:t>
      </w:r>
      <w:r w:rsidRPr="00B14E48">
        <w:rPr>
          <w:rFonts w:ascii="Courier New" w:hAnsi="Courier New" w:cs="Courier New"/>
          <w:b/>
          <w:sz w:val="24"/>
          <w:szCs w:val="24"/>
        </w:rPr>
        <w:t xml:space="preserve"> Mahkeme </w:t>
      </w:r>
      <w:r w:rsidR="000916C8">
        <w:rPr>
          <w:rFonts w:ascii="Courier New" w:hAnsi="Courier New" w:cs="Courier New"/>
          <w:b/>
          <w:sz w:val="24"/>
          <w:szCs w:val="24"/>
        </w:rPr>
        <w:t>teminat duruşmasına 8.11.</w:t>
      </w:r>
      <w:proofErr w:type="gramStart"/>
      <w:r w:rsidR="00D03CAB">
        <w:rPr>
          <w:rFonts w:ascii="Courier New" w:hAnsi="Courier New" w:cs="Courier New"/>
          <w:b/>
          <w:sz w:val="24"/>
          <w:szCs w:val="24"/>
        </w:rPr>
        <w:t>20</w:t>
      </w:r>
      <w:r w:rsidR="000916C8">
        <w:rPr>
          <w:rFonts w:ascii="Courier New" w:hAnsi="Courier New" w:cs="Courier New"/>
          <w:b/>
          <w:sz w:val="24"/>
          <w:szCs w:val="24"/>
        </w:rPr>
        <w:t>22  tarihinde</w:t>
      </w:r>
      <w:proofErr w:type="gramEnd"/>
      <w:r w:rsidR="000916C8">
        <w:rPr>
          <w:rFonts w:ascii="Courier New" w:hAnsi="Courier New" w:cs="Courier New"/>
          <w:b/>
          <w:sz w:val="24"/>
          <w:szCs w:val="24"/>
        </w:rPr>
        <w:t xml:space="preserve"> başlayıp 8.12.</w:t>
      </w:r>
      <w:r>
        <w:rPr>
          <w:rFonts w:ascii="Courier New" w:hAnsi="Courier New" w:cs="Courier New"/>
          <w:b/>
          <w:sz w:val="24"/>
          <w:szCs w:val="24"/>
        </w:rPr>
        <w:t xml:space="preserve">2022 tarihinde karar vererek </w:t>
      </w:r>
      <w:r w:rsidR="001C6697">
        <w:rPr>
          <w:rFonts w:ascii="Courier New" w:hAnsi="Courier New" w:cs="Courier New"/>
          <w:b/>
          <w:sz w:val="24"/>
          <w:szCs w:val="24"/>
        </w:rPr>
        <w:t>tahkikat amaçlı tutukluluk süresi de dahil Z</w:t>
      </w:r>
      <w:r>
        <w:rPr>
          <w:rFonts w:ascii="Courier New" w:hAnsi="Courier New" w:cs="Courier New"/>
          <w:b/>
          <w:sz w:val="24"/>
          <w:szCs w:val="24"/>
        </w:rPr>
        <w:t>anlılar</w:t>
      </w:r>
      <w:r w:rsidR="001C6697">
        <w:rPr>
          <w:rFonts w:ascii="Courier New" w:hAnsi="Courier New" w:cs="Courier New"/>
          <w:b/>
          <w:sz w:val="24"/>
          <w:szCs w:val="24"/>
        </w:rPr>
        <w:t xml:space="preserve">ın toplamda </w:t>
      </w:r>
      <w:r>
        <w:rPr>
          <w:rFonts w:ascii="Courier New" w:hAnsi="Courier New" w:cs="Courier New"/>
          <w:b/>
          <w:sz w:val="24"/>
          <w:szCs w:val="24"/>
        </w:rPr>
        <w:t>40 günü aşkın bi</w:t>
      </w:r>
      <w:r w:rsidR="001C6697">
        <w:rPr>
          <w:rFonts w:ascii="Courier New" w:hAnsi="Courier New" w:cs="Courier New"/>
          <w:b/>
          <w:sz w:val="24"/>
          <w:szCs w:val="24"/>
        </w:rPr>
        <w:t xml:space="preserve">r süre tutuklu kaldıktan sonra </w:t>
      </w:r>
      <w:r w:rsidRPr="00B14E48">
        <w:rPr>
          <w:rFonts w:ascii="Courier New" w:hAnsi="Courier New" w:cs="Courier New"/>
          <w:b/>
          <w:sz w:val="24"/>
          <w:szCs w:val="24"/>
        </w:rPr>
        <w:t xml:space="preserve"> davaları görüşülünceye kada</w:t>
      </w:r>
      <w:r>
        <w:rPr>
          <w:rFonts w:ascii="Courier New" w:hAnsi="Courier New" w:cs="Courier New"/>
          <w:b/>
          <w:sz w:val="24"/>
          <w:szCs w:val="24"/>
        </w:rPr>
        <w:t>r</w:t>
      </w:r>
      <w:r w:rsidR="001C6697">
        <w:rPr>
          <w:rFonts w:ascii="Courier New" w:hAnsi="Courier New" w:cs="Courier New"/>
          <w:b/>
          <w:sz w:val="24"/>
          <w:szCs w:val="24"/>
        </w:rPr>
        <w:t xml:space="preserve"> ve her halükârda </w:t>
      </w:r>
      <w:r w:rsidRPr="00B14E48">
        <w:rPr>
          <w:rFonts w:ascii="Courier New" w:hAnsi="Courier New" w:cs="Courier New"/>
          <w:b/>
          <w:sz w:val="24"/>
          <w:szCs w:val="24"/>
        </w:rPr>
        <w:t>1 ayı geçmemek şartıyl</w:t>
      </w:r>
      <w:r w:rsidR="000916C8">
        <w:rPr>
          <w:rFonts w:ascii="Courier New" w:hAnsi="Courier New" w:cs="Courier New"/>
          <w:b/>
          <w:sz w:val="24"/>
          <w:szCs w:val="24"/>
        </w:rPr>
        <w:t>a</w:t>
      </w:r>
      <w:r w:rsidRPr="00B14E48">
        <w:rPr>
          <w:rFonts w:ascii="Courier New" w:hAnsi="Courier New" w:cs="Courier New"/>
          <w:b/>
          <w:sz w:val="24"/>
          <w:szCs w:val="24"/>
        </w:rPr>
        <w:t xml:space="preserve"> cez</w:t>
      </w:r>
      <w:r w:rsidR="000916C8">
        <w:rPr>
          <w:rFonts w:ascii="Courier New" w:hAnsi="Courier New" w:cs="Courier New"/>
          <w:b/>
          <w:sz w:val="24"/>
          <w:szCs w:val="24"/>
        </w:rPr>
        <w:t>a</w:t>
      </w:r>
      <w:r w:rsidRPr="00B14E48">
        <w:rPr>
          <w:rFonts w:ascii="Courier New" w:hAnsi="Courier New" w:cs="Courier New"/>
          <w:b/>
          <w:sz w:val="24"/>
          <w:szCs w:val="24"/>
        </w:rPr>
        <w:t>evinde tutuklu kalmalarına</w:t>
      </w:r>
      <w:r>
        <w:rPr>
          <w:rFonts w:ascii="Courier New" w:hAnsi="Courier New" w:cs="Courier New"/>
          <w:b/>
          <w:sz w:val="24"/>
          <w:szCs w:val="24"/>
        </w:rPr>
        <w:t xml:space="preserve"> emir vermek</w:t>
      </w:r>
      <w:r w:rsidR="001C6697">
        <w:rPr>
          <w:rFonts w:ascii="Courier New" w:hAnsi="Courier New" w:cs="Courier New"/>
          <w:b/>
          <w:sz w:val="24"/>
          <w:szCs w:val="24"/>
        </w:rPr>
        <w:t>le</w:t>
      </w:r>
      <w:r>
        <w:rPr>
          <w:rFonts w:ascii="Courier New" w:hAnsi="Courier New" w:cs="Courier New"/>
          <w:b/>
          <w:sz w:val="24"/>
          <w:szCs w:val="24"/>
        </w:rPr>
        <w:t xml:space="preserve"> ve </w:t>
      </w:r>
      <w:r w:rsidR="001C6697">
        <w:rPr>
          <w:rFonts w:ascii="Courier New" w:hAnsi="Courier New" w:cs="Courier New"/>
          <w:b/>
          <w:sz w:val="24"/>
          <w:szCs w:val="24"/>
        </w:rPr>
        <w:t>Z</w:t>
      </w:r>
      <w:r>
        <w:rPr>
          <w:rFonts w:ascii="Courier New" w:hAnsi="Courier New" w:cs="Courier New"/>
          <w:b/>
          <w:sz w:val="24"/>
          <w:szCs w:val="24"/>
        </w:rPr>
        <w:t>anlıları teminatla serbest bırakmamakla hata etti.</w:t>
      </w:r>
    </w:p>
    <w:p w:rsidR="005B0CD2" w:rsidRDefault="005B0CD2" w:rsidP="00330408">
      <w:pPr>
        <w:pStyle w:val="ListeParagraf"/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5B0CD2" w:rsidRDefault="005B0CD2" w:rsidP="000B3673">
      <w:pPr>
        <w:pStyle w:val="ListeParagraf"/>
        <w:numPr>
          <w:ilvl w:val="0"/>
          <w:numId w:val="9"/>
        </w:numPr>
        <w:spacing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Muhterem Alt Mahkeme, Zanlıların kefillerini değerlendirirken</w:t>
      </w:r>
      <w:r w:rsidR="001C6697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kefilleri muteber </w:t>
      </w:r>
      <w:r w:rsidR="00A54FA6">
        <w:rPr>
          <w:rFonts w:ascii="Courier New" w:hAnsi="Courier New" w:cs="Courier New"/>
          <w:b/>
          <w:sz w:val="24"/>
          <w:szCs w:val="24"/>
        </w:rPr>
        <w:t>kabul etmemekle</w:t>
      </w:r>
      <w:r>
        <w:rPr>
          <w:rFonts w:ascii="Courier New" w:hAnsi="Courier New" w:cs="Courier New"/>
          <w:b/>
          <w:sz w:val="24"/>
          <w:szCs w:val="24"/>
        </w:rPr>
        <w:t xml:space="preserve"> hata etti.</w:t>
      </w:r>
    </w:p>
    <w:p w:rsidR="00317B98" w:rsidRDefault="00317B98" w:rsidP="001C6697">
      <w:pPr>
        <w:pStyle w:val="ListeParagraf"/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317B98" w:rsidRDefault="00317B98" w:rsidP="000B3673">
      <w:pPr>
        <w:spacing w:line="360" w:lineRule="auto"/>
        <w:contextualSpacing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  <w:r>
        <w:rPr>
          <w:rFonts w:ascii="Courier New" w:hAnsi="Courier New" w:cs="Courier New"/>
          <w:bCs/>
          <w:sz w:val="24"/>
          <w:szCs w:val="24"/>
        </w:rPr>
        <w:t>Öncelikle belirtmek isteriz ki; Alt Mahkemenin 8.11.2022 tarihli emri ile Zanlıların 1 ayı aşmayacak şekilde tutuklu kalmalarına ilişkin emrin süresi İstinafın duruşma günü itibarıyla geçmiş olup Zanlılar aleyhindeki davalar dosyalan</w:t>
      </w:r>
      <w:r w:rsidR="001C6697">
        <w:rPr>
          <w:rFonts w:ascii="Courier New" w:hAnsi="Courier New" w:cs="Courier New"/>
          <w:bCs/>
          <w:sz w:val="24"/>
          <w:szCs w:val="24"/>
        </w:rPr>
        <w:t xml:space="preserve">mış ve </w:t>
      </w:r>
      <w:r>
        <w:rPr>
          <w:rFonts w:ascii="Courier New" w:hAnsi="Courier New" w:cs="Courier New"/>
          <w:bCs/>
          <w:sz w:val="24"/>
          <w:szCs w:val="24"/>
        </w:rPr>
        <w:t xml:space="preserve">yargılanma süreçleri başlamıştır.  </w:t>
      </w:r>
    </w:p>
    <w:p w:rsidR="00317B98" w:rsidRDefault="00317B98" w:rsidP="00330408">
      <w:pPr>
        <w:spacing w:line="240" w:lineRule="auto"/>
        <w:contextualSpacing/>
        <w:rPr>
          <w:rFonts w:ascii="Courier New" w:hAnsi="Courier New" w:cs="Courier New"/>
          <w:bCs/>
          <w:sz w:val="24"/>
          <w:szCs w:val="24"/>
        </w:rPr>
      </w:pPr>
    </w:p>
    <w:p w:rsidR="00354669" w:rsidRDefault="00942AC7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  </w:t>
      </w:r>
      <w:r>
        <w:rPr>
          <w:rFonts w:ascii="Courier New" w:hAnsi="Courier New" w:cs="Courier New"/>
          <w:sz w:val="24"/>
          <w:szCs w:val="24"/>
        </w:rPr>
        <w:t>Alt Mahkeme</w:t>
      </w:r>
      <w:r w:rsidR="00CD5CA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Fasıl 155 Ceza Muhakemeleri Usulü Yasası’nın 23 A maddesi altında</w:t>
      </w:r>
      <w:r w:rsidR="00CD5CA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Zanlıların yargılanmaktan kaçmalarını önleyici bir tedbir olarak</w:t>
      </w:r>
      <w:r w:rsidR="00CD5CA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davaları görüşülünceye değin ve</w:t>
      </w:r>
      <w:r w:rsidR="00CD5CA8">
        <w:rPr>
          <w:rFonts w:ascii="Courier New" w:hAnsi="Courier New" w:cs="Courier New"/>
          <w:sz w:val="24"/>
          <w:szCs w:val="24"/>
        </w:rPr>
        <w:t xml:space="preserve"> her halükârda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85367">
        <w:rPr>
          <w:rFonts w:ascii="Courier New" w:hAnsi="Courier New" w:cs="Courier New"/>
          <w:sz w:val="24"/>
          <w:szCs w:val="24"/>
        </w:rPr>
        <w:t>1 ayı</w:t>
      </w:r>
      <w:r>
        <w:rPr>
          <w:rFonts w:ascii="Courier New" w:hAnsi="Courier New" w:cs="Courier New"/>
          <w:sz w:val="24"/>
          <w:szCs w:val="24"/>
        </w:rPr>
        <w:t xml:space="preserve"> aşmamak şartıyl</w:t>
      </w:r>
      <w:r w:rsidR="000916C8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Merkezi Cezaevine gönderilmelerine emir verdi. </w:t>
      </w:r>
    </w:p>
    <w:p w:rsidR="00B1562A" w:rsidRDefault="00B1562A" w:rsidP="00330408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</w:p>
    <w:p w:rsidR="00942AC7" w:rsidRDefault="00942AC7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Fasıl 155 Ceza Muhakemeleri Usulü Yasası’nın 23 A maddesi aynen şöyledir:</w:t>
      </w:r>
    </w:p>
    <w:p w:rsidR="00D03CAB" w:rsidRDefault="00D03CAB" w:rsidP="00330408">
      <w:pPr>
        <w:spacing w:line="24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942AC7" w:rsidRDefault="00942AC7" w:rsidP="000B3673">
      <w:pPr>
        <w:spacing w:line="360" w:lineRule="auto"/>
        <w:ind w:left="1710" w:hanging="171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“23.(A) Hakkında mevcut yasalara aykırı hareket etmekten dolayı cezai bir soruşturma veya kovuşturma başlatılan veya devam eden bir zanlı veya sanık aleyhine, herhangi bir mahkeme, tutuklu olup </w:t>
      </w:r>
      <w:r>
        <w:rPr>
          <w:rFonts w:ascii="Courier New" w:hAnsi="Courier New" w:cs="Courier New"/>
          <w:b/>
          <w:sz w:val="24"/>
          <w:szCs w:val="24"/>
        </w:rPr>
        <w:lastRenderedPageBreak/>
        <w:t>olmadığına bakılmaksızın, aşağıda belirtilen koşullara bağlı olarak yargılanmaktan kaçmasını önleyici bir emir verebilir</w:t>
      </w:r>
      <w:r w:rsidR="00CD5CA8">
        <w:rPr>
          <w:rFonts w:ascii="Courier New" w:hAnsi="Courier New" w:cs="Courier New"/>
          <w:b/>
          <w:sz w:val="24"/>
          <w:szCs w:val="24"/>
        </w:rPr>
        <w:t>: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42AC7" w:rsidRDefault="00CD5CA8" w:rsidP="00CD5CA8">
      <w:pPr>
        <w:spacing w:after="0" w:line="360" w:lineRule="auto"/>
        <w:ind w:left="1701" w:hanging="708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(1). D</w:t>
      </w:r>
      <w:r w:rsidR="00942AC7">
        <w:rPr>
          <w:rFonts w:ascii="Courier New" w:hAnsi="Courier New" w:cs="Courier New"/>
          <w:b/>
          <w:sz w:val="24"/>
          <w:szCs w:val="24"/>
        </w:rPr>
        <w:t xml:space="preserve">avası görüşülene kadar, zanlının veya sanığın, her ne şart altında olursa olsun üç aydan fazla bir süre olmamak kaydıyla tutuklu kalmasına; </w:t>
      </w:r>
    </w:p>
    <w:p w:rsidR="00942AC7" w:rsidRDefault="00CD5CA8" w:rsidP="00CD5CA8">
      <w:pPr>
        <w:spacing w:after="0" w:line="360" w:lineRule="auto"/>
        <w:ind w:left="1701" w:hanging="1701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(2). </w:t>
      </w:r>
      <w:r w:rsidR="00942AC7">
        <w:rPr>
          <w:rFonts w:ascii="Courier New" w:hAnsi="Courier New" w:cs="Courier New"/>
          <w:b/>
          <w:sz w:val="24"/>
          <w:szCs w:val="24"/>
        </w:rPr>
        <w:t xml:space="preserve">Zanlının veya sanığın pasaportunun polise teslim edilmesinin ve belirlenecek süre içinde Kuzey Kıbrıs Türk Cumhuriyeti hudutları dışına çıkmasının yasaklanmasına; </w:t>
      </w:r>
    </w:p>
    <w:p w:rsidR="00942AC7" w:rsidRDefault="00CD5CA8" w:rsidP="00CD5CA8">
      <w:pPr>
        <w:spacing w:after="0" w:line="360" w:lineRule="auto"/>
        <w:ind w:left="1701" w:hanging="708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(3). </w:t>
      </w:r>
      <w:r w:rsidR="00942AC7">
        <w:rPr>
          <w:rFonts w:ascii="Courier New" w:hAnsi="Courier New" w:cs="Courier New"/>
          <w:b/>
          <w:sz w:val="24"/>
          <w:szCs w:val="24"/>
        </w:rPr>
        <w:t>Zanlının veya sanığın şahsen veya Mahkemenin veya Mukayyitliğin uygun göreceği Kuzey Kıbrıs Türk Cumhuriyetinde yerleşik bir veya birden fazla kişinin</w:t>
      </w:r>
      <w:r>
        <w:rPr>
          <w:rFonts w:ascii="Courier New" w:hAnsi="Courier New" w:cs="Courier New"/>
          <w:b/>
          <w:sz w:val="24"/>
          <w:szCs w:val="24"/>
        </w:rPr>
        <w:t xml:space="preserve"> göstereceği</w:t>
      </w:r>
      <w:r w:rsidR="00942AC7">
        <w:rPr>
          <w:rFonts w:ascii="Courier New" w:hAnsi="Courier New" w:cs="Courier New"/>
          <w:b/>
          <w:sz w:val="24"/>
          <w:szCs w:val="24"/>
        </w:rPr>
        <w:t xml:space="preserve"> ve Mahkemece belirlenecek nakdi teminat veya kefaletine veya her ikisine bağlı olarak serbest bırakılmasına;</w:t>
      </w:r>
    </w:p>
    <w:p w:rsidR="00942AC7" w:rsidRDefault="00CD5CA8" w:rsidP="00CD5CA8">
      <w:pPr>
        <w:spacing w:after="0" w:line="360" w:lineRule="auto"/>
        <w:ind w:left="1701" w:hanging="1701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(4). </w:t>
      </w:r>
      <w:r w:rsidR="00942AC7">
        <w:rPr>
          <w:rFonts w:ascii="Courier New" w:hAnsi="Courier New" w:cs="Courier New"/>
          <w:b/>
          <w:sz w:val="24"/>
          <w:szCs w:val="24"/>
        </w:rPr>
        <w:t xml:space="preserve">Zanlının veya sanığın belli bir bölgede </w:t>
      </w:r>
      <w:proofErr w:type="gramStart"/>
      <w:r w:rsidR="00942AC7">
        <w:rPr>
          <w:rFonts w:ascii="Courier New" w:hAnsi="Courier New" w:cs="Courier New"/>
          <w:b/>
          <w:sz w:val="24"/>
          <w:szCs w:val="24"/>
        </w:rPr>
        <w:t xml:space="preserve">ikametine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942AC7">
        <w:rPr>
          <w:rFonts w:ascii="Courier New" w:hAnsi="Courier New" w:cs="Courier New"/>
          <w:b/>
          <w:sz w:val="24"/>
          <w:szCs w:val="24"/>
        </w:rPr>
        <w:t>ve</w:t>
      </w:r>
      <w:proofErr w:type="gramEnd"/>
      <w:r w:rsidR="00942AC7">
        <w:rPr>
          <w:rFonts w:ascii="Courier New" w:hAnsi="Courier New" w:cs="Courier New"/>
          <w:b/>
          <w:sz w:val="24"/>
          <w:szCs w:val="24"/>
        </w:rPr>
        <w:t xml:space="preserve"> izinsiz o bölge dışına çıkmamasına;</w:t>
      </w:r>
    </w:p>
    <w:p w:rsidR="00942AC7" w:rsidRDefault="00CD5CA8" w:rsidP="00CD5CA8">
      <w:pPr>
        <w:spacing w:after="0" w:line="360" w:lineRule="auto"/>
        <w:ind w:left="1701" w:hanging="1701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(5). </w:t>
      </w:r>
      <w:r w:rsidR="00942AC7">
        <w:rPr>
          <w:rFonts w:ascii="Courier New" w:hAnsi="Courier New" w:cs="Courier New"/>
          <w:b/>
          <w:sz w:val="24"/>
          <w:szCs w:val="24"/>
        </w:rPr>
        <w:t>Mahkemenin uygun göreceği koşullarda Mahkemenin belirteceği bir polis karakoluna is</w:t>
      </w:r>
      <w:r w:rsidR="0070738D">
        <w:rPr>
          <w:rFonts w:ascii="Courier New" w:hAnsi="Courier New" w:cs="Courier New"/>
          <w:b/>
          <w:sz w:val="24"/>
          <w:szCs w:val="24"/>
        </w:rPr>
        <w:t>p</w:t>
      </w:r>
      <w:r w:rsidR="00942AC7">
        <w:rPr>
          <w:rFonts w:ascii="Courier New" w:hAnsi="Courier New" w:cs="Courier New"/>
          <w:b/>
          <w:sz w:val="24"/>
          <w:szCs w:val="24"/>
        </w:rPr>
        <w:t xml:space="preserve">at-ı vücut yapmasına.” </w:t>
      </w:r>
    </w:p>
    <w:p w:rsidR="00942AC7" w:rsidRDefault="00942AC7" w:rsidP="00330408">
      <w:pPr>
        <w:spacing w:line="240" w:lineRule="auto"/>
        <w:ind w:left="1290"/>
        <w:contextualSpacing/>
        <w:rPr>
          <w:rFonts w:ascii="Courier New" w:hAnsi="Courier New" w:cs="Courier New"/>
          <w:b/>
        </w:rPr>
      </w:pPr>
    </w:p>
    <w:p w:rsidR="00942AC7" w:rsidRDefault="00CD5CA8" w:rsidP="000B3673">
      <w:pPr>
        <w:spacing w:line="360" w:lineRule="auto"/>
        <w:ind w:firstLine="720"/>
        <w:contextualSpacing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 xml:space="preserve">Görüleceği üzere </w:t>
      </w:r>
      <w:r w:rsidR="00942AC7">
        <w:rPr>
          <w:rFonts w:ascii="Courier New" w:hAnsi="Courier New" w:cs="Courier New"/>
          <w:sz w:val="24"/>
          <w:szCs w:val="24"/>
        </w:rPr>
        <w:t xml:space="preserve">23 </w:t>
      </w:r>
      <w:r w:rsidR="00943DFD">
        <w:rPr>
          <w:rFonts w:ascii="Courier New" w:hAnsi="Courier New" w:cs="Courier New"/>
          <w:sz w:val="24"/>
          <w:szCs w:val="24"/>
        </w:rPr>
        <w:t>‘</w:t>
      </w:r>
      <w:r w:rsidR="00942AC7">
        <w:rPr>
          <w:rFonts w:ascii="Courier New" w:hAnsi="Courier New" w:cs="Courier New"/>
          <w:sz w:val="24"/>
          <w:szCs w:val="24"/>
        </w:rPr>
        <w:t>A</w:t>
      </w:r>
      <w:r w:rsidR="00943DFD">
        <w:rPr>
          <w:rFonts w:ascii="Courier New" w:hAnsi="Courier New" w:cs="Courier New"/>
          <w:sz w:val="24"/>
          <w:szCs w:val="24"/>
        </w:rPr>
        <w:t>’</w:t>
      </w:r>
      <w:r w:rsidR="00942AC7">
        <w:rPr>
          <w:rFonts w:ascii="Courier New" w:hAnsi="Courier New" w:cs="Courier New"/>
          <w:sz w:val="24"/>
          <w:szCs w:val="24"/>
        </w:rPr>
        <w:t xml:space="preserve"> maddesi Mahkemeye, hakkında mevcut yasalara aykırı hareket etmekten dolayı cezai soruşturma veya kovuşturma başlatılan veya devam eden bir </w:t>
      </w:r>
      <w:r>
        <w:rPr>
          <w:rFonts w:ascii="Courier New" w:hAnsi="Courier New" w:cs="Courier New"/>
          <w:sz w:val="24"/>
          <w:szCs w:val="24"/>
        </w:rPr>
        <w:t>z</w:t>
      </w:r>
      <w:r w:rsidR="00942AC7">
        <w:rPr>
          <w:rFonts w:ascii="Courier New" w:hAnsi="Courier New" w:cs="Courier New"/>
          <w:sz w:val="24"/>
          <w:szCs w:val="24"/>
        </w:rPr>
        <w:t xml:space="preserve">anlı veya </w:t>
      </w:r>
      <w:r>
        <w:rPr>
          <w:rFonts w:ascii="Courier New" w:hAnsi="Courier New" w:cs="Courier New"/>
          <w:sz w:val="24"/>
          <w:szCs w:val="24"/>
        </w:rPr>
        <w:t>s</w:t>
      </w:r>
      <w:r w:rsidR="00942AC7">
        <w:rPr>
          <w:rFonts w:ascii="Courier New" w:hAnsi="Courier New" w:cs="Courier New"/>
          <w:sz w:val="24"/>
          <w:szCs w:val="24"/>
        </w:rPr>
        <w:t>anık aleyhine, tutuklu olup olmadığına bakılmak</w:t>
      </w:r>
      <w:r w:rsidR="00B12E0E">
        <w:rPr>
          <w:rFonts w:ascii="Courier New" w:hAnsi="Courier New" w:cs="Courier New"/>
          <w:sz w:val="24"/>
          <w:szCs w:val="24"/>
        </w:rPr>
        <w:t>sızın, davası görüşül</w:t>
      </w:r>
      <w:r w:rsidR="003F5358">
        <w:rPr>
          <w:rFonts w:ascii="Courier New" w:hAnsi="Courier New" w:cs="Courier New"/>
          <w:sz w:val="24"/>
          <w:szCs w:val="24"/>
        </w:rPr>
        <w:t xml:space="preserve">ünceye </w:t>
      </w:r>
      <w:r w:rsidR="00B12E0E">
        <w:rPr>
          <w:rFonts w:ascii="Courier New" w:hAnsi="Courier New" w:cs="Courier New"/>
          <w:sz w:val="24"/>
          <w:szCs w:val="24"/>
        </w:rPr>
        <w:t>kadar,</w:t>
      </w:r>
      <w:r w:rsidR="000916C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</w:t>
      </w:r>
      <w:r w:rsidR="00942AC7">
        <w:rPr>
          <w:rFonts w:ascii="Courier New" w:hAnsi="Courier New" w:cs="Courier New"/>
          <w:sz w:val="24"/>
          <w:szCs w:val="24"/>
        </w:rPr>
        <w:t xml:space="preserve">anlıyı veya </w:t>
      </w:r>
      <w:r>
        <w:rPr>
          <w:rFonts w:ascii="Courier New" w:hAnsi="Courier New" w:cs="Courier New"/>
          <w:sz w:val="24"/>
          <w:szCs w:val="24"/>
        </w:rPr>
        <w:t>s</w:t>
      </w:r>
      <w:r w:rsidR="00942AC7">
        <w:rPr>
          <w:rFonts w:ascii="Courier New" w:hAnsi="Courier New" w:cs="Courier New"/>
          <w:sz w:val="24"/>
          <w:szCs w:val="24"/>
        </w:rPr>
        <w:t>anığı her ne şart altında olursa olsun 3 aydan fazla bir süre olmamak kaydıyla tutuklama veya öngörülen diğer tedbirleri alarak serbest bırakma yetkisi vermektedir.</w:t>
      </w:r>
      <w:proofErr w:type="gramEnd"/>
    </w:p>
    <w:p w:rsidR="003F5358" w:rsidRDefault="003F5358" w:rsidP="00330408">
      <w:pPr>
        <w:spacing w:line="240" w:lineRule="auto"/>
        <w:ind w:firstLine="720"/>
        <w:contextualSpacing/>
        <w:rPr>
          <w:rFonts w:ascii="Courier New" w:hAnsi="Courier New" w:cs="Courier New"/>
          <w:bCs/>
          <w:sz w:val="24"/>
          <w:szCs w:val="24"/>
        </w:rPr>
      </w:pPr>
    </w:p>
    <w:p w:rsidR="00236191" w:rsidRDefault="00236191" w:rsidP="000B3673">
      <w:pPr>
        <w:spacing w:line="360" w:lineRule="auto"/>
        <w:ind w:firstLine="720"/>
        <w:contextualSpacing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Mahkemelerin huzurlarına getirilen zanlıların Anayasa ve Avrupa İnsan Hakları Sözleşmesi tarafından güvence altına alınmış bulunan özgürlük haklarını kısıtlayan emirler verirken çok dikkatli davranması gerektiği 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Yargıtay/Ceza 41/2011, </w:t>
      </w:r>
      <w:r>
        <w:rPr>
          <w:rFonts w:ascii="Courier New" w:hAnsi="Courier New" w:cs="Courier New"/>
          <w:b/>
          <w:sz w:val="24"/>
          <w:szCs w:val="24"/>
          <w:u w:val="single"/>
        </w:rPr>
        <w:lastRenderedPageBreak/>
        <w:t xml:space="preserve">D.4/2012 </w:t>
      </w:r>
      <w:r w:rsidR="00CD5CA8">
        <w:rPr>
          <w:rFonts w:ascii="Courier New" w:hAnsi="Courier New" w:cs="Courier New"/>
          <w:b/>
          <w:sz w:val="24"/>
          <w:szCs w:val="24"/>
          <w:u w:val="single"/>
        </w:rPr>
        <w:t>(</w:t>
      </w:r>
      <w:r>
        <w:rPr>
          <w:rFonts w:ascii="Courier New" w:hAnsi="Courier New" w:cs="Courier New"/>
          <w:b/>
          <w:sz w:val="24"/>
          <w:szCs w:val="24"/>
          <w:u w:val="single"/>
        </w:rPr>
        <w:t>Hakan Karadeniz v Başsavcılık</w:t>
      </w:r>
      <w:r w:rsidR="00CD5CA8" w:rsidRPr="00CD5CA8">
        <w:rPr>
          <w:rFonts w:ascii="Courier New" w:hAnsi="Courier New" w:cs="Courier New"/>
          <w:b/>
          <w:sz w:val="24"/>
          <w:szCs w:val="24"/>
        </w:rPr>
        <w:t>)</w:t>
      </w:r>
      <w:r w:rsidRPr="00CD5CA8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sz w:val="24"/>
          <w:szCs w:val="24"/>
        </w:rPr>
        <w:t>davasında vurgulanmıştır.</w:t>
      </w:r>
    </w:p>
    <w:p w:rsidR="00354669" w:rsidRDefault="00354669" w:rsidP="00330408">
      <w:pPr>
        <w:spacing w:line="240" w:lineRule="auto"/>
        <w:ind w:firstLine="720"/>
        <w:contextualSpacing/>
        <w:rPr>
          <w:rFonts w:ascii="Courier New" w:hAnsi="Courier New" w:cs="Courier New"/>
          <w:bCs/>
          <w:sz w:val="24"/>
          <w:szCs w:val="24"/>
        </w:rPr>
      </w:pPr>
    </w:p>
    <w:p w:rsidR="00671772" w:rsidRDefault="00942AC7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354669">
        <w:rPr>
          <w:rFonts w:ascii="Courier New" w:hAnsi="Courier New" w:cs="Courier New"/>
          <w:sz w:val="24"/>
          <w:szCs w:val="24"/>
        </w:rPr>
        <w:tab/>
      </w:r>
      <w:r w:rsidR="00671772">
        <w:rPr>
          <w:rFonts w:ascii="Courier New" w:hAnsi="Courier New" w:cs="Courier New"/>
          <w:sz w:val="24"/>
          <w:szCs w:val="24"/>
        </w:rPr>
        <w:t>Teminat m</w:t>
      </w:r>
      <w:r>
        <w:rPr>
          <w:rFonts w:ascii="Courier New" w:hAnsi="Courier New" w:cs="Courier New"/>
          <w:sz w:val="24"/>
          <w:szCs w:val="24"/>
        </w:rPr>
        <w:t>üracaatlar</w:t>
      </w:r>
      <w:r w:rsidR="00671772">
        <w:rPr>
          <w:rFonts w:ascii="Courier New" w:hAnsi="Courier New" w:cs="Courier New"/>
          <w:sz w:val="24"/>
          <w:szCs w:val="24"/>
        </w:rPr>
        <w:t>ın</w:t>
      </w:r>
      <w:r>
        <w:rPr>
          <w:rFonts w:ascii="Courier New" w:hAnsi="Courier New" w:cs="Courier New"/>
          <w:sz w:val="24"/>
          <w:szCs w:val="24"/>
        </w:rPr>
        <w:t>da,</w:t>
      </w:r>
      <w:r w:rsidR="00343325" w:rsidRPr="00343325">
        <w:rPr>
          <w:rFonts w:ascii="Courier New" w:hAnsi="Courier New" w:cs="Courier New"/>
          <w:sz w:val="24"/>
          <w:szCs w:val="24"/>
        </w:rPr>
        <w:t xml:space="preserve"> </w:t>
      </w:r>
      <w:r w:rsidR="00343325">
        <w:rPr>
          <w:rFonts w:ascii="Courier New" w:hAnsi="Courier New" w:cs="Courier New"/>
          <w:sz w:val="24"/>
          <w:szCs w:val="24"/>
        </w:rPr>
        <w:t xml:space="preserve">teminat zanlılar aleyhine bir ceza niteliğinde </w:t>
      </w:r>
      <w:r w:rsidR="00D9204D">
        <w:rPr>
          <w:rFonts w:ascii="Courier New" w:hAnsi="Courier New" w:cs="Courier New"/>
          <w:sz w:val="24"/>
          <w:szCs w:val="24"/>
        </w:rPr>
        <w:t>olmamalı</w:t>
      </w:r>
      <w:r w:rsidR="00CD5CA8">
        <w:rPr>
          <w:rFonts w:ascii="Courier New" w:hAnsi="Courier New" w:cs="Courier New"/>
          <w:sz w:val="24"/>
          <w:szCs w:val="24"/>
        </w:rPr>
        <w:t>dır.</w:t>
      </w:r>
      <w:r w:rsidR="00343325">
        <w:rPr>
          <w:rFonts w:ascii="Courier New" w:hAnsi="Courier New" w:cs="Courier New"/>
          <w:sz w:val="24"/>
          <w:szCs w:val="24"/>
        </w:rPr>
        <w:t xml:space="preserve"> Mahkeme</w:t>
      </w:r>
      <w:r w:rsidR="00CD5CA8">
        <w:rPr>
          <w:rFonts w:ascii="Courier New" w:hAnsi="Courier New" w:cs="Courier New"/>
          <w:sz w:val="24"/>
          <w:szCs w:val="24"/>
        </w:rPr>
        <w:t>nin</w:t>
      </w:r>
      <w:r w:rsidR="00343325">
        <w:rPr>
          <w:rFonts w:ascii="Courier New" w:hAnsi="Courier New" w:cs="Courier New"/>
          <w:sz w:val="24"/>
          <w:szCs w:val="24"/>
        </w:rPr>
        <w:t xml:space="preserve"> zanlıyı teminata bağlarken</w:t>
      </w:r>
      <w:r w:rsidR="00CD5CA8">
        <w:rPr>
          <w:rFonts w:ascii="Courier New" w:hAnsi="Courier New" w:cs="Courier New"/>
          <w:sz w:val="24"/>
          <w:szCs w:val="24"/>
        </w:rPr>
        <w:t>,</w:t>
      </w:r>
      <w:r w:rsidR="00343325">
        <w:rPr>
          <w:rFonts w:ascii="Courier New" w:hAnsi="Courier New" w:cs="Courier New"/>
          <w:sz w:val="24"/>
          <w:szCs w:val="24"/>
        </w:rPr>
        <w:t xml:space="preserve"> esas amacının </w:t>
      </w:r>
      <w:r w:rsidR="00CD5CA8">
        <w:rPr>
          <w:rFonts w:ascii="Courier New" w:hAnsi="Courier New" w:cs="Courier New"/>
          <w:sz w:val="24"/>
          <w:szCs w:val="24"/>
        </w:rPr>
        <w:t xml:space="preserve">davanın </w:t>
      </w:r>
      <w:r w:rsidR="00343325">
        <w:rPr>
          <w:rFonts w:ascii="Courier New" w:hAnsi="Courier New" w:cs="Courier New"/>
          <w:sz w:val="24"/>
          <w:szCs w:val="24"/>
        </w:rPr>
        <w:t>duruşmasında hazır olmasını sağlamak olması gerektiğin</w:t>
      </w:r>
      <w:r w:rsidR="00D9204D">
        <w:rPr>
          <w:rFonts w:ascii="Courier New" w:hAnsi="Courier New" w:cs="Courier New"/>
          <w:sz w:val="24"/>
          <w:szCs w:val="24"/>
        </w:rPr>
        <w:t>i gözeterek</w:t>
      </w:r>
      <w:r w:rsidR="00CD5CA8">
        <w:rPr>
          <w:rFonts w:ascii="Courier New" w:hAnsi="Courier New" w:cs="Courier New"/>
          <w:sz w:val="24"/>
          <w:szCs w:val="24"/>
        </w:rPr>
        <w:t>,</w:t>
      </w:r>
      <w:r w:rsidR="00343325">
        <w:rPr>
          <w:rFonts w:ascii="Courier New" w:hAnsi="Courier New" w:cs="Courier New"/>
          <w:sz w:val="24"/>
          <w:szCs w:val="24"/>
        </w:rPr>
        <w:t xml:space="preserve"> </w:t>
      </w:r>
      <w:r w:rsidR="00CD5CA8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anlının yargılanmaktan kaçmayı önleyici nitelikte tutuklu kalması gerekip gerekmediği hususu</w:t>
      </w:r>
      <w:r w:rsidR="00CD5CA8">
        <w:rPr>
          <w:rFonts w:ascii="Courier New" w:hAnsi="Courier New" w:cs="Courier New"/>
          <w:sz w:val="24"/>
          <w:szCs w:val="24"/>
        </w:rPr>
        <w:t>nu</w:t>
      </w:r>
      <w:r>
        <w:rPr>
          <w:rFonts w:ascii="Courier New" w:hAnsi="Courier New" w:cs="Courier New"/>
          <w:sz w:val="24"/>
          <w:szCs w:val="24"/>
        </w:rPr>
        <w:t xml:space="preserve"> tezekkür ed</w:t>
      </w:r>
      <w:r w:rsidR="00D9204D">
        <w:rPr>
          <w:rFonts w:ascii="Courier New" w:hAnsi="Courier New" w:cs="Courier New"/>
          <w:sz w:val="24"/>
          <w:szCs w:val="24"/>
        </w:rPr>
        <w:t>erken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B0CD2">
        <w:rPr>
          <w:rFonts w:ascii="Courier New" w:hAnsi="Courier New" w:cs="Courier New"/>
          <w:sz w:val="24"/>
          <w:szCs w:val="24"/>
        </w:rPr>
        <w:t xml:space="preserve">uygulanması </w:t>
      </w:r>
      <w:r>
        <w:rPr>
          <w:rFonts w:ascii="Courier New" w:hAnsi="Courier New" w:cs="Courier New"/>
          <w:sz w:val="24"/>
          <w:szCs w:val="24"/>
        </w:rPr>
        <w:t>gere</w:t>
      </w:r>
      <w:r w:rsidR="005B0CD2">
        <w:rPr>
          <w:rFonts w:ascii="Courier New" w:hAnsi="Courier New" w:cs="Courier New"/>
          <w:sz w:val="24"/>
          <w:szCs w:val="24"/>
        </w:rPr>
        <w:t>ken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kriterler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71772" w:rsidRPr="00CD5CA8">
        <w:rPr>
          <w:rFonts w:ascii="Courier New" w:hAnsi="Courier New" w:cs="Courier New"/>
          <w:b/>
          <w:sz w:val="24"/>
          <w:szCs w:val="24"/>
        </w:rPr>
        <w:t>Archbold</w:t>
      </w:r>
      <w:proofErr w:type="spellEnd"/>
      <w:r w:rsidR="00671772" w:rsidRPr="00CD5CA8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 w:rsidRPr="00CD5CA8">
        <w:rPr>
          <w:rFonts w:ascii="Courier New" w:hAnsi="Courier New" w:cs="Courier New"/>
          <w:b/>
          <w:sz w:val="24"/>
          <w:szCs w:val="24"/>
        </w:rPr>
        <w:t>Criminal</w:t>
      </w:r>
      <w:proofErr w:type="spellEnd"/>
      <w:r w:rsidR="00671772" w:rsidRPr="00CD5CA8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 w:rsidRPr="00CD5CA8">
        <w:rPr>
          <w:rFonts w:ascii="Courier New" w:hAnsi="Courier New" w:cs="Courier New"/>
          <w:b/>
          <w:sz w:val="24"/>
          <w:szCs w:val="24"/>
        </w:rPr>
        <w:t>Evidence</w:t>
      </w:r>
      <w:proofErr w:type="spellEnd"/>
      <w:r w:rsidR="00671772" w:rsidRPr="00CD5CA8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 w:rsidRPr="00CD5CA8">
        <w:rPr>
          <w:rFonts w:ascii="Courier New" w:hAnsi="Courier New" w:cs="Courier New"/>
          <w:b/>
          <w:sz w:val="24"/>
          <w:szCs w:val="24"/>
        </w:rPr>
        <w:t>and</w:t>
      </w:r>
      <w:proofErr w:type="spellEnd"/>
      <w:r w:rsidR="00671772" w:rsidRPr="00CD5CA8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 w:rsidRPr="00CD5CA8">
        <w:rPr>
          <w:rFonts w:ascii="Courier New" w:hAnsi="Courier New" w:cs="Courier New"/>
          <w:b/>
          <w:sz w:val="24"/>
          <w:szCs w:val="24"/>
        </w:rPr>
        <w:t>Practice</w:t>
      </w:r>
      <w:proofErr w:type="spellEnd"/>
      <w:r w:rsidR="00671772" w:rsidRPr="00CD5CA8">
        <w:rPr>
          <w:rFonts w:ascii="Courier New" w:hAnsi="Courier New" w:cs="Courier New"/>
          <w:b/>
          <w:sz w:val="24"/>
          <w:szCs w:val="24"/>
        </w:rPr>
        <w:t xml:space="preserve"> 35.</w:t>
      </w:r>
      <w:r w:rsidR="00236191" w:rsidRPr="00CD5CA8">
        <w:rPr>
          <w:rFonts w:ascii="Courier New" w:hAnsi="Courier New" w:cs="Courier New"/>
          <w:b/>
          <w:sz w:val="24"/>
          <w:szCs w:val="24"/>
        </w:rPr>
        <w:t>e</w:t>
      </w:r>
      <w:r w:rsidR="00671772" w:rsidRPr="00CD5CA8">
        <w:rPr>
          <w:rFonts w:ascii="Courier New" w:hAnsi="Courier New" w:cs="Courier New"/>
          <w:b/>
          <w:sz w:val="24"/>
          <w:szCs w:val="24"/>
        </w:rPr>
        <w:t>dition</w:t>
      </w:r>
      <w:r w:rsidR="00943DFD" w:rsidRPr="00CD5CA8">
        <w:rPr>
          <w:rFonts w:ascii="Courier New" w:hAnsi="Courier New" w:cs="Courier New"/>
          <w:b/>
          <w:sz w:val="24"/>
          <w:szCs w:val="24"/>
        </w:rPr>
        <w:t xml:space="preserve"> </w:t>
      </w:r>
      <w:r w:rsidR="00236191" w:rsidRPr="00CD5CA8">
        <w:rPr>
          <w:rFonts w:ascii="Courier New" w:hAnsi="Courier New" w:cs="Courier New"/>
          <w:b/>
          <w:sz w:val="24"/>
          <w:szCs w:val="24"/>
        </w:rPr>
        <w:t>(1962)</w:t>
      </w:r>
      <w:r w:rsidR="00943DFD" w:rsidRPr="00CD5CA8">
        <w:rPr>
          <w:rFonts w:ascii="Courier New" w:hAnsi="Courier New" w:cs="Courier New"/>
          <w:b/>
          <w:sz w:val="24"/>
          <w:szCs w:val="24"/>
        </w:rPr>
        <w:t xml:space="preserve"> </w:t>
      </w:r>
      <w:r w:rsidR="00236191" w:rsidRPr="00CD5CA8">
        <w:rPr>
          <w:rFonts w:ascii="Courier New" w:hAnsi="Courier New" w:cs="Courier New"/>
          <w:b/>
          <w:sz w:val="24"/>
          <w:szCs w:val="24"/>
        </w:rPr>
        <w:t>sayfa</w:t>
      </w:r>
      <w:r w:rsidR="00671772" w:rsidRPr="00CD5CA8">
        <w:rPr>
          <w:rFonts w:ascii="Courier New" w:hAnsi="Courier New" w:cs="Courier New"/>
          <w:b/>
          <w:sz w:val="24"/>
          <w:szCs w:val="24"/>
        </w:rPr>
        <w:t xml:space="preserve"> 79’</w:t>
      </w:r>
      <w:r w:rsidR="00671772">
        <w:rPr>
          <w:rFonts w:ascii="Courier New" w:hAnsi="Courier New" w:cs="Courier New"/>
          <w:sz w:val="24"/>
          <w:szCs w:val="24"/>
        </w:rPr>
        <w:t>da şu şekilde izah edilmektedir:</w:t>
      </w:r>
    </w:p>
    <w:p w:rsidR="00343325" w:rsidRDefault="00343325" w:rsidP="000B3673">
      <w:pPr>
        <w:spacing w:line="240" w:lineRule="auto"/>
        <w:ind w:left="851" w:hanging="143"/>
        <w:contextualSpacing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“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Bail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is not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to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be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withheld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merely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as a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punishment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requirements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as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to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bail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are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merely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to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secure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attendance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of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defendant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at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trial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R</w:t>
      </w:r>
      <w:proofErr w:type="gramEnd"/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v 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u w:val="single"/>
        </w:rPr>
        <w:t>Rose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6 LJ QB 289</w:t>
      </w:r>
    </w:p>
    <w:p w:rsidR="003F5358" w:rsidRDefault="003F5358" w:rsidP="000B3673">
      <w:pPr>
        <w:spacing w:line="240" w:lineRule="auto"/>
        <w:ind w:left="851" w:hanging="143"/>
        <w:contextualSpacing/>
        <w:rPr>
          <w:rFonts w:ascii="Courier New" w:hAnsi="Courier New" w:cs="Courier New"/>
          <w:b/>
          <w:sz w:val="24"/>
          <w:szCs w:val="24"/>
        </w:rPr>
      </w:pPr>
    </w:p>
    <w:p w:rsidR="000E7030" w:rsidRDefault="00E51DC3" w:rsidP="000B3673">
      <w:pPr>
        <w:spacing w:line="240" w:lineRule="auto"/>
        <w:ind w:left="851" w:hanging="143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proper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test of </w:t>
      </w:r>
      <w:proofErr w:type="spellStart"/>
      <w:proofErr w:type="gramStart"/>
      <w:r w:rsidR="00671772">
        <w:rPr>
          <w:rFonts w:ascii="Courier New" w:hAnsi="Courier New" w:cs="Courier New"/>
          <w:b/>
          <w:sz w:val="24"/>
          <w:szCs w:val="24"/>
        </w:rPr>
        <w:t>whether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ba</w:t>
      </w:r>
      <w:r>
        <w:rPr>
          <w:rFonts w:ascii="Courier New" w:hAnsi="Courier New" w:cs="Courier New"/>
          <w:b/>
          <w:sz w:val="24"/>
          <w:szCs w:val="24"/>
        </w:rPr>
        <w:t>il</w:t>
      </w:r>
      <w:proofErr w:type="spellEnd"/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should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be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granted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or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5B0CD2">
        <w:rPr>
          <w:rFonts w:ascii="Courier New" w:hAnsi="Courier New" w:cs="Courier New"/>
          <w:b/>
          <w:sz w:val="24"/>
          <w:szCs w:val="24"/>
        </w:rPr>
        <w:t>refused</w:t>
      </w:r>
      <w:proofErr w:type="spellEnd"/>
      <w:r w:rsidR="005B0CD2">
        <w:rPr>
          <w:rFonts w:ascii="Courier New" w:hAnsi="Courier New" w:cs="Courier New"/>
          <w:b/>
          <w:sz w:val="24"/>
          <w:szCs w:val="24"/>
        </w:rPr>
        <w:t xml:space="preserve"> </w:t>
      </w:r>
      <w:r w:rsidR="00671772">
        <w:rPr>
          <w:rFonts w:ascii="Courier New" w:hAnsi="Courier New" w:cs="Courier New"/>
          <w:b/>
          <w:sz w:val="24"/>
          <w:szCs w:val="24"/>
        </w:rPr>
        <w:t xml:space="preserve">is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whether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it is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probable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that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defendant</w:t>
      </w:r>
      <w:proofErr w:type="spellEnd"/>
      <w:r w:rsidR="005B0CD2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will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appear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to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take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his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trial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. Re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Robinson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, 23 </w:t>
      </w:r>
      <w:proofErr w:type="gramStart"/>
      <w:r w:rsidR="00671772">
        <w:rPr>
          <w:rFonts w:ascii="Courier New" w:hAnsi="Courier New" w:cs="Courier New"/>
          <w:b/>
          <w:sz w:val="24"/>
          <w:szCs w:val="24"/>
        </w:rPr>
        <w:t>L.J.Q</w:t>
      </w:r>
      <w:proofErr w:type="gramEnd"/>
      <w:r w:rsidR="00671772">
        <w:rPr>
          <w:rFonts w:ascii="Courier New" w:hAnsi="Courier New" w:cs="Courier New"/>
          <w:b/>
          <w:sz w:val="24"/>
          <w:szCs w:val="24"/>
        </w:rPr>
        <w:t xml:space="preserve">.B.286; </w:t>
      </w:r>
    </w:p>
    <w:p w:rsidR="000E7030" w:rsidRDefault="000E7030" w:rsidP="000B3673">
      <w:pPr>
        <w:spacing w:line="240" w:lineRule="auto"/>
        <w:ind w:left="851" w:hanging="143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671772">
        <w:rPr>
          <w:rFonts w:ascii="Courier New" w:hAnsi="Courier New" w:cs="Courier New"/>
          <w:b/>
          <w:sz w:val="24"/>
          <w:szCs w:val="24"/>
        </w:rPr>
        <w:t xml:space="preserve">R. </w:t>
      </w:r>
      <w:r>
        <w:rPr>
          <w:rFonts w:ascii="Courier New" w:hAnsi="Courier New" w:cs="Courier New"/>
          <w:b/>
          <w:sz w:val="24"/>
          <w:szCs w:val="24"/>
        </w:rPr>
        <w:t>v Scaife,</w:t>
      </w:r>
      <w:r w:rsidR="00E51DC3">
        <w:rPr>
          <w:rFonts w:ascii="Courier New" w:hAnsi="Courier New" w:cs="Courier New"/>
          <w:b/>
          <w:sz w:val="24"/>
          <w:szCs w:val="24"/>
        </w:rPr>
        <w:t xml:space="preserve">10 </w:t>
      </w:r>
      <w:proofErr w:type="gramStart"/>
      <w:r w:rsidR="00E51DC3">
        <w:rPr>
          <w:rFonts w:ascii="Courier New" w:hAnsi="Courier New" w:cs="Courier New"/>
          <w:b/>
          <w:sz w:val="24"/>
          <w:szCs w:val="24"/>
        </w:rPr>
        <w:t>L.J.M.C</w:t>
      </w:r>
      <w:proofErr w:type="gramEnd"/>
      <w:r w:rsidR="00671772">
        <w:rPr>
          <w:rFonts w:ascii="Courier New" w:hAnsi="Courier New" w:cs="Courier New"/>
          <w:b/>
          <w:sz w:val="24"/>
          <w:szCs w:val="24"/>
        </w:rPr>
        <w:t xml:space="preserve"> 144.</w:t>
      </w:r>
      <w:r w:rsidR="005B0CD2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71772" w:rsidRPr="00671772" w:rsidRDefault="00E51DC3" w:rsidP="000B3673">
      <w:pPr>
        <w:spacing w:line="240" w:lineRule="auto"/>
        <w:ind w:left="851" w:hanging="143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test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should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 xml:space="preserve"> be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applie</w:t>
      </w:r>
      <w:r w:rsidR="000E7030">
        <w:rPr>
          <w:rFonts w:ascii="Courier New" w:hAnsi="Courier New" w:cs="Courier New"/>
          <w:b/>
          <w:sz w:val="24"/>
          <w:szCs w:val="24"/>
        </w:rPr>
        <w:t>d</w:t>
      </w:r>
      <w:proofErr w:type="spellEnd"/>
      <w:r w:rsidR="000E7030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0E7030">
        <w:rPr>
          <w:rFonts w:ascii="Courier New" w:hAnsi="Courier New" w:cs="Courier New"/>
          <w:b/>
          <w:sz w:val="24"/>
          <w:szCs w:val="24"/>
        </w:rPr>
        <w:t>by</w:t>
      </w:r>
      <w:proofErr w:type="spellEnd"/>
      <w:r w:rsidR="000E7030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0E7030">
        <w:rPr>
          <w:rFonts w:ascii="Courier New" w:hAnsi="Courier New" w:cs="Courier New"/>
          <w:b/>
          <w:sz w:val="24"/>
          <w:szCs w:val="24"/>
        </w:rPr>
        <w:t>reference</w:t>
      </w:r>
      <w:proofErr w:type="spellEnd"/>
      <w:r w:rsidR="000E7030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0E7030">
        <w:rPr>
          <w:rFonts w:ascii="Courier New" w:hAnsi="Courier New" w:cs="Courier New"/>
          <w:b/>
          <w:sz w:val="24"/>
          <w:szCs w:val="24"/>
        </w:rPr>
        <w:t>to</w:t>
      </w:r>
      <w:proofErr w:type="spellEnd"/>
      <w:r w:rsidR="000E7030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0E7030"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 w:rsidR="000E7030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0E7030">
        <w:rPr>
          <w:rFonts w:ascii="Courier New" w:hAnsi="Courier New" w:cs="Courier New"/>
          <w:b/>
          <w:sz w:val="24"/>
          <w:szCs w:val="24"/>
        </w:rPr>
        <w:t>following</w:t>
      </w:r>
      <w:proofErr w:type="spellEnd"/>
      <w:r w:rsidR="000E7030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671772">
        <w:rPr>
          <w:rFonts w:ascii="Courier New" w:hAnsi="Courier New" w:cs="Courier New"/>
          <w:b/>
          <w:sz w:val="24"/>
          <w:szCs w:val="24"/>
        </w:rPr>
        <w:t>considerations</w:t>
      </w:r>
      <w:proofErr w:type="spellEnd"/>
      <w:r w:rsidR="00671772">
        <w:rPr>
          <w:rFonts w:ascii="Courier New" w:hAnsi="Courier New" w:cs="Courier New"/>
          <w:b/>
          <w:sz w:val="24"/>
          <w:szCs w:val="24"/>
        </w:rPr>
        <w:t>:</w:t>
      </w:r>
    </w:p>
    <w:p w:rsidR="00671772" w:rsidRDefault="00671772" w:rsidP="000B3673">
      <w:pPr>
        <w:numPr>
          <w:ilvl w:val="0"/>
          <w:numId w:val="8"/>
        </w:num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)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</w:t>
      </w:r>
      <w:r w:rsidR="003D1387">
        <w:rPr>
          <w:rFonts w:ascii="Courier New" w:hAnsi="Courier New" w:cs="Courier New"/>
          <w:b/>
          <w:sz w:val="24"/>
          <w:szCs w:val="24"/>
        </w:rPr>
        <w:t>he</w:t>
      </w:r>
      <w:proofErr w:type="spellEnd"/>
      <w:r w:rsidR="003D1387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3D1387">
        <w:rPr>
          <w:rFonts w:ascii="Courier New" w:hAnsi="Courier New" w:cs="Courier New"/>
          <w:b/>
          <w:sz w:val="24"/>
          <w:szCs w:val="24"/>
        </w:rPr>
        <w:t>nature</w:t>
      </w:r>
      <w:proofErr w:type="spellEnd"/>
      <w:r w:rsidR="003D1387">
        <w:rPr>
          <w:rFonts w:ascii="Courier New" w:hAnsi="Courier New" w:cs="Courier New"/>
          <w:b/>
          <w:sz w:val="24"/>
          <w:szCs w:val="24"/>
        </w:rPr>
        <w:t xml:space="preserve"> of </w:t>
      </w:r>
      <w:proofErr w:type="spellStart"/>
      <w:r w:rsidR="003D1387"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 w:rsidR="003D1387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3D1387">
        <w:rPr>
          <w:rFonts w:ascii="Courier New" w:hAnsi="Courier New" w:cs="Courier New"/>
          <w:b/>
          <w:sz w:val="24"/>
          <w:szCs w:val="24"/>
        </w:rPr>
        <w:t>accusation</w:t>
      </w:r>
      <w:proofErr w:type="spellEnd"/>
      <w:r w:rsidR="003D1387">
        <w:rPr>
          <w:rFonts w:ascii="Courier New" w:hAnsi="Courier New" w:cs="Courier New"/>
          <w:b/>
          <w:sz w:val="24"/>
          <w:szCs w:val="24"/>
        </w:rPr>
        <w:t xml:space="preserve">. </w:t>
      </w:r>
      <w:proofErr w:type="spellStart"/>
      <w:r w:rsidR="003D1387">
        <w:rPr>
          <w:rFonts w:ascii="Courier New" w:hAnsi="Courier New" w:cs="Courier New"/>
          <w:b/>
          <w:sz w:val="24"/>
          <w:szCs w:val="24"/>
        </w:rPr>
        <w:t>R.v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Barronet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and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  </w:t>
      </w:r>
    </w:p>
    <w:p w:rsidR="00671772" w:rsidRDefault="00671772" w:rsidP="000B3673">
      <w:pPr>
        <w:spacing w:line="240" w:lineRule="auto"/>
        <w:ind w:left="708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Allain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, 1 E. &amp; B. 1 (b); 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71772" w:rsidRDefault="00671772" w:rsidP="000B3673">
      <w:pPr>
        <w:tabs>
          <w:tab w:val="left" w:pos="284"/>
        </w:tabs>
        <w:spacing w:line="240" w:lineRule="auto"/>
        <w:ind w:left="1276" w:hanging="1276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>
        <w:rPr>
          <w:rFonts w:ascii="Courier New" w:hAnsi="Courier New" w:cs="Courier New"/>
          <w:b/>
          <w:sz w:val="24"/>
          <w:szCs w:val="24"/>
        </w:rPr>
        <w:t xml:space="preserve">(2)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nature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of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evidence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in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support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of </w:t>
      </w:r>
      <w:proofErr w:type="spellStart"/>
      <w:proofErr w:type="gramStart"/>
      <w:r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accusation</w:t>
      </w:r>
      <w:proofErr w:type="spellEnd"/>
      <w:proofErr w:type="gramEnd"/>
      <w:r>
        <w:rPr>
          <w:rFonts w:ascii="Courier New" w:hAnsi="Courier New" w:cs="Courier New"/>
          <w:b/>
          <w:sz w:val="24"/>
          <w:szCs w:val="24"/>
        </w:rPr>
        <w:t>.</w:t>
      </w:r>
      <w:r w:rsidR="00A54FA6">
        <w:rPr>
          <w:rFonts w:ascii="Courier New" w:hAnsi="Courier New" w:cs="Courier New"/>
          <w:b/>
          <w:sz w:val="24"/>
          <w:szCs w:val="24"/>
        </w:rPr>
        <w:t xml:space="preserve"> Re </w:t>
      </w:r>
      <w:proofErr w:type="spellStart"/>
      <w:proofErr w:type="gramStart"/>
      <w:r w:rsidR="00A54FA6">
        <w:rPr>
          <w:rFonts w:ascii="Courier New" w:hAnsi="Courier New" w:cs="Courier New"/>
          <w:b/>
          <w:sz w:val="24"/>
          <w:szCs w:val="24"/>
        </w:rPr>
        <w:t>Robinson,</w:t>
      </w:r>
      <w:r>
        <w:rPr>
          <w:rFonts w:ascii="Courier New" w:hAnsi="Courier New" w:cs="Courier New"/>
          <w:b/>
          <w:sz w:val="24"/>
          <w:szCs w:val="24"/>
        </w:rPr>
        <w:t>ante</w:t>
      </w:r>
      <w:proofErr w:type="spellEnd"/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(c);</w:t>
      </w:r>
    </w:p>
    <w:p w:rsidR="00671772" w:rsidRDefault="00671772" w:rsidP="000B3673">
      <w:pPr>
        <w:tabs>
          <w:tab w:val="left" w:pos="284"/>
        </w:tabs>
        <w:spacing w:line="240" w:lineRule="auto"/>
        <w:ind w:left="1276" w:hanging="1276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(3)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severity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of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punishmen</w:t>
      </w:r>
      <w:r w:rsidR="00A54FA6">
        <w:rPr>
          <w:rFonts w:ascii="Courier New" w:hAnsi="Courier New" w:cs="Courier New"/>
          <w:b/>
          <w:sz w:val="24"/>
          <w:szCs w:val="24"/>
        </w:rPr>
        <w:t>t</w:t>
      </w:r>
      <w:proofErr w:type="spellEnd"/>
      <w:r w:rsidR="00A54FA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A54FA6">
        <w:rPr>
          <w:rFonts w:ascii="Courier New" w:hAnsi="Courier New" w:cs="Courier New"/>
          <w:b/>
          <w:sz w:val="24"/>
          <w:szCs w:val="24"/>
        </w:rPr>
        <w:t>which</w:t>
      </w:r>
      <w:proofErr w:type="spellEnd"/>
      <w:r w:rsidR="00A54FA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A54FA6">
        <w:rPr>
          <w:rFonts w:ascii="Courier New" w:hAnsi="Courier New" w:cs="Courier New"/>
          <w:b/>
          <w:sz w:val="24"/>
          <w:szCs w:val="24"/>
        </w:rPr>
        <w:t>conviction</w:t>
      </w:r>
      <w:proofErr w:type="spellEnd"/>
      <w:r w:rsidR="00A54FA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A54FA6">
        <w:rPr>
          <w:rFonts w:ascii="Courier New" w:hAnsi="Courier New" w:cs="Courier New"/>
          <w:b/>
          <w:sz w:val="24"/>
          <w:szCs w:val="24"/>
        </w:rPr>
        <w:t>will</w:t>
      </w:r>
      <w:proofErr w:type="spellEnd"/>
      <w:r w:rsidR="00A54FA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proofErr w:type="gramStart"/>
      <w:r w:rsidR="00A54FA6">
        <w:rPr>
          <w:rFonts w:ascii="Courier New" w:hAnsi="Courier New" w:cs="Courier New"/>
          <w:b/>
          <w:sz w:val="24"/>
          <w:szCs w:val="24"/>
        </w:rPr>
        <w:t>entail.</w:t>
      </w:r>
      <w:r>
        <w:rPr>
          <w:rFonts w:ascii="Courier New" w:hAnsi="Courier New" w:cs="Courier New"/>
          <w:b/>
          <w:sz w:val="24"/>
          <w:szCs w:val="24"/>
        </w:rPr>
        <w:t>Re</w:t>
      </w:r>
      <w:proofErr w:type="spellEnd"/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Robinson</w:t>
      </w:r>
      <w:proofErr w:type="spellEnd"/>
      <w:r>
        <w:rPr>
          <w:rFonts w:ascii="Courier New" w:hAnsi="Courier New" w:cs="Courier New"/>
          <w:b/>
          <w:sz w:val="24"/>
          <w:szCs w:val="24"/>
        </w:rPr>
        <w:t>, 23 L.J.Q.B. 286.</w:t>
      </w:r>
    </w:p>
    <w:p w:rsidR="00671772" w:rsidRDefault="00671772" w:rsidP="000B3673">
      <w:pPr>
        <w:spacing w:line="240" w:lineRule="auto"/>
        <w:ind w:left="1276" w:hanging="1276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(4)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Whether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sureties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are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independent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or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sz w:val="24"/>
          <w:szCs w:val="24"/>
        </w:rPr>
        <w:t>indemnified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A54FA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by</w:t>
      </w:r>
      <w:proofErr w:type="spellEnd"/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accused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person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Hermann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v.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Jeuchner</w:t>
      </w:r>
      <w:proofErr w:type="spellEnd"/>
      <w:r>
        <w:rPr>
          <w:rFonts w:ascii="Courier New" w:hAnsi="Courier New" w:cs="Courier New"/>
          <w:b/>
          <w:sz w:val="24"/>
          <w:szCs w:val="24"/>
        </w:rPr>
        <w:t>, 15 Q.B.D.</w:t>
      </w:r>
      <w:r w:rsidR="00CD5CA8">
        <w:rPr>
          <w:rFonts w:ascii="Courier New" w:hAnsi="Courier New" w:cs="Courier New"/>
          <w:b/>
          <w:sz w:val="24"/>
          <w:szCs w:val="24"/>
        </w:rPr>
        <w:t>”</w:t>
      </w:r>
    </w:p>
    <w:p w:rsidR="00E51DC3" w:rsidRDefault="00671772" w:rsidP="000B3673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</w:t>
      </w:r>
    </w:p>
    <w:p w:rsidR="00671772" w:rsidRDefault="00671772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03CAB" w:rsidRDefault="00671772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Yukarıda alıntılanan bu prensipler</w:t>
      </w:r>
      <w:r w:rsidR="00D9204D">
        <w:rPr>
          <w:rFonts w:ascii="Courier New" w:hAnsi="Courier New" w:cs="Courier New"/>
          <w:sz w:val="24"/>
          <w:szCs w:val="24"/>
        </w:rPr>
        <w:t>e</w:t>
      </w:r>
      <w:r w:rsidR="00CD5CA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D1387" w:rsidRPr="003D1387">
        <w:rPr>
          <w:rFonts w:ascii="Courier New" w:hAnsi="Courier New" w:cs="Courier New"/>
          <w:b/>
          <w:sz w:val="24"/>
          <w:szCs w:val="24"/>
          <w:u w:val="single"/>
        </w:rPr>
        <w:t xml:space="preserve">Yargıtay/Ceza/İstida 7/1978 </w:t>
      </w:r>
      <w:r w:rsidR="00CD5CA8">
        <w:rPr>
          <w:rFonts w:ascii="Courier New" w:hAnsi="Courier New" w:cs="Courier New"/>
          <w:b/>
          <w:sz w:val="24"/>
          <w:szCs w:val="24"/>
          <w:u w:val="single"/>
        </w:rPr>
        <w:t>(</w:t>
      </w:r>
      <w:r w:rsidR="003D1387" w:rsidRPr="003D1387">
        <w:rPr>
          <w:rFonts w:ascii="Courier New" w:hAnsi="Courier New" w:cs="Courier New"/>
          <w:b/>
          <w:sz w:val="24"/>
          <w:szCs w:val="24"/>
          <w:u w:val="single"/>
        </w:rPr>
        <w:t>Ömer Öztürk</w:t>
      </w:r>
      <w:r w:rsidR="003D1387" w:rsidRPr="00343325">
        <w:rPr>
          <w:rFonts w:ascii="Courier New" w:hAnsi="Courier New" w:cs="Courier New"/>
          <w:b/>
          <w:sz w:val="24"/>
          <w:szCs w:val="24"/>
        </w:rPr>
        <w:t xml:space="preserve"> </w:t>
      </w:r>
      <w:r w:rsidR="00330408">
        <w:rPr>
          <w:rFonts w:ascii="Courier New" w:hAnsi="Courier New" w:cs="Courier New"/>
          <w:b/>
          <w:sz w:val="24"/>
          <w:szCs w:val="24"/>
        </w:rPr>
        <w:t xml:space="preserve">v. KTFD Başsavcısı) </w:t>
      </w:r>
      <w:r w:rsidR="00942AC7">
        <w:rPr>
          <w:rFonts w:ascii="Courier New" w:hAnsi="Courier New" w:cs="Courier New"/>
          <w:sz w:val="24"/>
          <w:szCs w:val="24"/>
        </w:rPr>
        <w:t xml:space="preserve">sayılı kararda </w:t>
      </w:r>
      <w:r w:rsidR="00D9204D">
        <w:rPr>
          <w:rFonts w:ascii="Courier New" w:hAnsi="Courier New" w:cs="Courier New"/>
          <w:sz w:val="24"/>
          <w:szCs w:val="24"/>
        </w:rPr>
        <w:t>da atıfta bulunularak</w:t>
      </w:r>
      <w:r w:rsidR="00330408">
        <w:rPr>
          <w:rFonts w:ascii="Courier New" w:hAnsi="Courier New" w:cs="Courier New"/>
          <w:sz w:val="24"/>
          <w:szCs w:val="24"/>
        </w:rPr>
        <w:t xml:space="preserve"> bu prensipler </w:t>
      </w:r>
      <w:r w:rsidR="00942AC7">
        <w:rPr>
          <w:rFonts w:ascii="Courier New" w:hAnsi="Courier New" w:cs="Courier New"/>
          <w:sz w:val="24"/>
          <w:szCs w:val="24"/>
        </w:rPr>
        <w:t xml:space="preserve">şöyle </w:t>
      </w:r>
      <w:r w:rsidR="00330408">
        <w:rPr>
          <w:rFonts w:ascii="Courier New" w:hAnsi="Courier New" w:cs="Courier New"/>
          <w:sz w:val="24"/>
          <w:szCs w:val="24"/>
        </w:rPr>
        <w:t>özetl</w:t>
      </w:r>
      <w:r w:rsidR="00942AC7">
        <w:rPr>
          <w:rFonts w:ascii="Courier New" w:hAnsi="Courier New" w:cs="Courier New"/>
          <w:sz w:val="24"/>
          <w:szCs w:val="24"/>
        </w:rPr>
        <w:t>enmiştir:</w:t>
      </w:r>
    </w:p>
    <w:p w:rsidR="00D03CAB" w:rsidRDefault="003F5358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(1)</w:t>
      </w:r>
      <w:r w:rsidR="00D03CAB">
        <w:rPr>
          <w:rFonts w:ascii="Courier New" w:hAnsi="Courier New" w:cs="Courier New"/>
          <w:sz w:val="24"/>
          <w:szCs w:val="24"/>
        </w:rPr>
        <w:t xml:space="preserve"> </w:t>
      </w:r>
      <w:r w:rsidR="00942AC7">
        <w:rPr>
          <w:rFonts w:ascii="Courier New" w:hAnsi="Courier New" w:cs="Courier New"/>
          <w:bCs/>
          <w:sz w:val="24"/>
          <w:szCs w:val="24"/>
        </w:rPr>
        <w:t>İthamın nev’i,</w:t>
      </w:r>
    </w:p>
    <w:p w:rsidR="003F5358" w:rsidRPr="00D03CAB" w:rsidRDefault="003F5358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(2)</w:t>
      </w:r>
      <w:r w:rsidR="00D03CAB">
        <w:rPr>
          <w:rFonts w:ascii="Courier New" w:hAnsi="Courier New" w:cs="Courier New"/>
          <w:bCs/>
          <w:sz w:val="24"/>
          <w:szCs w:val="24"/>
        </w:rPr>
        <w:t xml:space="preserve"> </w:t>
      </w:r>
      <w:r w:rsidR="00942AC7" w:rsidRPr="003F5358">
        <w:rPr>
          <w:rFonts w:ascii="Courier New" w:hAnsi="Courier New" w:cs="Courier New"/>
          <w:bCs/>
          <w:sz w:val="24"/>
          <w:szCs w:val="24"/>
        </w:rPr>
        <w:t>İthamı destekleyen şahadetin nev’i,</w:t>
      </w:r>
    </w:p>
    <w:p w:rsidR="00CD5CA8" w:rsidRDefault="003F5358" w:rsidP="00CD5CA8">
      <w:pPr>
        <w:spacing w:line="360" w:lineRule="auto"/>
        <w:ind w:left="709" w:hanging="1"/>
        <w:contextualSpacing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(3) </w:t>
      </w:r>
      <w:r w:rsidR="00942AC7">
        <w:rPr>
          <w:rFonts w:ascii="Courier New" w:hAnsi="Courier New" w:cs="Courier New"/>
          <w:bCs/>
          <w:sz w:val="24"/>
          <w:szCs w:val="24"/>
        </w:rPr>
        <w:t xml:space="preserve">Mahkûmiyet halinde verilecek cezanın huşuneti,      </w:t>
      </w:r>
      <w:r>
        <w:rPr>
          <w:rFonts w:ascii="Courier New" w:hAnsi="Courier New" w:cs="Courier New"/>
          <w:bCs/>
          <w:sz w:val="24"/>
          <w:szCs w:val="24"/>
        </w:rPr>
        <w:t xml:space="preserve">    </w:t>
      </w:r>
      <w:r w:rsidR="00FF70DF">
        <w:rPr>
          <w:rFonts w:ascii="Courier New" w:hAnsi="Courier New" w:cs="Courier New"/>
          <w:bCs/>
          <w:sz w:val="24"/>
          <w:szCs w:val="24"/>
        </w:rPr>
        <w:t xml:space="preserve">     </w:t>
      </w:r>
      <w:r w:rsidR="00F51F10">
        <w:rPr>
          <w:rFonts w:ascii="Courier New" w:hAnsi="Courier New" w:cs="Courier New"/>
          <w:bCs/>
          <w:sz w:val="24"/>
          <w:szCs w:val="24"/>
        </w:rPr>
        <w:t xml:space="preserve">  </w:t>
      </w:r>
      <w:r w:rsidR="00D03CAB">
        <w:rPr>
          <w:rFonts w:ascii="Courier New" w:hAnsi="Courier New" w:cs="Courier New"/>
          <w:bCs/>
          <w:sz w:val="24"/>
          <w:szCs w:val="24"/>
        </w:rPr>
        <w:t xml:space="preserve"> </w:t>
      </w:r>
      <w:r w:rsidR="00942AC7">
        <w:rPr>
          <w:rFonts w:ascii="Courier New" w:hAnsi="Courier New" w:cs="Courier New"/>
          <w:bCs/>
          <w:sz w:val="24"/>
          <w:szCs w:val="24"/>
        </w:rPr>
        <w:t>(4) Kefil olarak gösterilenlerin müstakil olup</w:t>
      </w:r>
      <w:r w:rsidR="00D03CAB">
        <w:rPr>
          <w:rFonts w:ascii="Courier New" w:hAnsi="Courier New" w:cs="Courier New"/>
          <w:bCs/>
          <w:sz w:val="24"/>
          <w:szCs w:val="24"/>
        </w:rPr>
        <w:t xml:space="preserve">    </w:t>
      </w:r>
    </w:p>
    <w:p w:rsidR="00CD5CA8" w:rsidRDefault="00CD5CA8" w:rsidP="00CD5CA8">
      <w:pPr>
        <w:spacing w:line="360" w:lineRule="auto"/>
        <w:ind w:left="709" w:hanging="1"/>
        <w:contextualSpacing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 </w:t>
      </w:r>
      <w:proofErr w:type="gramStart"/>
      <w:r w:rsidR="00942AC7" w:rsidRPr="00F51F10">
        <w:rPr>
          <w:rFonts w:ascii="Courier New" w:hAnsi="Courier New" w:cs="Courier New"/>
          <w:bCs/>
          <w:sz w:val="24"/>
          <w:szCs w:val="24"/>
        </w:rPr>
        <w:t>olmadıkları</w:t>
      </w:r>
      <w:proofErr w:type="gramEnd"/>
      <w:r w:rsidR="00942AC7" w:rsidRPr="00F51F10">
        <w:rPr>
          <w:rFonts w:ascii="Courier New" w:hAnsi="Courier New" w:cs="Courier New"/>
          <w:bCs/>
          <w:sz w:val="24"/>
          <w:szCs w:val="24"/>
        </w:rPr>
        <w:t xml:space="preserve"> veya Sanık tarafından tazmin edilip  </w:t>
      </w:r>
      <w:r w:rsidR="00D03CAB">
        <w:rPr>
          <w:rFonts w:ascii="Courier New" w:hAnsi="Courier New" w:cs="Courier New"/>
          <w:bCs/>
          <w:sz w:val="24"/>
          <w:szCs w:val="24"/>
        </w:rPr>
        <w:t xml:space="preserve">   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942AC7" w:rsidRDefault="00CD5CA8" w:rsidP="00CD5CA8">
      <w:pPr>
        <w:spacing w:line="360" w:lineRule="auto"/>
        <w:ind w:left="709" w:hanging="1"/>
        <w:contextualSpacing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 </w:t>
      </w:r>
      <w:proofErr w:type="gramStart"/>
      <w:r w:rsidR="00942AC7" w:rsidRPr="00F51F10">
        <w:rPr>
          <w:rFonts w:ascii="Courier New" w:hAnsi="Courier New" w:cs="Courier New"/>
          <w:bCs/>
          <w:sz w:val="24"/>
          <w:szCs w:val="24"/>
        </w:rPr>
        <w:t>edilmedikleri</w:t>
      </w:r>
      <w:proofErr w:type="gramEnd"/>
      <w:r w:rsidR="00942AC7" w:rsidRPr="00F51F10">
        <w:rPr>
          <w:rFonts w:ascii="Courier New" w:hAnsi="Courier New" w:cs="Courier New"/>
          <w:bCs/>
          <w:sz w:val="24"/>
          <w:szCs w:val="24"/>
        </w:rPr>
        <w:t>.</w:t>
      </w:r>
    </w:p>
    <w:p w:rsidR="00943DFD" w:rsidRPr="00F51F10" w:rsidRDefault="00943DFD" w:rsidP="000B3673">
      <w:pPr>
        <w:spacing w:line="360" w:lineRule="auto"/>
        <w:ind w:left="708"/>
        <w:contextualSpacing/>
        <w:rPr>
          <w:rFonts w:ascii="Courier New" w:hAnsi="Courier New" w:cs="Courier New"/>
          <w:bCs/>
          <w:sz w:val="24"/>
          <w:szCs w:val="24"/>
        </w:rPr>
      </w:pPr>
    </w:p>
    <w:p w:rsidR="00942AC7" w:rsidRDefault="00942AC7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lastRenderedPageBreak/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671772">
        <w:rPr>
          <w:rFonts w:ascii="Courier New" w:hAnsi="Courier New" w:cs="Courier New"/>
          <w:sz w:val="24"/>
          <w:szCs w:val="24"/>
        </w:rPr>
        <w:t>Çok bilinen bu prensipler</w:t>
      </w:r>
      <w:r>
        <w:rPr>
          <w:rFonts w:ascii="Courier New" w:hAnsi="Courier New" w:cs="Courier New"/>
          <w:sz w:val="24"/>
          <w:szCs w:val="24"/>
        </w:rPr>
        <w:t xml:space="preserve">, sonraki birçok Yargıtay kararında da benimsenerek </w:t>
      </w:r>
      <w:r w:rsidR="00671772">
        <w:rPr>
          <w:rFonts w:ascii="Courier New" w:hAnsi="Courier New" w:cs="Courier New"/>
          <w:sz w:val="24"/>
          <w:szCs w:val="24"/>
        </w:rPr>
        <w:t>takip</w:t>
      </w:r>
      <w:r>
        <w:rPr>
          <w:rFonts w:ascii="Courier New" w:hAnsi="Courier New" w:cs="Courier New"/>
          <w:sz w:val="24"/>
          <w:szCs w:val="24"/>
        </w:rPr>
        <w:t xml:space="preserve"> edilmiştir.  Bu hususta</w:t>
      </w:r>
      <w:r w:rsidR="0033040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sz w:val="24"/>
          <w:szCs w:val="24"/>
          <w:u w:val="single"/>
        </w:rPr>
        <w:t>Bir.Yargıtay</w:t>
      </w:r>
      <w:proofErr w:type="spellEnd"/>
      <w:proofErr w:type="gramEnd"/>
      <w:r>
        <w:rPr>
          <w:rFonts w:ascii="Courier New" w:hAnsi="Courier New" w:cs="Courier New"/>
          <w:b/>
          <w:bCs/>
          <w:sz w:val="24"/>
          <w:szCs w:val="24"/>
          <w:u w:val="single"/>
        </w:rPr>
        <w:t>/Ceza 109-110-111-112-11</w:t>
      </w:r>
      <w:r w:rsidR="00330408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3-114/2015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D.15/2015 </w:t>
      </w:r>
      <w:r w:rsidR="00330408">
        <w:rPr>
          <w:rFonts w:ascii="Courier New" w:hAnsi="Courier New" w:cs="Courier New"/>
          <w:b/>
          <w:bCs/>
          <w:sz w:val="24"/>
          <w:szCs w:val="24"/>
          <w:u w:val="single"/>
        </w:rPr>
        <w:t>(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Ali Osman 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u w:val="single"/>
        </w:rPr>
        <w:t>Uçanok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ve diğerleri v KKTC Başsavcısı</w:t>
      </w:r>
      <w:r w:rsidR="00330408">
        <w:rPr>
          <w:rFonts w:ascii="Courier New" w:hAnsi="Courier New" w:cs="Courier New"/>
          <w:b/>
          <w:bCs/>
          <w:sz w:val="24"/>
          <w:szCs w:val="24"/>
          <w:u w:val="single"/>
        </w:rPr>
        <w:t>)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u w:val="single"/>
        </w:rPr>
        <w:t>Bir.Yargıt</w:t>
      </w:r>
      <w:r w:rsidR="00330408">
        <w:rPr>
          <w:rFonts w:ascii="Courier New" w:hAnsi="Courier New" w:cs="Courier New"/>
          <w:b/>
          <w:bCs/>
          <w:sz w:val="24"/>
          <w:szCs w:val="24"/>
          <w:u w:val="single"/>
        </w:rPr>
        <w:t>ay</w:t>
      </w:r>
      <w:proofErr w:type="spellEnd"/>
      <w:r w:rsidR="00330408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/Ceza 42-43-44-45-46-47/2016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D.13/2016 </w:t>
      </w:r>
      <w:r w:rsidR="00330408">
        <w:rPr>
          <w:rFonts w:ascii="Courier New" w:hAnsi="Courier New" w:cs="Courier New"/>
          <w:b/>
          <w:bCs/>
          <w:sz w:val="24"/>
          <w:szCs w:val="24"/>
          <w:u w:val="single"/>
        </w:rPr>
        <w:t>(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u w:val="single"/>
        </w:rPr>
        <w:t>Mehmetali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u w:val="single"/>
        </w:rPr>
        <w:t>Tunçbilek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ve diğerleri v KKTC Başsavcısı</w:t>
      </w:r>
      <w:r w:rsidR="00330408">
        <w:rPr>
          <w:rFonts w:ascii="Courier New" w:hAnsi="Courier New" w:cs="Courier New"/>
          <w:b/>
          <w:bCs/>
          <w:sz w:val="24"/>
          <w:szCs w:val="24"/>
          <w:u w:val="single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davalarına atıfta bulunuruz. </w:t>
      </w:r>
    </w:p>
    <w:p w:rsidR="00EB3830" w:rsidRDefault="00942AC7" w:rsidP="000B3673">
      <w:pPr>
        <w:spacing w:line="360" w:lineRule="auto"/>
        <w:contextualSpacing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bCs/>
          <w:sz w:val="24"/>
          <w:szCs w:val="24"/>
        </w:rPr>
        <w:t xml:space="preserve">  </w:t>
      </w:r>
    </w:p>
    <w:p w:rsidR="00343325" w:rsidRDefault="00343325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</w:rPr>
        <w:t xml:space="preserve">eza hukukunun en temel kuralı olan, 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 xml:space="preserve">bir suç nedeniyle soruşturma veya kovuşturmaya muhatap olan bir </w:t>
      </w:r>
      <w:r w:rsidR="00330408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z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 xml:space="preserve">anlı veya </w:t>
      </w:r>
      <w:r w:rsidR="00330408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s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 xml:space="preserve">anığın </w:t>
      </w:r>
      <w:r>
        <w:rPr>
          <w:rFonts w:ascii="Courier New" w:hAnsi="Courier New" w:cs="Courier New"/>
          <w:sz w:val="24"/>
        </w:rPr>
        <w:t xml:space="preserve">kişi hak ve özgürlüklerinin, yargılanıp mahkûm olana kadar </w:t>
      </w:r>
      <w:r w:rsidR="00330408" w:rsidRPr="00330408">
        <w:rPr>
          <w:rFonts w:ascii="Courier New" w:hAnsi="Courier New" w:cs="Courier New"/>
          <w:sz w:val="24"/>
        </w:rPr>
        <w:t xml:space="preserve">"mahkeme kararıyla kesin olarak mahkûm edilinceye kadar masumdur" prensibi tahtında </w:t>
      </w:r>
      <w:r>
        <w:rPr>
          <w:rFonts w:ascii="Courier New" w:hAnsi="Courier New" w:cs="Courier New"/>
          <w:sz w:val="24"/>
        </w:rPr>
        <w:t xml:space="preserve">sadece kararımızın başında söylediğimiz amaç için kısıtlanması gerekir. Bu nedenle, mahkeme bu yönde bir karar verirken </w:t>
      </w:r>
      <w:r w:rsidR="006E0CE0">
        <w:rPr>
          <w:rFonts w:ascii="Courier New" w:hAnsi="Courier New" w:cs="Courier New"/>
          <w:sz w:val="24"/>
        </w:rPr>
        <w:t xml:space="preserve">çok dikkatli </w:t>
      </w:r>
      <w:proofErr w:type="gramStart"/>
      <w:r w:rsidR="006E0CE0">
        <w:rPr>
          <w:rFonts w:ascii="Courier New" w:hAnsi="Courier New" w:cs="Courier New"/>
          <w:sz w:val="24"/>
        </w:rPr>
        <w:t xml:space="preserve">davranmalı </w:t>
      </w:r>
      <w:r>
        <w:rPr>
          <w:rFonts w:ascii="Courier New" w:hAnsi="Courier New" w:cs="Courier New"/>
          <w:sz w:val="24"/>
        </w:rPr>
        <w:t xml:space="preserve"> ve</w:t>
      </w:r>
      <w:proofErr w:type="gramEnd"/>
      <w:r>
        <w:rPr>
          <w:rFonts w:ascii="Courier New" w:hAnsi="Courier New" w:cs="Courier New"/>
          <w:sz w:val="24"/>
        </w:rPr>
        <w:t xml:space="preserve"> </w:t>
      </w:r>
      <w:r w:rsidR="00330408">
        <w:rPr>
          <w:rFonts w:ascii="Courier New" w:hAnsi="Courier New" w:cs="Courier New"/>
          <w:sz w:val="24"/>
        </w:rPr>
        <w:t>z</w:t>
      </w:r>
      <w:r>
        <w:rPr>
          <w:rFonts w:ascii="Courier New" w:hAnsi="Courier New" w:cs="Courier New"/>
          <w:sz w:val="24"/>
        </w:rPr>
        <w:t xml:space="preserve">anlı veya </w:t>
      </w:r>
      <w:r w:rsidR="00330408">
        <w:rPr>
          <w:rFonts w:ascii="Courier New" w:hAnsi="Courier New" w:cs="Courier New"/>
          <w:sz w:val="24"/>
        </w:rPr>
        <w:t>s</w:t>
      </w:r>
      <w:r>
        <w:rPr>
          <w:rFonts w:ascii="Courier New" w:hAnsi="Courier New" w:cs="Courier New"/>
          <w:sz w:val="24"/>
        </w:rPr>
        <w:t xml:space="preserve">anığın yargılamasında hazır olmayacağı ve başka suçlar işleme hususunda kuvvetli olasılıklar bulunması halinde tutukluk yönünde bir emir vermelidir. </w:t>
      </w:r>
    </w:p>
    <w:p w:rsidR="00A027E8" w:rsidRDefault="00A027E8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</w:rPr>
      </w:pPr>
    </w:p>
    <w:p w:rsidR="00671772" w:rsidRDefault="00942AC7" w:rsidP="000B3673">
      <w:pPr>
        <w:spacing w:line="360" w:lineRule="auto"/>
        <w:ind w:firstLine="720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Mahkemenin</w:t>
      </w:r>
      <w:r w:rsidR="00330408">
        <w:rPr>
          <w:rFonts w:ascii="Courier New" w:hAnsi="Courier New" w:cs="Courier New"/>
          <w:sz w:val="24"/>
          <w:szCs w:val="24"/>
        </w:rPr>
        <w:t xml:space="preserve"> Fasıl 155’in </w:t>
      </w:r>
      <w:r>
        <w:rPr>
          <w:rFonts w:ascii="Courier New" w:hAnsi="Courier New" w:cs="Courier New"/>
          <w:sz w:val="24"/>
          <w:szCs w:val="24"/>
        </w:rPr>
        <w:t xml:space="preserve">23 </w:t>
      </w:r>
      <w:r w:rsidR="00943DFD">
        <w:rPr>
          <w:rFonts w:ascii="Courier New" w:hAnsi="Courier New" w:cs="Courier New"/>
          <w:sz w:val="24"/>
          <w:szCs w:val="24"/>
        </w:rPr>
        <w:t>‘</w:t>
      </w:r>
      <w:r>
        <w:rPr>
          <w:rFonts w:ascii="Courier New" w:hAnsi="Courier New" w:cs="Courier New"/>
          <w:sz w:val="24"/>
          <w:szCs w:val="24"/>
        </w:rPr>
        <w:t>A</w:t>
      </w:r>
      <w:r w:rsidR="00943DFD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 xml:space="preserve"> maddesi altında</w:t>
      </w:r>
      <w:r w:rsidR="0033040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bir zanlının yargılanmaktan kaçmasına yönelik karar verirken</w:t>
      </w:r>
      <w:r w:rsidR="0033040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sadece zanlının yurtdışına kaçmasını değil</w:t>
      </w:r>
      <w:r w:rsidR="0033040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aynı zamanda tanık ve emarelere müdahale etmesi, başka suçlar işlemesi ve adaletin yapılmasını engellemesi gibi hususları da değerlendirmesi gerekir. </w:t>
      </w:r>
    </w:p>
    <w:p w:rsidR="00330408" w:rsidRDefault="00330408" w:rsidP="000B3673">
      <w:pPr>
        <w:spacing w:line="360" w:lineRule="auto"/>
        <w:ind w:firstLine="720"/>
        <w:contextualSpacing/>
        <w:rPr>
          <w:rFonts w:ascii="Courier New" w:hAnsi="Courier New" w:cs="Courier New"/>
          <w:sz w:val="24"/>
          <w:szCs w:val="24"/>
        </w:rPr>
      </w:pPr>
    </w:p>
    <w:p w:rsidR="00671772" w:rsidRDefault="00942AC7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Mahkemelerin teminat koşullarını belirlemede çok geniş</w:t>
      </w:r>
      <w:r w:rsidR="00330408">
        <w:rPr>
          <w:rFonts w:ascii="Courier New" w:hAnsi="Courier New" w:cs="Courier New"/>
          <w:sz w:val="24"/>
          <w:szCs w:val="24"/>
        </w:rPr>
        <w:t xml:space="preserve"> takdir yetkileri bulunmaktadır.</w:t>
      </w:r>
      <w:r>
        <w:rPr>
          <w:rFonts w:ascii="Courier New" w:hAnsi="Courier New" w:cs="Courier New"/>
          <w:sz w:val="24"/>
          <w:szCs w:val="24"/>
        </w:rPr>
        <w:t xml:space="preserve"> Alt M</w:t>
      </w:r>
      <w:r w:rsidR="000916C8">
        <w:rPr>
          <w:rFonts w:ascii="Courier New" w:hAnsi="Courier New" w:cs="Courier New"/>
          <w:sz w:val="24"/>
          <w:szCs w:val="24"/>
        </w:rPr>
        <w:t xml:space="preserve">ahkeme takdir yetkisini veya </w:t>
      </w:r>
      <w:proofErr w:type="gramStart"/>
      <w:r w:rsidR="000916C8">
        <w:rPr>
          <w:rFonts w:ascii="Courier New" w:hAnsi="Courier New" w:cs="Courier New"/>
          <w:sz w:val="24"/>
          <w:szCs w:val="24"/>
        </w:rPr>
        <w:t>in</w:t>
      </w:r>
      <w:r w:rsidR="00D03CAB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siyatifini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kullanırken ilkesel bir hata yapmadığı veya istisnai bir neden bulunmadığı sürece Yargıtay</w:t>
      </w:r>
      <w:r w:rsidR="005C7DB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Alt Mahkemelere müdahale etmemeyi tercih eder.</w:t>
      </w:r>
      <w:r>
        <w:rPr>
          <w:rFonts w:ascii="Courier New" w:hAnsi="Courier New" w:cs="Courier New"/>
          <w:b/>
          <w:sz w:val="24"/>
          <w:szCs w:val="24"/>
          <w:u w:val="single"/>
        </w:rPr>
        <w:t>(</w:t>
      </w:r>
      <w:proofErr w:type="spellStart"/>
      <w:r>
        <w:rPr>
          <w:rFonts w:ascii="Courier New" w:hAnsi="Courier New" w:cs="Courier New"/>
          <w:b/>
          <w:sz w:val="24"/>
          <w:szCs w:val="24"/>
          <w:u w:val="single"/>
        </w:rPr>
        <w:t>Bkz.Lefkios</w:t>
      </w:r>
      <w:proofErr w:type="spellEnd"/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  <w:u w:val="single"/>
        </w:rPr>
        <w:t>Rodosthenous</w:t>
      </w:r>
      <w:proofErr w:type="spellEnd"/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  <w:u w:val="single"/>
        </w:rPr>
        <w:t>and</w:t>
      </w:r>
      <w:proofErr w:type="spellEnd"/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  <w:u w:val="single"/>
        </w:rPr>
        <w:t>Another</w:t>
      </w:r>
      <w:proofErr w:type="spellEnd"/>
      <w:r>
        <w:rPr>
          <w:rFonts w:ascii="Courier New" w:hAnsi="Courier New" w:cs="Courier New"/>
          <w:b/>
          <w:sz w:val="24"/>
          <w:szCs w:val="24"/>
          <w:u w:val="single"/>
        </w:rPr>
        <w:t xml:space="preserve"> v</w:t>
      </w:r>
      <w:r w:rsidR="00A027E8">
        <w:rPr>
          <w:rFonts w:ascii="Courier New" w:hAnsi="Courier New" w:cs="Courier New"/>
          <w:b/>
          <w:sz w:val="24"/>
          <w:szCs w:val="24"/>
          <w:u w:val="single"/>
        </w:rPr>
        <w:t>.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  <w:u w:val="single"/>
        </w:rPr>
        <w:t>The</w:t>
      </w:r>
      <w:proofErr w:type="spellEnd"/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  <w:u w:val="single"/>
        </w:rPr>
        <w:t>Police</w:t>
      </w:r>
      <w:proofErr w:type="spellEnd"/>
      <w:r>
        <w:rPr>
          <w:rFonts w:ascii="Courier New" w:hAnsi="Courier New" w:cs="Courier New"/>
          <w:b/>
          <w:sz w:val="24"/>
          <w:szCs w:val="24"/>
          <w:u w:val="single"/>
        </w:rPr>
        <w:t xml:space="preserve"> (1961)CLR )</w:t>
      </w:r>
      <w:r w:rsidR="007E7926">
        <w:rPr>
          <w:rFonts w:ascii="Courier New" w:hAnsi="Courier New" w:cs="Courier New"/>
          <w:b/>
          <w:sz w:val="24"/>
          <w:szCs w:val="24"/>
        </w:rPr>
        <w:t>.</w:t>
      </w:r>
      <w:r w:rsidR="00A027E8">
        <w:rPr>
          <w:rFonts w:ascii="Courier New" w:hAnsi="Courier New" w:cs="Courier New"/>
          <w:b/>
          <w:sz w:val="24"/>
          <w:szCs w:val="24"/>
        </w:rPr>
        <w:t xml:space="preserve"> </w:t>
      </w:r>
      <w:r w:rsidR="007E7926" w:rsidRPr="007E7926">
        <w:rPr>
          <w:rFonts w:ascii="Courier New" w:hAnsi="Courier New" w:cs="Courier New"/>
          <w:sz w:val="24"/>
          <w:szCs w:val="24"/>
        </w:rPr>
        <w:t xml:space="preserve">Yargıtay böyle bir </w:t>
      </w:r>
      <w:r w:rsidR="007E7926">
        <w:rPr>
          <w:rFonts w:ascii="Courier New" w:hAnsi="Courier New" w:cs="Courier New"/>
          <w:sz w:val="24"/>
          <w:szCs w:val="24"/>
        </w:rPr>
        <w:t>müracaatı incelerken</w:t>
      </w:r>
      <w:r w:rsidR="005C7DB7">
        <w:rPr>
          <w:rFonts w:ascii="Courier New" w:hAnsi="Courier New" w:cs="Courier New"/>
          <w:sz w:val="24"/>
          <w:szCs w:val="24"/>
        </w:rPr>
        <w:t xml:space="preserve">, müracaatı kendisi karara bağlayacak olsaydı </w:t>
      </w:r>
      <w:r w:rsidR="007E7926">
        <w:rPr>
          <w:rFonts w:ascii="Courier New" w:hAnsi="Courier New" w:cs="Courier New"/>
          <w:sz w:val="24"/>
          <w:szCs w:val="24"/>
        </w:rPr>
        <w:t>ne emir vereceğini değil</w:t>
      </w:r>
      <w:r w:rsidR="005C7DB7">
        <w:rPr>
          <w:rFonts w:ascii="Courier New" w:hAnsi="Courier New" w:cs="Courier New"/>
          <w:sz w:val="24"/>
          <w:szCs w:val="24"/>
        </w:rPr>
        <w:t>,</w:t>
      </w:r>
      <w:r w:rsidR="007E7926">
        <w:rPr>
          <w:rFonts w:ascii="Courier New" w:hAnsi="Courier New" w:cs="Courier New"/>
          <w:sz w:val="24"/>
          <w:szCs w:val="24"/>
        </w:rPr>
        <w:t xml:space="preserve"> esasen</w:t>
      </w:r>
      <w:r w:rsidR="005C7DB7">
        <w:rPr>
          <w:rFonts w:ascii="Courier New" w:hAnsi="Courier New" w:cs="Courier New"/>
          <w:sz w:val="24"/>
          <w:szCs w:val="24"/>
        </w:rPr>
        <w:t>,</w:t>
      </w:r>
      <w:r w:rsidR="007E7926">
        <w:rPr>
          <w:rFonts w:ascii="Courier New" w:hAnsi="Courier New" w:cs="Courier New"/>
          <w:sz w:val="24"/>
          <w:szCs w:val="24"/>
        </w:rPr>
        <w:t xml:space="preserve"> Alt </w:t>
      </w:r>
      <w:r w:rsidR="00671772">
        <w:rPr>
          <w:rFonts w:ascii="Courier New" w:hAnsi="Courier New" w:cs="Courier New"/>
          <w:sz w:val="24"/>
          <w:szCs w:val="24"/>
        </w:rPr>
        <w:lastRenderedPageBreak/>
        <w:t>M</w:t>
      </w:r>
      <w:r w:rsidR="007E7926">
        <w:rPr>
          <w:rFonts w:ascii="Courier New" w:hAnsi="Courier New" w:cs="Courier New"/>
          <w:sz w:val="24"/>
          <w:szCs w:val="24"/>
        </w:rPr>
        <w:t>ahkemenin takdir hakkının hatalı kullanı</w:t>
      </w:r>
      <w:r w:rsidR="00671772">
        <w:rPr>
          <w:rFonts w:ascii="Courier New" w:hAnsi="Courier New" w:cs="Courier New"/>
          <w:sz w:val="24"/>
          <w:szCs w:val="24"/>
        </w:rPr>
        <w:t>p kullanmadığına bakmaktadır</w:t>
      </w:r>
      <w:r w:rsidR="007E7926">
        <w:rPr>
          <w:rFonts w:ascii="Courier New" w:hAnsi="Courier New" w:cs="Courier New"/>
          <w:sz w:val="24"/>
          <w:szCs w:val="24"/>
        </w:rPr>
        <w:t>.</w:t>
      </w:r>
    </w:p>
    <w:p w:rsidR="00354669" w:rsidRDefault="0035466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354669" w:rsidRDefault="00942AC7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EB3830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Bu esaslar çerçevesinde, Alt Mahkemenin Zanlı</w:t>
      </w:r>
      <w:r w:rsidR="00220019">
        <w:rPr>
          <w:rFonts w:ascii="Courier New" w:hAnsi="Courier New" w:cs="Courier New"/>
          <w:sz w:val="24"/>
          <w:szCs w:val="24"/>
        </w:rPr>
        <w:t>lar</w:t>
      </w:r>
      <w:r>
        <w:rPr>
          <w:rFonts w:ascii="Courier New" w:hAnsi="Courier New" w:cs="Courier New"/>
          <w:sz w:val="24"/>
          <w:szCs w:val="24"/>
        </w:rPr>
        <w:t xml:space="preserve"> ile ilgili verdiği tutukluluk emrini incelerken</w:t>
      </w:r>
      <w:r w:rsidR="005C7DB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yukarıda belirtmiş olduğumuz </w:t>
      </w:r>
      <w:proofErr w:type="gramStart"/>
      <w:r>
        <w:rPr>
          <w:rFonts w:ascii="Courier New" w:hAnsi="Courier New" w:cs="Courier New"/>
          <w:sz w:val="24"/>
          <w:szCs w:val="24"/>
        </w:rPr>
        <w:t>kriterleri</w:t>
      </w:r>
      <w:r w:rsidR="005B0CD2">
        <w:rPr>
          <w:rFonts w:ascii="Courier New" w:hAnsi="Courier New" w:cs="Courier New"/>
          <w:sz w:val="24"/>
          <w:szCs w:val="24"/>
        </w:rPr>
        <w:t>n</w:t>
      </w:r>
      <w:proofErr w:type="gramEnd"/>
      <w:r w:rsidR="005B0CD2">
        <w:rPr>
          <w:rFonts w:ascii="Courier New" w:hAnsi="Courier New" w:cs="Courier New"/>
          <w:sz w:val="24"/>
          <w:szCs w:val="24"/>
        </w:rPr>
        <w:t xml:space="preserve"> uygulanıp uygulanmadığını </w:t>
      </w:r>
      <w:r>
        <w:rPr>
          <w:rFonts w:ascii="Courier New" w:hAnsi="Courier New" w:cs="Courier New"/>
          <w:sz w:val="24"/>
          <w:szCs w:val="24"/>
        </w:rPr>
        <w:t>sırasıyl</w:t>
      </w:r>
      <w:r w:rsidR="00354669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irdeleyeceğiz.</w:t>
      </w:r>
    </w:p>
    <w:p w:rsidR="00942AC7" w:rsidRDefault="00942AC7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D6016" w:rsidRDefault="006D601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EB3830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Alt Mahkeme huzurundaki şahadeti değerlendirdikten sonra </w:t>
      </w:r>
      <w:r w:rsidR="005C7DB7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anlıların itham olunduğu suçların ciddi</w:t>
      </w:r>
      <w:r w:rsidR="005B0CD2">
        <w:rPr>
          <w:rFonts w:ascii="Courier New" w:hAnsi="Courier New" w:cs="Courier New"/>
          <w:sz w:val="24"/>
          <w:szCs w:val="24"/>
        </w:rPr>
        <w:t xml:space="preserve"> suçlar olduğu</w:t>
      </w:r>
      <w:r w:rsidR="005C7DB7">
        <w:rPr>
          <w:rFonts w:ascii="Courier New" w:hAnsi="Courier New" w:cs="Courier New"/>
          <w:sz w:val="24"/>
          <w:szCs w:val="24"/>
        </w:rPr>
        <w:t>na</w:t>
      </w:r>
      <w:r>
        <w:rPr>
          <w:rFonts w:ascii="Courier New" w:hAnsi="Courier New" w:cs="Courier New"/>
          <w:sz w:val="24"/>
          <w:szCs w:val="24"/>
        </w:rPr>
        <w:t>, mahk</w:t>
      </w:r>
      <w:r w:rsidR="005C7DB7">
        <w:rPr>
          <w:rFonts w:ascii="Courier New" w:hAnsi="Courier New" w:cs="Courier New"/>
          <w:sz w:val="24"/>
          <w:szCs w:val="24"/>
        </w:rPr>
        <w:t>û</w:t>
      </w:r>
      <w:r>
        <w:rPr>
          <w:rFonts w:ascii="Courier New" w:hAnsi="Courier New" w:cs="Courier New"/>
          <w:sz w:val="24"/>
          <w:szCs w:val="24"/>
        </w:rPr>
        <w:t>m olmalarının muhtemel</w:t>
      </w:r>
      <w:r w:rsidR="005C7DB7">
        <w:rPr>
          <w:rFonts w:ascii="Courier New" w:hAnsi="Courier New" w:cs="Courier New"/>
          <w:sz w:val="24"/>
          <w:szCs w:val="24"/>
        </w:rPr>
        <w:t xml:space="preserve"> olduğuna ve mahkû</w:t>
      </w:r>
      <w:r>
        <w:rPr>
          <w:rFonts w:ascii="Courier New" w:hAnsi="Courier New" w:cs="Courier New"/>
          <w:sz w:val="24"/>
          <w:szCs w:val="24"/>
        </w:rPr>
        <w:t>m olmaları halinde cezaların hapislik cezası olabileceği</w:t>
      </w:r>
      <w:r w:rsidR="005C7DB7">
        <w:rPr>
          <w:rFonts w:ascii="Courier New" w:hAnsi="Courier New" w:cs="Courier New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 bulgu yaptı.</w:t>
      </w:r>
    </w:p>
    <w:p w:rsidR="00354669" w:rsidRDefault="0035466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6D6016" w:rsidRDefault="005B0CD2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EB3830">
        <w:rPr>
          <w:rFonts w:ascii="Courier New" w:hAnsi="Courier New" w:cs="Courier New"/>
          <w:sz w:val="24"/>
          <w:szCs w:val="24"/>
        </w:rPr>
        <w:tab/>
      </w:r>
      <w:r w:rsidR="006D6016">
        <w:rPr>
          <w:rFonts w:ascii="Courier New" w:hAnsi="Courier New" w:cs="Courier New"/>
          <w:sz w:val="24"/>
          <w:szCs w:val="24"/>
        </w:rPr>
        <w:t>Zanlıların itham olunduğu insan kaçakçılığı suçu</w:t>
      </w:r>
      <w:r w:rsidR="005C7DB7">
        <w:rPr>
          <w:rFonts w:ascii="Courier New" w:hAnsi="Courier New" w:cs="Courier New"/>
          <w:sz w:val="24"/>
          <w:szCs w:val="24"/>
        </w:rPr>
        <w:t>nun,</w:t>
      </w:r>
      <w:r w:rsidR="006D6016">
        <w:rPr>
          <w:rFonts w:ascii="Courier New" w:hAnsi="Courier New" w:cs="Courier New"/>
          <w:sz w:val="24"/>
          <w:szCs w:val="24"/>
        </w:rPr>
        <w:t xml:space="preserve"> Zanlı No.2 ve No.4 açısından 10 yıl, Zanlı No.3 ve No.7 açısından da 5 yıla kadar hapislik taşıyan ciddi suçlar olduğuna şüphe yoktur.</w:t>
      </w:r>
    </w:p>
    <w:p w:rsidR="00354669" w:rsidRDefault="0035466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6D6016" w:rsidRDefault="002B2916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EB3830">
        <w:rPr>
          <w:rFonts w:ascii="Courier New" w:hAnsi="Courier New" w:cs="Courier New"/>
          <w:sz w:val="24"/>
          <w:szCs w:val="24"/>
        </w:rPr>
        <w:tab/>
      </w:r>
      <w:r w:rsidR="006D6016">
        <w:rPr>
          <w:rFonts w:ascii="Courier New" w:hAnsi="Courier New" w:cs="Courier New"/>
          <w:sz w:val="24"/>
          <w:szCs w:val="24"/>
        </w:rPr>
        <w:t>Tahkikat memurunun Alt Mahkemede sunduğu şahadet incelendiğinde</w:t>
      </w:r>
      <w:r w:rsidR="0059507B">
        <w:rPr>
          <w:rFonts w:ascii="Courier New" w:hAnsi="Courier New" w:cs="Courier New"/>
          <w:sz w:val="24"/>
          <w:szCs w:val="24"/>
        </w:rPr>
        <w:t>,</w:t>
      </w:r>
      <w:r w:rsidR="006D6016">
        <w:rPr>
          <w:rFonts w:ascii="Courier New" w:hAnsi="Courier New" w:cs="Courier New"/>
          <w:sz w:val="24"/>
          <w:szCs w:val="24"/>
        </w:rPr>
        <w:t xml:space="preserve"> ilk nazarda Zanlılar aleyhindeki ithamları destekley</w:t>
      </w:r>
      <w:r w:rsidR="00FE7BAC">
        <w:rPr>
          <w:rFonts w:ascii="Courier New" w:hAnsi="Courier New" w:cs="Courier New"/>
          <w:sz w:val="24"/>
          <w:szCs w:val="24"/>
        </w:rPr>
        <w:t>ici nitelikte</w:t>
      </w:r>
      <w:r w:rsidR="006D6016">
        <w:rPr>
          <w:rFonts w:ascii="Courier New" w:hAnsi="Courier New" w:cs="Courier New"/>
          <w:sz w:val="24"/>
          <w:szCs w:val="24"/>
        </w:rPr>
        <w:t xml:space="preserve"> şahadetin </w:t>
      </w:r>
      <w:r w:rsidR="00FE7BAC">
        <w:rPr>
          <w:rFonts w:ascii="Courier New" w:hAnsi="Courier New" w:cs="Courier New"/>
          <w:sz w:val="24"/>
          <w:szCs w:val="24"/>
        </w:rPr>
        <w:t>bulun</w:t>
      </w:r>
      <w:r w:rsidR="006D6016">
        <w:rPr>
          <w:rFonts w:ascii="Courier New" w:hAnsi="Courier New" w:cs="Courier New"/>
          <w:sz w:val="24"/>
          <w:szCs w:val="24"/>
        </w:rPr>
        <w:t>duğu görülmektedir. Bu bağlamda</w:t>
      </w:r>
      <w:r w:rsidR="0059507B">
        <w:rPr>
          <w:rFonts w:ascii="Courier New" w:hAnsi="Courier New" w:cs="Courier New"/>
          <w:sz w:val="24"/>
          <w:szCs w:val="24"/>
        </w:rPr>
        <w:t>,</w:t>
      </w:r>
      <w:r w:rsidR="006D6016">
        <w:rPr>
          <w:rFonts w:ascii="Courier New" w:hAnsi="Courier New" w:cs="Courier New"/>
          <w:sz w:val="24"/>
          <w:szCs w:val="24"/>
        </w:rPr>
        <w:t xml:space="preserve"> </w:t>
      </w:r>
      <w:r w:rsidR="0059507B">
        <w:rPr>
          <w:rFonts w:ascii="Courier New" w:hAnsi="Courier New" w:cs="Courier New"/>
          <w:sz w:val="24"/>
          <w:szCs w:val="24"/>
        </w:rPr>
        <w:t>Z</w:t>
      </w:r>
      <w:r w:rsidR="006D6016">
        <w:rPr>
          <w:rFonts w:ascii="Courier New" w:hAnsi="Courier New" w:cs="Courier New"/>
          <w:sz w:val="24"/>
          <w:szCs w:val="24"/>
        </w:rPr>
        <w:t>anlıların yargıla</w:t>
      </w:r>
      <w:r w:rsidR="0059507B">
        <w:rPr>
          <w:rFonts w:ascii="Courier New" w:hAnsi="Courier New" w:cs="Courier New"/>
          <w:sz w:val="24"/>
          <w:szCs w:val="24"/>
        </w:rPr>
        <w:t>n</w:t>
      </w:r>
      <w:r w:rsidR="006D6016">
        <w:rPr>
          <w:rFonts w:ascii="Courier New" w:hAnsi="Courier New" w:cs="Courier New"/>
          <w:sz w:val="24"/>
          <w:szCs w:val="24"/>
        </w:rPr>
        <w:t>maları ve mahk</w:t>
      </w:r>
      <w:r w:rsidR="0059507B">
        <w:rPr>
          <w:rFonts w:ascii="Courier New" w:hAnsi="Courier New" w:cs="Courier New"/>
          <w:sz w:val="24"/>
          <w:szCs w:val="24"/>
        </w:rPr>
        <w:t>û</w:t>
      </w:r>
      <w:r w:rsidR="006D6016">
        <w:rPr>
          <w:rFonts w:ascii="Courier New" w:hAnsi="Courier New" w:cs="Courier New"/>
          <w:sz w:val="24"/>
          <w:szCs w:val="24"/>
        </w:rPr>
        <w:t>m olmaları durumunda hapislik cezası almalarının muhtemel olduğu da bir gerçektir.</w:t>
      </w:r>
    </w:p>
    <w:p w:rsidR="00E51DC3" w:rsidRDefault="00E51DC3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6D6016" w:rsidRDefault="006D6016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Bu nedenle Alt Mahkeme ithamın ciddiyeti, ithamı destekleyen şahadetin varlığı ve zanlıların </w:t>
      </w:r>
      <w:proofErr w:type="gramStart"/>
      <w:r>
        <w:rPr>
          <w:rFonts w:ascii="Courier New" w:hAnsi="Courier New" w:cs="Courier New"/>
          <w:sz w:val="24"/>
          <w:szCs w:val="24"/>
        </w:rPr>
        <w:t>mahkum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olmaları halinde hapis cezası ile cezalandırılmalarının muhtemel olduğuna bulgu yapmakla herhangi bir hata yapmış değildir.</w:t>
      </w:r>
    </w:p>
    <w:p w:rsidR="00354669" w:rsidRDefault="00354669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D46429" w:rsidRDefault="006B3C45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D46429">
        <w:rPr>
          <w:rFonts w:ascii="Courier New" w:hAnsi="Courier New" w:cs="Courier New"/>
          <w:sz w:val="24"/>
          <w:szCs w:val="24"/>
        </w:rPr>
        <w:t>Zanlı</w:t>
      </w:r>
      <w:r w:rsidR="0059507B">
        <w:rPr>
          <w:rFonts w:ascii="Courier New" w:hAnsi="Courier New" w:cs="Courier New"/>
          <w:sz w:val="24"/>
          <w:szCs w:val="24"/>
        </w:rPr>
        <w:t>ların</w:t>
      </w:r>
      <w:r w:rsidR="00D46429">
        <w:rPr>
          <w:rFonts w:ascii="Courier New" w:hAnsi="Courier New" w:cs="Courier New"/>
          <w:sz w:val="24"/>
          <w:szCs w:val="24"/>
        </w:rPr>
        <w:t xml:space="preserve"> </w:t>
      </w:r>
      <w:r w:rsidR="0059507B">
        <w:rPr>
          <w:rFonts w:ascii="Courier New" w:hAnsi="Courier New" w:cs="Courier New"/>
          <w:sz w:val="24"/>
          <w:szCs w:val="24"/>
        </w:rPr>
        <w:t>A</w:t>
      </w:r>
      <w:r w:rsidR="00D46429">
        <w:rPr>
          <w:rFonts w:ascii="Courier New" w:hAnsi="Courier New" w:cs="Courier New"/>
          <w:sz w:val="24"/>
          <w:szCs w:val="24"/>
        </w:rPr>
        <w:t>vukatları, Alt Mahkemenin</w:t>
      </w:r>
      <w:r w:rsidR="0059507B">
        <w:rPr>
          <w:rFonts w:ascii="Courier New" w:hAnsi="Courier New" w:cs="Courier New"/>
          <w:sz w:val="24"/>
          <w:szCs w:val="24"/>
        </w:rPr>
        <w:t>,</w:t>
      </w:r>
      <w:r w:rsidR="00D46429">
        <w:rPr>
          <w:rFonts w:ascii="Courier New" w:hAnsi="Courier New" w:cs="Courier New"/>
          <w:sz w:val="24"/>
          <w:szCs w:val="24"/>
        </w:rPr>
        <w:t xml:space="preserve"> </w:t>
      </w:r>
      <w:r w:rsidR="0059507B">
        <w:rPr>
          <w:rFonts w:ascii="Courier New" w:hAnsi="Courier New" w:cs="Courier New"/>
          <w:sz w:val="24"/>
          <w:szCs w:val="24"/>
        </w:rPr>
        <w:t>Z</w:t>
      </w:r>
      <w:r w:rsidR="00D46429">
        <w:rPr>
          <w:rFonts w:ascii="Courier New" w:hAnsi="Courier New" w:cs="Courier New"/>
          <w:sz w:val="24"/>
          <w:szCs w:val="24"/>
        </w:rPr>
        <w:t>anlılara kefil olarak gösterilen kişilerin muteber ve müstakil olmadıklarına bulgu yapmakla hata yaptığını iddia etti.</w:t>
      </w:r>
    </w:p>
    <w:p w:rsidR="00354669" w:rsidRDefault="0035466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D46429" w:rsidRDefault="00D46429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Alt Mahkeme zabıtlarından</w:t>
      </w:r>
      <w:r w:rsidR="005950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C48BF">
        <w:rPr>
          <w:rFonts w:ascii="Courier New" w:hAnsi="Courier New" w:cs="Courier New"/>
          <w:sz w:val="24"/>
          <w:szCs w:val="24"/>
        </w:rPr>
        <w:t xml:space="preserve">Zanlı No.2 için </w:t>
      </w:r>
      <w:r w:rsidR="00A17273">
        <w:rPr>
          <w:rFonts w:ascii="Courier New" w:hAnsi="Courier New" w:cs="Courier New"/>
          <w:sz w:val="24"/>
          <w:szCs w:val="24"/>
        </w:rPr>
        <w:t>8</w:t>
      </w:r>
      <w:r w:rsidR="000C48BF">
        <w:rPr>
          <w:rFonts w:ascii="Courier New" w:hAnsi="Courier New" w:cs="Courier New"/>
          <w:sz w:val="24"/>
          <w:szCs w:val="24"/>
        </w:rPr>
        <w:t xml:space="preserve"> kişi,</w:t>
      </w:r>
      <w:r w:rsidR="00A1727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Zanlı No.3 için 6 kişi, </w:t>
      </w:r>
      <w:r w:rsidR="0059507B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 xml:space="preserve">anlı No.4 için 5 kişi ve </w:t>
      </w:r>
      <w:r w:rsidR="0059507B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anlı No.7 için de 3</w:t>
      </w:r>
      <w:r w:rsidR="00E01414">
        <w:rPr>
          <w:rFonts w:ascii="Courier New" w:hAnsi="Courier New" w:cs="Courier New"/>
          <w:sz w:val="24"/>
          <w:szCs w:val="24"/>
        </w:rPr>
        <w:t xml:space="preserve"> kişinin</w:t>
      </w:r>
      <w:r w:rsidR="00552AFE">
        <w:rPr>
          <w:rFonts w:ascii="Courier New" w:hAnsi="Courier New" w:cs="Courier New"/>
          <w:sz w:val="24"/>
          <w:szCs w:val="24"/>
        </w:rPr>
        <w:t xml:space="preserve"> kefil olmak için şahadet verdiği görülmektedir.</w:t>
      </w:r>
    </w:p>
    <w:p w:rsidR="00FE205A" w:rsidRDefault="00D4642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Alt Mahkeme, dinlediği 2</w:t>
      </w:r>
      <w:r w:rsidR="0059507B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kişinin şahadetini değerlendirdikten sonra mali durumları ile ilgili tatmink</w:t>
      </w:r>
      <w:r w:rsidR="0059507B">
        <w:rPr>
          <w:rFonts w:ascii="Courier New" w:hAnsi="Courier New" w:cs="Courier New"/>
          <w:sz w:val="24"/>
          <w:szCs w:val="24"/>
        </w:rPr>
        <w:t>â</w:t>
      </w:r>
      <w:r>
        <w:rPr>
          <w:rFonts w:ascii="Courier New" w:hAnsi="Courier New" w:cs="Courier New"/>
          <w:sz w:val="24"/>
          <w:szCs w:val="24"/>
        </w:rPr>
        <w:t xml:space="preserve">r belge sunmadıklarına ve bu kişilerin </w:t>
      </w:r>
      <w:r w:rsidR="0059507B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 xml:space="preserve">anlıların yakın arkadaş veya akrabaları olmaları sebebiyle müstakil olmadıklarına kanaat getirdi. </w:t>
      </w:r>
    </w:p>
    <w:p w:rsidR="00354669" w:rsidRDefault="00D4642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Alt </w:t>
      </w:r>
      <w:r w:rsidR="00FE205A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ahkeme devamla</w:t>
      </w:r>
      <w:r w:rsidR="005950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C48BF">
        <w:rPr>
          <w:rFonts w:ascii="Courier New" w:hAnsi="Courier New" w:cs="Courier New"/>
          <w:sz w:val="24"/>
          <w:szCs w:val="24"/>
        </w:rPr>
        <w:t>Zanlı No.2, No.3,</w:t>
      </w:r>
      <w:r w:rsidR="004B22E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No.4 ve No.7</w:t>
      </w:r>
      <w:r w:rsidR="006102DC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nin</w:t>
      </w:r>
      <w:r w:rsidR="000C48BF">
        <w:rPr>
          <w:rFonts w:ascii="Courier New" w:hAnsi="Courier New" w:cs="Courier New"/>
          <w:sz w:val="24"/>
          <w:szCs w:val="24"/>
        </w:rPr>
        <w:t xml:space="preserve"> mali durumlarının iyi</w:t>
      </w:r>
      <w:r w:rsidR="0059507B">
        <w:rPr>
          <w:rFonts w:ascii="Courier New" w:hAnsi="Courier New" w:cs="Courier New"/>
          <w:sz w:val="24"/>
          <w:szCs w:val="24"/>
        </w:rPr>
        <w:t xml:space="preserve"> seviyede</w:t>
      </w:r>
      <w:r w:rsidR="000C48BF">
        <w:rPr>
          <w:rFonts w:ascii="Courier New" w:hAnsi="Courier New" w:cs="Courier New"/>
          <w:sz w:val="24"/>
          <w:szCs w:val="24"/>
        </w:rPr>
        <w:t xml:space="preserve"> ve </w:t>
      </w:r>
      <w:r>
        <w:rPr>
          <w:rFonts w:ascii="Courier New" w:hAnsi="Courier New" w:cs="Courier New"/>
          <w:sz w:val="24"/>
          <w:szCs w:val="24"/>
        </w:rPr>
        <w:t xml:space="preserve">kefillerini tazmin edebilecek durumda </w:t>
      </w:r>
      <w:r w:rsidR="000C48BF">
        <w:rPr>
          <w:rFonts w:ascii="Courier New" w:hAnsi="Courier New" w:cs="Courier New"/>
          <w:sz w:val="24"/>
          <w:szCs w:val="24"/>
        </w:rPr>
        <w:t>old</w:t>
      </w:r>
      <w:r>
        <w:rPr>
          <w:rFonts w:ascii="Courier New" w:hAnsi="Courier New" w:cs="Courier New"/>
          <w:sz w:val="24"/>
          <w:szCs w:val="24"/>
        </w:rPr>
        <w:t>u</w:t>
      </w:r>
      <w:r w:rsidR="0059507B">
        <w:rPr>
          <w:rFonts w:ascii="Courier New" w:hAnsi="Courier New" w:cs="Courier New"/>
          <w:sz w:val="24"/>
          <w:szCs w:val="24"/>
        </w:rPr>
        <w:t>ğunu</w:t>
      </w:r>
      <w:r>
        <w:rPr>
          <w:rFonts w:ascii="Courier New" w:hAnsi="Courier New" w:cs="Courier New"/>
          <w:sz w:val="24"/>
          <w:szCs w:val="24"/>
        </w:rPr>
        <w:t xml:space="preserve"> da belirt</w:t>
      </w:r>
      <w:r w:rsidR="00FE205A">
        <w:rPr>
          <w:rFonts w:ascii="Courier New" w:hAnsi="Courier New" w:cs="Courier New"/>
          <w:sz w:val="24"/>
          <w:szCs w:val="24"/>
        </w:rPr>
        <w:t xml:space="preserve">ti. </w:t>
      </w:r>
    </w:p>
    <w:p w:rsidR="00D46429" w:rsidRDefault="00D4642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42AC7" w:rsidRDefault="00D4642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B3C45">
        <w:rPr>
          <w:rFonts w:ascii="Courier New" w:hAnsi="Courier New" w:cs="Courier New"/>
          <w:sz w:val="24"/>
          <w:szCs w:val="24"/>
        </w:rPr>
        <w:t xml:space="preserve"> </w:t>
      </w:r>
      <w:r w:rsidR="00942AC7">
        <w:rPr>
          <w:rFonts w:ascii="Courier New" w:hAnsi="Courier New" w:cs="Courier New"/>
          <w:sz w:val="24"/>
          <w:szCs w:val="24"/>
        </w:rPr>
        <w:t xml:space="preserve"> Mahkeme</w:t>
      </w:r>
      <w:r w:rsidR="004B22E2">
        <w:rPr>
          <w:rFonts w:ascii="Courier New" w:hAnsi="Courier New" w:cs="Courier New"/>
          <w:sz w:val="24"/>
          <w:szCs w:val="24"/>
        </w:rPr>
        <w:t>,</w:t>
      </w:r>
      <w:r w:rsidR="00942AC7">
        <w:rPr>
          <w:rFonts w:ascii="Courier New" w:hAnsi="Courier New" w:cs="Courier New"/>
          <w:sz w:val="24"/>
          <w:szCs w:val="24"/>
        </w:rPr>
        <w:t xml:space="preserve"> kefil</w:t>
      </w:r>
      <w:r w:rsidR="0059507B">
        <w:rPr>
          <w:rFonts w:ascii="Courier New" w:hAnsi="Courier New" w:cs="Courier New"/>
          <w:sz w:val="24"/>
          <w:szCs w:val="24"/>
        </w:rPr>
        <w:t>leri değerlendirirken</w:t>
      </w:r>
      <w:r w:rsidR="00942AC7">
        <w:rPr>
          <w:rFonts w:ascii="Courier New" w:hAnsi="Courier New" w:cs="Courier New"/>
          <w:sz w:val="24"/>
          <w:szCs w:val="24"/>
        </w:rPr>
        <w:t xml:space="preserve"> </w:t>
      </w:r>
      <w:r w:rsidR="00DE77DC">
        <w:rPr>
          <w:rFonts w:ascii="Courier New" w:hAnsi="Courier New" w:cs="Courier New"/>
          <w:sz w:val="24"/>
          <w:szCs w:val="24"/>
        </w:rPr>
        <w:t xml:space="preserve">kefil </w:t>
      </w:r>
      <w:r w:rsidR="00942AC7">
        <w:rPr>
          <w:rFonts w:ascii="Courier New" w:hAnsi="Courier New" w:cs="Courier New"/>
          <w:sz w:val="24"/>
          <w:szCs w:val="24"/>
        </w:rPr>
        <w:t>olacak kişinin finansal kaynaklarını, karakterini, sabıkası olup olmadığını ve zanlıdan müstakil olup olmadığını dikkate al</w:t>
      </w:r>
      <w:r w:rsidR="00E51DC3">
        <w:rPr>
          <w:rFonts w:ascii="Courier New" w:hAnsi="Courier New" w:cs="Courier New"/>
          <w:sz w:val="24"/>
          <w:szCs w:val="24"/>
        </w:rPr>
        <w:t>ır.</w:t>
      </w:r>
    </w:p>
    <w:p w:rsidR="00354669" w:rsidRDefault="0035466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354669" w:rsidRDefault="00354669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0C48BF" w:rsidRPr="0059507B">
        <w:rPr>
          <w:rFonts w:ascii="Courier New" w:hAnsi="Courier New" w:cs="Courier New"/>
          <w:b/>
          <w:sz w:val="24"/>
          <w:szCs w:val="24"/>
        </w:rPr>
        <w:t>Y</w:t>
      </w:r>
      <w:r w:rsidR="0059507B" w:rsidRPr="0059507B">
        <w:rPr>
          <w:rFonts w:ascii="Courier New" w:hAnsi="Courier New" w:cs="Courier New"/>
          <w:b/>
          <w:sz w:val="24"/>
          <w:szCs w:val="24"/>
        </w:rPr>
        <w:t>argıtay</w:t>
      </w:r>
      <w:r w:rsidR="000C48BF" w:rsidRPr="0059507B">
        <w:rPr>
          <w:rFonts w:ascii="Courier New" w:hAnsi="Courier New" w:cs="Courier New"/>
          <w:b/>
          <w:sz w:val="24"/>
          <w:szCs w:val="24"/>
        </w:rPr>
        <w:t>/C</w:t>
      </w:r>
      <w:r w:rsidR="0059507B" w:rsidRPr="0059507B">
        <w:rPr>
          <w:rFonts w:ascii="Courier New" w:hAnsi="Courier New" w:cs="Courier New"/>
          <w:b/>
          <w:sz w:val="24"/>
          <w:szCs w:val="24"/>
        </w:rPr>
        <w:t>eza</w:t>
      </w:r>
      <w:r w:rsidR="000C48BF" w:rsidRPr="0059507B">
        <w:rPr>
          <w:rFonts w:ascii="Courier New" w:hAnsi="Courier New" w:cs="Courier New"/>
          <w:b/>
          <w:sz w:val="24"/>
          <w:szCs w:val="24"/>
        </w:rPr>
        <w:t xml:space="preserve"> </w:t>
      </w:r>
      <w:r w:rsidR="001646C2" w:rsidRPr="0059507B">
        <w:rPr>
          <w:rFonts w:ascii="Courier New" w:hAnsi="Courier New" w:cs="Courier New"/>
          <w:b/>
          <w:sz w:val="24"/>
          <w:szCs w:val="24"/>
        </w:rPr>
        <w:t>42-</w:t>
      </w:r>
      <w:r w:rsidR="0059507B">
        <w:rPr>
          <w:rFonts w:ascii="Courier New" w:hAnsi="Courier New" w:cs="Courier New"/>
          <w:b/>
          <w:sz w:val="24"/>
          <w:szCs w:val="24"/>
        </w:rPr>
        <w:t>43-44-45-46-</w:t>
      </w:r>
      <w:r w:rsidR="001646C2" w:rsidRPr="0059507B">
        <w:rPr>
          <w:rFonts w:ascii="Courier New" w:hAnsi="Courier New" w:cs="Courier New"/>
          <w:b/>
          <w:sz w:val="24"/>
          <w:szCs w:val="24"/>
        </w:rPr>
        <w:t>47/2016</w:t>
      </w:r>
      <w:r w:rsidR="00B43A5A" w:rsidRPr="0059507B">
        <w:rPr>
          <w:rFonts w:ascii="Courier New" w:hAnsi="Courier New" w:cs="Courier New"/>
          <w:b/>
          <w:sz w:val="24"/>
          <w:szCs w:val="24"/>
        </w:rPr>
        <w:t>, D.13/</w:t>
      </w:r>
      <w:r w:rsidR="0059507B" w:rsidRPr="0059507B">
        <w:rPr>
          <w:rFonts w:ascii="Courier New" w:hAnsi="Courier New" w:cs="Courier New"/>
          <w:b/>
          <w:sz w:val="24"/>
          <w:szCs w:val="24"/>
        </w:rPr>
        <w:t>20</w:t>
      </w:r>
      <w:r w:rsidR="00B43A5A" w:rsidRPr="0059507B">
        <w:rPr>
          <w:rFonts w:ascii="Courier New" w:hAnsi="Courier New" w:cs="Courier New"/>
          <w:b/>
          <w:sz w:val="24"/>
          <w:szCs w:val="24"/>
        </w:rPr>
        <w:t>16</w:t>
      </w:r>
      <w:r w:rsidR="001646C2" w:rsidRPr="0059507B">
        <w:rPr>
          <w:rFonts w:ascii="Courier New" w:hAnsi="Courier New" w:cs="Courier New"/>
          <w:b/>
          <w:sz w:val="24"/>
          <w:szCs w:val="24"/>
        </w:rPr>
        <w:t xml:space="preserve"> </w:t>
      </w:r>
      <w:r w:rsidR="0059507B" w:rsidRPr="0059507B">
        <w:rPr>
          <w:rFonts w:ascii="Courier New" w:hAnsi="Courier New" w:cs="Courier New"/>
          <w:b/>
          <w:sz w:val="24"/>
          <w:szCs w:val="24"/>
        </w:rPr>
        <w:t>(</w:t>
      </w:r>
      <w:r w:rsidR="001646C2" w:rsidRPr="0059507B">
        <w:rPr>
          <w:rFonts w:ascii="Courier New" w:hAnsi="Courier New" w:cs="Courier New"/>
          <w:b/>
          <w:sz w:val="24"/>
          <w:szCs w:val="24"/>
        </w:rPr>
        <w:t>Başsavcılık v</w:t>
      </w:r>
      <w:r w:rsidR="00A027E8" w:rsidRPr="0059507B">
        <w:rPr>
          <w:rFonts w:ascii="Courier New" w:hAnsi="Courier New" w:cs="Courier New"/>
          <w:b/>
          <w:sz w:val="24"/>
          <w:szCs w:val="24"/>
        </w:rPr>
        <w:t>.</w:t>
      </w:r>
      <w:r w:rsidR="001646C2" w:rsidRPr="0059507B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1646C2" w:rsidRPr="0059507B">
        <w:rPr>
          <w:rFonts w:ascii="Courier New" w:hAnsi="Courier New" w:cs="Courier New"/>
          <w:b/>
          <w:sz w:val="24"/>
          <w:szCs w:val="24"/>
        </w:rPr>
        <w:t>Mehmetali</w:t>
      </w:r>
      <w:proofErr w:type="spellEnd"/>
      <w:r w:rsidR="001646C2" w:rsidRPr="0059507B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1646C2" w:rsidRPr="0059507B">
        <w:rPr>
          <w:rFonts w:ascii="Courier New" w:hAnsi="Courier New" w:cs="Courier New"/>
          <w:b/>
          <w:sz w:val="24"/>
          <w:szCs w:val="24"/>
        </w:rPr>
        <w:t>Tunçbilek</w:t>
      </w:r>
      <w:proofErr w:type="spellEnd"/>
      <w:r w:rsidR="0059507B" w:rsidRPr="0059507B">
        <w:rPr>
          <w:rFonts w:ascii="Courier New" w:hAnsi="Courier New" w:cs="Courier New"/>
          <w:b/>
          <w:sz w:val="24"/>
          <w:szCs w:val="24"/>
        </w:rPr>
        <w:t>)</w:t>
      </w:r>
      <w:r w:rsidR="001646C2">
        <w:rPr>
          <w:rFonts w:ascii="Courier New" w:hAnsi="Courier New" w:cs="Courier New"/>
          <w:sz w:val="24"/>
          <w:szCs w:val="24"/>
        </w:rPr>
        <w:t xml:space="preserve"> sayılı kararda</w:t>
      </w:r>
      <w:r w:rsidR="00763C36">
        <w:rPr>
          <w:rFonts w:ascii="Courier New" w:hAnsi="Courier New" w:cs="Courier New"/>
          <w:sz w:val="24"/>
          <w:szCs w:val="24"/>
        </w:rPr>
        <w:t>,</w:t>
      </w:r>
      <w:r w:rsidR="001646C2">
        <w:rPr>
          <w:rFonts w:ascii="Courier New" w:hAnsi="Courier New" w:cs="Courier New"/>
          <w:sz w:val="24"/>
          <w:szCs w:val="24"/>
        </w:rPr>
        <w:t xml:space="preserve"> </w:t>
      </w:r>
      <w:r w:rsidR="00E03F20">
        <w:rPr>
          <w:rFonts w:ascii="Courier New" w:hAnsi="Courier New" w:cs="Courier New"/>
          <w:sz w:val="24"/>
          <w:szCs w:val="24"/>
        </w:rPr>
        <w:t>bir kefilin müstakil olup olmadığını belirlemek için uygulanacak test şöyle ifade edilmiştir</w:t>
      </w:r>
      <w:r w:rsidR="0059507B">
        <w:rPr>
          <w:rFonts w:ascii="Courier New" w:hAnsi="Courier New" w:cs="Courier New"/>
          <w:sz w:val="24"/>
          <w:szCs w:val="24"/>
        </w:rPr>
        <w:t>:</w:t>
      </w:r>
    </w:p>
    <w:p w:rsidR="00E03F20" w:rsidRDefault="00E03F20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B3C45" w:rsidRDefault="00EB3830" w:rsidP="000B3673">
      <w:pPr>
        <w:spacing w:line="240" w:lineRule="auto"/>
        <w:ind w:left="993" w:hanging="142"/>
        <w:contextualSpacing/>
        <w:rPr>
          <w:rFonts w:ascii="Courier New" w:hAnsi="Courier New" w:cs="Courier New"/>
          <w:sz w:val="24"/>
          <w:szCs w:val="24"/>
        </w:rPr>
      </w:pPr>
      <w:r w:rsidRPr="00354669">
        <w:rPr>
          <w:rFonts w:ascii="Courier New" w:hAnsi="Courier New" w:cs="Courier New"/>
          <w:b/>
          <w:sz w:val="24"/>
          <w:szCs w:val="24"/>
        </w:rPr>
        <w:t>“</w:t>
      </w:r>
      <w:r w:rsidR="00E03F20" w:rsidRPr="00354669">
        <w:rPr>
          <w:rFonts w:ascii="Courier New" w:hAnsi="Courier New" w:cs="Courier New"/>
          <w:b/>
          <w:sz w:val="24"/>
          <w:szCs w:val="24"/>
        </w:rPr>
        <w:t xml:space="preserve">Ceza hukukunun teminat konusundaki içtihatlarında </w:t>
      </w:r>
      <w:proofErr w:type="gramStart"/>
      <w:r w:rsidR="00E03F20" w:rsidRPr="00354669">
        <w:rPr>
          <w:rFonts w:ascii="Courier New" w:hAnsi="Courier New" w:cs="Courier New"/>
          <w:b/>
          <w:sz w:val="24"/>
          <w:szCs w:val="24"/>
        </w:rPr>
        <w:t xml:space="preserve">yer </w:t>
      </w:r>
      <w:r w:rsidR="00354669" w:rsidRPr="00354669">
        <w:rPr>
          <w:rFonts w:ascii="Courier New" w:hAnsi="Courier New" w:cs="Courier New"/>
          <w:b/>
          <w:sz w:val="24"/>
          <w:szCs w:val="24"/>
        </w:rPr>
        <w:t xml:space="preserve">  </w:t>
      </w:r>
      <w:r w:rsidR="00763C36">
        <w:rPr>
          <w:rFonts w:ascii="Courier New" w:hAnsi="Courier New" w:cs="Courier New"/>
          <w:b/>
          <w:sz w:val="24"/>
          <w:szCs w:val="24"/>
        </w:rPr>
        <w:t>alan</w:t>
      </w:r>
      <w:proofErr w:type="gramEnd"/>
      <w:r w:rsidR="00763C36">
        <w:rPr>
          <w:rFonts w:ascii="Courier New" w:hAnsi="Courier New" w:cs="Courier New"/>
          <w:b/>
          <w:sz w:val="24"/>
          <w:szCs w:val="24"/>
        </w:rPr>
        <w:t xml:space="preserve"> ‘müstakil’</w:t>
      </w:r>
      <w:r w:rsidR="00E03F20" w:rsidRPr="00354669">
        <w:rPr>
          <w:rFonts w:ascii="Courier New" w:hAnsi="Courier New" w:cs="Courier New"/>
          <w:b/>
          <w:sz w:val="24"/>
          <w:szCs w:val="24"/>
        </w:rPr>
        <w:t xml:space="preserve"> kavramı, mehaz içtihatların </w:t>
      </w:r>
      <w:r w:rsidR="00763C36">
        <w:rPr>
          <w:rFonts w:ascii="Courier New" w:hAnsi="Courier New" w:cs="Courier New"/>
          <w:b/>
          <w:sz w:val="24"/>
          <w:szCs w:val="24"/>
        </w:rPr>
        <w:t>‘</w:t>
      </w:r>
      <w:proofErr w:type="spellStart"/>
      <w:r w:rsidR="00E03F20" w:rsidRPr="00A027E8">
        <w:rPr>
          <w:rFonts w:ascii="Courier New" w:hAnsi="Courier New" w:cs="Courier New"/>
          <w:b/>
        </w:rPr>
        <w:t>independent</w:t>
      </w:r>
      <w:proofErr w:type="spellEnd"/>
      <w:r w:rsidR="00763C36">
        <w:rPr>
          <w:rFonts w:ascii="Courier New" w:hAnsi="Courier New" w:cs="Courier New"/>
          <w:b/>
        </w:rPr>
        <w:t>’</w:t>
      </w:r>
      <w:r w:rsidR="00E03F20" w:rsidRPr="00A027E8">
        <w:rPr>
          <w:rFonts w:ascii="Courier New" w:hAnsi="Courier New" w:cs="Courier New"/>
          <w:b/>
        </w:rPr>
        <w:t xml:space="preserve"> kelimesinden tercüme edilmiş olup, kefil olacak kişinin zanlılardan bağımsız olması gerektiğini ortaya koymaktadır. Bu bağımsızlığın kapsamının ne olduğu bu </w:t>
      </w:r>
      <w:proofErr w:type="gramStart"/>
      <w:r w:rsidR="00E03F20" w:rsidRPr="00A027E8">
        <w:rPr>
          <w:rFonts w:ascii="Courier New" w:hAnsi="Courier New" w:cs="Courier New"/>
          <w:b/>
        </w:rPr>
        <w:t>kriterin</w:t>
      </w:r>
      <w:proofErr w:type="gramEnd"/>
      <w:r w:rsidR="00E03F20" w:rsidRPr="00A027E8">
        <w:rPr>
          <w:rFonts w:ascii="Courier New" w:hAnsi="Courier New" w:cs="Courier New"/>
          <w:b/>
        </w:rPr>
        <w:t xml:space="preserve"> devamı okunduğunda anlaşılmaktadır. Buna göre, zanlıların kefilleri, kefillikten dolayı veya kefilliğ</w:t>
      </w:r>
      <w:r w:rsidR="00AD7EA9">
        <w:rPr>
          <w:rFonts w:ascii="Courier New" w:hAnsi="Courier New" w:cs="Courier New"/>
          <w:b/>
        </w:rPr>
        <w:t>e</w:t>
      </w:r>
      <w:r w:rsidR="00E03F20" w:rsidRPr="00A027E8">
        <w:rPr>
          <w:rFonts w:ascii="Courier New" w:hAnsi="Courier New" w:cs="Courier New"/>
          <w:b/>
        </w:rPr>
        <w:t xml:space="preserve"> </w:t>
      </w:r>
      <w:r w:rsidR="00AD7EA9">
        <w:rPr>
          <w:rFonts w:ascii="Courier New" w:hAnsi="Courier New" w:cs="Courier New"/>
          <w:b/>
        </w:rPr>
        <w:t>b</w:t>
      </w:r>
      <w:r w:rsidR="00E03F20" w:rsidRPr="00A027E8">
        <w:rPr>
          <w:rFonts w:ascii="Courier New" w:hAnsi="Courier New" w:cs="Courier New"/>
          <w:b/>
        </w:rPr>
        <w:t xml:space="preserve">ağlamak amacıyla tazmin etmiş olması veya tazmin edici bir anlaşma içerisinde olmaları halinde, kefillerin zanlılardan bağımsız veya müstakil olmadığı kabul edilmelidir. İlgili </w:t>
      </w:r>
      <w:proofErr w:type="gramStart"/>
      <w:r w:rsidR="00E03F20" w:rsidRPr="00A027E8">
        <w:rPr>
          <w:rFonts w:ascii="Courier New" w:hAnsi="Courier New" w:cs="Courier New"/>
          <w:b/>
        </w:rPr>
        <w:t>kriter</w:t>
      </w:r>
      <w:proofErr w:type="gramEnd"/>
      <w:r w:rsidR="00763C36">
        <w:rPr>
          <w:rFonts w:ascii="Courier New" w:hAnsi="Courier New" w:cs="Courier New"/>
          <w:b/>
        </w:rPr>
        <w:t xml:space="preserve"> ile yapılacak testte, mahkeme ‘</w:t>
      </w:r>
      <w:r w:rsidR="00E03F20" w:rsidRPr="00A027E8">
        <w:rPr>
          <w:rFonts w:ascii="Courier New" w:hAnsi="Courier New" w:cs="Courier New"/>
          <w:b/>
        </w:rPr>
        <w:t>kefillerin müstakil olduğu veya</w:t>
      </w:r>
      <w:r w:rsidR="00763C36">
        <w:rPr>
          <w:rFonts w:ascii="Courier New" w:hAnsi="Courier New" w:cs="Courier New"/>
          <w:b/>
        </w:rPr>
        <w:t xml:space="preserve"> tazmin edilmiş olup olmadığına’</w:t>
      </w:r>
      <w:r w:rsidR="00E03F20" w:rsidRPr="00A027E8">
        <w:rPr>
          <w:rFonts w:ascii="Courier New" w:hAnsi="Courier New" w:cs="Courier New"/>
          <w:b/>
        </w:rPr>
        <w:t xml:space="preserve"> bakmalıdır. Bu nedenle, bu nitelikteki bir test, Zanlıların ailelerini veya akrabalarını veya yakınlarını kefil göstermelerine bir sınır getirmeyip engel değildir</w:t>
      </w:r>
      <w:proofErr w:type="gramStart"/>
      <w:r w:rsidR="003F5358">
        <w:rPr>
          <w:rFonts w:ascii="Courier New" w:hAnsi="Courier New" w:cs="Courier New"/>
          <w:b/>
        </w:rPr>
        <w:t>……</w:t>
      </w:r>
      <w:proofErr w:type="gramEnd"/>
      <w:r w:rsidR="003F5358">
        <w:rPr>
          <w:rFonts w:ascii="Courier New" w:hAnsi="Courier New" w:cs="Courier New"/>
          <w:b/>
        </w:rPr>
        <w:t>”</w:t>
      </w:r>
      <w:r w:rsidR="00E03F20">
        <w:rPr>
          <w:rFonts w:ascii="Courier New" w:hAnsi="Courier New" w:cs="Courier New"/>
        </w:rPr>
        <w:t xml:space="preserve"> </w:t>
      </w:r>
    </w:p>
    <w:p w:rsidR="00662CC1" w:rsidRDefault="00662CC1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354669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F5358" w:rsidRDefault="00F51F10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Ceza davalarında k</w:t>
      </w:r>
      <w:r w:rsidR="003F5358">
        <w:rPr>
          <w:rFonts w:ascii="Courier New" w:hAnsi="Courier New" w:cs="Courier New"/>
          <w:sz w:val="24"/>
          <w:szCs w:val="24"/>
        </w:rPr>
        <w:t>efil olabilecek kişiler</w:t>
      </w:r>
      <w:r w:rsidR="00763C36">
        <w:rPr>
          <w:rFonts w:ascii="Courier New" w:hAnsi="Courier New" w:cs="Courier New"/>
          <w:sz w:val="24"/>
          <w:szCs w:val="24"/>
        </w:rPr>
        <w:t>,</w:t>
      </w:r>
      <w:r w:rsidR="003F535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F5358" w:rsidRPr="00763C36">
        <w:rPr>
          <w:rFonts w:ascii="Courier New" w:hAnsi="Courier New" w:cs="Courier New"/>
          <w:b/>
          <w:sz w:val="24"/>
          <w:szCs w:val="24"/>
        </w:rPr>
        <w:t>Archbold</w:t>
      </w:r>
      <w:proofErr w:type="spellEnd"/>
      <w:r w:rsidR="003F5358" w:rsidRPr="00763C3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3F5358" w:rsidRPr="00763C36">
        <w:rPr>
          <w:rFonts w:ascii="Courier New" w:hAnsi="Courier New" w:cs="Courier New"/>
          <w:b/>
          <w:sz w:val="24"/>
          <w:szCs w:val="24"/>
        </w:rPr>
        <w:t>Criminal</w:t>
      </w:r>
      <w:proofErr w:type="spellEnd"/>
      <w:r w:rsidR="003F5358" w:rsidRPr="00763C3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3F5358" w:rsidRPr="00763C36">
        <w:rPr>
          <w:rFonts w:ascii="Courier New" w:hAnsi="Courier New" w:cs="Courier New"/>
          <w:b/>
          <w:sz w:val="24"/>
          <w:szCs w:val="24"/>
        </w:rPr>
        <w:t>Evidence</w:t>
      </w:r>
      <w:proofErr w:type="spellEnd"/>
      <w:r w:rsidR="003F5358" w:rsidRPr="00763C3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3F5358" w:rsidRPr="00763C36">
        <w:rPr>
          <w:rFonts w:ascii="Courier New" w:hAnsi="Courier New" w:cs="Courier New"/>
          <w:b/>
          <w:sz w:val="24"/>
          <w:szCs w:val="24"/>
        </w:rPr>
        <w:t>and</w:t>
      </w:r>
      <w:proofErr w:type="spellEnd"/>
      <w:r w:rsidR="003F5358" w:rsidRPr="00763C36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3F5358" w:rsidRPr="00763C36">
        <w:rPr>
          <w:rFonts w:ascii="Courier New" w:hAnsi="Courier New" w:cs="Courier New"/>
          <w:b/>
          <w:sz w:val="24"/>
          <w:szCs w:val="24"/>
        </w:rPr>
        <w:t>Practice</w:t>
      </w:r>
      <w:proofErr w:type="spellEnd"/>
      <w:r w:rsidR="003F5358" w:rsidRPr="00763C36">
        <w:rPr>
          <w:rFonts w:ascii="Courier New" w:hAnsi="Courier New" w:cs="Courier New"/>
          <w:b/>
          <w:sz w:val="24"/>
          <w:szCs w:val="24"/>
        </w:rPr>
        <w:t xml:space="preserve"> 35.edition(1962)sayfa 80, paragraf 205 </w:t>
      </w:r>
      <w:proofErr w:type="spellStart"/>
      <w:r w:rsidR="003F5358" w:rsidRPr="00763C36">
        <w:rPr>
          <w:rFonts w:ascii="Courier New" w:hAnsi="Courier New" w:cs="Courier New"/>
          <w:b/>
          <w:sz w:val="24"/>
          <w:szCs w:val="24"/>
          <w:u w:val="single"/>
        </w:rPr>
        <w:t>Who</w:t>
      </w:r>
      <w:proofErr w:type="spellEnd"/>
      <w:r w:rsidR="003F5358" w:rsidRPr="00763C36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proofErr w:type="spellStart"/>
      <w:r w:rsidR="003F5358" w:rsidRPr="00763C36">
        <w:rPr>
          <w:rFonts w:ascii="Courier New" w:hAnsi="Courier New" w:cs="Courier New"/>
          <w:b/>
          <w:sz w:val="24"/>
          <w:szCs w:val="24"/>
          <w:u w:val="single"/>
        </w:rPr>
        <w:t>may</w:t>
      </w:r>
      <w:proofErr w:type="spellEnd"/>
      <w:r w:rsidR="003F5358" w:rsidRPr="00763C36">
        <w:rPr>
          <w:rFonts w:ascii="Courier New" w:hAnsi="Courier New" w:cs="Courier New"/>
          <w:b/>
          <w:sz w:val="24"/>
          <w:szCs w:val="24"/>
          <w:u w:val="single"/>
        </w:rPr>
        <w:t xml:space="preserve"> be </w:t>
      </w:r>
      <w:proofErr w:type="spellStart"/>
      <w:r w:rsidR="003F5358" w:rsidRPr="00763C36">
        <w:rPr>
          <w:rFonts w:ascii="Courier New" w:hAnsi="Courier New" w:cs="Courier New"/>
          <w:b/>
          <w:sz w:val="24"/>
          <w:szCs w:val="24"/>
          <w:u w:val="single"/>
        </w:rPr>
        <w:t>bail</w:t>
      </w:r>
      <w:proofErr w:type="spellEnd"/>
      <w:r w:rsidR="003F5358" w:rsidRPr="00763C36">
        <w:rPr>
          <w:rFonts w:ascii="Courier New" w:hAnsi="Courier New" w:cs="Courier New"/>
          <w:sz w:val="24"/>
          <w:szCs w:val="24"/>
        </w:rPr>
        <w:t xml:space="preserve"> </w:t>
      </w:r>
      <w:r w:rsidR="003F5358">
        <w:rPr>
          <w:rFonts w:ascii="Courier New" w:hAnsi="Courier New" w:cs="Courier New"/>
          <w:sz w:val="24"/>
          <w:szCs w:val="24"/>
        </w:rPr>
        <w:t>başlığı altında şöyle izah edilmektedir</w:t>
      </w:r>
      <w:r>
        <w:rPr>
          <w:rFonts w:ascii="Courier New" w:hAnsi="Courier New" w:cs="Courier New"/>
          <w:sz w:val="24"/>
          <w:szCs w:val="24"/>
        </w:rPr>
        <w:t>;</w:t>
      </w:r>
      <w:r w:rsidR="003F5358">
        <w:rPr>
          <w:rFonts w:ascii="Courier New" w:hAnsi="Courier New" w:cs="Courier New"/>
          <w:sz w:val="24"/>
          <w:szCs w:val="24"/>
        </w:rPr>
        <w:t xml:space="preserve">  </w:t>
      </w:r>
    </w:p>
    <w:p w:rsidR="003F5358" w:rsidRPr="00F51F10" w:rsidRDefault="00F51F10" w:rsidP="000B3673">
      <w:pPr>
        <w:spacing w:line="240" w:lineRule="auto"/>
        <w:ind w:left="993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24"/>
          <w:szCs w:val="24"/>
        </w:rPr>
        <w:lastRenderedPageBreak/>
        <w:t>“</w:t>
      </w:r>
      <w:proofErr w:type="spellStart"/>
      <w:r w:rsidRPr="00F51F10">
        <w:rPr>
          <w:rFonts w:ascii="Courier New" w:hAnsi="Courier New" w:cs="Courier New"/>
          <w:b/>
        </w:rPr>
        <w:t>The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bail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must</w:t>
      </w:r>
      <w:proofErr w:type="spellEnd"/>
      <w:r w:rsidRPr="00F51F10">
        <w:rPr>
          <w:rFonts w:ascii="Courier New" w:hAnsi="Courier New" w:cs="Courier New"/>
          <w:b/>
        </w:rPr>
        <w:t xml:space="preserve"> be of </w:t>
      </w:r>
      <w:proofErr w:type="spellStart"/>
      <w:r w:rsidRPr="00F51F10">
        <w:rPr>
          <w:rFonts w:ascii="Courier New" w:hAnsi="Courier New" w:cs="Courier New"/>
          <w:b/>
        </w:rPr>
        <w:t>ability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sufficient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to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answer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for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the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sum</w:t>
      </w:r>
      <w:proofErr w:type="spellEnd"/>
      <w:r w:rsidRPr="00F51F10">
        <w:rPr>
          <w:rFonts w:ascii="Courier New" w:hAnsi="Courier New" w:cs="Courier New"/>
          <w:b/>
        </w:rPr>
        <w:t xml:space="preserve"> in </w:t>
      </w:r>
      <w:proofErr w:type="spellStart"/>
      <w:r w:rsidRPr="00F51F10">
        <w:rPr>
          <w:rFonts w:ascii="Courier New" w:hAnsi="Courier New" w:cs="Courier New"/>
          <w:b/>
        </w:rPr>
        <w:t>which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they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="00400C01">
        <w:rPr>
          <w:rFonts w:ascii="Courier New" w:hAnsi="Courier New" w:cs="Courier New"/>
          <w:b/>
        </w:rPr>
        <w:t>are</w:t>
      </w:r>
      <w:proofErr w:type="spellEnd"/>
      <w:r w:rsidR="00400C01">
        <w:rPr>
          <w:rFonts w:ascii="Courier New" w:hAnsi="Courier New" w:cs="Courier New"/>
          <w:b/>
        </w:rPr>
        <w:t xml:space="preserve"> </w:t>
      </w:r>
      <w:proofErr w:type="spellStart"/>
      <w:r w:rsidR="00400C01">
        <w:rPr>
          <w:rFonts w:ascii="Courier New" w:hAnsi="Courier New" w:cs="Courier New"/>
          <w:b/>
        </w:rPr>
        <w:t>bound</w:t>
      </w:r>
      <w:proofErr w:type="spellEnd"/>
      <w:r w:rsidRPr="00F51F10">
        <w:rPr>
          <w:rFonts w:ascii="Courier New" w:hAnsi="Courier New" w:cs="Courier New"/>
          <w:b/>
        </w:rPr>
        <w:t>.</w:t>
      </w:r>
      <w:r w:rsidR="00AD7EA9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They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are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usually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householders</w:t>
      </w:r>
      <w:proofErr w:type="spellEnd"/>
      <w:r w:rsidRPr="00F51F10">
        <w:rPr>
          <w:rFonts w:ascii="Courier New" w:hAnsi="Courier New" w:cs="Courier New"/>
          <w:b/>
        </w:rPr>
        <w:t xml:space="preserve"> but it is </w:t>
      </w:r>
      <w:proofErr w:type="spellStart"/>
      <w:r w:rsidRPr="00F51F10">
        <w:rPr>
          <w:rFonts w:ascii="Courier New" w:hAnsi="Courier New" w:cs="Courier New"/>
          <w:b/>
        </w:rPr>
        <w:t>for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F51F10">
        <w:rPr>
          <w:rFonts w:ascii="Courier New" w:hAnsi="Courier New" w:cs="Courier New"/>
          <w:b/>
        </w:rPr>
        <w:t>the</w:t>
      </w:r>
      <w:proofErr w:type="spellEnd"/>
      <w:r w:rsidRPr="00F51F10">
        <w:rPr>
          <w:rFonts w:ascii="Courier New" w:hAnsi="Courier New" w:cs="Courier New"/>
          <w:b/>
        </w:rPr>
        <w:t xml:space="preserve">  </w:t>
      </w:r>
      <w:proofErr w:type="spellStart"/>
      <w:r w:rsidRPr="00F51F10">
        <w:rPr>
          <w:rFonts w:ascii="Courier New" w:hAnsi="Courier New" w:cs="Courier New"/>
          <w:b/>
        </w:rPr>
        <w:t>magistrate</w:t>
      </w:r>
      <w:proofErr w:type="spellEnd"/>
      <w:proofErr w:type="gram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or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judge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to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act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upon</w:t>
      </w:r>
      <w:proofErr w:type="spellEnd"/>
      <w:r w:rsidRPr="00F51F10">
        <w:rPr>
          <w:rFonts w:ascii="Courier New" w:hAnsi="Courier New" w:cs="Courier New"/>
          <w:b/>
        </w:rPr>
        <w:t xml:space="preserve"> his </w:t>
      </w:r>
      <w:proofErr w:type="spellStart"/>
      <w:r w:rsidRPr="00F51F10">
        <w:rPr>
          <w:rFonts w:ascii="Courier New" w:hAnsi="Courier New" w:cs="Courier New"/>
          <w:b/>
        </w:rPr>
        <w:t>discretion</w:t>
      </w:r>
      <w:proofErr w:type="spellEnd"/>
      <w:r w:rsidRPr="00F51F10">
        <w:rPr>
          <w:rFonts w:ascii="Courier New" w:hAnsi="Courier New" w:cs="Courier New"/>
          <w:b/>
        </w:rPr>
        <w:t xml:space="preserve"> as </w:t>
      </w:r>
      <w:proofErr w:type="spellStart"/>
      <w:r w:rsidRPr="00F51F10">
        <w:rPr>
          <w:rFonts w:ascii="Courier New" w:hAnsi="Courier New" w:cs="Courier New"/>
          <w:b/>
        </w:rPr>
        <w:t>to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the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sufficiency</w:t>
      </w:r>
      <w:proofErr w:type="spellEnd"/>
      <w:r w:rsidRPr="00F51F10">
        <w:rPr>
          <w:rFonts w:ascii="Courier New" w:hAnsi="Courier New" w:cs="Courier New"/>
          <w:b/>
        </w:rPr>
        <w:t xml:space="preserve"> of </w:t>
      </w:r>
      <w:proofErr w:type="spellStart"/>
      <w:r w:rsidRPr="00F51F10">
        <w:rPr>
          <w:rFonts w:ascii="Courier New" w:hAnsi="Courier New" w:cs="Courier New"/>
          <w:b/>
        </w:rPr>
        <w:t>the</w:t>
      </w:r>
      <w:proofErr w:type="spellEnd"/>
      <w:r w:rsidRPr="00F51F10">
        <w:rPr>
          <w:rFonts w:ascii="Courier New" w:hAnsi="Courier New" w:cs="Courier New"/>
          <w:b/>
        </w:rPr>
        <w:t xml:space="preserve"> </w:t>
      </w:r>
      <w:proofErr w:type="spellStart"/>
      <w:r w:rsidRPr="00F51F10">
        <w:rPr>
          <w:rFonts w:ascii="Courier New" w:hAnsi="Courier New" w:cs="Courier New"/>
          <w:b/>
        </w:rPr>
        <w:t>bail</w:t>
      </w:r>
      <w:proofErr w:type="spellEnd"/>
      <w:r w:rsidR="00763C36">
        <w:rPr>
          <w:rFonts w:ascii="Courier New" w:hAnsi="Courier New" w:cs="Courier New"/>
          <w:b/>
        </w:rPr>
        <w:t>.</w:t>
      </w:r>
      <w:r w:rsidRPr="00F51F10">
        <w:rPr>
          <w:rFonts w:ascii="Courier New" w:hAnsi="Courier New" w:cs="Courier New"/>
          <w:b/>
        </w:rPr>
        <w:t xml:space="preserve"> ”  </w:t>
      </w:r>
    </w:p>
    <w:p w:rsidR="003F5358" w:rsidRDefault="003F5358" w:rsidP="000B3673">
      <w:pPr>
        <w:spacing w:line="360" w:lineRule="auto"/>
        <w:contextualSpacing/>
        <w:rPr>
          <w:rFonts w:ascii="Courier New" w:hAnsi="Courier New" w:cs="Courier New"/>
          <w:b/>
        </w:rPr>
      </w:pPr>
    </w:p>
    <w:p w:rsidR="00227DAB" w:rsidRDefault="00227DAB" w:rsidP="000B3673">
      <w:pPr>
        <w:spacing w:line="360" w:lineRule="auto"/>
        <w:contextualSpacing/>
        <w:rPr>
          <w:rFonts w:ascii="Courier New" w:hAnsi="Courier New" w:cs="Courier New"/>
          <w:b/>
        </w:rPr>
      </w:pPr>
    </w:p>
    <w:p w:rsidR="00A81D38" w:rsidRDefault="00AD7EA9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Bu alıntıya göre</w:t>
      </w:r>
      <w:r w:rsidR="00763C3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kefil ol</w:t>
      </w:r>
      <w:r w:rsidR="00FE205A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cak kişi </w:t>
      </w:r>
      <w:r w:rsidR="00A81D38">
        <w:rPr>
          <w:rFonts w:ascii="Courier New" w:hAnsi="Courier New" w:cs="Courier New"/>
          <w:sz w:val="24"/>
          <w:szCs w:val="24"/>
        </w:rPr>
        <w:t>kefalet vereceği meblağı ödeyebilecek mali güce sahip olmalıdır. Bu kişiler genel</w:t>
      </w:r>
      <w:r w:rsidR="00763C36">
        <w:rPr>
          <w:rFonts w:ascii="Courier New" w:hAnsi="Courier New" w:cs="Courier New"/>
          <w:sz w:val="24"/>
          <w:szCs w:val="24"/>
        </w:rPr>
        <w:t xml:space="preserve"> olarak</w:t>
      </w:r>
      <w:r w:rsidR="00A81D38">
        <w:rPr>
          <w:rFonts w:ascii="Courier New" w:hAnsi="Courier New" w:cs="Courier New"/>
          <w:sz w:val="24"/>
          <w:szCs w:val="24"/>
        </w:rPr>
        <w:t xml:space="preserve"> </w:t>
      </w:r>
      <w:r w:rsidR="00E01414">
        <w:rPr>
          <w:rFonts w:ascii="Courier New" w:hAnsi="Courier New" w:cs="Courier New"/>
          <w:sz w:val="24"/>
          <w:szCs w:val="24"/>
        </w:rPr>
        <w:t>mülk sahibi</w:t>
      </w:r>
      <w:r w:rsidR="00A81D38">
        <w:rPr>
          <w:rFonts w:ascii="Courier New" w:hAnsi="Courier New" w:cs="Courier New"/>
          <w:sz w:val="24"/>
          <w:szCs w:val="24"/>
        </w:rPr>
        <w:t xml:space="preserve"> </w:t>
      </w:r>
      <w:r w:rsidR="00E01414">
        <w:rPr>
          <w:rFonts w:ascii="Courier New" w:hAnsi="Courier New" w:cs="Courier New"/>
          <w:sz w:val="24"/>
          <w:szCs w:val="24"/>
        </w:rPr>
        <w:t>olmalı</w:t>
      </w:r>
      <w:r w:rsidR="00A81D38">
        <w:rPr>
          <w:rFonts w:ascii="Courier New" w:hAnsi="Courier New" w:cs="Courier New"/>
          <w:sz w:val="24"/>
          <w:szCs w:val="24"/>
        </w:rPr>
        <w:t xml:space="preserve"> ancak</w:t>
      </w:r>
      <w:r w:rsidR="00763C36">
        <w:rPr>
          <w:rFonts w:ascii="Courier New" w:hAnsi="Courier New" w:cs="Courier New"/>
          <w:sz w:val="24"/>
          <w:szCs w:val="24"/>
        </w:rPr>
        <w:t>,</w:t>
      </w:r>
      <w:r w:rsidR="00A81D38">
        <w:rPr>
          <w:rFonts w:ascii="Courier New" w:hAnsi="Courier New" w:cs="Courier New"/>
          <w:sz w:val="24"/>
          <w:szCs w:val="24"/>
        </w:rPr>
        <w:t xml:space="preserve"> kefilin mali gücü</w:t>
      </w:r>
      <w:r w:rsidR="00763C36">
        <w:rPr>
          <w:rFonts w:ascii="Courier New" w:hAnsi="Courier New" w:cs="Courier New"/>
          <w:sz w:val="24"/>
          <w:szCs w:val="24"/>
        </w:rPr>
        <w:t>,</w:t>
      </w:r>
      <w:r w:rsidR="00E01414">
        <w:rPr>
          <w:rFonts w:ascii="Courier New" w:hAnsi="Courier New" w:cs="Courier New"/>
          <w:sz w:val="24"/>
          <w:szCs w:val="24"/>
        </w:rPr>
        <w:t xml:space="preserve"> </w:t>
      </w:r>
      <w:r w:rsidR="00A81D38">
        <w:rPr>
          <w:rFonts w:ascii="Courier New" w:hAnsi="Courier New" w:cs="Courier New"/>
          <w:sz w:val="24"/>
          <w:szCs w:val="24"/>
        </w:rPr>
        <w:t xml:space="preserve">verdiği şahadeti değerlendirecek olan Mahkemenin takdir yetkisindedir. </w:t>
      </w:r>
    </w:p>
    <w:p w:rsidR="003F5358" w:rsidRDefault="003F5358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943DFD" w:rsidRDefault="00C752CC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Yukarıda belirttiğimiz prensipler</w:t>
      </w:r>
      <w:r w:rsidR="00FE205A">
        <w:rPr>
          <w:rFonts w:ascii="Courier New" w:hAnsi="Courier New" w:cs="Courier New"/>
          <w:sz w:val="24"/>
          <w:szCs w:val="24"/>
        </w:rPr>
        <w:t>de</w:t>
      </w:r>
      <w:r w:rsidR="00943DFD">
        <w:rPr>
          <w:rFonts w:ascii="Courier New" w:hAnsi="Courier New" w:cs="Courier New"/>
          <w:sz w:val="24"/>
          <w:szCs w:val="24"/>
        </w:rPr>
        <w:t>n</w:t>
      </w:r>
      <w:r w:rsidR="00763C36">
        <w:rPr>
          <w:rFonts w:ascii="Courier New" w:hAnsi="Courier New" w:cs="Courier New"/>
          <w:sz w:val="24"/>
          <w:szCs w:val="24"/>
        </w:rPr>
        <w:t>,</w:t>
      </w:r>
      <w:r w:rsidR="00943DFD">
        <w:rPr>
          <w:rFonts w:ascii="Courier New" w:hAnsi="Courier New" w:cs="Courier New"/>
          <w:sz w:val="24"/>
          <w:szCs w:val="24"/>
        </w:rPr>
        <w:t xml:space="preserve"> kefil gösterilen kişiler</w:t>
      </w:r>
      <w:r w:rsidR="00763C36">
        <w:rPr>
          <w:rFonts w:ascii="Courier New" w:hAnsi="Courier New" w:cs="Courier New"/>
          <w:sz w:val="24"/>
          <w:szCs w:val="24"/>
        </w:rPr>
        <w:t>in</w:t>
      </w:r>
      <w:r w:rsidR="00943DFD">
        <w:rPr>
          <w:rFonts w:ascii="Courier New" w:hAnsi="Courier New" w:cs="Courier New"/>
          <w:sz w:val="24"/>
          <w:szCs w:val="24"/>
        </w:rPr>
        <w:t xml:space="preserve"> bir </w:t>
      </w:r>
      <w:r w:rsidR="00763C36">
        <w:rPr>
          <w:rFonts w:ascii="Courier New" w:hAnsi="Courier New" w:cs="Courier New"/>
          <w:sz w:val="24"/>
          <w:szCs w:val="24"/>
        </w:rPr>
        <w:t>z</w:t>
      </w:r>
      <w:r w:rsidR="00FE205A">
        <w:rPr>
          <w:rFonts w:ascii="Courier New" w:hAnsi="Courier New" w:cs="Courier New"/>
          <w:sz w:val="24"/>
          <w:szCs w:val="24"/>
        </w:rPr>
        <w:t>anlının</w:t>
      </w:r>
      <w:r w:rsidR="00763C36">
        <w:rPr>
          <w:rFonts w:ascii="Courier New" w:hAnsi="Courier New" w:cs="Courier New"/>
          <w:sz w:val="24"/>
          <w:szCs w:val="24"/>
        </w:rPr>
        <w:t xml:space="preserve"> veya s</w:t>
      </w:r>
      <w:r w:rsidR="00E01414">
        <w:rPr>
          <w:rFonts w:ascii="Courier New" w:hAnsi="Courier New" w:cs="Courier New"/>
          <w:sz w:val="24"/>
          <w:szCs w:val="24"/>
        </w:rPr>
        <w:t>anığın</w:t>
      </w:r>
      <w:r w:rsidR="00FE205A">
        <w:rPr>
          <w:rFonts w:ascii="Courier New" w:hAnsi="Courier New" w:cs="Courier New"/>
          <w:sz w:val="24"/>
          <w:szCs w:val="24"/>
        </w:rPr>
        <w:t xml:space="preserve"> aile ferdi veya arkadaşı olamayacağına dair bir kısıtlama olmadığı</w:t>
      </w:r>
      <w:r w:rsidR="00763C36">
        <w:rPr>
          <w:rFonts w:ascii="Courier New" w:hAnsi="Courier New" w:cs="Courier New"/>
          <w:sz w:val="24"/>
          <w:szCs w:val="24"/>
        </w:rPr>
        <w:t>,</w:t>
      </w:r>
      <w:r w:rsidR="00FE205A">
        <w:rPr>
          <w:rFonts w:ascii="Courier New" w:hAnsi="Courier New" w:cs="Courier New"/>
          <w:sz w:val="24"/>
          <w:szCs w:val="24"/>
        </w:rPr>
        <w:t xml:space="preserve"> kefil gösterilen kişinin de </w:t>
      </w:r>
      <w:r w:rsidR="00943DFD">
        <w:rPr>
          <w:rFonts w:ascii="Courier New" w:hAnsi="Courier New" w:cs="Courier New"/>
          <w:sz w:val="24"/>
          <w:szCs w:val="24"/>
        </w:rPr>
        <w:t>malvarlığının değerini i</w:t>
      </w:r>
      <w:r w:rsidR="00E01414">
        <w:rPr>
          <w:rFonts w:ascii="Courier New" w:hAnsi="Courier New" w:cs="Courier New"/>
          <w:sz w:val="24"/>
          <w:szCs w:val="24"/>
        </w:rPr>
        <w:t>s</w:t>
      </w:r>
      <w:r w:rsidR="00943DFD">
        <w:rPr>
          <w:rFonts w:ascii="Courier New" w:hAnsi="Courier New" w:cs="Courier New"/>
          <w:sz w:val="24"/>
          <w:szCs w:val="24"/>
        </w:rPr>
        <w:t>p</w:t>
      </w:r>
      <w:r w:rsidR="00E01414">
        <w:rPr>
          <w:rFonts w:ascii="Courier New" w:hAnsi="Courier New" w:cs="Courier New"/>
          <w:sz w:val="24"/>
          <w:szCs w:val="24"/>
        </w:rPr>
        <w:t xml:space="preserve">at etmekle mükellef </w:t>
      </w:r>
      <w:r w:rsidR="00FE205A">
        <w:rPr>
          <w:rFonts w:ascii="Courier New" w:hAnsi="Courier New" w:cs="Courier New"/>
          <w:sz w:val="24"/>
          <w:szCs w:val="24"/>
        </w:rPr>
        <w:t>olmadığı anlaşılmaktadır.</w:t>
      </w:r>
    </w:p>
    <w:p w:rsidR="00FE205A" w:rsidRDefault="00FE205A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752CC" w:rsidRDefault="00FE205A" w:rsidP="00943DFD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Bu nedenle </w:t>
      </w:r>
      <w:r w:rsidR="00C752CC">
        <w:rPr>
          <w:rFonts w:ascii="Courier New" w:hAnsi="Courier New" w:cs="Courier New"/>
          <w:sz w:val="24"/>
          <w:szCs w:val="24"/>
        </w:rPr>
        <w:t>Alt Mahkeme</w:t>
      </w:r>
      <w:r>
        <w:rPr>
          <w:rFonts w:ascii="Courier New" w:hAnsi="Courier New" w:cs="Courier New"/>
          <w:sz w:val="24"/>
          <w:szCs w:val="24"/>
        </w:rPr>
        <w:t>,</w:t>
      </w:r>
      <w:r w:rsidR="00C752CC">
        <w:rPr>
          <w:rFonts w:ascii="Courier New" w:hAnsi="Courier New" w:cs="Courier New"/>
          <w:sz w:val="24"/>
          <w:szCs w:val="24"/>
        </w:rPr>
        <w:t xml:space="preserve"> kefillerin müstakil olup olmadığını belirlerken</w:t>
      </w:r>
      <w:r w:rsidR="0045327F">
        <w:rPr>
          <w:rFonts w:ascii="Courier New" w:hAnsi="Courier New" w:cs="Courier New"/>
          <w:sz w:val="24"/>
          <w:szCs w:val="24"/>
        </w:rPr>
        <w:t>,</w:t>
      </w:r>
      <w:r w:rsidR="00227DAB">
        <w:rPr>
          <w:rFonts w:ascii="Courier New" w:hAnsi="Courier New" w:cs="Courier New"/>
          <w:sz w:val="24"/>
          <w:szCs w:val="24"/>
        </w:rPr>
        <w:t xml:space="preserve"> </w:t>
      </w:r>
      <w:r w:rsidR="00763C36">
        <w:rPr>
          <w:rFonts w:ascii="Courier New" w:hAnsi="Courier New" w:cs="Courier New"/>
          <w:sz w:val="24"/>
          <w:szCs w:val="24"/>
        </w:rPr>
        <w:t>sadece aile</w:t>
      </w:r>
      <w:r w:rsidR="00C752CC">
        <w:rPr>
          <w:rFonts w:ascii="Courier New" w:hAnsi="Courier New" w:cs="Courier New"/>
          <w:sz w:val="24"/>
          <w:szCs w:val="24"/>
        </w:rPr>
        <w:t xml:space="preserve"> </w:t>
      </w:r>
      <w:r w:rsidR="004B4752">
        <w:rPr>
          <w:rFonts w:ascii="Courier New" w:hAnsi="Courier New" w:cs="Courier New"/>
          <w:sz w:val="24"/>
          <w:szCs w:val="24"/>
        </w:rPr>
        <w:t xml:space="preserve">ve arkadaşlık </w:t>
      </w:r>
      <w:r w:rsidR="00C752CC">
        <w:rPr>
          <w:rFonts w:ascii="Courier New" w:hAnsi="Courier New" w:cs="Courier New"/>
          <w:sz w:val="24"/>
          <w:szCs w:val="24"/>
        </w:rPr>
        <w:t xml:space="preserve">bağlarını dikkate almakla </w:t>
      </w:r>
      <w:r w:rsidR="00227DAB">
        <w:rPr>
          <w:rFonts w:ascii="Courier New" w:hAnsi="Courier New" w:cs="Courier New"/>
          <w:sz w:val="24"/>
          <w:szCs w:val="24"/>
        </w:rPr>
        <w:t xml:space="preserve">ve kefil olarak gösterilen kişiler ile ilgili diğer faktörleri dikkate almamakla </w:t>
      </w:r>
      <w:r w:rsidR="00C752CC">
        <w:rPr>
          <w:rFonts w:ascii="Courier New" w:hAnsi="Courier New" w:cs="Courier New"/>
          <w:sz w:val="24"/>
          <w:szCs w:val="24"/>
        </w:rPr>
        <w:t>hata yapmıştır.</w:t>
      </w:r>
    </w:p>
    <w:p w:rsidR="00B06AAD" w:rsidRDefault="00B06AAD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B313AC" w:rsidRDefault="004B4752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Alt Mahkeme kefil</w:t>
      </w:r>
      <w:r w:rsidR="00C116C7">
        <w:rPr>
          <w:rFonts w:ascii="Courier New" w:hAnsi="Courier New" w:cs="Courier New"/>
          <w:sz w:val="24"/>
          <w:szCs w:val="24"/>
        </w:rPr>
        <w:t xml:space="preserve"> gösterilen kişilerin </w:t>
      </w:r>
      <w:r>
        <w:rPr>
          <w:rFonts w:ascii="Courier New" w:hAnsi="Courier New" w:cs="Courier New"/>
          <w:sz w:val="24"/>
          <w:szCs w:val="24"/>
        </w:rPr>
        <w:t>sunduğu araç ve taşınmaz mal varlıklarının değerini gösteren herhangi bir belgenin emare yapılmadığı, bu nedenle hiçbir tanığın taşınır ve taşınmaz malvarlı</w:t>
      </w:r>
      <w:r w:rsidR="00B313AC">
        <w:rPr>
          <w:rFonts w:ascii="Courier New" w:hAnsi="Courier New" w:cs="Courier New"/>
          <w:sz w:val="24"/>
          <w:szCs w:val="24"/>
        </w:rPr>
        <w:t xml:space="preserve">ğını </w:t>
      </w:r>
      <w:r w:rsidR="00354669">
        <w:rPr>
          <w:rFonts w:ascii="Courier New" w:hAnsi="Courier New" w:cs="Courier New"/>
          <w:sz w:val="24"/>
          <w:szCs w:val="24"/>
        </w:rPr>
        <w:t>i</w:t>
      </w:r>
      <w:r w:rsidR="00B313AC">
        <w:rPr>
          <w:rFonts w:ascii="Courier New" w:hAnsi="Courier New" w:cs="Courier New"/>
          <w:sz w:val="24"/>
          <w:szCs w:val="24"/>
        </w:rPr>
        <w:t>s</w:t>
      </w:r>
      <w:r w:rsidR="00354669">
        <w:rPr>
          <w:rFonts w:ascii="Courier New" w:hAnsi="Courier New" w:cs="Courier New"/>
          <w:sz w:val="24"/>
          <w:szCs w:val="24"/>
        </w:rPr>
        <w:t>p</w:t>
      </w:r>
      <w:r w:rsidR="00B313AC">
        <w:rPr>
          <w:rFonts w:ascii="Courier New" w:hAnsi="Courier New" w:cs="Courier New"/>
          <w:sz w:val="24"/>
          <w:szCs w:val="24"/>
        </w:rPr>
        <w:t>atlayamadığı ve söylenen rakamların kur</w:t>
      </w:r>
      <w:r w:rsidR="000E356B">
        <w:rPr>
          <w:rFonts w:ascii="Courier New" w:hAnsi="Courier New" w:cs="Courier New"/>
          <w:sz w:val="24"/>
          <w:szCs w:val="24"/>
        </w:rPr>
        <w:t>u</w:t>
      </w:r>
      <w:r w:rsidR="00B313AC">
        <w:rPr>
          <w:rFonts w:ascii="Courier New" w:hAnsi="Courier New" w:cs="Courier New"/>
          <w:sz w:val="24"/>
          <w:szCs w:val="24"/>
        </w:rPr>
        <w:t xml:space="preserve"> bir iddiadan öteye gitmediğine bulgu yaptı (mavi 19)</w:t>
      </w:r>
      <w:r w:rsidR="00354669">
        <w:rPr>
          <w:rFonts w:ascii="Courier New" w:hAnsi="Courier New" w:cs="Courier New"/>
          <w:sz w:val="24"/>
          <w:szCs w:val="24"/>
        </w:rPr>
        <w:t>.</w:t>
      </w:r>
    </w:p>
    <w:p w:rsidR="00943DFD" w:rsidRDefault="00943DFD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B06AAD" w:rsidRDefault="00B313AC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Bir teminat duruşmasında </w:t>
      </w:r>
      <w:r w:rsidR="00C46A2E">
        <w:rPr>
          <w:rFonts w:ascii="Courier New" w:hAnsi="Courier New" w:cs="Courier New"/>
          <w:sz w:val="24"/>
          <w:szCs w:val="24"/>
        </w:rPr>
        <w:t xml:space="preserve">Mahkeme </w:t>
      </w:r>
      <w:r>
        <w:rPr>
          <w:rFonts w:ascii="Courier New" w:hAnsi="Courier New" w:cs="Courier New"/>
          <w:sz w:val="24"/>
          <w:szCs w:val="24"/>
        </w:rPr>
        <w:t>kefil</w:t>
      </w:r>
      <w:r w:rsidR="00354669">
        <w:rPr>
          <w:rFonts w:ascii="Courier New" w:hAnsi="Courier New" w:cs="Courier New"/>
          <w:sz w:val="24"/>
          <w:szCs w:val="24"/>
        </w:rPr>
        <w:t xml:space="preserve"> </w:t>
      </w:r>
      <w:r w:rsidR="00C116C7">
        <w:rPr>
          <w:rFonts w:ascii="Courier New" w:hAnsi="Courier New" w:cs="Courier New"/>
          <w:sz w:val="24"/>
          <w:szCs w:val="24"/>
        </w:rPr>
        <w:t>gösterilen kişilerin</w:t>
      </w:r>
      <w:r w:rsidR="00960BA5">
        <w:rPr>
          <w:rFonts w:ascii="Courier New" w:hAnsi="Courier New" w:cs="Courier New"/>
          <w:sz w:val="24"/>
          <w:szCs w:val="24"/>
        </w:rPr>
        <w:t xml:space="preserve"> sunmuş olduğu taşınır veya taşınmaz malvarlığına ilişkin şahadet</w:t>
      </w:r>
      <w:r w:rsidR="00DD3450">
        <w:rPr>
          <w:rFonts w:ascii="Courier New" w:hAnsi="Courier New" w:cs="Courier New"/>
          <w:sz w:val="24"/>
          <w:szCs w:val="24"/>
        </w:rPr>
        <w:t>ten</w:t>
      </w:r>
      <w:r w:rsidR="00C46A2E">
        <w:rPr>
          <w:rFonts w:ascii="Courier New" w:hAnsi="Courier New" w:cs="Courier New"/>
          <w:sz w:val="24"/>
          <w:szCs w:val="24"/>
        </w:rPr>
        <w:t xml:space="preserve">, </w:t>
      </w:r>
      <w:r w:rsidR="00960BA5">
        <w:rPr>
          <w:rFonts w:ascii="Courier New" w:hAnsi="Courier New" w:cs="Courier New"/>
          <w:sz w:val="24"/>
          <w:szCs w:val="24"/>
        </w:rPr>
        <w:t xml:space="preserve"> bağlanacağı kefaleti </w:t>
      </w:r>
      <w:r w:rsidR="00C46A2E">
        <w:rPr>
          <w:rFonts w:ascii="Courier New" w:hAnsi="Courier New" w:cs="Courier New"/>
          <w:sz w:val="24"/>
          <w:szCs w:val="24"/>
        </w:rPr>
        <w:t xml:space="preserve">miktarını </w:t>
      </w:r>
      <w:r w:rsidR="00960BA5">
        <w:rPr>
          <w:rFonts w:ascii="Courier New" w:hAnsi="Courier New" w:cs="Courier New"/>
          <w:sz w:val="24"/>
          <w:szCs w:val="24"/>
        </w:rPr>
        <w:t>gerekm</w:t>
      </w:r>
      <w:r w:rsidR="00C46A2E">
        <w:rPr>
          <w:rFonts w:ascii="Courier New" w:hAnsi="Courier New" w:cs="Courier New"/>
          <w:sz w:val="24"/>
          <w:szCs w:val="24"/>
        </w:rPr>
        <w:t>e</w:t>
      </w:r>
      <w:r w:rsidR="00960BA5">
        <w:rPr>
          <w:rFonts w:ascii="Courier New" w:hAnsi="Courier New" w:cs="Courier New"/>
          <w:sz w:val="24"/>
          <w:szCs w:val="24"/>
        </w:rPr>
        <w:t xml:space="preserve">si halinde </w:t>
      </w:r>
      <w:r w:rsidR="00C46A2E">
        <w:rPr>
          <w:rFonts w:ascii="Courier New" w:hAnsi="Courier New" w:cs="Courier New"/>
          <w:sz w:val="24"/>
          <w:szCs w:val="24"/>
        </w:rPr>
        <w:t>ödeyebilecek mali kudrete haiz olup olmadığı belirlemelidir</w:t>
      </w:r>
      <w:r w:rsidR="00227DAB">
        <w:rPr>
          <w:rFonts w:ascii="Courier New" w:hAnsi="Courier New" w:cs="Courier New"/>
          <w:sz w:val="24"/>
          <w:szCs w:val="24"/>
        </w:rPr>
        <w:t>.</w:t>
      </w:r>
      <w:r w:rsidR="00C46A2E">
        <w:rPr>
          <w:rFonts w:ascii="Courier New" w:hAnsi="Courier New" w:cs="Courier New"/>
          <w:sz w:val="24"/>
          <w:szCs w:val="24"/>
        </w:rPr>
        <w:t xml:space="preserve"> </w:t>
      </w:r>
      <w:r w:rsidR="00227DAB">
        <w:rPr>
          <w:rFonts w:ascii="Courier New" w:hAnsi="Courier New" w:cs="Courier New"/>
          <w:sz w:val="24"/>
          <w:szCs w:val="24"/>
        </w:rPr>
        <w:t xml:space="preserve">Bu nedenle </w:t>
      </w:r>
      <w:r w:rsidR="00C46A2E">
        <w:rPr>
          <w:rFonts w:ascii="Courier New" w:hAnsi="Courier New" w:cs="Courier New"/>
          <w:sz w:val="24"/>
          <w:szCs w:val="24"/>
        </w:rPr>
        <w:t xml:space="preserve">Alt </w:t>
      </w:r>
      <w:r w:rsidR="00227DAB">
        <w:rPr>
          <w:rFonts w:ascii="Courier New" w:hAnsi="Courier New" w:cs="Courier New"/>
          <w:sz w:val="24"/>
          <w:szCs w:val="24"/>
        </w:rPr>
        <w:t>M</w:t>
      </w:r>
      <w:r w:rsidR="00C46A2E">
        <w:rPr>
          <w:rFonts w:ascii="Courier New" w:hAnsi="Courier New" w:cs="Courier New"/>
          <w:sz w:val="24"/>
          <w:szCs w:val="24"/>
        </w:rPr>
        <w:t>ahkeme</w:t>
      </w:r>
      <w:r w:rsidR="00763C36">
        <w:rPr>
          <w:rFonts w:ascii="Courier New" w:hAnsi="Courier New" w:cs="Courier New"/>
          <w:sz w:val="24"/>
          <w:szCs w:val="24"/>
        </w:rPr>
        <w:t>nin</w:t>
      </w:r>
      <w:r w:rsidR="00DD3450">
        <w:rPr>
          <w:rFonts w:ascii="Courier New" w:hAnsi="Courier New" w:cs="Courier New"/>
          <w:sz w:val="24"/>
          <w:szCs w:val="24"/>
        </w:rPr>
        <w:t>,</w:t>
      </w:r>
      <w:r w:rsidR="00C46A2E">
        <w:rPr>
          <w:rFonts w:ascii="Courier New" w:hAnsi="Courier New" w:cs="Courier New"/>
          <w:sz w:val="24"/>
          <w:szCs w:val="24"/>
        </w:rPr>
        <w:t xml:space="preserve"> </w:t>
      </w:r>
      <w:r w:rsidR="00DD3450">
        <w:rPr>
          <w:rFonts w:ascii="Courier New" w:hAnsi="Courier New" w:cs="Courier New"/>
          <w:sz w:val="24"/>
          <w:szCs w:val="24"/>
        </w:rPr>
        <w:t xml:space="preserve">kefil </w:t>
      </w:r>
      <w:r w:rsidR="00C116C7">
        <w:rPr>
          <w:rFonts w:ascii="Courier New" w:hAnsi="Courier New" w:cs="Courier New"/>
          <w:sz w:val="24"/>
          <w:szCs w:val="24"/>
        </w:rPr>
        <w:t xml:space="preserve">gösterilen kişiler </w:t>
      </w:r>
      <w:r w:rsidR="00DD3450">
        <w:rPr>
          <w:rFonts w:ascii="Courier New" w:hAnsi="Courier New" w:cs="Courier New"/>
          <w:sz w:val="24"/>
          <w:szCs w:val="24"/>
        </w:rPr>
        <w:t xml:space="preserve">tarafından beyan edilen </w:t>
      </w:r>
      <w:r w:rsidR="00C46A2E">
        <w:rPr>
          <w:rFonts w:ascii="Courier New" w:hAnsi="Courier New" w:cs="Courier New"/>
          <w:sz w:val="24"/>
          <w:szCs w:val="24"/>
        </w:rPr>
        <w:t xml:space="preserve">mal varlığının uzman </w:t>
      </w:r>
      <w:r w:rsidR="00C46A2E">
        <w:rPr>
          <w:rFonts w:ascii="Courier New" w:hAnsi="Courier New" w:cs="Courier New"/>
          <w:sz w:val="24"/>
          <w:szCs w:val="24"/>
        </w:rPr>
        <w:lastRenderedPageBreak/>
        <w:t xml:space="preserve">değerlendirmesi ile </w:t>
      </w:r>
      <w:r w:rsidR="00DD3450">
        <w:rPr>
          <w:rFonts w:ascii="Courier New" w:hAnsi="Courier New" w:cs="Courier New"/>
          <w:sz w:val="24"/>
          <w:szCs w:val="24"/>
        </w:rPr>
        <w:t>değer</w:t>
      </w:r>
      <w:r w:rsidR="00227DAB">
        <w:rPr>
          <w:rFonts w:ascii="Courier New" w:hAnsi="Courier New" w:cs="Courier New"/>
          <w:sz w:val="24"/>
          <w:szCs w:val="24"/>
        </w:rPr>
        <w:t>lerinin</w:t>
      </w:r>
      <w:r w:rsidR="00DD3450">
        <w:rPr>
          <w:rFonts w:ascii="Courier New" w:hAnsi="Courier New" w:cs="Courier New"/>
          <w:sz w:val="24"/>
          <w:szCs w:val="24"/>
        </w:rPr>
        <w:t xml:space="preserve"> </w:t>
      </w:r>
      <w:r w:rsidR="00354669">
        <w:rPr>
          <w:rFonts w:ascii="Courier New" w:hAnsi="Courier New" w:cs="Courier New"/>
          <w:sz w:val="24"/>
          <w:szCs w:val="24"/>
        </w:rPr>
        <w:t>i</w:t>
      </w:r>
      <w:r w:rsidR="00C46A2E">
        <w:rPr>
          <w:rFonts w:ascii="Courier New" w:hAnsi="Courier New" w:cs="Courier New"/>
          <w:sz w:val="24"/>
          <w:szCs w:val="24"/>
        </w:rPr>
        <w:t>s</w:t>
      </w:r>
      <w:r w:rsidR="00354669">
        <w:rPr>
          <w:rFonts w:ascii="Courier New" w:hAnsi="Courier New" w:cs="Courier New"/>
          <w:sz w:val="24"/>
          <w:szCs w:val="24"/>
        </w:rPr>
        <w:t>p</w:t>
      </w:r>
      <w:r w:rsidR="00C46A2E">
        <w:rPr>
          <w:rFonts w:ascii="Courier New" w:hAnsi="Courier New" w:cs="Courier New"/>
          <w:sz w:val="24"/>
          <w:szCs w:val="24"/>
        </w:rPr>
        <w:t xml:space="preserve">at edilmesi </w:t>
      </w:r>
      <w:r w:rsidR="00DD3450">
        <w:rPr>
          <w:rFonts w:ascii="Courier New" w:hAnsi="Courier New" w:cs="Courier New"/>
          <w:sz w:val="24"/>
          <w:szCs w:val="24"/>
        </w:rPr>
        <w:t xml:space="preserve">gerektiği bulgusu </w:t>
      </w:r>
      <w:r w:rsidR="00C46A2E">
        <w:rPr>
          <w:rFonts w:ascii="Courier New" w:hAnsi="Courier New" w:cs="Courier New"/>
          <w:sz w:val="24"/>
          <w:szCs w:val="24"/>
        </w:rPr>
        <w:t>hatalı olmuştur.</w:t>
      </w:r>
      <w:r w:rsidR="002B33D9">
        <w:rPr>
          <w:rFonts w:ascii="Courier New" w:hAnsi="Courier New" w:cs="Courier New"/>
          <w:sz w:val="24"/>
          <w:szCs w:val="24"/>
        </w:rPr>
        <w:t xml:space="preserve"> </w:t>
      </w:r>
    </w:p>
    <w:p w:rsidR="00A027E8" w:rsidRDefault="00A027E8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FC086F" w:rsidRDefault="002B33D9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="00C46A2E">
        <w:rPr>
          <w:rFonts w:ascii="Courier New" w:hAnsi="Courier New" w:cs="Courier New"/>
          <w:sz w:val="24"/>
          <w:szCs w:val="24"/>
        </w:rPr>
        <w:t xml:space="preserve">lt </w:t>
      </w:r>
      <w:r>
        <w:rPr>
          <w:rFonts w:ascii="Courier New" w:hAnsi="Courier New" w:cs="Courier New"/>
          <w:sz w:val="24"/>
          <w:szCs w:val="24"/>
        </w:rPr>
        <w:t>Mahkeme</w:t>
      </w:r>
      <w:r w:rsidR="00763C36">
        <w:rPr>
          <w:rFonts w:ascii="Courier New" w:hAnsi="Courier New" w:cs="Courier New"/>
          <w:sz w:val="24"/>
          <w:szCs w:val="24"/>
        </w:rPr>
        <w:t>nin</w:t>
      </w:r>
      <w:r w:rsidR="00227DAB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huzurundaki şahadet</w:t>
      </w:r>
      <w:r w:rsidR="00763C36">
        <w:rPr>
          <w:rFonts w:ascii="Courier New" w:hAnsi="Courier New" w:cs="Courier New"/>
          <w:sz w:val="24"/>
          <w:szCs w:val="24"/>
        </w:rPr>
        <w:t xml:space="preserve"> ışığında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D3450">
        <w:rPr>
          <w:rFonts w:ascii="Courier New" w:hAnsi="Courier New" w:cs="Courier New"/>
          <w:sz w:val="24"/>
          <w:szCs w:val="24"/>
        </w:rPr>
        <w:t xml:space="preserve">sadece </w:t>
      </w:r>
      <w:r>
        <w:rPr>
          <w:rFonts w:ascii="Courier New" w:hAnsi="Courier New" w:cs="Courier New"/>
          <w:sz w:val="24"/>
          <w:szCs w:val="24"/>
        </w:rPr>
        <w:t>kefil</w:t>
      </w:r>
      <w:r w:rsidR="00C116C7">
        <w:rPr>
          <w:rFonts w:ascii="Courier New" w:hAnsi="Courier New" w:cs="Courier New"/>
          <w:sz w:val="24"/>
          <w:szCs w:val="24"/>
        </w:rPr>
        <w:t xml:space="preserve"> gösterilen kişilerin</w:t>
      </w:r>
      <w:r>
        <w:rPr>
          <w:rFonts w:ascii="Courier New" w:hAnsi="Courier New" w:cs="Courier New"/>
          <w:sz w:val="24"/>
          <w:szCs w:val="24"/>
        </w:rPr>
        <w:t xml:space="preserve"> mali kudretinin kefil olmaya yeterli olup olmadığını belirlemesi gerekirdi</w:t>
      </w:r>
      <w:r w:rsidR="00227DAB">
        <w:rPr>
          <w:rFonts w:ascii="Courier New" w:hAnsi="Courier New" w:cs="Courier New"/>
          <w:sz w:val="24"/>
          <w:szCs w:val="24"/>
        </w:rPr>
        <w:t>.</w:t>
      </w:r>
      <w:r w:rsidR="00D03CAB">
        <w:rPr>
          <w:rFonts w:ascii="Courier New" w:hAnsi="Courier New" w:cs="Courier New"/>
          <w:sz w:val="24"/>
          <w:szCs w:val="24"/>
        </w:rPr>
        <w:t xml:space="preserve"> </w:t>
      </w:r>
      <w:r w:rsidR="008F02B1">
        <w:rPr>
          <w:rFonts w:ascii="Courier New" w:hAnsi="Courier New" w:cs="Courier New"/>
          <w:sz w:val="24"/>
          <w:szCs w:val="24"/>
        </w:rPr>
        <w:t>Bu nedenle</w:t>
      </w:r>
      <w:r w:rsidR="00763C36">
        <w:rPr>
          <w:rFonts w:ascii="Courier New" w:hAnsi="Courier New" w:cs="Courier New"/>
          <w:sz w:val="24"/>
          <w:szCs w:val="24"/>
        </w:rPr>
        <w:t>,</w:t>
      </w:r>
      <w:r w:rsidR="008F02B1">
        <w:rPr>
          <w:rFonts w:ascii="Courier New" w:hAnsi="Courier New" w:cs="Courier New"/>
          <w:sz w:val="24"/>
          <w:szCs w:val="24"/>
        </w:rPr>
        <w:t xml:space="preserve"> Alt Mahkemenin kefillerin mali kudreti ile ilgili bulguları hatalı olmuştur. </w:t>
      </w:r>
    </w:p>
    <w:p w:rsidR="00B06AAD" w:rsidRDefault="00B06AAD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B06AAD" w:rsidRDefault="00B06AAD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D03CA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Alt Mahkemenin Zanlıların tutuklu yargılanması ile ilgili </w:t>
      </w:r>
    </w:p>
    <w:p w:rsidR="00B06AAD" w:rsidRDefault="00B06AAD" w:rsidP="000B3673">
      <w:pPr>
        <w:spacing w:line="360" w:lineRule="auto"/>
        <w:contextualSpacing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sz w:val="24"/>
          <w:szCs w:val="24"/>
        </w:rPr>
        <w:t>değerlendirmesi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şöyledir(mavi </w:t>
      </w:r>
      <w:r w:rsidR="00763C36">
        <w:rPr>
          <w:rFonts w:ascii="Courier New" w:hAnsi="Courier New" w:cs="Courier New"/>
          <w:sz w:val="24"/>
          <w:szCs w:val="24"/>
        </w:rPr>
        <w:t>20-</w:t>
      </w:r>
      <w:r>
        <w:rPr>
          <w:rFonts w:ascii="Courier New" w:hAnsi="Courier New" w:cs="Courier New"/>
          <w:sz w:val="24"/>
          <w:szCs w:val="24"/>
        </w:rPr>
        <w:t>21):</w:t>
      </w:r>
      <w:r w:rsidRPr="00662CC1">
        <w:rPr>
          <w:rFonts w:ascii="Courier New" w:hAnsi="Courier New" w:cs="Courier New"/>
        </w:rPr>
        <w:t xml:space="preserve"> </w:t>
      </w:r>
    </w:p>
    <w:p w:rsidR="00B06AAD" w:rsidRDefault="00B06AAD" w:rsidP="000B3673">
      <w:pPr>
        <w:spacing w:line="360" w:lineRule="auto"/>
        <w:contextualSpacing/>
        <w:rPr>
          <w:rFonts w:ascii="Courier New" w:hAnsi="Courier New" w:cs="Courier New"/>
        </w:rPr>
      </w:pPr>
    </w:p>
    <w:p w:rsidR="00B06AAD" w:rsidRPr="00662CC1" w:rsidRDefault="00B06AAD" w:rsidP="000B3673">
      <w:pPr>
        <w:spacing w:line="240" w:lineRule="auto"/>
        <w:ind w:left="851" w:hanging="143"/>
        <w:contextualSpacing/>
        <w:rPr>
          <w:rFonts w:ascii="Courier New" w:hAnsi="Courier New" w:cs="Courier New"/>
          <w:b/>
        </w:rPr>
      </w:pPr>
      <w:r w:rsidRPr="00662CC1">
        <w:rPr>
          <w:rFonts w:ascii="Courier New" w:hAnsi="Courier New" w:cs="Courier New"/>
          <w:b/>
        </w:rPr>
        <w:t xml:space="preserve">“Şahadetten de görülebileceği gibi Zanlı 5 ve 6 haricindeki </w:t>
      </w:r>
      <w:r w:rsidR="00763C36">
        <w:rPr>
          <w:rFonts w:ascii="Courier New" w:hAnsi="Courier New" w:cs="Courier New"/>
          <w:b/>
        </w:rPr>
        <w:t>Z</w:t>
      </w:r>
      <w:r w:rsidRPr="00662CC1">
        <w:rPr>
          <w:rFonts w:ascii="Courier New" w:hAnsi="Courier New" w:cs="Courier New"/>
          <w:b/>
        </w:rPr>
        <w:t xml:space="preserve">anlılar KKTC vatandaşıdırlar ve tümü de devamlı surette </w:t>
      </w:r>
      <w:proofErr w:type="spellStart"/>
      <w:r w:rsidRPr="00662CC1">
        <w:rPr>
          <w:rFonts w:ascii="Courier New" w:hAnsi="Courier New" w:cs="Courier New"/>
          <w:b/>
        </w:rPr>
        <w:t>Beyarmudu</w:t>
      </w:r>
      <w:r w:rsidR="00763C36">
        <w:rPr>
          <w:rFonts w:ascii="Courier New" w:hAnsi="Courier New" w:cs="Courier New"/>
          <w:b/>
        </w:rPr>
        <w:t>’</w:t>
      </w:r>
      <w:r w:rsidRPr="00662CC1">
        <w:rPr>
          <w:rFonts w:ascii="Courier New" w:hAnsi="Courier New" w:cs="Courier New"/>
          <w:b/>
        </w:rPr>
        <w:t>nda</w:t>
      </w:r>
      <w:proofErr w:type="spellEnd"/>
      <w:r w:rsidRPr="00662CC1">
        <w:rPr>
          <w:rFonts w:ascii="Courier New" w:hAnsi="Courier New" w:cs="Courier New"/>
          <w:b/>
        </w:rPr>
        <w:t xml:space="preserve"> ikamet etmektedirler. Aileleri de orada ikamet etmektedir. Zanlı tanıklarınca da kabul edilmektedir ki </w:t>
      </w:r>
      <w:proofErr w:type="spellStart"/>
      <w:r w:rsidRPr="00662CC1">
        <w:rPr>
          <w:rFonts w:ascii="Courier New" w:hAnsi="Courier New" w:cs="Courier New"/>
          <w:b/>
        </w:rPr>
        <w:t>Beyarmudu</w:t>
      </w:r>
      <w:proofErr w:type="spellEnd"/>
      <w:r w:rsidRPr="00662CC1">
        <w:rPr>
          <w:rFonts w:ascii="Courier New" w:hAnsi="Courier New" w:cs="Courier New"/>
          <w:b/>
        </w:rPr>
        <w:t xml:space="preserve"> köyünün bir kısmı KKTC </w:t>
      </w:r>
      <w:r w:rsidR="00763C36">
        <w:rPr>
          <w:rFonts w:ascii="Courier New" w:hAnsi="Courier New" w:cs="Courier New"/>
          <w:b/>
        </w:rPr>
        <w:t>h</w:t>
      </w:r>
      <w:r w:rsidRPr="00662CC1">
        <w:rPr>
          <w:rFonts w:ascii="Courier New" w:hAnsi="Courier New" w:cs="Courier New"/>
          <w:b/>
        </w:rPr>
        <w:t>ükümranlığın</w:t>
      </w:r>
      <w:r w:rsidR="00763C36">
        <w:rPr>
          <w:rFonts w:ascii="Courier New" w:hAnsi="Courier New" w:cs="Courier New"/>
          <w:b/>
        </w:rPr>
        <w:t>da bir kısmı ise İngiliz Üsler B</w:t>
      </w:r>
      <w:r w:rsidRPr="00662CC1">
        <w:rPr>
          <w:rFonts w:ascii="Courier New" w:hAnsi="Courier New" w:cs="Courier New"/>
          <w:b/>
        </w:rPr>
        <w:t xml:space="preserve">ölgesi </w:t>
      </w:r>
      <w:r w:rsidR="00763C36">
        <w:rPr>
          <w:rFonts w:ascii="Courier New" w:hAnsi="Courier New" w:cs="Courier New"/>
          <w:b/>
        </w:rPr>
        <w:t>h</w:t>
      </w:r>
      <w:r w:rsidR="00943DFD">
        <w:rPr>
          <w:rFonts w:ascii="Courier New" w:hAnsi="Courier New" w:cs="Courier New"/>
          <w:b/>
        </w:rPr>
        <w:t>ükümranlı</w:t>
      </w:r>
      <w:r w:rsidRPr="00662CC1">
        <w:rPr>
          <w:rFonts w:ascii="Courier New" w:hAnsi="Courier New" w:cs="Courier New"/>
          <w:b/>
        </w:rPr>
        <w:t xml:space="preserve">ğındadır. Bu iki bölümü ayıran bazı yerlerde tel, bazı yerlerde duvarlar, bazı yerlerde ise </w:t>
      </w:r>
      <w:r w:rsidR="00763C36">
        <w:rPr>
          <w:rFonts w:ascii="Courier New" w:hAnsi="Courier New" w:cs="Courier New"/>
          <w:b/>
        </w:rPr>
        <w:t>açık geçitler mevcuttur. Hatta Z</w:t>
      </w:r>
      <w:r w:rsidRPr="00662CC1">
        <w:rPr>
          <w:rFonts w:ascii="Courier New" w:hAnsi="Courier New" w:cs="Courier New"/>
          <w:b/>
        </w:rPr>
        <w:t>anlı 4’ün amcası Mustafa Ta</w:t>
      </w:r>
      <w:r w:rsidR="00943DFD">
        <w:rPr>
          <w:rFonts w:ascii="Courier New" w:hAnsi="Courier New" w:cs="Courier New"/>
          <w:b/>
        </w:rPr>
        <w:t xml:space="preserve">n istintakı esnasında </w:t>
      </w:r>
      <w:proofErr w:type="spellStart"/>
      <w:r w:rsidR="00943DFD">
        <w:rPr>
          <w:rFonts w:ascii="Courier New" w:hAnsi="Courier New" w:cs="Courier New"/>
          <w:b/>
        </w:rPr>
        <w:t>Beyarmudu</w:t>
      </w:r>
      <w:r w:rsidR="00763C36">
        <w:rPr>
          <w:rFonts w:ascii="Courier New" w:hAnsi="Courier New" w:cs="Courier New"/>
          <w:b/>
        </w:rPr>
        <w:t>’</w:t>
      </w:r>
      <w:r w:rsidRPr="00662CC1">
        <w:rPr>
          <w:rFonts w:ascii="Courier New" w:hAnsi="Courier New" w:cs="Courier New"/>
          <w:b/>
        </w:rPr>
        <w:t>ndaki</w:t>
      </w:r>
      <w:proofErr w:type="spellEnd"/>
      <w:r w:rsidRPr="00662CC1">
        <w:rPr>
          <w:rFonts w:ascii="Courier New" w:hAnsi="Courier New" w:cs="Courier New"/>
          <w:b/>
        </w:rPr>
        <w:t xml:space="preserve"> sahanın ve Caminin b</w:t>
      </w:r>
      <w:r w:rsidR="00943DFD">
        <w:rPr>
          <w:rFonts w:ascii="Courier New" w:hAnsi="Courier New" w:cs="Courier New"/>
          <w:b/>
        </w:rPr>
        <w:t>i</w:t>
      </w:r>
      <w:r w:rsidRPr="00662CC1">
        <w:rPr>
          <w:rFonts w:ascii="Courier New" w:hAnsi="Courier New" w:cs="Courier New"/>
          <w:b/>
        </w:rPr>
        <w:t>r kısmının Tür</w:t>
      </w:r>
      <w:r w:rsidR="00763C36">
        <w:rPr>
          <w:rFonts w:ascii="Courier New" w:hAnsi="Courier New" w:cs="Courier New"/>
          <w:b/>
        </w:rPr>
        <w:t>k</w:t>
      </w:r>
      <w:r w:rsidRPr="00662CC1">
        <w:rPr>
          <w:rFonts w:ascii="Courier New" w:hAnsi="Courier New" w:cs="Courier New"/>
          <w:b/>
        </w:rPr>
        <w:t xml:space="preserve"> tarafı, bir kısmının </w:t>
      </w:r>
      <w:r w:rsidR="00943DFD">
        <w:rPr>
          <w:rFonts w:ascii="Courier New" w:hAnsi="Courier New" w:cs="Courier New"/>
          <w:b/>
        </w:rPr>
        <w:t>R</w:t>
      </w:r>
      <w:r w:rsidRPr="00662CC1">
        <w:rPr>
          <w:rFonts w:ascii="Courier New" w:hAnsi="Courier New" w:cs="Courier New"/>
          <w:b/>
        </w:rPr>
        <w:t xml:space="preserve">um tarafı olduğunu söylemiş, geçişlerin ne kadar </w:t>
      </w:r>
      <w:r w:rsidR="00C012FB">
        <w:rPr>
          <w:rFonts w:ascii="Courier New" w:hAnsi="Courier New" w:cs="Courier New"/>
          <w:b/>
        </w:rPr>
        <w:t xml:space="preserve">rahat </w:t>
      </w:r>
      <w:r w:rsidRPr="00662CC1">
        <w:rPr>
          <w:rFonts w:ascii="Courier New" w:hAnsi="Courier New" w:cs="Courier New"/>
          <w:b/>
        </w:rPr>
        <w:t>ve kolay oldu</w:t>
      </w:r>
      <w:r w:rsidR="00C012FB">
        <w:rPr>
          <w:rFonts w:ascii="Courier New" w:hAnsi="Courier New" w:cs="Courier New"/>
          <w:b/>
        </w:rPr>
        <w:t>ğunu aktarmıştır. Zanlılardan, Zanlı 2’nin ve Z</w:t>
      </w:r>
      <w:r w:rsidRPr="00662CC1">
        <w:rPr>
          <w:rFonts w:ascii="Courier New" w:hAnsi="Courier New" w:cs="Courier New"/>
          <w:b/>
        </w:rPr>
        <w:t>anlı 4’ün anne ve babalarının evlerinin de İngiliz Üsler bölgesinde olduğu ihtilafsızdır. Zanlı 2 de o bölgede büyümüştür. Zanlı 2’nin annesi Esen Aydıner de istintakı esnasında kendi evlerinden Larnaka’ya gitmek için ekstra işleme gerek olmadığını</w:t>
      </w:r>
      <w:r w:rsidR="00C012FB">
        <w:rPr>
          <w:rFonts w:ascii="Courier New" w:hAnsi="Courier New" w:cs="Courier New"/>
          <w:b/>
        </w:rPr>
        <w:t>,</w:t>
      </w:r>
      <w:r w:rsidRPr="00662CC1">
        <w:rPr>
          <w:rFonts w:ascii="Courier New" w:hAnsi="Courier New" w:cs="Courier New"/>
          <w:b/>
        </w:rPr>
        <w:t xml:space="preserve"> kendilerinin de polisten geçtiklerini, kimlik göstermek gerektiğini ama kendilerini tanırlar diye kimlik göstermeden de geçtiklerini söylemiştir. Zanlı 3’ün inşaat halindeki ev ve garajının da aynı konumda o</w:t>
      </w:r>
      <w:r w:rsidR="00C012FB">
        <w:rPr>
          <w:rFonts w:ascii="Courier New" w:hAnsi="Courier New" w:cs="Courier New"/>
          <w:b/>
        </w:rPr>
        <w:t>lduğu Z</w:t>
      </w:r>
      <w:r w:rsidRPr="00662CC1">
        <w:rPr>
          <w:rFonts w:ascii="Courier New" w:hAnsi="Courier New" w:cs="Courier New"/>
          <w:b/>
        </w:rPr>
        <w:t xml:space="preserve">anlı 7’nin de evinin sınırda olduğu anlaşılmaktadır. Zanlı 5 ve 6 dışındaki diğer </w:t>
      </w:r>
      <w:r w:rsidR="00C012FB">
        <w:rPr>
          <w:rFonts w:ascii="Courier New" w:hAnsi="Courier New" w:cs="Courier New"/>
          <w:b/>
        </w:rPr>
        <w:t>Z</w:t>
      </w:r>
      <w:r w:rsidRPr="00662CC1">
        <w:rPr>
          <w:rFonts w:ascii="Courier New" w:hAnsi="Courier New" w:cs="Courier New"/>
          <w:b/>
        </w:rPr>
        <w:t xml:space="preserve">anlıların bölgede yaşayan kişiler oldukları ve bölgeyi iyi bildikleri aşikârdır. Rahatlıkla İngiliz Üsler bölgesine ve Güney Kıbrıs Rum Yönetimine geçebilecekleri ortadadır. Bölgenin konumu ve </w:t>
      </w:r>
      <w:r w:rsidR="00C012FB">
        <w:rPr>
          <w:rFonts w:ascii="Courier New" w:hAnsi="Courier New" w:cs="Courier New"/>
          <w:b/>
        </w:rPr>
        <w:t>Z</w:t>
      </w:r>
      <w:r w:rsidRPr="00662CC1">
        <w:rPr>
          <w:rFonts w:ascii="Courier New" w:hAnsi="Courier New" w:cs="Courier New"/>
          <w:b/>
        </w:rPr>
        <w:t>anlı 1,</w:t>
      </w:r>
      <w:r w:rsidR="00943DFD">
        <w:rPr>
          <w:rFonts w:ascii="Courier New" w:hAnsi="Courier New" w:cs="Courier New"/>
          <w:b/>
        </w:rPr>
        <w:t xml:space="preserve"> </w:t>
      </w:r>
      <w:r w:rsidRPr="00662CC1">
        <w:rPr>
          <w:rFonts w:ascii="Courier New" w:hAnsi="Courier New" w:cs="Courier New"/>
          <w:b/>
        </w:rPr>
        <w:t>2,</w:t>
      </w:r>
      <w:r w:rsidR="00943DFD">
        <w:rPr>
          <w:rFonts w:ascii="Courier New" w:hAnsi="Courier New" w:cs="Courier New"/>
          <w:b/>
        </w:rPr>
        <w:t xml:space="preserve"> </w:t>
      </w:r>
      <w:r w:rsidRPr="00662CC1">
        <w:rPr>
          <w:rFonts w:ascii="Courier New" w:hAnsi="Courier New" w:cs="Courier New"/>
          <w:b/>
        </w:rPr>
        <w:t>3,</w:t>
      </w:r>
      <w:r w:rsidR="00943DFD">
        <w:rPr>
          <w:rFonts w:ascii="Courier New" w:hAnsi="Courier New" w:cs="Courier New"/>
          <w:b/>
        </w:rPr>
        <w:t xml:space="preserve"> </w:t>
      </w:r>
      <w:r w:rsidRPr="00662CC1">
        <w:rPr>
          <w:rFonts w:ascii="Courier New" w:hAnsi="Courier New" w:cs="Courier New"/>
          <w:b/>
        </w:rPr>
        <w:t>4 ve 7’nin gerek k</w:t>
      </w:r>
      <w:r w:rsidR="00C012FB">
        <w:rPr>
          <w:rFonts w:ascii="Courier New" w:hAnsi="Courier New" w:cs="Courier New"/>
          <w:b/>
        </w:rPr>
        <w:t>endi, gerek ailelerinin ikametgâhları, yine Z</w:t>
      </w:r>
      <w:r w:rsidRPr="00662CC1">
        <w:rPr>
          <w:rFonts w:ascii="Courier New" w:hAnsi="Courier New" w:cs="Courier New"/>
          <w:b/>
        </w:rPr>
        <w:t xml:space="preserve">anlı 2’nin babasının da uzun yıllardan beri Güney Kıbrıs Rum Yönetiminde çalışıyor olması gerçeği karşısında bu zanlıların davalarının da ciddiyeti göz önüne alındığında, yargılamada hazır bulunmama, yargılamadan kaçma olasılıklarının </w:t>
      </w:r>
      <w:r>
        <w:rPr>
          <w:rFonts w:ascii="Courier New" w:hAnsi="Courier New" w:cs="Courier New"/>
          <w:b/>
        </w:rPr>
        <w:t xml:space="preserve">kuvvetli olduğu görülmektedir. </w:t>
      </w:r>
      <w:r w:rsidRPr="00662CC1">
        <w:rPr>
          <w:rFonts w:ascii="Courier New" w:hAnsi="Courier New" w:cs="Courier New"/>
          <w:b/>
        </w:rPr>
        <w:t xml:space="preserve">Zanlıların </w:t>
      </w:r>
      <w:proofErr w:type="spellStart"/>
      <w:r w:rsidRPr="00662CC1">
        <w:rPr>
          <w:rFonts w:ascii="Courier New" w:hAnsi="Courier New" w:cs="Courier New"/>
          <w:b/>
        </w:rPr>
        <w:t>met</w:t>
      </w:r>
      <w:r w:rsidR="00C012FB">
        <w:rPr>
          <w:rFonts w:ascii="Courier New" w:hAnsi="Courier New" w:cs="Courier New"/>
          <w:b/>
        </w:rPr>
        <w:t>h</w:t>
      </w:r>
      <w:r w:rsidRPr="00662CC1">
        <w:rPr>
          <w:rFonts w:ascii="Courier New" w:hAnsi="Courier New" w:cs="Courier New"/>
          <w:b/>
        </w:rPr>
        <w:t>alder</w:t>
      </w:r>
      <w:proofErr w:type="spellEnd"/>
      <w:r w:rsidRPr="00662CC1">
        <w:rPr>
          <w:rFonts w:ascii="Courier New" w:hAnsi="Courier New" w:cs="Courier New"/>
          <w:b/>
        </w:rPr>
        <w:t xml:space="preserve"> olduğu suçun nevi de bu şüpheyi daha da artırmaktadır</w:t>
      </w:r>
      <w:r>
        <w:rPr>
          <w:rFonts w:ascii="Courier New" w:hAnsi="Courier New" w:cs="Courier New"/>
          <w:b/>
        </w:rPr>
        <w:t>…”</w:t>
      </w:r>
    </w:p>
    <w:p w:rsidR="00B06AAD" w:rsidRDefault="00B06AAD" w:rsidP="000B367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</w:p>
    <w:p w:rsidR="00B06AAD" w:rsidRDefault="00B06AAD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Zanlılar aleyhindeki ithamın ciddiyeti, ithamı destekleyen şahadetin varlığı ve </w:t>
      </w:r>
      <w:r w:rsidR="00C012FB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anlıların mahk</w:t>
      </w:r>
      <w:r w:rsidR="00C012FB">
        <w:rPr>
          <w:rFonts w:ascii="Courier New" w:hAnsi="Courier New" w:cs="Courier New"/>
          <w:sz w:val="24"/>
          <w:szCs w:val="24"/>
        </w:rPr>
        <w:t>û</w:t>
      </w:r>
      <w:r>
        <w:rPr>
          <w:rFonts w:ascii="Courier New" w:hAnsi="Courier New" w:cs="Courier New"/>
          <w:sz w:val="24"/>
          <w:szCs w:val="24"/>
        </w:rPr>
        <w:t xml:space="preserve">m olmaları halinde hapis cezası ile cezalandırılmaları muhtemel olmasına rağmen Mahkeme </w:t>
      </w:r>
      <w:r>
        <w:rPr>
          <w:rFonts w:ascii="Courier New" w:hAnsi="Courier New" w:cs="Courier New"/>
          <w:sz w:val="24"/>
          <w:szCs w:val="24"/>
        </w:rPr>
        <w:lastRenderedPageBreak/>
        <w:t>için en önemli husus</w:t>
      </w:r>
      <w:r w:rsidR="00C012F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bir zanlının duruşmasında hazır olmasını sağlamak olmalıdır.</w:t>
      </w:r>
    </w:p>
    <w:p w:rsidR="00B06AAD" w:rsidRDefault="00B06AAD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B06AAD" w:rsidRDefault="00B06AAD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Huzurumuzdaki teminat müracaatında İddia Makamı</w:t>
      </w:r>
      <w:r w:rsidR="00C012F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012FB"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anlıların tut</w:t>
      </w:r>
      <w:r w:rsidR="00C012FB">
        <w:rPr>
          <w:rFonts w:ascii="Courier New" w:hAnsi="Courier New" w:cs="Courier New"/>
          <w:sz w:val="24"/>
          <w:szCs w:val="24"/>
        </w:rPr>
        <w:t>uklu kalmalarını talep ederken Z</w:t>
      </w:r>
      <w:r>
        <w:rPr>
          <w:rFonts w:ascii="Courier New" w:hAnsi="Courier New" w:cs="Courier New"/>
          <w:sz w:val="24"/>
          <w:szCs w:val="24"/>
        </w:rPr>
        <w:t xml:space="preserve">anlıların ikamet ettikleri </w:t>
      </w:r>
      <w:proofErr w:type="spellStart"/>
      <w:r>
        <w:rPr>
          <w:rFonts w:ascii="Courier New" w:hAnsi="Courier New" w:cs="Courier New"/>
          <w:sz w:val="24"/>
          <w:szCs w:val="24"/>
        </w:rPr>
        <w:t>Beyarmudu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köyünün konumu itibarıyla kimlik kontrolü yapılmadan </w:t>
      </w:r>
      <w:r w:rsidR="00DE77DC">
        <w:rPr>
          <w:rFonts w:ascii="Courier New" w:hAnsi="Courier New" w:cs="Courier New"/>
          <w:sz w:val="24"/>
          <w:szCs w:val="24"/>
        </w:rPr>
        <w:t xml:space="preserve">İngiliz Üsler Bölgesi ve </w:t>
      </w:r>
      <w:r>
        <w:rPr>
          <w:rFonts w:ascii="Courier New" w:hAnsi="Courier New" w:cs="Courier New"/>
          <w:sz w:val="24"/>
          <w:szCs w:val="24"/>
        </w:rPr>
        <w:t>Güney Kıbrıs</w:t>
      </w:r>
      <w:r w:rsidR="00D33A33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a geçebilecekleri ve yargılanmaktan kaçabilecekleri</w:t>
      </w:r>
      <w:r w:rsidR="00D33A33">
        <w:rPr>
          <w:rFonts w:ascii="Courier New" w:hAnsi="Courier New" w:cs="Courier New"/>
          <w:sz w:val="24"/>
          <w:szCs w:val="24"/>
        </w:rPr>
        <w:t xml:space="preserve"> gerekçesine dayanmaktadır </w:t>
      </w:r>
      <w:r w:rsidR="000723AF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ncak</w:t>
      </w:r>
      <w:r w:rsidR="00D33A33">
        <w:rPr>
          <w:rFonts w:ascii="Courier New" w:hAnsi="Courier New" w:cs="Courier New"/>
          <w:sz w:val="24"/>
          <w:szCs w:val="24"/>
        </w:rPr>
        <w:t>, Z</w:t>
      </w:r>
      <w:r>
        <w:rPr>
          <w:rFonts w:ascii="Courier New" w:hAnsi="Courier New" w:cs="Courier New"/>
          <w:sz w:val="24"/>
          <w:szCs w:val="24"/>
        </w:rPr>
        <w:t>anlılar</w:t>
      </w:r>
      <w:r w:rsidR="00D33A33">
        <w:rPr>
          <w:rFonts w:ascii="Courier New" w:hAnsi="Courier New" w:cs="Courier New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 xml:space="preserve">n herhangi birinin duruşmasında hazır olmayacağı ihtimalinin var olduğu veya davadaki tanıklara müdahale edebilecekleri veya benzeri suçları işleme olasılığının var olduğu ile ilgili somut bir olgu </w:t>
      </w:r>
      <w:r w:rsidR="00D33A33">
        <w:rPr>
          <w:rFonts w:ascii="Courier New" w:hAnsi="Courier New" w:cs="Courier New"/>
          <w:sz w:val="24"/>
          <w:szCs w:val="24"/>
        </w:rPr>
        <w:t xml:space="preserve">Alt Mahkeme huzuruna </w:t>
      </w:r>
      <w:r>
        <w:rPr>
          <w:rFonts w:ascii="Courier New" w:hAnsi="Courier New" w:cs="Courier New"/>
          <w:sz w:val="24"/>
          <w:szCs w:val="24"/>
        </w:rPr>
        <w:t xml:space="preserve">sunulmuş değildir. </w:t>
      </w:r>
      <w:proofErr w:type="gramEnd"/>
    </w:p>
    <w:p w:rsidR="00B06AAD" w:rsidRDefault="00B06AAD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B06AAD" w:rsidRDefault="00B06AAD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ab/>
        <w:t>Zanl</w:t>
      </w:r>
      <w:r w:rsidR="00D33A33">
        <w:rPr>
          <w:rFonts w:ascii="Courier New" w:hAnsi="Courier New" w:cs="Courier New"/>
          <w:sz w:val="24"/>
          <w:szCs w:val="24"/>
        </w:rPr>
        <w:t xml:space="preserve">ı No.2, No.3 NO.4 ve No.7 </w:t>
      </w:r>
      <w:r>
        <w:rPr>
          <w:rFonts w:ascii="Courier New" w:hAnsi="Courier New" w:cs="Courier New"/>
          <w:sz w:val="24"/>
          <w:szCs w:val="24"/>
        </w:rPr>
        <w:t>KKTC vatandaşıdır. Zanlı No.2 Güvenlik Kuvvetlerinde astsubay, Zanlı No.3 Ercan</w:t>
      </w:r>
      <w:r w:rsidR="00D33A33">
        <w:rPr>
          <w:rFonts w:ascii="Courier New" w:hAnsi="Courier New" w:cs="Courier New"/>
          <w:sz w:val="24"/>
          <w:szCs w:val="24"/>
        </w:rPr>
        <w:t xml:space="preserve"> Hava Limanı</w:t>
      </w:r>
      <w:r>
        <w:rPr>
          <w:rFonts w:ascii="Courier New" w:hAnsi="Courier New" w:cs="Courier New"/>
          <w:sz w:val="24"/>
          <w:szCs w:val="24"/>
        </w:rPr>
        <w:t xml:space="preserve"> Sivil Havacılıkta memur, Zanlı No.</w:t>
      </w:r>
      <w:r w:rsidR="00D33A33">
        <w:rPr>
          <w:rFonts w:ascii="Courier New" w:hAnsi="Courier New" w:cs="Courier New"/>
          <w:sz w:val="24"/>
          <w:szCs w:val="24"/>
        </w:rPr>
        <w:t xml:space="preserve">4 </w:t>
      </w:r>
      <w:proofErr w:type="spellStart"/>
      <w:r w:rsidR="00D33A33">
        <w:rPr>
          <w:rFonts w:ascii="Courier New" w:hAnsi="Courier New" w:cs="Courier New"/>
          <w:sz w:val="24"/>
          <w:szCs w:val="24"/>
        </w:rPr>
        <w:t>Beyarmudu</w:t>
      </w:r>
      <w:proofErr w:type="spellEnd"/>
      <w:r w:rsidR="00D33A33">
        <w:rPr>
          <w:rFonts w:ascii="Courier New" w:hAnsi="Courier New" w:cs="Courier New"/>
          <w:sz w:val="24"/>
          <w:szCs w:val="24"/>
        </w:rPr>
        <w:t xml:space="preserve"> köyünde lastik dükkâ</w:t>
      </w:r>
      <w:r>
        <w:rPr>
          <w:rFonts w:ascii="Courier New" w:hAnsi="Courier New" w:cs="Courier New"/>
          <w:sz w:val="24"/>
          <w:szCs w:val="24"/>
        </w:rPr>
        <w:t>nı sahibidir</w:t>
      </w:r>
      <w:r w:rsidR="00D33A3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Zanlı No.7 ise </w:t>
      </w:r>
      <w:proofErr w:type="spellStart"/>
      <w:r>
        <w:rPr>
          <w:rFonts w:ascii="Courier New" w:hAnsi="Courier New" w:cs="Courier New"/>
          <w:sz w:val="24"/>
          <w:szCs w:val="24"/>
        </w:rPr>
        <w:t>Beyarmudu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Belediyesinde işçi olarak çalışmaktadır. Tüm zanlıların aileleri de KKTC</w:t>
      </w:r>
      <w:r w:rsidR="00D33A33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de yaşa</w:t>
      </w:r>
      <w:r w:rsidR="00D33A33">
        <w:rPr>
          <w:rFonts w:ascii="Courier New" w:hAnsi="Courier New" w:cs="Courier New"/>
          <w:sz w:val="24"/>
          <w:szCs w:val="24"/>
        </w:rPr>
        <w:t>maktadır</w:t>
      </w:r>
      <w:r w:rsidR="00DE77DC">
        <w:rPr>
          <w:rFonts w:ascii="Courier New" w:hAnsi="Courier New" w:cs="Courier New"/>
          <w:sz w:val="24"/>
          <w:szCs w:val="24"/>
        </w:rPr>
        <w:t xml:space="preserve"> ve KKTC ile sıkı bağları olduğu görülür</w:t>
      </w:r>
      <w:r w:rsidR="00D33A33">
        <w:rPr>
          <w:rFonts w:ascii="Courier New" w:hAnsi="Courier New" w:cs="Courier New"/>
          <w:sz w:val="24"/>
          <w:szCs w:val="24"/>
        </w:rPr>
        <w:t>.</w:t>
      </w:r>
    </w:p>
    <w:p w:rsidR="00B42812" w:rsidRDefault="00B42812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B06AAD" w:rsidRDefault="00B06AAD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8F02B1">
        <w:rPr>
          <w:rFonts w:ascii="Courier New" w:hAnsi="Courier New" w:cs="Courier New"/>
          <w:sz w:val="24"/>
          <w:szCs w:val="24"/>
        </w:rPr>
        <w:t xml:space="preserve">Alt </w:t>
      </w:r>
      <w:r w:rsidR="000723AF">
        <w:rPr>
          <w:rFonts w:ascii="Courier New" w:hAnsi="Courier New" w:cs="Courier New"/>
          <w:sz w:val="24"/>
          <w:szCs w:val="24"/>
        </w:rPr>
        <w:t>M</w:t>
      </w:r>
      <w:r w:rsidR="008F02B1">
        <w:rPr>
          <w:rFonts w:ascii="Courier New" w:hAnsi="Courier New" w:cs="Courier New"/>
          <w:sz w:val="24"/>
          <w:szCs w:val="24"/>
        </w:rPr>
        <w:t>ahkeme</w:t>
      </w:r>
      <w:r w:rsidR="00D33A33">
        <w:rPr>
          <w:rFonts w:ascii="Courier New" w:hAnsi="Courier New" w:cs="Courier New"/>
          <w:sz w:val="24"/>
          <w:szCs w:val="24"/>
        </w:rPr>
        <w:t>nin,</w:t>
      </w:r>
      <w:r w:rsidR="008F02B1">
        <w:rPr>
          <w:rFonts w:ascii="Courier New" w:hAnsi="Courier New" w:cs="Courier New"/>
          <w:sz w:val="24"/>
          <w:szCs w:val="24"/>
        </w:rPr>
        <w:t xml:space="preserve"> huzurunda somut şahadet yokluğunda</w:t>
      </w:r>
      <w:r w:rsidR="00D33A33">
        <w:rPr>
          <w:rFonts w:ascii="Courier New" w:hAnsi="Courier New" w:cs="Courier New"/>
          <w:sz w:val="24"/>
          <w:szCs w:val="24"/>
        </w:rPr>
        <w:t>, Zanlıların</w:t>
      </w:r>
      <w:r>
        <w:rPr>
          <w:rFonts w:ascii="Courier New" w:hAnsi="Courier New" w:cs="Courier New"/>
          <w:sz w:val="24"/>
          <w:szCs w:val="24"/>
        </w:rPr>
        <w:t xml:space="preserve"> KKTC‘nin bir sınır köyü olan </w:t>
      </w:r>
      <w:proofErr w:type="spellStart"/>
      <w:r>
        <w:rPr>
          <w:rFonts w:ascii="Courier New" w:hAnsi="Courier New" w:cs="Courier New"/>
          <w:sz w:val="24"/>
          <w:szCs w:val="24"/>
        </w:rPr>
        <w:t>Beyarmudu’nda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ikamet etmekte olmalarını genel çerçevede </w:t>
      </w:r>
      <w:r w:rsidR="008F02B1">
        <w:rPr>
          <w:rFonts w:ascii="Courier New" w:hAnsi="Courier New" w:cs="Courier New"/>
          <w:sz w:val="24"/>
          <w:szCs w:val="24"/>
        </w:rPr>
        <w:t xml:space="preserve">değerlendirerek ve sadece bu olgulardan hareketle </w:t>
      </w:r>
      <w:r>
        <w:rPr>
          <w:rFonts w:ascii="Courier New" w:hAnsi="Courier New" w:cs="Courier New"/>
          <w:sz w:val="24"/>
          <w:szCs w:val="24"/>
        </w:rPr>
        <w:t>yurtdışına kaçabilecekleri ve yargılamadan kaçma olasılıklarının kuvvetli olduğu çıkarımını yapma</w:t>
      </w:r>
      <w:r w:rsidR="008F02B1">
        <w:rPr>
          <w:rFonts w:ascii="Courier New" w:hAnsi="Courier New" w:cs="Courier New"/>
          <w:sz w:val="24"/>
          <w:szCs w:val="24"/>
        </w:rPr>
        <w:t>sı</w:t>
      </w:r>
      <w:r>
        <w:rPr>
          <w:rFonts w:ascii="Courier New" w:hAnsi="Courier New" w:cs="Courier New"/>
          <w:sz w:val="24"/>
          <w:szCs w:val="24"/>
        </w:rPr>
        <w:t xml:space="preserve"> hatalı olmuştur. </w:t>
      </w:r>
    </w:p>
    <w:p w:rsidR="00B42812" w:rsidRDefault="00B42812" w:rsidP="000B3673">
      <w:pPr>
        <w:spacing w:after="0" w:line="360" w:lineRule="auto"/>
        <w:contextualSpacing/>
        <w:rPr>
          <w:rFonts w:ascii="Courier New" w:hAnsi="Courier New" w:cs="Courier New"/>
          <w:sz w:val="24"/>
        </w:rPr>
      </w:pPr>
    </w:p>
    <w:p w:rsidR="0005534F" w:rsidRDefault="0005534F" w:rsidP="000B3673">
      <w:pPr>
        <w:spacing w:after="0" w:line="360" w:lineRule="auto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</w:t>
      </w:r>
      <w:r w:rsidR="00826967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Meselenin tüm olguları dikkate alındığında Alt Mahkeme Zanlıların KKTC </w:t>
      </w:r>
      <w:r w:rsidR="00826967">
        <w:rPr>
          <w:rFonts w:ascii="Courier New" w:hAnsi="Courier New" w:cs="Courier New"/>
          <w:sz w:val="24"/>
        </w:rPr>
        <w:t xml:space="preserve">vatandaşı olmalarını, </w:t>
      </w:r>
      <w:r w:rsidR="00D33A33">
        <w:rPr>
          <w:rFonts w:ascii="Courier New" w:hAnsi="Courier New" w:cs="Courier New"/>
          <w:sz w:val="24"/>
        </w:rPr>
        <w:t xml:space="preserve">KKTC ile bağlarını ve </w:t>
      </w:r>
      <w:r>
        <w:rPr>
          <w:rFonts w:ascii="Courier New" w:hAnsi="Courier New" w:cs="Courier New"/>
          <w:sz w:val="24"/>
        </w:rPr>
        <w:t xml:space="preserve">meşguliyetlerini teminat koşullarını belirlerken dikkate almamakla ve Zanlıların tutuklu kalmalarına dair emir vermekle </w:t>
      </w:r>
      <w:r>
        <w:rPr>
          <w:rFonts w:ascii="Courier New" w:hAnsi="Courier New" w:cs="Courier New"/>
          <w:sz w:val="24"/>
        </w:rPr>
        <w:lastRenderedPageBreak/>
        <w:t>hata etmiştir bu nedenle</w:t>
      </w:r>
      <w:r w:rsidR="00D33A33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 xml:space="preserve"> tutukluluk emrinin iptal edilmesi gerektiği sonucuna varırız. </w:t>
      </w:r>
    </w:p>
    <w:p w:rsidR="00826967" w:rsidRDefault="00826967" w:rsidP="000B3673">
      <w:pPr>
        <w:spacing w:after="0" w:line="360" w:lineRule="auto"/>
        <w:contextualSpacing/>
        <w:rPr>
          <w:rFonts w:ascii="Courier New" w:hAnsi="Courier New" w:cs="Courier New"/>
          <w:sz w:val="24"/>
        </w:rPr>
      </w:pPr>
    </w:p>
    <w:p w:rsidR="0005534F" w:rsidRDefault="00D33A33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</w:t>
      </w:r>
      <w:r w:rsidR="00E05C3B">
        <w:rPr>
          <w:rFonts w:ascii="Courier New" w:hAnsi="Courier New" w:cs="Courier New"/>
          <w:sz w:val="24"/>
          <w:szCs w:val="24"/>
        </w:rPr>
        <w:t>ukarıda be</w:t>
      </w:r>
      <w:r w:rsidR="0005534F">
        <w:rPr>
          <w:rFonts w:ascii="Courier New" w:hAnsi="Courier New" w:cs="Courier New"/>
          <w:sz w:val="24"/>
          <w:szCs w:val="24"/>
        </w:rPr>
        <w:t>li</w:t>
      </w:r>
      <w:r w:rsidR="00E05C3B">
        <w:rPr>
          <w:rFonts w:ascii="Courier New" w:hAnsi="Courier New" w:cs="Courier New"/>
          <w:sz w:val="24"/>
          <w:szCs w:val="24"/>
        </w:rPr>
        <w:t xml:space="preserve">rttiklerimiz ışığında </w:t>
      </w:r>
      <w:r>
        <w:rPr>
          <w:rFonts w:ascii="Courier New" w:hAnsi="Courier New" w:cs="Courier New"/>
          <w:sz w:val="24"/>
          <w:szCs w:val="24"/>
        </w:rPr>
        <w:t xml:space="preserve">Alt Mahkemenin, </w:t>
      </w:r>
      <w:r w:rsidR="00E05C3B">
        <w:rPr>
          <w:rFonts w:ascii="Courier New" w:hAnsi="Courier New" w:cs="Courier New"/>
          <w:sz w:val="24"/>
          <w:szCs w:val="24"/>
        </w:rPr>
        <w:t>Zanlıların yargılanmala</w:t>
      </w:r>
      <w:r w:rsidR="0005534F">
        <w:rPr>
          <w:rFonts w:ascii="Courier New" w:hAnsi="Courier New" w:cs="Courier New"/>
          <w:sz w:val="24"/>
          <w:szCs w:val="24"/>
        </w:rPr>
        <w:t xml:space="preserve">rında </w:t>
      </w:r>
      <w:r w:rsidR="00DD3450">
        <w:rPr>
          <w:rFonts w:ascii="Courier New" w:hAnsi="Courier New" w:cs="Courier New"/>
          <w:sz w:val="24"/>
          <w:szCs w:val="24"/>
        </w:rPr>
        <w:t>hazır olmalarını sağlamak amacıyl</w:t>
      </w:r>
      <w:r w:rsidR="00354669">
        <w:rPr>
          <w:rFonts w:ascii="Courier New" w:hAnsi="Courier New" w:cs="Courier New"/>
          <w:sz w:val="24"/>
          <w:szCs w:val="24"/>
        </w:rPr>
        <w:t>a</w:t>
      </w:r>
      <w:r w:rsidR="00DD3450">
        <w:rPr>
          <w:rFonts w:ascii="Courier New" w:hAnsi="Courier New" w:cs="Courier New"/>
          <w:sz w:val="24"/>
          <w:szCs w:val="24"/>
        </w:rPr>
        <w:t xml:space="preserve"> aşağıda belirtilen şartları yerine getirmeleri koşulu ile serbest kalmalarına emir vermesi gerekirdi</w:t>
      </w:r>
      <w:r w:rsidR="0005534F">
        <w:rPr>
          <w:rFonts w:ascii="Courier New" w:hAnsi="Courier New" w:cs="Courier New"/>
          <w:sz w:val="24"/>
          <w:szCs w:val="24"/>
        </w:rPr>
        <w:t>:</w:t>
      </w:r>
    </w:p>
    <w:p w:rsidR="00354669" w:rsidRDefault="00354669" w:rsidP="000B3673">
      <w:pPr>
        <w:spacing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05534F" w:rsidRDefault="0005534F" w:rsidP="000B3673">
      <w:pPr>
        <w:pStyle w:val="ListeParagraf"/>
        <w:numPr>
          <w:ilvl w:val="0"/>
          <w:numId w:val="10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Zanlı No.2, No.3</w:t>
      </w:r>
      <w:r w:rsidR="00943DF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No.4 ve No.7</w:t>
      </w:r>
      <w:r w:rsidR="008F02B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nin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yurt dışına çıkmaktan men edilmelerine,</w:t>
      </w:r>
    </w:p>
    <w:p w:rsidR="0005534F" w:rsidRDefault="0005534F" w:rsidP="000B3673">
      <w:pPr>
        <w:pStyle w:val="ListeParagraf"/>
        <w:numPr>
          <w:ilvl w:val="0"/>
          <w:numId w:val="10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Zanlı No.2, No.3</w:t>
      </w:r>
      <w:r w:rsidR="00943DF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No.4 ve No.7</w:t>
      </w:r>
      <w:r w:rsidR="00354669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nin tüm kimlik ve seyahat belgelerine el konulmasına,</w:t>
      </w:r>
    </w:p>
    <w:p w:rsidR="0005534F" w:rsidRDefault="0005534F" w:rsidP="000B3673">
      <w:pPr>
        <w:pStyle w:val="ListeParagraf"/>
        <w:numPr>
          <w:ilvl w:val="0"/>
          <w:numId w:val="10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Zanlı No.2, No.3</w:t>
      </w:r>
      <w:r w:rsidR="00943DF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No.4 ve No.7 Haftanın 1 günü ikamet adreslerine en yakın polis karakoluna ispatı vücutta bulunmalarına,</w:t>
      </w:r>
    </w:p>
    <w:p w:rsidR="00F8599A" w:rsidRDefault="0005534F" w:rsidP="000B3673">
      <w:pPr>
        <w:pStyle w:val="ListeParagraf"/>
        <w:numPr>
          <w:ilvl w:val="0"/>
          <w:numId w:val="10"/>
        </w:num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Mukayyitliğin uygun göreceği KKTC vatandaşı 2</w:t>
      </w:r>
      <w:r w:rsidR="00943DFD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şer kefilin Zanlı No.2, No.3</w:t>
      </w:r>
      <w:r w:rsidR="00943DF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No.4 ve No.7 lehine </w:t>
      </w:r>
      <w:r w:rsidR="00354669">
        <w:rPr>
          <w:rFonts w:ascii="Courier New" w:hAnsi="Courier New" w:cs="Courier New"/>
          <w:sz w:val="24"/>
          <w:szCs w:val="24"/>
        </w:rPr>
        <w:t>300,000 TL kefalet senedi imza</w:t>
      </w:r>
      <w:r w:rsidR="008F02B1">
        <w:rPr>
          <w:rFonts w:ascii="Courier New" w:hAnsi="Courier New" w:cs="Courier New"/>
          <w:sz w:val="24"/>
          <w:szCs w:val="24"/>
        </w:rPr>
        <w:t>lamaları</w:t>
      </w:r>
      <w:r>
        <w:rPr>
          <w:rFonts w:ascii="Courier New" w:hAnsi="Courier New" w:cs="Courier New"/>
          <w:sz w:val="24"/>
          <w:szCs w:val="24"/>
        </w:rPr>
        <w:t xml:space="preserve"> koşulu ile se</w:t>
      </w:r>
      <w:r w:rsidR="00354669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bes</w:t>
      </w:r>
      <w:r w:rsidR="00D33A33">
        <w:rPr>
          <w:rFonts w:ascii="Courier New" w:hAnsi="Courier New" w:cs="Courier New"/>
          <w:sz w:val="24"/>
          <w:szCs w:val="24"/>
        </w:rPr>
        <w:t>t bırakılmalarına.</w:t>
      </w:r>
      <w:r w:rsidR="00DD3450" w:rsidRPr="0005534F">
        <w:rPr>
          <w:rFonts w:ascii="Courier New" w:hAnsi="Courier New" w:cs="Courier New"/>
          <w:sz w:val="24"/>
          <w:szCs w:val="24"/>
        </w:rPr>
        <w:t xml:space="preserve"> </w:t>
      </w:r>
      <w:r w:rsidR="00FC086F" w:rsidRPr="0005534F">
        <w:rPr>
          <w:rFonts w:ascii="Courier New" w:hAnsi="Courier New" w:cs="Courier New"/>
          <w:sz w:val="24"/>
          <w:szCs w:val="24"/>
        </w:rPr>
        <w:t xml:space="preserve"> </w:t>
      </w:r>
    </w:p>
    <w:p w:rsidR="00354669" w:rsidRPr="00354669" w:rsidRDefault="00354669" w:rsidP="000B3673">
      <w:pPr>
        <w:pStyle w:val="ListeParagraf"/>
        <w:rPr>
          <w:rFonts w:ascii="Courier New" w:hAnsi="Courier New" w:cs="Courier New"/>
          <w:sz w:val="24"/>
        </w:rPr>
      </w:pPr>
    </w:p>
    <w:p w:rsidR="008318F4" w:rsidRPr="00354669" w:rsidRDefault="00275FB6" w:rsidP="000B3673">
      <w:pPr>
        <w:pStyle w:val="ListeParagraf"/>
        <w:spacing w:line="360" w:lineRule="auto"/>
        <w:ind w:left="0" w:firstLine="709"/>
        <w:rPr>
          <w:rFonts w:ascii="Courier New" w:hAnsi="Courier New" w:cs="Courier New"/>
          <w:sz w:val="24"/>
          <w:szCs w:val="24"/>
        </w:rPr>
      </w:pPr>
      <w:r w:rsidRPr="00354669">
        <w:rPr>
          <w:rFonts w:ascii="Courier New" w:hAnsi="Courier New" w:cs="Courier New"/>
          <w:sz w:val="24"/>
        </w:rPr>
        <w:t xml:space="preserve">Son olarak </w:t>
      </w:r>
      <w:r w:rsidR="008318F4" w:rsidRPr="00354669">
        <w:rPr>
          <w:rFonts w:ascii="Courier New" w:hAnsi="Courier New" w:cs="Courier New"/>
          <w:sz w:val="24"/>
        </w:rPr>
        <w:t>tüm zanlı avukatlarının yakınma kon</w:t>
      </w:r>
      <w:r w:rsidR="00002BC6" w:rsidRPr="00354669">
        <w:rPr>
          <w:rFonts w:ascii="Courier New" w:hAnsi="Courier New" w:cs="Courier New"/>
          <w:sz w:val="24"/>
        </w:rPr>
        <w:t>u</w:t>
      </w:r>
      <w:r w:rsidR="008318F4" w:rsidRPr="00354669">
        <w:rPr>
          <w:rFonts w:ascii="Courier New" w:hAnsi="Courier New" w:cs="Courier New"/>
          <w:sz w:val="24"/>
        </w:rPr>
        <w:t xml:space="preserve">su yaptığı </w:t>
      </w:r>
      <w:r w:rsidRPr="00354669">
        <w:rPr>
          <w:rFonts w:ascii="Courier New" w:hAnsi="Courier New" w:cs="Courier New"/>
          <w:sz w:val="24"/>
        </w:rPr>
        <w:t>çok önemli bir hususa değinmek isteriz.</w:t>
      </w:r>
      <w:r w:rsidR="008C02B9" w:rsidRPr="00354669">
        <w:rPr>
          <w:rFonts w:ascii="Courier New" w:hAnsi="Courier New" w:cs="Courier New"/>
          <w:sz w:val="24"/>
        </w:rPr>
        <w:t xml:space="preserve"> </w:t>
      </w:r>
    </w:p>
    <w:p w:rsidR="00275FB6" w:rsidRDefault="008C02B9" w:rsidP="000B3673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Alt Mahkeme İstin</w:t>
      </w:r>
      <w:r w:rsidR="00D33A33">
        <w:rPr>
          <w:rFonts w:ascii="Courier New" w:hAnsi="Courier New" w:cs="Courier New"/>
          <w:sz w:val="24"/>
        </w:rPr>
        <w:t>af konusu teminat duruşmasına</w:t>
      </w:r>
      <w:r w:rsidR="006102DC">
        <w:rPr>
          <w:rFonts w:ascii="Courier New" w:hAnsi="Courier New" w:cs="Courier New"/>
          <w:sz w:val="24"/>
        </w:rPr>
        <w:t xml:space="preserve"> 8.11.</w:t>
      </w:r>
      <w:r>
        <w:rPr>
          <w:rFonts w:ascii="Courier New" w:hAnsi="Courier New" w:cs="Courier New"/>
          <w:sz w:val="24"/>
        </w:rPr>
        <w:t>2022 tarihinde başlayıp kararı</w:t>
      </w:r>
      <w:r w:rsidR="00D33A33">
        <w:rPr>
          <w:rFonts w:ascii="Courier New" w:hAnsi="Courier New" w:cs="Courier New"/>
          <w:sz w:val="24"/>
        </w:rPr>
        <w:t>nı</w:t>
      </w:r>
      <w:r>
        <w:rPr>
          <w:rFonts w:ascii="Courier New" w:hAnsi="Courier New" w:cs="Courier New"/>
          <w:sz w:val="24"/>
        </w:rPr>
        <w:t xml:space="preserve"> 8</w:t>
      </w:r>
      <w:r w:rsidR="006102DC">
        <w:rPr>
          <w:rFonts w:ascii="Courier New" w:hAnsi="Courier New" w:cs="Courier New"/>
          <w:sz w:val="24"/>
        </w:rPr>
        <w:t>.</w:t>
      </w:r>
      <w:r>
        <w:rPr>
          <w:rFonts w:ascii="Courier New" w:hAnsi="Courier New" w:cs="Courier New"/>
          <w:sz w:val="24"/>
        </w:rPr>
        <w:t>12</w:t>
      </w:r>
      <w:r w:rsidR="006102DC">
        <w:rPr>
          <w:rFonts w:ascii="Courier New" w:hAnsi="Courier New" w:cs="Courier New"/>
          <w:sz w:val="24"/>
        </w:rPr>
        <w:t>.</w:t>
      </w:r>
      <w:r>
        <w:rPr>
          <w:rFonts w:ascii="Courier New" w:hAnsi="Courier New" w:cs="Courier New"/>
          <w:sz w:val="24"/>
        </w:rPr>
        <w:t xml:space="preserve">2022 </w:t>
      </w:r>
      <w:r w:rsidR="00D33A33">
        <w:rPr>
          <w:rFonts w:ascii="Courier New" w:hAnsi="Courier New" w:cs="Courier New"/>
          <w:sz w:val="24"/>
        </w:rPr>
        <w:t xml:space="preserve">tarihinde </w:t>
      </w:r>
      <w:r>
        <w:rPr>
          <w:rFonts w:ascii="Courier New" w:hAnsi="Courier New" w:cs="Courier New"/>
          <w:sz w:val="24"/>
        </w:rPr>
        <w:t>açıklamıştır.</w:t>
      </w:r>
      <w:r w:rsidR="008318F4">
        <w:rPr>
          <w:rFonts w:ascii="Courier New" w:hAnsi="Courier New" w:cs="Courier New"/>
          <w:sz w:val="24"/>
        </w:rPr>
        <w:t xml:space="preserve"> Duruşma tutanakları incelendiğinde</w:t>
      </w:r>
      <w:r w:rsidR="00D33A33">
        <w:rPr>
          <w:rFonts w:ascii="Courier New" w:hAnsi="Courier New" w:cs="Courier New"/>
          <w:sz w:val="24"/>
        </w:rPr>
        <w:t>,</w:t>
      </w:r>
      <w:r w:rsidR="008318F4">
        <w:rPr>
          <w:rFonts w:ascii="Courier New" w:hAnsi="Courier New" w:cs="Courier New"/>
          <w:sz w:val="24"/>
        </w:rPr>
        <w:t xml:space="preserve"> Mahk</w:t>
      </w:r>
      <w:r w:rsidR="00765262">
        <w:rPr>
          <w:rFonts w:ascii="Courier New" w:hAnsi="Courier New" w:cs="Courier New"/>
          <w:sz w:val="24"/>
        </w:rPr>
        <w:t>e</w:t>
      </w:r>
      <w:r w:rsidR="008318F4">
        <w:rPr>
          <w:rFonts w:ascii="Courier New" w:hAnsi="Courier New" w:cs="Courier New"/>
          <w:sz w:val="24"/>
        </w:rPr>
        <w:t>menin her</w:t>
      </w:r>
      <w:r w:rsidR="006102DC">
        <w:rPr>
          <w:rFonts w:ascii="Courier New" w:hAnsi="Courier New" w:cs="Courier New"/>
          <w:sz w:val="24"/>
        </w:rPr>
        <w:t xml:space="preserve"> </w:t>
      </w:r>
      <w:r w:rsidR="008318F4">
        <w:rPr>
          <w:rFonts w:ascii="Courier New" w:hAnsi="Courier New" w:cs="Courier New"/>
          <w:sz w:val="24"/>
        </w:rPr>
        <w:t>gün 1-</w:t>
      </w:r>
      <w:proofErr w:type="gramStart"/>
      <w:r w:rsidR="008318F4">
        <w:rPr>
          <w:rFonts w:ascii="Courier New" w:hAnsi="Courier New" w:cs="Courier New"/>
          <w:sz w:val="24"/>
        </w:rPr>
        <w:t>1.5</w:t>
      </w:r>
      <w:proofErr w:type="gramEnd"/>
      <w:r w:rsidR="008318F4">
        <w:rPr>
          <w:rFonts w:ascii="Courier New" w:hAnsi="Courier New" w:cs="Courier New"/>
          <w:sz w:val="24"/>
        </w:rPr>
        <w:t xml:space="preserve"> saat süreyle tanık dinlediği</w:t>
      </w:r>
      <w:r w:rsidR="00D33A33">
        <w:rPr>
          <w:rFonts w:ascii="Courier New" w:hAnsi="Courier New" w:cs="Courier New"/>
          <w:sz w:val="24"/>
        </w:rPr>
        <w:t>,</w:t>
      </w:r>
      <w:r w:rsidR="008318F4">
        <w:rPr>
          <w:rFonts w:ascii="Courier New" w:hAnsi="Courier New" w:cs="Courier New"/>
          <w:sz w:val="24"/>
        </w:rPr>
        <w:t xml:space="preserve"> </w:t>
      </w:r>
      <w:r w:rsidR="00D33A33">
        <w:rPr>
          <w:rFonts w:ascii="Courier New" w:hAnsi="Courier New" w:cs="Courier New"/>
          <w:sz w:val="24"/>
        </w:rPr>
        <w:t>Z</w:t>
      </w:r>
      <w:r w:rsidR="008318F4">
        <w:rPr>
          <w:rFonts w:ascii="Courier New" w:hAnsi="Courier New" w:cs="Courier New"/>
          <w:sz w:val="24"/>
        </w:rPr>
        <w:t>anlılar</w:t>
      </w:r>
      <w:r w:rsidR="00D33A33">
        <w:rPr>
          <w:rFonts w:ascii="Courier New" w:hAnsi="Courier New" w:cs="Courier New"/>
          <w:sz w:val="24"/>
        </w:rPr>
        <w:t xml:space="preserve"> aleyhindeki teminat duruşmasının</w:t>
      </w:r>
      <w:r w:rsidR="008318F4">
        <w:rPr>
          <w:rFonts w:ascii="Courier New" w:hAnsi="Courier New" w:cs="Courier New"/>
          <w:sz w:val="24"/>
        </w:rPr>
        <w:t xml:space="preserve"> 30 gün süreyle devam ettiği gerekçesiy</w:t>
      </w:r>
      <w:r w:rsidR="006102DC">
        <w:rPr>
          <w:rFonts w:ascii="Courier New" w:hAnsi="Courier New" w:cs="Courier New"/>
          <w:sz w:val="24"/>
        </w:rPr>
        <w:t>l</w:t>
      </w:r>
      <w:r w:rsidR="00002BC6">
        <w:rPr>
          <w:rFonts w:ascii="Courier New" w:hAnsi="Courier New" w:cs="Courier New"/>
          <w:sz w:val="24"/>
        </w:rPr>
        <w:t xml:space="preserve">e </w:t>
      </w:r>
      <w:r w:rsidR="008F02B1">
        <w:rPr>
          <w:rFonts w:ascii="Courier New" w:hAnsi="Courier New" w:cs="Courier New"/>
          <w:sz w:val="24"/>
        </w:rPr>
        <w:t>bu s</w:t>
      </w:r>
      <w:r w:rsidR="00943DFD">
        <w:rPr>
          <w:rFonts w:ascii="Courier New" w:hAnsi="Courier New" w:cs="Courier New"/>
          <w:sz w:val="24"/>
        </w:rPr>
        <w:t>ü</w:t>
      </w:r>
      <w:r w:rsidR="008F02B1">
        <w:rPr>
          <w:rFonts w:ascii="Courier New" w:hAnsi="Courier New" w:cs="Courier New"/>
          <w:sz w:val="24"/>
        </w:rPr>
        <w:t xml:space="preserve">re zarfında </w:t>
      </w:r>
      <w:r w:rsidR="00002BC6">
        <w:rPr>
          <w:rFonts w:ascii="Courier New" w:hAnsi="Courier New" w:cs="Courier New"/>
          <w:sz w:val="24"/>
        </w:rPr>
        <w:t>tutuklu kaldığı görülmektedir</w:t>
      </w:r>
      <w:r w:rsidR="008318F4">
        <w:rPr>
          <w:rFonts w:ascii="Courier New" w:hAnsi="Courier New" w:cs="Courier New"/>
          <w:sz w:val="24"/>
        </w:rPr>
        <w:t>.</w:t>
      </w:r>
      <w:r>
        <w:rPr>
          <w:rFonts w:ascii="Courier New" w:hAnsi="Courier New" w:cs="Courier New"/>
          <w:sz w:val="24"/>
        </w:rPr>
        <w:t xml:space="preserve"> </w:t>
      </w:r>
      <w:r w:rsidR="00002BC6">
        <w:rPr>
          <w:rFonts w:ascii="Courier New" w:hAnsi="Courier New" w:cs="Courier New"/>
          <w:sz w:val="24"/>
        </w:rPr>
        <w:t>Henüz yargılanmayan bir kişinin hürriyeti</w:t>
      </w:r>
      <w:r w:rsidR="003D248A">
        <w:rPr>
          <w:rFonts w:ascii="Courier New" w:hAnsi="Courier New" w:cs="Courier New"/>
          <w:sz w:val="24"/>
        </w:rPr>
        <w:t>nin</w:t>
      </w:r>
      <w:r w:rsidR="00002BC6">
        <w:rPr>
          <w:rFonts w:ascii="Courier New" w:hAnsi="Courier New" w:cs="Courier New"/>
          <w:sz w:val="24"/>
        </w:rPr>
        <w:t xml:space="preserve"> Anayasa</w:t>
      </w:r>
      <w:r w:rsidR="003D248A">
        <w:rPr>
          <w:rFonts w:ascii="Courier New" w:hAnsi="Courier New" w:cs="Courier New"/>
          <w:sz w:val="24"/>
        </w:rPr>
        <w:t>mız ve Avrupa İnsan H</w:t>
      </w:r>
      <w:r w:rsidR="00002BC6">
        <w:rPr>
          <w:rFonts w:ascii="Courier New" w:hAnsi="Courier New" w:cs="Courier New"/>
          <w:sz w:val="24"/>
        </w:rPr>
        <w:t xml:space="preserve">akları </w:t>
      </w:r>
      <w:r w:rsidR="003D248A">
        <w:rPr>
          <w:rFonts w:ascii="Courier New" w:hAnsi="Courier New" w:cs="Courier New"/>
          <w:sz w:val="24"/>
        </w:rPr>
        <w:t>S</w:t>
      </w:r>
      <w:r w:rsidR="00002BC6">
        <w:rPr>
          <w:rFonts w:ascii="Courier New" w:hAnsi="Courier New" w:cs="Courier New"/>
          <w:sz w:val="24"/>
        </w:rPr>
        <w:t>özleşmesinde sıkı</w:t>
      </w:r>
      <w:r w:rsidR="006102DC">
        <w:rPr>
          <w:rFonts w:ascii="Courier New" w:hAnsi="Courier New" w:cs="Courier New"/>
          <w:sz w:val="24"/>
        </w:rPr>
        <w:t xml:space="preserve"> </w:t>
      </w:r>
      <w:r w:rsidR="00002BC6">
        <w:rPr>
          <w:rFonts w:ascii="Courier New" w:hAnsi="Courier New" w:cs="Courier New"/>
          <w:sz w:val="24"/>
        </w:rPr>
        <w:t xml:space="preserve">sıkı korunduğunu kararımızın başında ifade ettik. Ceza Mahkemeleri tutukluluk başvurularını seri bir şekilde ele alıp </w:t>
      </w:r>
      <w:r w:rsidR="008F02B1">
        <w:rPr>
          <w:rFonts w:ascii="Courier New" w:hAnsi="Courier New" w:cs="Courier New"/>
          <w:sz w:val="24"/>
        </w:rPr>
        <w:t xml:space="preserve">teminat tutukluluk duruşmalarını </w:t>
      </w:r>
      <w:r w:rsidR="007A502B">
        <w:rPr>
          <w:rFonts w:ascii="Courier New" w:hAnsi="Courier New" w:cs="Courier New"/>
          <w:sz w:val="24"/>
        </w:rPr>
        <w:t xml:space="preserve">uzatmaktan ve </w:t>
      </w:r>
      <w:r w:rsidR="00943DFD">
        <w:rPr>
          <w:rFonts w:ascii="Courier New" w:hAnsi="Courier New" w:cs="Courier New"/>
          <w:sz w:val="24"/>
        </w:rPr>
        <w:t>Z</w:t>
      </w:r>
      <w:r w:rsidR="00DE77DC">
        <w:rPr>
          <w:rFonts w:ascii="Courier New" w:hAnsi="Courier New" w:cs="Courier New"/>
          <w:sz w:val="24"/>
        </w:rPr>
        <w:t>a</w:t>
      </w:r>
      <w:bookmarkStart w:id="0" w:name="_GoBack"/>
      <w:bookmarkEnd w:id="0"/>
      <w:r w:rsidR="007A502B">
        <w:rPr>
          <w:rFonts w:ascii="Courier New" w:hAnsi="Courier New" w:cs="Courier New"/>
          <w:sz w:val="24"/>
        </w:rPr>
        <w:t>nlıların hürriyetini gereksiz yere kısıtlamaktan kaçınmalıdır.</w:t>
      </w:r>
      <w:r w:rsidR="00F8599A">
        <w:rPr>
          <w:rFonts w:ascii="Courier New" w:hAnsi="Courier New" w:cs="Courier New"/>
          <w:sz w:val="24"/>
        </w:rPr>
        <w:t xml:space="preserve"> </w:t>
      </w:r>
      <w:r w:rsidR="007A502B">
        <w:rPr>
          <w:rFonts w:ascii="Courier New" w:hAnsi="Courier New" w:cs="Courier New"/>
          <w:sz w:val="24"/>
        </w:rPr>
        <w:t>Hu</w:t>
      </w:r>
      <w:r w:rsidR="00002BC6">
        <w:rPr>
          <w:rFonts w:ascii="Courier New" w:hAnsi="Courier New" w:cs="Courier New"/>
          <w:sz w:val="24"/>
        </w:rPr>
        <w:t>zurumuzdaki teminat duruşması</w:t>
      </w:r>
      <w:r w:rsidR="007A502B">
        <w:rPr>
          <w:rFonts w:ascii="Courier New" w:hAnsi="Courier New" w:cs="Courier New"/>
          <w:sz w:val="24"/>
        </w:rPr>
        <w:t xml:space="preserve">nın 30 gün devam </w:t>
      </w:r>
      <w:r w:rsidR="007A502B">
        <w:rPr>
          <w:rFonts w:ascii="Courier New" w:hAnsi="Courier New" w:cs="Courier New"/>
          <w:sz w:val="24"/>
        </w:rPr>
        <w:lastRenderedPageBreak/>
        <w:t xml:space="preserve">etmesi </w:t>
      </w:r>
      <w:r w:rsidR="004E21AD">
        <w:rPr>
          <w:rFonts w:ascii="Courier New" w:hAnsi="Courier New" w:cs="Courier New"/>
          <w:sz w:val="24"/>
        </w:rPr>
        <w:t>kanaatimizce makul süreyi fazlasıyl</w:t>
      </w:r>
      <w:r w:rsidR="006102DC">
        <w:rPr>
          <w:rFonts w:ascii="Courier New" w:hAnsi="Courier New" w:cs="Courier New"/>
          <w:sz w:val="24"/>
        </w:rPr>
        <w:t>a</w:t>
      </w:r>
      <w:r w:rsidR="004E21AD">
        <w:rPr>
          <w:rFonts w:ascii="Courier New" w:hAnsi="Courier New" w:cs="Courier New"/>
          <w:sz w:val="24"/>
        </w:rPr>
        <w:t xml:space="preserve"> aş</w:t>
      </w:r>
      <w:r w:rsidR="00826967">
        <w:rPr>
          <w:rFonts w:ascii="Courier New" w:hAnsi="Courier New" w:cs="Courier New"/>
          <w:sz w:val="24"/>
        </w:rPr>
        <w:t>mıştır, bu nedenle</w:t>
      </w:r>
      <w:r w:rsidR="003D248A">
        <w:rPr>
          <w:rFonts w:ascii="Courier New" w:hAnsi="Courier New" w:cs="Courier New"/>
          <w:sz w:val="24"/>
        </w:rPr>
        <w:t>,</w:t>
      </w:r>
      <w:r w:rsidR="00826967">
        <w:rPr>
          <w:rFonts w:ascii="Courier New" w:hAnsi="Courier New" w:cs="Courier New"/>
          <w:sz w:val="24"/>
        </w:rPr>
        <w:t xml:space="preserve"> </w:t>
      </w:r>
      <w:r w:rsidR="007A502B">
        <w:rPr>
          <w:rFonts w:ascii="Courier New" w:hAnsi="Courier New" w:cs="Courier New"/>
          <w:sz w:val="24"/>
        </w:rPr>
        <w:t>M</w:t>
      </w:r>
      <w:r w:rsidR="00826967">
        <w:rPr>
          <w:rFonts w:ascii="Courier New" w:hAnsi="Courier New" w:cs="Courier New"/>
          <w:sz w:val="24"/>
        </w:rPr>
        <w:t xml:space="preserve">ahkemelerin daha dikkatli ve hassas davranması gerektiğini bir kez daha </w:t>
      </w:r>
      <w:r w:rsidR="007A502B">
        <w:rPr>
          <w:rFonts w:ascii="Courier New" w:hAnsi="Courier New" w:cs="Courier New"/>
          <w:sz w:val="24"/>
        </w:rPr>
        <w:t>vurgulamak</w:t>
      </w:r>
      <w:r w:rsidR="00826967">
        <w:rPr>
          <w:rFonts w:ascii="Courier New" w:hAnsi="Courier New" w:cs="Courier New"/>
          <w:sz w:val="24"/>
        </w:rPr>
        <w:t xml:space="preserve"> isteriz. </w:t>
      </w:r>
      <w:r w:rsidR="004E21AD">
        <w:rPr>
          <w:rFonts w:ascii="Courier New" w:hAnsi="Courier New" w:cs="Courier New"/>
          <w:sz w:val="24"/>
        </w:rPr>
        <w:t xml:space="preserve"> </w:t>
      </w:r>
      <w:r w:rsidR="00002BC6">
        <w:rPr>
          <w:rFonts w:ascii="Courier New" w:hAnsi="Courier New" w:cs="Courier New"/>
          <w:sz w:val="24"/>
        </w:rPr>
        <w:t xml:space="preserve"> </w:t>
      </w:r>
    </w:p>
    <w:p w:rsidR="006B3C45" w:rsidRDefault="005949D1" w:rsidP="000B3673">
      <w:pPr>
        <w:spacing w:after="0" w:line="360" w:lineRule="auto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:rsidR="004E21AD" w:rsidRDefault="004E21AD" w:rsidP="000B3673">
      <w:pPr>
        <w:spacing w:after="0" w:line="360" w:lineRule="auto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</w:t>
      </w:r>
      <w:r w:rsidR="006B3C45">
        <w:rPr>
          <w:rFonts w:ascii="Courier New" w:hAnsi="Courier New" w:cs="Courier New"/>
          <w:sz w:val="24"/>
        </w:rPr>
        <w:t>Belirtilenler ışığında,</w:t>
      </w:r>
      <w:r w:rsidRPr="004E21A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Zanlı N</w:t>
      </w:r>
      <w:r w:rsidR="003D248A">
        <w:rPr>
          <w:rFonts w:ascii="Courier New" w:hAnsi="Courier New" w:cs="Courier New"/>
          <w:sz w:val="24"/>
        </w:rPr>
        <w:t>o</w:t>
      </w:r>
      <w:r>
        <w:rPr>
          <w:rFonts w:ascii="Courier New" w:hAnsi="Courier New" w:cs="Courier New"/>
          <w:sz w:val="24"/>
        </w:rPr>
        <w:t>.2,</w:t>
      </w:r>
      <w:r w:rsidR="006102DC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No.3</w:t>
      </w:r>
      <w:r w:rsidR="00943DFD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 xml:space="preserve"> No.4 ve </w:t>
      </w:r>
      <w:proofErr w:type="gramStart"/>
      <w:r>
        <w:rPr>
          <w:rFonts w:ascii="Courier New" w:hAnsi="Courier New" w:cs="Courier New"/>
          <w:sz w:val="24"/>
        </w:rPr>
        <w:t>No.7  İstinaflarında</w:t>
      </w:r>
      <w:proofErr w:type="gramEnd"/>
      <w:r>
        <w:rPr>
          <w:rFonts w:ascii="Courier New" w:hAnsi="Courier New" w:cs="Courier New"/>
          <w:sz w:val="24"/>
        </w:rPr>
        <w:t xml:space="preserve"> başarılı olmuştur.</w:t>
      </w:r>
    </w:p>
    <w:p w:rsidR="004E21AD" w:rsidRDefault="004E21AD" w:rsidP="000B3673">
      <w:pPr>
        <w:spacing w:after="0" w:line="360" w:lineRule="auto"/>
        <w:contextualSpacing/>
        <w:rPr>
          <w:rFonts w:ascii="Courier New" w:hAnsi="Courier New" w:cs="Courier New"/>
          <w:sz w:val="24"/>
          <w:u w:val="single"/>
        </w:rPr>
      </w:pPr>
    </w:p>
    <w:p w:rsidR="004E21AD" w:rsidRDefault="004E21AD" w:rsidP="000B3673">
      <w:pPr>
        <w:spacing w:after="0" w:line="360" w:lineRule="auto"/>
        <w:contextualSpacing/>
        <w:rPr>
          <w:rFonts w:ascii="Courier New" w:hAnsi="Courier New" w:cs="Courier New"/>
          <w:sz w:val="24"/>
        </w:rPr>
      </w:pPr>
      <w:r w:rsidRPr="004E21AD">
        <w:rPr>
          <w:rFonts w:ascii="Courier New" w:hAnsi="Courier New" w:cs="Courier New"/>
          <w:sz w:val="24"/>
          <w:u w:val="single"/>
        </w:rPr>
        <w:t>Netice</w:t>
      </w:r>
      <w:r>
        <w:rPr>
          <w:rFonts w:ascii="Courier New" w:hAnsi="Courier New" w:cs="Courier New"/>
          <w:sz w:val="24"/>
        </w:rPr>
        <w:t xml:space="preserve">: </w:t>
      </w:r>
    </w:p>
    <w:p w:rsidR="004E21AD" w:rsidRDefault="004E21AD" w:rsidP="000B3673">
      <w:pPr>
        <w:spacing w:after="0" w:line="360" w:lineRule="auto"/>
        <w:contextualSpacing/>
        <w:rPr>
          <w:rFonts w:ascii="Courier New" w:hAnsi="Courier New" w:cs="Courier New"/>
          <w:sz w:val="24"/>
        </w:rPr>
      </w:pPr>
    </w:p>
    <w:p w:rsidR="00275FB6" w:rsidRDefault="004E21AD" w:rsidP="000B3673">
      <w:pPr>
        <w:spacing w:after="0" w:line="360" w:lineRule="auto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Zanlı No.2</w:t>
      </w:r>
      <w:r w:rsidR="00943DFD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 xml:space="preserve"> No.3</w:t>
      </w:r>
      <w:r w:rsidR="00943DFD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 xml:space="preserve"> No</w:t>
      </w:r>
      <w:r w:rsidR="00943DFD">
        <w:rPr>
          <w:rFonts w:ascii="Courier New" w:hAnsi="Courier New" w:cs="Courier New"/>
          <w:sz w:val="24"/>
        </w:rPr>
        <w:t>.</w:t>
      </w:r>
      <w:r>
        <w:rPr>
          <w:rFonts w:ascii="Courier New" w:hAnsi="Courier New" w:cs="Courier New"/>
          <w:sz w:val="24"/>
        </w:rPr>
        <w:t xml:space="preserve">4 ve No.7 tarafından yapılan istinaflar kabul edilir ve </w:t>
      </w:r>
      <w:r w:rsidR="006B3C45">
        <w:rPr>
          <w:rFonts w:ascii="Courier New" w:hAnsi="Courier New" w:cs="Courier New"/>
          <w:sz w:val="24"/>
        </w:rPr>
        <w:t>Alt Mahkemenin 8.</w:t>
      </w:r>
      <w:r w:rsidR="00E5339D">
        <w:rPr>
          <w:rFonts w:ascii="Courier New" w:hAnsi="Courier New" w:cs="Courier New"/>
          <w:sz w:val="24"/>
        </w:rPr>
        <w:t>12</w:t>
      </w:r>
      <w:r w:rsidR="006B3C45">
        <w:rPr>
          <w:rFonts w:ascii="Courier New" w:hAnsi="Courier New" w:cs="Courier New"/>
          <w:sz w:val="24"/>
        </w:rPr>
        <w:t>.20</w:t>
      </w:r>
      <w:r w:rsidR="00E5339D">
        <w:rPr>
          <w:rFonts w:ascii="Courier New" w:hAnsi="Courier New" w:cs="Courier New"/>
          <w:sz w:val="24"/>
        </w:rPr>
        <w:t>22</w:t>
      </w:r>
      <w:r w:rsidR="006B3C45">
        <w:rPr>
          <w:rFonts w:ascii="Courier New" w:hAnsi="Courier New" w:cs="Courier New"/>
          <w:sz w:val="24"/>
        </w:rPr>
        <w:t xml:space="preserve"> tarihli kararı ile </w:t>
      </w:r>
      <w:r w:rsidR="00275FB6">
        <w:rPr>
          <w:rFonts w:ascii="Courier New" w:hAnsi="Courier New" w:cs="Courier New"/>
          <w:sz w:val="24"/>
        </w:rPr>
        <w:t>Zanlı</w:t>
      </w:r>
      <w:r>
        <w:rPr>
          <w:rFonts w:ascii="Courier New" w:hAnsi="Courier New" w:cs="Courier New"/>
          <w:sz w:val="24"/>
        </w:rPr>
        <w:t xml:space="preserve"> No.2,</w:t>
      </w:r>
      <w:r w:rsidR="006102DC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No.3</w:t>
      </w:r>
      <w:r w:rsidR="00A027E8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 xml:space="preserve"> No.4 ve No.7</w:t>
      </w:r>
      <w:r w:rsidR="006102DC">
        <w:rPr>
          <w:rFonts w:ascii="Courier New" w:hAnsi="Courier New" w:cs="Courier New"/>
          <w:sz w:val="24"/>
        </w:rPr>
        <w:t>’</w:t>
      </w:r>
      <w:r>
        <w:rPr>
          <w:rFonts w:ascii="Courier New" w:hAnsi="Courier New" w:cs="Courier New"/>
          <w:sz w:val="24"/>
        </w:rPr>
        <w:t>nin</w:t>
      </w:r>
      <w:r w:rsidR="003D248A">
        <w:rPr>
          <w:rFonts w:ascii="Courier New" w:hAnsi="Courier New" w:cs="Courier New"/>
          <w:sz w:val="24"/>
        </w:rPr>
        <w:t xml:space="preserve"> her halükârda</w:t>
      </w:r>
      <w:r>
        <w:rPr>
          <w:rFonts w:ascii="Courier New" w:hAnsi="Courier New" w:cs="Courier New"/>
          <w:sz w:val="24"/>
        </w:rPr>
        <w:t xml:space="preserve"> </w:t>
      </w:r>
      <w:r w:rsidR="00275FB6">
        <w:rPr>
          <w:rFonts w:ascii="Courier New" w:hAnsi="Courier New" w:cs="Courier New"/>
          <w:sz w:val="24"/>
        </w:rPr>
        <w:t xml:space="preserve">1 ayı geçmeyecek şekilde tutuklu kalmaları yönünde verdiği </w:t>
      </w:r>
      <w:r>
        <w:rPr>
          <w:rFonts w:ascii="Courier New" w:hAnsi="Courier New" w:cs="Courier New"/>
          <w:sz w:val="24"/>
        </w:rPr>
        <w:t>Emir iptal edilir.</w:t>
      </w:r>
    </w:p>
    <w:p w:rsidR="006B3C45" w:rsidRDefault="006B3C45" w:rsidP="000B3673">
      <w:pPr>
        <w:spacing w:after="0" w:line="360" w:lineRule="auto"/>
        <w:contextualSpacing/>
        <w:rPr>
          <w:rFonts w:ascii="Courier New" w:hAnsi="Courier New" w:cs="Courier New"/>
          <w:sz w:val="24"/>
        </w:rPr>
      </w:pPr>
    </w:p>
    <w:p w:rsidR="00942AC7" w:rsidRDefault="00942AC7" w:rsidP="000B3673">
      <w:pPr>
        <w:spacing w:line="360" w:lineRule="auto"/>
        <w:contextualSpacing/>
        <w:rPr>
          <w:rFonts w:ascii="Calibri" w:hAnsi="Calibri" w:cs="Times New Roman"/>
        </w:rPr>
      </w:pPr>
    </w:p>
    <w:p w:rsidR="00A027E8" w:rsidRDefault="00A027E8" w:rsidP="000B3673">
      <w:pPr>
        <w:spacing w:line="360" w:lineRule="auto"/>
        <w:contextualSpacing/>
        <w:rPr>
          <w:rFonts w:ascii="Calibri" w:hAnsi="Calibri" w:cs="Times New Roman"/>
        </w:rPr>
      </w:pPr>
    </w:p>
    <w:p w:rsidR="006102DC" w:rsidRDefault="006102DC" w:rsidP="000B3673">
      <w:pPr>
        <w:spacing w:line="360" w:lineRule="auto"/>
        <w:contextualSpacing/>
        <w:rPr>
          <w:rFonts w:ascii="Calibri" w:hAnsi="Calibri" w:cs="Times New Roman"/>
        </w:rPr>
      </w:pPr>
    </w:p>
    <w:p w:rsidR="00942AC7" w:rsidRDefault="006102DC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Bertan </w:t>
      </w:r>
      <w:proofErr w:type="spellStart"/>
      <w:r>
        <w:rPr>
          <w:rFonts w:ascii="Courier New" w:hAnsi="Courier New" w:cs="Courier New"/>
          <w:sz w:val="24"/>
          <w:szCs w:val="24"/>
        </w:rPr>
        <w:t>Özerdağ</w:t>
      </w:r>
      <w:proofErr w:type="spellEnd"/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Beril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Çağdal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        Peri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Hakkı</w:t>
      </w:r>
    </w:p>
    <w:p w:rsidR="006102DC" w:rsidRDefault="006102DC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Yargıç                   </w:t>
      </w:r>
      <w:proofErr w:type="spellStart"/>
      <w:r>
        <w:rPr>
          <w:rFonts w:ascii="Courier New" w:hAnsi="Courier New" w:cs="Courier New"/>
          <w:sz w:val="24"/>
          <w:szCs w:val="24"/>
        </w:rPr>
        <w:t>Yargıç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>
        <w:rPr>
          <w:rFonts w:ascii="Courier New" w:hAnsi="Courier New" w:cs="Courier New"/>
          <w:sz w:val="24"/>
          <w:szCs w:val="24"/>
        </w:rPr>
        <w:t>Yargıç</w:t>
      </w:r>
      <w:proofErr w:type="spellEnd"/>
    </w:p>
    <w:p w:rsidR="006102DC" w:rsidRDefault="006102DC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A027E8" w:rsidRDefault="00A027E8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6102DC" w:rsidRPr="009B63B6" w:rsidRDefault="00943DFD" w:rsidP="000B3673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Ocak, </w:t>
      </w:r>
      <w:r w:rsidR="006102DC">
        <w:rPr>
          <w:rFonts w:ascii="Courier New" w:hAnsi="Courier New" w:cs="Courier New"/>
          <w:sz w:val="24"/>
          <w:szCs w:val="24"/>
        </w:rPr>
        <w:t>2023</w:t>
      </w:r>
    </w:p>
    <w:sectPr w:rsidR="006102DC" w:rsidRPr="009B63B6" w:rsidSect="006102D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04" w:rsidRDefault="00351104" w:rsidP="005F73BB">
      <w:pPr>
        <w:spacing w:after="0" w:line="240" w:lineRule="auto"/>
      </w:pPr>
      <w:r>
        <w:separator/>
      </w:r>
    </w:p>
  </w:endnote>
  <w:endnote w:type="continuationSeparator" w:id="0">
    <w:p w:rsidR="00351104" w:rsidRDefault="00351104" w:rsidP="005F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04" w:rsidRDefault="00351104" w:rsidP="005F73BB">
      <w:pPr>
        <w:spacing w:after="0" w:line="240" w:lineRule="auto"/>
      </w:pPr>
      <w:r>
        <w:separator/>
      </w:r>
    </w:p>
  </w:footnote>
  <w:footnote w:type="continuationSeparator" w:id="0">
    <w:p w:rsidR="00351104" w:rsidRDefault="00351104" w:rsidP="005F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777815"/>
      <w:docPartObj>
        <w:docPartGallery w:val="Page Numbers (Top of Page)"/>
        <w:docPartUnique/>
      </w:docPartObj>
    </w:sdtPr>
    <w:sdtEndPr/>
    <w:sdtContent>
      <w:p w:rsidR="005C7DB7" w:rsidRDefault="005C7DB7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7DC">
          <w:rPr>
            <w:noProof/>
          </w:rPr>
          <w:t>18</w:t>
        </w:r>
        <w:r>
          <w:fldChar w:fldCharType="end"/>
        </w:r>
      </w:p>
    </w:sdtContent>
  </w:sdt>
  <w:p w:rsidR="005C7DB7" w:rsidRDefault="005C7D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437EA"/>
    <w:multiLevelType w:val="hybridMultilevel"/>
    <w:tmpl w:val="4DF2CD30"/>
    <w:lvl w:ilvl="0" w:tplc="093EE866">
      <w:start w:val="1"/>
      <w:numFmt w:val="decimal"/>
      <w:lvlText w:val="(%1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E35CA1"/>
    <w:multiLevelType w:val="hybridMultilevel"/>
    <w:tmpl w:val="0BF2BB20"/>
    <w:lvl w:ilvl="0" w:tplc="B8D0B43C">
      <w:start w:val="1"/>
      <w:numFmt w:val="decimal"/>
      <w:lvlText w:val="%1."/>
      <w:lvlJc w:val="left"/>
      <w:pPr>
        <w:tabs>
          <w:tab w:val="num" w:pos="2430"/>
        </w:tabs>
        <w:ind w:left="2430" w:hanging="1140"/>
      </w:pPr>
    </w:lvl>
    <w:lvl w:ilvl="1" w:tplc="041F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">
    <w:nsid w:val="1B983DFF"/>
    <w:multiLevelType w:val="hybridMultilevel"/>
    <w:tmpl w:val="B35A107A"/>
    <w:lvl w:ilvl="0" w:tplc="534290FC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594C06"/>
    <w:multiLevelType w:val="hybridMultilevel"/>
    <w:tmpl w:val="74020592"/>
    <w:lvl w:ilvl="0" w:tplc="75F6E046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732A93"/>
    <w:multiLevelType w:val="hybridMultilevel"/>
    <w:tmpl w:val="206AE8C0"/>
    <w:lvl w:ilvl="0" w:tplc="6688D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AD21B8"/>
    <w:multiLevelType w:val="hybridMultilevel"/>
    <w:tmpl w:val="B35A107A"/>
    <w:lvl w:ilvl="0" w:tplc="534290FC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8F3803"/>
    <w:multiLevelType w:val="hybridMultilevel"/>
    <w:tmpl w:val="356E0C2E"/>
    <w:lvl w:ilvl="0" w:tplc="987657FE">
      <w:start w:val="1"/>
      <w:numFmt w:val="decimal"/>
      <w:lvlText w:val="(%1)"/>
      <w:lvlJc w:val="left"/>
      <w:pPr>
        <w:ind w:left="1575" w:hanging="72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287265E"/>
    <w:multiLevelType w:val="hybridMultilevel"/>
    <w:tmpl w:val="F2705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F1AF9"/>
    <w:multiLevelType w:val="hybridMultilevel"/>
    <w:tmpl w:val="C8D29DCC"/>
    <w:lvl w:ilvl="0" w:tplc="07F4800C">
      <w:start w:val="1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5D315A"/>
    <w:multiLevelType w:val="hybridMultilevel"/>
    <w:tmpl w:val="F2705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B6"/>
    <w:rsid w:val="00002BC6"/>
    <w:rsid w:val="00005E89"/>
    <w:rsid w:val="000303FC"/>
    <w:rsid w:val="000432C0"/>
    <w:rsid w:val="0005534F"/>
    <w:rsid w:val="000625A9"/>
    <w:rsid w:val="000723AF"/>
    <w:rsid w:val="000916C8"/>
    <w:rsid w:val="000941A3"/>
    <w:rsid w:val="00095EC3"/>
    <w:rsid w:val="00097F06"/>
    <w:rsid w:val="000A0448"/>
    <w:rsid w:val="000B3673"/>
    <w:rsid w:val="000C48BF"/>
    <w:rsid w:val="000C7F97"/>
    <w:rsid w:val="000D089E"/>
    <w:rsid w:val="000E356B"/>
    <w:rsid w:val="000E7030"/>
    <w:rsid w:val="00111B1A"/>
    <w:rsid w:val="001646C2"/>
    <w:rsid w:val="00173BB4"/>
    <w:rsid w:val="00185367"/>
    <w:rsid w:val="001B58F0"/>
    <w:rsid w:val="001B7040"/>
    <w:rsid w:val="001C6697"/>
    <w:rsid w:val="001F70F3"/>
    <w:rsid w:val="00201CEC"/>
    <w:rsid w:val="00203B61"/>
    <w:rsid w:val="00215455"/>
    <w:rsid w:val="00220019"/>
    <w:rsid w:val="00227DAB"/>
    <w:rsid w:val="00233C76"/>
    <w:rsid w:val="00236191"/>
    <w:rsid w:val="00262286"/>
    <w:rsid w:val="00275FB6"/>
    <w:rsid w:val="00277526"/>
    <w:rsid w:val="002805A0"/>
    <w:rsid w:val="002B2916"/>
    <w:rsid w:val="002B33D9"/>
    <w:rsid w:val="002C1529"/>
    <w:rsid w:val="002E3A40"/>
    <w:rsid w:val="00317B98"/>
    <w:rsid w:val="003233E0"/>
    <w:rsid w:val="00330408"/>
    <w:rsid w:val="00343325"/>
    <w:rsid w:val="00351104"/>
    <w:rsid w:val="00354669"/>
    <w:rsid w:val="003761A6"/>
    <w:rsid w:val="003911A1"/>
    <w:rsid w:val="003A0AFC"/>
    <w:rsid w:val="003D1387"/>
    <w:rsid w:val="003D248A"/>
    <w:rsid w:val="003D40B9"/>
    <w:rsid w:val="003D5CAD"/>
    <w:rsid w:val="003F5358"/>
    <w:rsid w:val="00400C01"/>
    <w:rsid w:val="00423534"/>
    <w:rsid w:val="00423B06"/>
    <w:rsid w:val="0045327F"/>
    <w:rsid w:val="00456D4B"/>
    <w:rsid w:val="004640BF"/>
    <w:rsid w:val="00465F3F"/>
    <w:rsid w:val="0047337A"/>
    <w:rsid w:val="00492705"/>
    <w:rsid w:val="004A1FA7"/>
    <w:rsid w:val="004A2458"/>
    <w:rsid w:val="004A2CE0"/>
    <w:rsid w:val="004A41EE"/>
    <w:rsid w:val="004B22E2"/>
    <w:rsid w:val="004B4752"/>
    <w:rsid w:val="004E21AD"/>
    <w:rsid w:val="004E2BB5"/>
    <w:rsid w:val="0051380B"/>
    <w:rsid w:val="0055283A"/>
    <w:rsid w:val="0055299C"/>
    <w:rsid w:val="00552AFE"/>
    <w:rsid w:val="00574A5B"/>
    <w:rsid w:val="005949D1"/>
    <w:rsid w:val="0059507B"/>
    <w:rsid w:val="00595CD3"/>
    <w:rsid w:val="005A4D03"/>
    <w:rsid w:val="005A5100"/>
    <w:rsid w:val="005B0CD2"/>
    <w:rsid w:val="005C7DB7"/>
    <w:rsid w:val="005F73BB"/>
    <w:rsid w:val="006102DC"/>
    <w:rsid w:val="006225B6"/>
    <w:rsid w:val="00631405"/>
    <w:rsid w:val="00634928"/>
    <w:rsid w:val="00653C65"/>
    <w:rsid w:val="00661E9A"/>
    <w:rsid w:val="00662CC1"/>
    <w:rsid w:val="00671772"/>
    <w:rsid w:val="00685F15"/>
    <w:rsid w:val="00691303"/>
    <w:rsid w:val="00691CDB"/>
    <w:rsid w:val="006B1E60"/>
    <w:rsid w:val="006B3C45"/>
    <w:rsid w:val="006C32C9"/>
    <w:rsid w:val="006D6016"/>
    <w:rsid w:val="006E0CE0"/>
    <w:rsid w:val="006F375B"/>
    <w:rsid w:val="0070738D"/>
    <w:rsid w:val="00707C55"/>
    <w:rsid w:val="0074768A"/>
    <w:rsid w:val="00763C36"/>
    <w:rsid w:val="00765262"/>
    <w:rsid w:val="007A502B"/>
    <w:rsid w:val="007D56A6"/>
    <w:rsid w:val="007E7926"/>
    <w:rsid w:val="007F7BE8"/>
    <w:rsid w:val="00826967"/>
    <w:rsid w:val="008318F4"/>
    <w:rsid w:val="00886CB0"/>
    <w:rsid w:val="008875B2"/>
    <w:rsid w:val="008C02B9"/>
    <w:rsid w:val="008F02B1"/>
    <w:rsid w:val="00914674"/>
    <w:rsid w:val="0091686B"/>
    <w:rsid w:val="00942AC7"/>
    <w:rsid w:val="00943DFD"/>
    <w:rsid w:val="009553ED"/>
    <w:rsid w:val="00960BA5"/>
    <w:rsid w:val="009B63B6"/>
    <w:rsid w:val="009D2F3B"/>
    <w:rsid w:val="00A027E8"/>
    <w:rsid w:val="00A17273"/>
    <w:rsid w:val="00A2747F"/>
    <w:rsid w:val="00A54E06"/>
    <w:rsid w:val="00A54FA6"/>
    <w:rsid w:val="00A81D38"/>
    <w:rsid w:val="00A83135"/>
    <w:rsid w:val="00A96909"/>
    <w:rsid w:val="00AC10D4"/>
    <w:rsid w:val="00AD7EA9"/>
    <w:rsid w:val="00B06AAD"/>
    <w:rsid w:val="00B07000"/>
    <w:rsid w:val="00B12E0E"/>
    <w:rsid w:val="00B14E48"/>
    <w:rsid w:val="00B1562A"/>
    <w:rsid w:val="00B211D1"/>
    <w:rsid w:val="00B313AC"/>
    <w:rsid w:val="00B34560"/>
    <w:rsid w:val="00B42812"/>
    <w:rsid w:val="00B43A5A"/>
    <w:rsid w:val="00B44205"/>
    <w:rsid w:val="00B729C7"/>
    <w:rsid w:val="00B84B36"/>
    <w:rsid w:val="00BE0CC9"/>
    <w:rsid w:val="00BE7CEB"/>
    <w:rsid w:val="00BF5F8C"/>
    <w:rsid w:val="00C012FB"/>
    <w:rsid w:val="00C116C7"/>
    <w:rsid w:val="00C46A2E"/>
    <w:rsid w:val="00C54CAF"/>
    <w:rsid w:val="00C62D88"/>
    <w:rsid w:val="00C6347B"/>
    <w:rsid w:val="00C752CC"/>
    <w:rsid w:val="00C86C34"/>
    <w:rsid w:val="00CD5CA8"/>
    <w:rsid w:val="00D03CAB"/>
    <w:rsid w:val="00D0719B"/>
    <w:rsid w:val="00D2749D"/>
    <w:rsid w:val="00D27B65"/>
    <w:rsid w:val="00D335B3"/>
    <w:rsid w:val="00D33A33"/>
    <w:rsid w:val="00D46429"/>
    <w:rsid w:val="00D66E7B"/>
    <w:rsid w:val="00D7393A"/>
    <w:rsid w:val="00D9204D"/>
    <w:rsid w:val="00DB17DA"/>
    <w:rsid w:val="00DC0F85"/>
    <w:rsid w:val="00DC29B5"/>
    <w:rsid w:val="00DC3702"/>
    <w:rsid w:val="00DD3450"/>
    <w:rsid w:val="00DD4844"/>
    <w:rsid w:val="00DE77DC"/>
    <w:rsid w:val="00DF0BA7"/>
    <w:rsid w:val="00E012A0"/>
    <w:rsid w:val="00E01414"/>
    <w:rsid w:val="00E03F20"/>
    <w:rsid w:val="00E05C3B"/>
    <w:rsid w:val="00E51DC3"/>
    <w:rsid w:val="00E5339D"/>
    <w:rsid w:val="00E6514F"/>
    <w:rsid w:val="00E667B3"/>
    <w:rsid w:val="00E80A73"/>
    <w:rsid w:val="00EB3830"/>
    <w:rsid w:val="00EC2E25"/>
    <w:rsid w:val="00ED2E03"/>
    <w:rsid w:val="00EF2BA6"/>
    <w:rsid w:val="00F01FF3"/>
    <w:rsid w:val="00F426A4"/>
    <w:rsid w:val="00F45D69"/>
    <w:rsid w:val="00F46F53"/>
    <w:rsid w:val="00F51F10"/>
    <w:rsid w:val="00F6693D"/>
    <w:rsid w:val="00F8599A"/>
    <w:rsid w:val="00F938AB"/>
    <w:rsid w:val="00FA463A"/>
    <w:rsid w:val="00FA609C"/>
    <w:rsid w:val="00FB4F73"/>
    <w:rsid w:val="00FC086F"/>
    <w:rsid w:val="00FC4900"/>
    <w:rsid w:val="00FD6C2D"/>
    <w:rsid w:val="00FE205A"/>
    <w:rsid w:val="00FE7BAC"/>
    <w:rsid w:val="00FF165E"/>
    <w:rsid w:val="00FF45D0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4926-4387-4BCA-8678-C9B074B0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2AC7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42AC7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942A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F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73BB"/>
  </w:style>
  <w:style w:type="paragraph" w:styleId="BalonMetni">
    <w:name w:val="Balloon Text"/>
    <w:basedOn w:val="Normal"/>
    <w:link w:val="BalonMetniChar"/>
    <w:uiPriority w:val="99"/>
    <w:semiHidden/>
    <w:unhideWhenUsed/>
    <w:rsid w:val="0061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A78F-79F5-4FC0-8A38-A5A0AB8E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18</Pages>
  <Words>4112</Words>
  <Characters>23444</Characters>
  <Application>Microsoft Office Word</Application>
  <DocSecurity>0</DocSecurity>
  <Lines>195</Lines>
  <Paragraphs>55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Orbay</dc:creator>
  <cp:keywords/>
  <dc:description/>
  <cp:lastModifiedBy>Ayşe Orbay</cp:lastModifiedBy>
  <cp:revision>120</cp:revision>
  <cp:lastPrinted>2023-02-01T13:31:00Z</cp:lastPrinted>
  <dcterms:created xsi:type="dcterms:W3CDTF">2023-01-11T11:44:00Z</dcterms:created>
  <dcterms:modified xsi:type="dcterms:W3CDTF">2023-02-03T07:45:00Z</dcterms:modified>
</cp:coreProperties>
</file>