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00" w:rsidRPr="00716A51" w:rsidRDefault="00BA0D00" w:rsidP="007C4CB0">
      <w:pPr>
        <w:pStyle w:val="AralkYok"/>
        <w:spacing w:line="360" w:lineRule="auto"/>
        <w:rPr>
          <w:rFonts w:ascii="Courier New" w:hAnsi="Courier New" w:cs="Courier New"/>
        </w:rPr>
      </w:pPr>
      <w:r w:rsidRPr="00716A51">
        <w:rPr>
          <w:rFonts w:ascii="Courier New" w:hAnsi="Courier New" w:cs="Courier New"/>
        </w:rPr>
        <w:t xml:space="preserve">D. </w:t>
      </w:r>
      <w:r w:rsidR="00804422">
        <w:rPr>
          <w:rFonts w:ascii="Courier New" w:hAnsi="Courier New" w:cs="Courier New"/>
        </w:rPr>
        <w:t>3/</w:t>
      </w:r>
      <w:r w:rsidRPr="00716A51">
        <w:rPr>
          <w:rFonts w:ascii="Courier New" w:hAnsi="Courier New" w:cs="Courier New"/>
        </w:rPr>
        <w:t>202</w:t>
      </w:r>
      <w:r w:rsidR="004808D6" w:rsidRPr="00716A51">
        <w:rPr>
          <w:rFonts w:ascii="Courier New" w:hAnsi="Courier New" w:cs="Courier New"/>
        </w:rPr>
        <w:t>2</w:t>
      </w:r>
      <w:r w:rsidRPr="00716A51">
        <w:rPr>
          <w:rFonts w:ascii="Courier New" w:hAnsi="Courier New" w:cs="Courier New"/>
        </w:rPr>
        <w:t xml:space="preserve">  </w:t>
      </w:r>
      <w:r w:rsidRPr="00716A51">
        <w:rPr>
          <w:rFonts w:ascii="Courier New" w:hAnsi="Courier New" w:cs="Courier New"/>
        </w:rPr>
        <w:tab/>
      </w:r>
      <w:bookmarkStart w:id="0" w:name="_GoBack"/>
      <w:bookmarkEnd w:id="0"/>
      <w:r w:rsidRPr="00716A51">
        <w:rPr>
          <w:rFonts w:ascii="Courier New" w:hAnsi="Courier New" w:cs="Courier New"/>
        </w:rPr>
        <w:tab/>
      </w:r>
      <w:r w:rsidRPr="00716A51">
        <w:rPr>
          <w:rFonts w:ascii="Courier New" w:hAnsi="Courier New" w:cs="Courier New"/>
        </w:rPr>
        <w:tab/>
        <w:t xml:space="preserve"> </w:t>
      </w:r>
      <w:r w:rsidRPr="00716A51">
        <w:rPr>
          <w:rFonts w:ascii="Courier New" w:hAnsi="Courier New" w:cs="Courier New"/>
        </w:rPr>
        <w:tab/>
        <w:t xml:space="preserve">     </w:t>
      </w:r>
      <w:r w:rsidRPr="00716A51">
        <w:rPr>
          <w:rFonts w:ascii="Courier New" w:hAnsi="Courier New" w:cs="Courier New"/>
        </w:rPr>
        <w:tab/>
      </w:r>
      <w:r w:rsidRPr="00716A51">
        <w:rPr>
          <w:rFonts w:ascii="Courier New" w:hAnsi="Courier New" w:cs="Courier New"/>
        </w:rPr>
        <w:tab/>
        <w:t>YİM : 142/2021</w:t>
      </w:r>
    </w:p>
    <w:p w:rsidR="00BA0D00" w:rsidRDefault="00BA0D00" w:rsidP="007C4CB0">
      <w:pPr>
        <w:spacing w:line="360" w:lineRule="auto"/>
        <w:ind w:left="540" w:right="-468" w:hanging="540"/>
        <w:rPr>
          <w:rFonts w:ascii="Courier New" w:hAnsi="Courier New" w:cs="Courier New"/>
        </w:rPr>
      </w:pPr>
    </w:p>
    <w:p w:rsidR="00BA0D00" w:rsidRDefault="00BA0D00" w:rsidP="007C4CB0">
      <w:pPr>
        <w:spacing w:line="360" w:lineRule="auto"/>
        <w:ind w:left="540" w:right="-468" w:hanging="540"/>
        <w:rPr>
          <w:rFonts w:ascii="Courier New" w:hAnsi="Courier New" w:cs="Courier New"/>
        </w:rPr>
      </w:pPr>
      <w:r>
        <w:rPr>
          <w:rFonts w:ascii="Courier New" w:hAnsi="Courier New" w:cs="Courier New"/>
        </w:rPr>
        <w:t>YÜKSEK İDARE MAHKEMESİNDE.</w:t>
      </w:r>
    </w:p>
    <w:p w:rsidR="00BA0D00" w:rsidRDefault="00BA0D00" w:rsidP="007C4CB0">
      <w:pPr>
        <w:spacing w:line="360" w:lineRule="auto"/>
        <w:ind w:left="540" w:right="-468" w:hanging="540"/>
        <w:rPr>
          <w:rFonts w:ascii="Courier New" w:hAnsi="Courier New" w:cs="Courier New"/>
        </w:rPr>
      </w:pPr>
      <w:r>
        <w:rPr>
          <w:rFonts w:ascii="Courier New" w:hAnsi="Courier New" w:cs="Courier New"/>
        </w:rPr>
        <w:t>ANAYASANIN 152. MADDESİ HAKKINDA.</w:t>
      </w:r>
    </w:p>
    <w:p w:rsidR="00716A51" w:rsidRDefault="00716A51" w:rsidP="007C4CB0">
      <w:pPr>
        <w:spacing w:line="360" w:lineRule="auto"/>
        <w:ind w:left="540" w:right="-468" w:hanging="540"/>
        <w:rPr>
          <w:rFonts w:ascii="Courier New" w:hAnsi="Courier New" w:cs="Courier New"/>
        </w:rPr>
      </w:pPr>
    </w:p>
    <w:p w:rsidR="00BA0D00" w:rsidRDefault="00BA0D00" w:rsidP="007C4CB0">
      <w:pPr>
        <w:spacing w:line="360" w:lineRule="auto"/>
        <w:ind w:left="540" w:right="-468" w:hanging="540"/>
        <w:rPr>
          <w:rFonts w:ascii="Courier New" w:hAnsi="Courier New" w:cs="Courier New"/>
        </w:rPr>
      </w:pPr>
      <w:r>
        <w:rPr>
          <w:rFonts w:ascii="Courier New" w:hAnsi="Courier New" w:cs="Courier New"/>
        </w:rPr>
        <w:t xml:space="preserve">Yargıç Talat Usar Huzurunda. </w:t>
      </w:r>
    </w:p>
    <w:p w:rsidR="00BA0D00" w:rsidRDefault="00BA0D00" w:rsidP="007C4CB0">
      <w:pPr>
        <w:spacing w:line="360" w:lineRule="auto"/>
        <w:ind w:left="540" w:right="-468" w:hanging="540"/>
        <w:rPr>
          <w:rFonts w:ascii="Courier New" w:hAnsi="Courier New" w:cs="Courier New"/>
        </w:rPr>
      </w:pPr>
    </w:p>
    <w:p w:rsidR="00BA0D00" w:rsidRDefault="00BA0D00" w:rsidP="007C4CB0">
      <w:pPr>
        <w:spacing w:line="360" w:lineRule="auto"/>
        <w:ind w:left="1134" w:right="-468" w:hanging="1134"/>
        <w:rPr>
          <w:rFonts w:ascii="Courier New" w:hAnsi="Courier New" w:cs="Courier New"/>
        </w:rPr>
      </w:pPr>
      <w:r>
        <w:rPr>
          <w:rFonts w:ascii="Courier New" w:hAnsi="Courier New" w:cs="Courier New"/>
        </w:rPr>
        <w:t>Davacı: Özgün Livaneli, Merkezi Cezaevi, Lefkoşa.</w:t>
      </w:r>
    </w:p>
    <w:p w:rsidR="007C4CB0" w:rsidRDefault="007C4CB0" w:rsidP="007C4CB0">
      <w:pPr>
        <w:spacing w:line="360" w:lineRule="auto"/>
        <w:ind w:left="1134" w:right="-468" w:hanging="1134"/>
        <w:rPr>
          <w:rFonts w:ascii="Courier New" w:hAnsi="Courier New" w:cs="Courier New"/>
        </w:rPr>
      </w:pPr>
    </w:p>
    <w:p w:rsidR="00BA0D00" w:rsidRDefault="00BA0D00" w:rsidP="007C4CB0">
      <w:pPr>
        <w:spacing w:line="360" w:lineRule="auto"/>
        <w:ind w:left="540" w:right="-468" w:hanging="540"/>
        <w:rPr>
          <w:rFonts w:ascii="Courier New" w:hAnsi="Courier New" w:cs="Courier New"/>
        </w:rPr>
      </w:pPr>
      <w:r>
        <w:rPr>
          <w:rFonts w:ascii="Courier New" w:hAnsi="Courier New" w:cs="Courier New"/>
        </w:rPr>
        <w:t xml:space="preserve">                       -ile-</w:t>
      </w:r>
    </w:p>
    <w:p w:rsidR="007C4CB0" w:rsidRDefault="007C4CB0" w:rsidP="007C4CB0">
      <w:pPr>
        <w:spacing w:line="360" w:lineRule="auto"/>
        <w:ind w:left="540" w:right="-468" w:hanging="540"/>
        <w:rPr>
          <w:rFonts w:ascii="Courier New" w:hAnsi="Courier New" w:cs="Courier New"/>
        </w:rPr>
      </w:pPr>
    </w:p>
    <w:p w:rsidR="00BA0D00" w:rsidRDefault="00BA0D00" w:rsidP="007C4CB0">
      <w:pPr>
        <w:spacing w:line="360" w:lineRule="auto"/>
        <w:ind w:left="1985" w:right="-468" w:hanging="1985"/>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No-1. Merkezi Cezaevi Müdürlüğü vasıtasıyla KKTC Başsavcılığı, Lefkoşa.</w:t>
      </w:r>
    </w:p>
    <w:p w:rsidR="00BA0D00" w:rsidRDefault="00BA0D00" w:rsidP="007C4CB0">
      <w:pPr>
        <w:spacing w:line="360" w:lineRule="auto"/>
        <w:ind w:left="1985" w:right="-468" w:hanging="1985"/>
        <w:rPr>
          <w:rFonts w:ascii="Courier New" w:hAnsi="Courier New" w:cs="Courier New"/>
        </w:rPr>
      </w:pPr>
      <w:r>
        <w:rPr>
          <w:rFonts w:ascii="Courier New" w:hAnsi="Courier New" w:cs="Courier New"/>
        </w:rPr>
        <w:t xml:space="preserve">        No-2. Şartlı Tahliye Kurulu vasıtasıyla KKTC Başsavcılığı, Lefkoşa.</w:t>
      </w:r>
    </w:p>
    <w:p w:rsidR="00BA0D00" w:rsidRDefault="00BA0D00" w:rsidP="007C4CB0">
      <w:pPr>
        <w:spacing w:line="360" w:lineRule="auto"/>
        <w:ind w:left="5664" w:right="-468"/>
        <w:rPr>
          <w:rFonts w:ascii="Courier New" w:hAnsi="Courier New" w:cs="Courier New"/>
        </w:rPr>
      </w:pPr>
      <w:r>
        <w:rPr>
          <w:rFonts w:ascii="Courier New" w:hAnsi="Courier New" w:cs="Courier New"/>
        </w:rPr>
        <w:t>A r a s ı n d a.</w:t>
      </w:r>
    </w:p>
    <w:p w:rsidR="00BA0D00" w:rsidRDefault="00BA0D00" w:rsidP="007C4CB0">
      <w:pPr>
        <w:spacing w:line="360" w:lineRule="auto"/>
        <w:ind w:left="5664" w:right="-468"/>
        <w:rPr>
          <w:rFonts w:ascii="Courier New" w:hAnsi="Courier New" w:cs="Courier New"/>
        </w:rPr>
      </w:pPr>
    </w:p>
    <w:p w:rsidR="00BA0D00" w:rsidRDefault="00BA0D00" w:rsidP="007C4CB0">
      <w:pPr>
        <w:spacing w:line="360" w:lineRule="auto"/>
        <w:ind w:left="540" w:right="-468" w:hanging="540"/>
        <w:jc w:val="center"/>
        <w:rPr>
          <w:rFonts w:ascii="Courier New" w:hAnsi="Courier New" w:cs="Courier New"/>
        </w:rPr>
      </w:pPr>
      <w:r>
        <w:rPr>
          <w:rFonts w:ascii="Courier New" w:hAnsi="Courier New" w:cs="Courier New"/>
        </w:rPr>
        <w:t>(2.12.2021 Tarihli Ara Emri İstidası Hakkında)</w:t>
      </w:r>
    </w:p>
    <w:p w:rsidR="00BA0D00" w:rsidRDefault="00BA0D00" w:rsidP="007C4CB0">
      <w:pPr>
        <w:spacing w:line="360" w:lineRule="auto"/>
        <w:ind w:left="5664" w:right="-468"/>
        <w:rPr>
          <w:rFonts w:ascii="Courier New" w:hAnsi="Courier New" w:cs="Courier New"/>
        </w:rPr>
      </w:pPr>
    </w:p>
    <w:p w:rsidR="00BA0D00" w:rsidRDefault="00BA0D00" w:rsidP="007C4CB0">
      <w:pPr>
        <w:spacing w:line="360" w:lineRule="auto"/>
        <w:ind w:left="709" w:right="-468" w:hanging="709"/>
        <w:rPr>
          <w:rFonts w:ascii="Courier New" w:hAnsi="Courier New" w:cs="Courier New"/>
        </w:rPr>
      </w:pPr>
      <w:r>
        <w:rPr>
          <w:rFonts w:ascii="Courier New" w:hAnsi="Courier New" w:cs="Courier New"/>
        </w:rPr>
        <w:t>Davacı namına : Avukat Süleyman Özsoylular.</w:t>
      </w:r>
    </w:p>
    <w:p w:rsidR="00BA0D00" w:rsidRDefault="00BA0D00" w:rsidP="007C4CB0">
      <w:pPr>
        <w:spacing w:line="360" w:lineRule="auto"/>
        <w:ind w:left="4253" w:right="-468" w:hanging="4253"/>
        <w:rPr>
          <w:rFonts w:ascii="Courier New" w:hAnsi="Courier New" w:cs="Courier New"/>
        </w:rPr>
      </w:pPr>
      <w:r>
        <w:rPr>
          <w:rFonts w:ascii="Courier New" w:hAnsi="Courier New" w:cs="Courier New"/>
        </w:rPr>
        <w:t xml:space="preserve">Davalılar namına : Savcı Ayfer Şefik Tekinay. </w:t>
      </w:r>
    </w:p>
    <w:p w:rsidR="00BA0D00" w:rsidRDefault="00BA0D00" w:rsidP="007C4CB0">
      <w:pPr>
        <w:spacing w:line="360" w:lineRule="auto"/>
        <w:ind w:left="540" w:right="-468" w:hanging="540"/>
        <w:rPr>
          <w:rFonts w:ascii="Courier New" w:hAnsi="Courier New" w:cs="Courier New"/>
        </w:rPr>
      </w:pPr>
      <w:r>
        <w:rPr>
          <w:rFonts w:ascii="Courier New" w:hAnsi="Courier New" w:cs="Courier New"/>
        </w:rPr>
        <w:t xml:space="preserve">   </w:t>
      </w:r>
    </w:p>
    <w:p w:rsidR="00BA0D00" w:rsidRDefault="00BA0D00" w:rsidP="00BA0D00">
      <w:pPr>
        <w:spacing w:line="360" w:lineRule="auto"/>
        <w:ind w:left="2124" w:firstLine="708"/>
        <w:rPr>
          <w:rFonts w:ascii="Courier New" w:hAnsi="Courier New" w:cs="Courier New"/>
          <w:u w:val="single"/>
        </w:rPr>
      </w:pPr>
      <w:r>
        <w:rPr>
          <w:rFonts w:ascii="Courier New" w:hAnsi="Courier New" w:cs="Courier New"/>
        </w:rPr>
        <w:t xml:space="preserve">     </w:t>
      </w:r>
      <w:r>
        <w:rPr>
          <w:rFonts w:ascii="Courier New" w:hAnsi="Courier New" w:cs="Courier New"/>
          <w:u w:val="single"/>
        </w:rPr>
        <w:t xml:space="preserve">A R A </w:t>
      </w:r>
      <w:r w:rsidR="00716A51">
        <w:rPr>
          <w:rFonts w:ascii="Courier New" w:hAnsi="Courier New" w:cs="Courier New"/>
          <w:u w:val="single"/>
        </w:rPr>
        <w:t xml:space="preserve"> </w:t>
      </w:r>
      <w:r>
        <w:rPr>
          <w:rFonts w:ascii="Courier New" w:hAnsi="Courier New" w:cs="Courier New"/>
          <w:u w:val="single"/>
        </w:rPr>
        <w:t xml:space="preserve">K A R A R </w:t>
      </w:r>
    </w:p>
    <w:p w:rsidR="00BA0D00" w:rsidRDefault="00BA0D00" w:rsidP="00BA0D00">
      <w:pPr>
        <w:spacing w:line="360" w:lineRule="auto"/>
        <w:ind w:left="2124" w:firstLine="708"/>
        <w:rPr>
          <w:rFonts w:ascii="Courier New" w:hAnsi="Courier New" w:cs="Courier New"/>
          <w:u w:val="single"/>
        </w:rPr>
      </w:pPr>
    </w:p>
    <w:p w:rsidR="00BA0D00" w:rsidRDefault="00BA0D00" w:rsidP="00BA0D00">
      <w:pPr>
        <w:spacing w:line="360" w:lineRule="auto"/>
        <w:jc w:val="both"/>
        <w:rPr>
          <w:rFonts w:ascii="Courier New" w:hAnsi="Courier New" w:cs="Courier New"/>
        </w:rPr>
      </w:pPr>
      <w:r>
        <w:rPr>
          <w:rFonts w:ascii="Courier New" w:hAnsi="Courier New" w:cs="Courier New"/>
        </w:rPr>
        <w:tab/>
        <w:t>Davacı Davalılar aleyhine dosyaladığı davasının Talep Takririnde;</w:t>
      </w:r>
    </w:p>
    <w:p w:rsidR="00180F4F" w:rsidRPr="00BA0D00" w:rsidRDefault="00BA0D00" w:rsidP="00BA0D00">
      <w:pPr>
        <w:pStyle w:val="ListeParagraf"/>
        <w:numPr>
          <w:ilvl w:val="0"/>
          <w:numId w:val="1"/>
        </w:numPr>
        <w:rPr>
          <w:rFonts w:ascii="Courier New" w:hAnsi="Courier New" w:cs="Courier New"/>
        </w:rPr>
      </w:pPr>
      <w:r>
        <w:rPr>
          <w:rFonts w:ascii="Courier New" w:hAnsi="Courier New" w:cs="Courier New"/>
        </w:rPr>
        <w:t>“</w:t>
      </w:r>
      <w:r w:rsidR="00A564B8">
        <w:rPr>
          <w:rFonts w:ascii="Courier New" w:hAnsi="Courier New" w:cs="Courier New"/>
        </w:rPr>
        <w:t>Davalı No.</w:t>
      </w:r>
      <w:r w:rsidRPr="00BA0D00">
        <w:rPr>
          <w:rFonts w:ascii="Courier New" w:hAnsi="Courier New" w:cs="Courier New"/>
        </w:rPr>
        <w:t>2 tarafından 29.11.2021 tarihinde ve/veya o tarihlerde alınan ve aynı gün Davacının bilgisine gelen ve Davacının Lefkoşa Ağır Ceza Mahkemesi huzurunda 9186/2019 No’lu dava tahtında hükümlü olduğu bir esnada 30.11.2020 tarihli Şartlı Tahliye Kararının geri alınmasına mütedair ve/veya bu anlamdaki kararın esastan ve/veya bidayetten esaslı bir şekilde sakat olması nedeniyle yoklukla malûl olduğuna ve/veya kanunsuz ve/veya tamamen hükümsüz ve etkisiz olduğuna ve/veya herhangi bir sonuç doğuramayacağına ve/veya iptaline mütedair Mahkeme Emri;</w:t>
      </w:r>
    </w:p>
    <w:p w:rsidR="00BA0D00" w:rsidRDefault="00BA0D00" w:rsidP="00BA0D00">
      <w:pPr>
        <w:pStyle w:val="ListeParagraf"/>
        <w:numPr>
          <w:ilvl w:val="0"/>
          <w:numId w:val="1"/>
        </w:numPr>
        <w:rPr>
          <w:rFonts w:ascii="Courier New" w:hAnsi="Courier New" w:cs="Courier New"/>
        </w:rPr>
      </w:pPr>
      <w:r w:rsidRPr="00BA0D00">
        <w:rPr>
          <w:rFonts w:ascii="Courier New" w:hAnsi="Courier New" w:cs="Courier New"/>
        </w:rPr>
        <w:lastRenderedPageBreak/>
        <w:t>Veya ahar suretle olmak üzere yukarıda (A) bendinde alınan ve Davacının şartlı tahliye edildiği hükmün yeniden suç işlediği tarihten sonraki mütebaki cezasını çekmeye başlamasını öngören kararın ve işbu karar tahtında yapılan işlemlerin ve/veya fiil ve/veya eylemlerin hükümsüz ve etkisiz olduğuna ve herhangi bir sonuç doğuramayacağına ve/veya iptaline mütedair Mahkeme Emri</w:t>
      </w:r>
      <w:r>
        <w:rPr>
          <w:rFonts w:ascii="Courier New" w:hAnsi="Courier New" w:cs="Courier New"/>
        </w:rPr>
        <w:t>”</w:t>
      </w:r>
    </w:p>
    <w:p w:rsidR="00804422" w:rsidRPr="00BA0D00" w:rsidRDefault="00804422" w:rsidP="00804422">
      <w:pPr>
        <w:pStyle w:val="ListeParagraf"/>
        <w:rPr>
          <w:rFonts w:ascii="Courier New" w:hAnsi="Courier New" w:cs="Courier New"/>
        </w:rPr>
      </w:pPr>
    </w:p>
    <w:p w:rsidR="00BA0D00" w:rsidRDefault="00BA0D00" w:rsidP="00BA0D00">
      <w:pPr>
        <w:pStyle w:val="ListeParagraf"/>
        <w:rPr>
          <w:rFonts w:ascii="Courier New" w:hAnsi="Courier New" w:cs="Courier New"/>
        </w:rPr>
      </w:pPr>
      <w:r w:rsidRPr="00BA0D00">
        <w:rPr>
          <w:rFonts w:ascii="Courier New" w:hAnsi="Courier New" w:cs="Courier New"/>
        </w:rPr>
        <w:t>verilmesini talep etmiştir.</w:t>
      </w:r>
    </w:p>
    <w:p w:rsidR="00BA0D00" w:rsidRDefault="00BA0D00" w:rsidP="00BA0D00">
      <w:pPr>
        <w:pStyle w:val="ListeParagraf"/>
        <w:rPr>
          <w:rFonts w:ascii="Courier New" w:hAnsi="Courier New" w:cs="Courier New"/>
        </w:rPr>
      </w:pPr>
    </w:p>
    <w:p w:rsidR="00BA0D00" w:rsidRDefault="00BA0D00" w:rsidP="00A564B8">
      <w:pPr>
        <w:pStyle w:val="ListeParagraf"/>
        <w:spacing w:line="360" w:lineRule="auto"/>
        <w:rPr>
          <w:rFonts w:ascii="Courier New" w:hAnsi="Courier New" w:cs="Courier New"/>
        </w:rPr>
      </w:pPr>
      <w:r>
        <w:rPr>
          <w:rFonts w:ascii="Courier New" w:hAnsi="Courier New" w:cs="Courier New"/>
        </w:rPr>
        <w:tab/>
        <w:t xml:space="preserve">Davacı/Müstedi </w:t>
      </w:r>
      <w:r w:rsidR="00A564B8">
        <w:rPr>
          <w:rFonts w:ascii="Courier New" w:hAnsi="Courier New" w:cs="Courier New"/>
        </w:rPr>
        <w:t xml:space="preserve">aynı gün dosyaladığı ara emri </w:t>
      </w:r>
      <w:r>
        <w:rPr>
          <w:rFonts w:ascii="Courier New" w:hAnsi="Courier New" w:cs="Courier New"/>
        </w:rPr>
        <w:t>istida</w:t>
      </w:r>
      <w:r w:rsidR="00A564B8">
        <w:rPr>
          <w:rFonts w:ascii="Courier New" w:hAnsi="Courier New" w:cs="Courier New"/>
        </w:rPr>
        <w:t>sında ise:</w:t>
      </w:r>
    </w:p>
    <w:p w:rsidR="00A564B8" w:rsidRDefault="00A564B8" w:rsidP="00A564B8">
      <w:pPr>
        <w:pStyle w:val="ListeParagraf"/>
        <w:numPr>
          <w:ilvl w:val="0"/>
          <w:numId w:val="2"/>
        </w:numPr>
        <w:rPr>
          <w:rFonts w:ascii="Courier New" w:hAnsi="Courier New" w:cs="Courier New"/>
        </w:rPr>
      </w:pPr>
      <w:r>
        <w:rPr>
          <w:rFonts w:ascii="Courier New" w:hAnsi="Courier New" w:cs="Courier New"/>
        </w:rPr>
        <w:t>“Davanın nihai bir karara bağlanmasına dek ve/veya Muhterem Mahkemenin uygun göreceği tarihe kadar Davalı No.2 tarafından 29.11.2021 tarihinde ve/veya o tarihlerde alınan ve Davacının Lefkoşa Ağır Ceza Mahkemesi huzurunda 9186/2019 nolu dava tahtında hükümlü olduğu bir esnada 30.11.2020 tarihinde verilen Şartlı Tahliye Kararının geri alınmasına mütedair ve/veya bu anlamdaki kararın ve/veya bu karar tahtında yapılan tüm işlemlerin yürürlüğünün durmasına ve/veya yapılan işlemlerin icrasının durmasına yönelik bir emir ve/veya ara emri,</w:t>
      </w:r>
    </w:p>
    <w:p w:rsidR="00A564B8" w:rsidRDefault="00A564B8" w:rsidP="00A564B8">
      <w:pPr>
        <w:pStyle w:val="ListeParagraf"/>
        <w:numPr>
          <w:ilvl w:val="0"/>
          <w:numId w:val="2"/>
        </w:numPr>
        <w:rPr>
          <w:rFonts w:ascii="Courier New" w:hAnsi="Courier New" w:cs="Courier New"/>
        </w:rPr>
      </w:pPr>
      <w:r>
        <w:rPr>
          <w:rFonts w:ascii="Courier New" w:hAnsi="Courier New" w:cs="Courier New"/>
        </w:rPr>
        <w:t>Davanın nihai bir karara bağlanmasına dek ve/veya Muhterem Mahkemenin uygun göreceği tarihe kadar Davalı No.1 nezdinde tutulan Davacının salıverilmesi ve/veya serbest bırakılması için bir emir”</w:t>
      </w:r>
    </w:p>
    <w:p w:rsidR="00804422" w:rsidRDefault="00804422" w:rsidP="00804422">
      <w:pPr>
        <w:pStyle w:val="ListeParagraf"/>
        <w:ind w:left="1080"/>
        <w:rPr>
          <w:rFonts w:ascii="Courier New" w:hAnsi="Courier New" w:cs="Courier New"/>
        </w:rPr>
      </w:pPr>
    </w:p>
    <w:p w:rsidR="00A564B8" w:rsidRDefault="00716A51" w:rsidP="00A564B8">
      <w:pPr>
        <w:pStyle w:val="ListeParagraf"/>
        <w:ind w:left="1080"/>
        <w:rPr>
          <w:rFonts w:ascii="Courier New" w:hAnsi="Courier New" w:cs="Courier New"/>
        </w:rPr>
      </w:pPr>
      <w:r>
        <w:rPr>
          <w:rFonts w:ascii="Courier New" w:hAnsi="Courier New" w:cs="Courier New"/>
        </w:rPr>
        <w:t>v</w:t>
      </w:r>
      <w:r w:rsidR="00A564B8" w:rsidRPr="00A564B8">
        <w:rPr>
          <w:rFonts w:ascii="Courier New" w:hAnsi="Courier New" w:cs="Courier New"/>
        </w:rPr>
        <w:t>erilmesini talep etmiştir.</w:t>
      </w:r>
    </w:p>
    <w:p w:rsidR="00A564B8" w:rsidRDefault="00A564B8" w:rsidP="00A564B8">
      <w:pPr>
        <w:pStyle w:val="ListeParagraf"/>
        <w:ind w:left="1080"/>
        <w:rPr>
          <w:rFonts w:ascii="Courier New" w:hAnsi="Courier New" w:cs="Courier New"/>
        </w:rPr>
      </w:pPr>
    </w:p>
    <w:p w:rsidR="00716A51" w:rsidRDefault="00716A51" w:rsidP="00A564B8">
      <w:pPr>
        <w:pStyle w:val="ListeParagraf"/>
        <w:ind w:left="1080"/>
        <w:rPr>
          <w:rFonts w:ascii="Courier New" w:hAnsi="Courier New" w:cs="Courier New"/>
        </w:rPr>
      </w:pPr>
    </w:p>
    <w:p w:rsidR="00E3600C" w:rsidRPr="00E3600C" w:rsidRDefault="00A564B8" w:rsidP="000B0B91">
      <w:pPr>
        <w:pStyle w:val="ListeParagraf"/>
        <w:spacing w:line="360" w:lineRule="auto"/>
        <w:ind w:left="0" w:right="-142" w:firstLine="1080"/>
        <w:rPr>
          <w:rFonts w:ascii="Courier New" w:hAnsi="Courier New" w:cs="Courier New"/>
        </w:rPr>
      </w:pPr>
      <w:r>
        <w:rPr>
          <w:rFonts w:ascii="Courier New" w:hAnsi="Courier New" w:cs="Courier New"/>
        </w:rPr>
        <w:t xml:space="preserve">Davacı/Müstedi </w:t>
      </w:r>
      <w:r w:rsidR="00716A51">
        <w:rPr>
          <w:rFonts w:ascii="Courier New" w:hAnsi="Courier New" w:cs="Courier New"/>
        </w:rPr>
        <w:t>A</w:t>
      </w:r>
      <w:r>
        <w:rPr>
          <w:rFonts w:ascii="Courier New" w:hAnsi="Courier New" w:cs="Courier New"/>
        </w:rPr>
        <w:t xml:space="preserve">vukatı istidaya ekli yemin varakasında, halen Merkezi Cezaevinde bulunan Davacının yemin varakası yapmasına olanak tanınmadığını gerek bu nedenle, gerekse istidaya temel teşkil eden iddialar hukuki olduğundan yemin varakasını Davacının avukatı sıfatıyla yapmak durumunda kaldığını, </w:t>
      </w:r>
      <w:r w:rsidR="00443072">
        <w:rPr>
          <w:rFonts w:ascii="Courier New" w:hAnsi="Courier New" w:cs="Courier New"/>
        </w:rPr>
        <w:t xml:space="preserve">Davacının 2019 yılı içerisinde işlediği suç nedeniyle Lefkoşa Ağır Ceza Mahkemesi tarafından 9186/2019 sayılı dava altında en yükseği 3 </w:t>
      </w:r>
      <w:r w:rsidR="00B56DA5">
        <w:rPr>
          <w:rFonts w:ascii="Courier New" w:hAnsi="Courier New" w:cs="Courier New"/>
        </w:rPr>
        <w:t>yıl olan hapislik ceza</w:t>
      </w:r>
      <w:r w:rsidR="00804422">
        <w:rPr>
          <w:rFonts w:ascii="Courier New" w:hAnsi="Courier New" w:cs="Courier New"/>
        </w:rPr>
        <w:t>lar</w:t>
      </w:r>
      <w:r w:rsidR="00B56DA5">
        <w:rPr>
          <w:rFonts w:ascii="Courier New" w:hAnsi="Courier New" w:cs="Courier New"/>
        </w:rPr>
        <w:t>ına mahkû</w:t>
      </w:r>
      <w:r w:rsidR="00443072">
        <w:rPr>
          <w:rFonts w:ascii="Courier New" w:hAnsi="Courier New" w:cs="Courier New"/>
        </w:rPr>
        <w:t>m edildiğini, Davacının cezasını çekmekte olduğu zaman dahilinde Şartlı Tahliye Kurulu</w:t>
      </w:r>
      <w:r w:rsidR="00732626">
        <w:rPr>
          <w:rFonts w:ascii="Courier New" w:hAnsi="Courier New" w:cs="Courier New"/>
        </w:rPr>
        <w:t>’</w:t>
      </w:r>
      <w:r w:rsidR="00443072">
        <w:rPr>
          <w:rFonts w:ascii="Courier New" w:hAnsi="Courier New" w:cs="Courier New"/>
        </w:rPr>
        <w:t xml:space="preserve">na müracaat ettiğini ve </w:t>
      </w:r>
      <w:r w:rsidR="00804422">
        <w:rPr>
          <w:rFonts w:ascii="Courier New" w:hAnsi="Courier New" w:cs="Courier New"/>
        </w:rPr>
        <w:t>K</w:t>
      </w:r>
      <w:r w:rsidR="00443072">
        <w:rPr>
          <w:rFonts w:ascii="Courier New" w:hAnsi="Courier New" w:cs="Courier New"/>
        </w:rPr>
        <w:t>urul</w:t>
      </w:r>
      <w:r w:rsidR="00804422">
        <w:rPr>
          <w:rFonts w:ascii="Courier New" w:hAnsi="Courier New" w:cs="Courier New"/>
        </w:rPr>
        <w:t>’</w:t>
      </w:r>
      <w:r w:rsidR="00443072">
        <w:rPr>
          <w:rFonts w:ascii="Courier New" w:hAnsi="Courier New" w:cs="Courier New"/>
        </w:rPr>
        <w:t xml:space="preserve">un da 30.11.2020 tarihinde aldığı kararla Davacının şartlı tahliyesine karar vermesi üzerine cezaevinden </w:t>
      </w:r>
      <w:r w:rsidR="000B0B91">
        <w:rPr>
          <w:rFonts w:ascii="Courier New" w:hAnsi="Courier New" w:cs="Courier New"/>
        </w:rPr>
        <w:t xml:space="preserve">şartlı </w:t>
      </w:r>
      <w:r w:rsidR="000B0B91">
        <w:rPr>
          <w:rFonts w:ascii="Courier New" w:hAnsi="Courier New" w:cs="Courier New"/>
        </w:rPr>
        <w:lastRenderedPageBreak/>
        <w:t xml:space="preserve">olarak </w:t>
      </w:r>
      <w:r w:rsidR="00443072">
        <w:rPr>
          <w:rFonts w:ascii="Courier New" w:hAnsi="Courier New" w:cs="Courier New"/>
        </w:rPr>
        <w:t xml:space="preserve">salıverildiğini, Davacının şartlı tahliye sürecinin devam etmekte olduğu bir esnada kanunsuz uyuşturucu madde tasarrufu </w:t>
      </w:r>
      <w:r w:rsidR="00804422">
        <w:rPr>
          <w:rFonts w:ascii="Courier New" w:hAnsi="Courier New" w:cs="Courier New"/>
        </w:rPr>
        <w:t xml:space="preserve">iddiası </w:t>
      </w:r>
      <w:r w:rsidR="00443072">
        <w:rPr>
          <w:rFonts w:ascii="Courier New" w:hAnsi="Courier New" w:cs="Courier New"/>
        </w:rPr>
        <w:t>dolayısı ile aleyhine tekrardan soruşturma başlatıldığını ve başlatılan bu soruşturma kapsamında Lefkoşa Ağır Ceza Mahkemesi’nde dosya</w:t>
      </w:r>
      <w:r w:rsidR="0022519C">
        <w:rPr>
          <w:rFonts w:ascii="Courier New" w:hAnsi="Courier New" w:cs="Courier New"/>
        </w:rPr>
        <w:t>lanan 7840/2021 sayılı davada, M</w:t>
      </w:r>
      <w:r w:rsidR="00443072">
        <w:rPr>
          <w:rFonts w:ascii="Courier New" w:hAnsi="Courier New" w:cs="Courier New"/>
        </w:rPr>
        <w:t>ahkeme</w:t>
      </w:r>
      <w:r w:rsidR="0022519C">
        <w:rPr>
          <w:rFonts w:ascii="Courier New" w:hAnsi="Courier New" w:cs="Courier New"/>
        </w:rPr>
        <w:t>’</w:t>
      </w:r>
      <w:r w:rsidR="00443072">
        <w:rPr>
          <w:rFonts w:ascii="Courier New" w:hAnsi="Courier New" w:cs="Courier New"/>
        </w:rPr>
        <w:t>nin, 26.11.2021 tarihinde, Davacı</w:t>
      </w:r>
      <w:r w:rsidR="00732626">
        <w:rPr>
          <w:rFonts w:ascii="Courier New" w:hAnsi="Courier New" w:cs="Courier New"/>
        </w:rPr>
        <w:t xml:space="preserve"> hakkında</w:t>
      </w:r>
      <w:r w:rsidR="00443072">
        <w:rPr>
          <w:rFonts w:ascii="Courier New" w:hAnsi="Courier New" w:cs="Courier New"/>
        </w:rPr>
        <w:t xml:space="preserve"> Denetimli Serbestlik Yasası </w:t>
      </w:r>
      <w:r w:rsidR="00804422">
        <w:rPr>
          <w:rFonts w:ascii="Courier New" w:hAnsi="Courier New" w:cs="Courier New"/>
        </w:rPr>
        <w:t xml:space="preserve">olarak bilinen 28/2016 sayılı </w:t>
      </w:r>
      <w:r w:rsidR="0022519C">
        <w:rPr>
          <w:rFonts w:ascii="Courier New" w:hAnsi="Courier New" w:cs="Courier New"/>
        </w:rPr>
        <w:t>Y</w:t>
      </w:r>
      <w:r w:rsidR="00804422">
        <w:rPr>
          <w:rFonts w:ascii="Courier New" w:hAnsi="Courier New" w:cs="Courier New"/>
        </w:rPr>
        <w:t xml:space="preserve">asa kuralları </w:t>
      </w:r>
      <w:r w:rsidR="00443072">
        <w:rPr>
          <w:rFonts w:ascii="Courier New" w:hAnsi="Courier New" w:cs="Courier New"/>
        </w:rPr>
        <w:t>çerçevesinde 1 yıl süreli Denetimli Serbestlik emri verip Davacıyı serbest bırakmasına rağmen</w:t>
      </w:r>
      <w:r w:rsidR="00732626">
        <w:rPr>
          <w:rFonts w:ascii="Courier New" w:hAnsi="Courier New" w:cs="Courier New"/>
        </w:rPr>
        <w:t xml:space="preserve"> Davacının,</w:t>
      </w:r>
      <w:r w:rsidR="00443072">
        <w:rPr>
          <w:rFonts w:ascii="Courier New" w:hAnsi="Courier New" w:cs="Courier New"/>
        </w:rPr>
        <w:t xml:space="preserve"> Lefkoşa Polis Müdürlüğü’ne bağlı polis memurları tarafından Merkezi Cezaevi Müdürlüğü’nün talimatına istinaden cezaevine teslim edilmek üzere alıkonulduğunu, </w:t>
      </w:r>
      <w:r w:rsidR="004B722F">
        <w:rPr>
          <w:rFonts w:ascii="Courier New" w:hAnsi="Courier New" w:cs="Courier New"/>
        </w:rPr>
        <w:t>Şartlı Tahliye Kurulu</w:t>
      </w:r>
      <w:r w:rsidR="00732626">
        <w:rPr>
          <w:rFonts w:ascii="Courier New" w:hAnsi="Courier New" w:cs="Courier New"/>
        </w:rPr>
        <w:t>’</w:t>
      </w:r>
      <w:r w:rsidR="004B722F">
        <w:rPr>
          <w:rFonts w:ascii="Courier New" w:hAnsi="Courier New" w:cs="Courier New"/>
        </w:rPr>
        <w:t>nun, Davacının şartlı tahliye süresi içinde ikinci bir suçtan mahk</w:t>
      </w:r>
      <w:r w:rsidR="00732626">
        <w:rPr>
          <w:rFonts w:ascii="Courier New" w:hAnsi="Courier New" w:cs="Courier New"/>
        </w:rPr>
        <w:t>û</w:t>
      </w:r>
      <w:r w:rsidR="004B722F">
        <w:rPr>
          <w:rFonts w:ascii="Courier New" w:hAnsi="Courier New" w:cs="Courier New"/>
        </w:rPr>
        <w:t>m olması nedeniyle şartlı tahliye kararının otomatik olarak ortadan kalkacağı ve kalan cezasını çekmeye başlayacağını bildirdiğini, Lefkoşa Ağır Ceza Mahkemesi’nin</w:t>
      </w:r>
      <w:r w:rsidR="00F7779F">
        <w:rPr>
          <w:rFonts w:ascii="Courier New" w:hAnsi="Courier New" w:cs="Courier New"/>
        </w:rPr>
        <w:t xml:space="preserve"> 7840/2021 sayılı davada,</w:t>
      </w:r>
      <w:r w:rsidR="004B722F">
        <w:rPr>
          <w:rFonts w:ascii="Courier New" w:hAnsi="Courier New" w:cs="Courier New"/>
        </w:rPr>
        <w:t xml:space="preserve"> 28/2016 sayılı </w:t>
      </w:r>
      <w:r w:rsidR="00804422">
        <w:rPr>
          <w:rFonts w:ascii="Courier New" w:hAnsi="Courier New" w:cs="Courier New"/>
        </w:rPr>
        <w:t>Y</w:t>
      </w:r>
      <w:r w:rsidR="004B722F">
        <w:rPr>
          <w:rFonts w:ascii="Courier New" w:hAnsi="Courier New" w:cs="Courier New"/>
        </w:rPr>
        <w:t>asa</w:t>
      </w:r>
      <w:r w:rsidR="00804422">
        <w:rPr>
          <w:rFonts w:ascii="Courier New" w:hAnsi="Courier New" w:cs="Courier New"/>
        </w:rPr>
        <w:t>’</w:t>
      </w:r>
      <w:r w:rsidR="004B722F">
        <w:rPr>
          <w:rFonts w:ascii="Courier New" w:hAnsi="Courier New" w:cs="Courier New"/>
        </w:rPr>
        <w:t>nın aradığı koşulları taşıdığı</w:t>
      </w:r>
      <w:r w:rsidR="00F7779F">
        <w:rPr>
          <w:rFonts w:ascii="Courier New" w:hAnsi="Courier New" w:cs="Courier New"/>
        </w:rPr>
        <w:t xml:space="preserve"> </w:t>
      </w:r>
      <w:r w:rsidR="00732626">
        <w:rPr>
          <w:rFonts w:ascii="Courier New" w:hAnsi="Courier New" w:cs="Courier New"/>
        </w:rPr>
        <w:t>gerekçesiyle</w:t>
      </w:r>
      <w:r w:rsidR="00F7779F">
        <w:rPr>
          <w:rFonts w:ascii="Courier New" w:hAnsi="Courier New" w:cs="Courier New"/>
        </w:rPr>
        <w:t xml:space="preserve"> Davacıya denetimli serbestlik hakkı tanıdığını, Fasıl 286 Cezaevi Disiplin Yasası’nın 4</w:t>
      </w:r>
      <w:r w:rsidR="00804422">
        <w:rPr>
          <w:rFonts w:ascii="Courier New" w:hAnsi="Courier New" w:cs="Courier New"/>
        </w:rPr>
        <w:t>.</w:t>
      </w:r>
      <w:r w:rsidR="00F7779F">
        <w:rPr>
          <w:rFonts w:ascii="Courier New" w:hAnsi="Courier New" w:cs="Courier New"/>
        </w:rPr>
        <w:t xml:space="preserve"> ve 10. madde</w:t>
      </w:r>
      <w:r w:rsidR="00804422">
        <w:rPr>
          <w:rFonts w:ascii="Courier New" w:hAnsi="Courier New" w:cs="Courier New"/>
        </w:rPr>
        <w:t>ler</w:t>
      </w:r>
      <w:r w:rsidR="00F7779F">
        <w:rPr>
          <w:rFonts w:ascii="Courier New" w:hAnsi="Courier New" w:cs="Courier New"/>
        </w:rPr>
        <w:t>ine istinaden çıkarılan Şartlı Tahliye Tüzüğü</w:t>
      </w:r>
      <w:r w:rsidR="00732626">
        <w:rPr>
          <w:rFonts w:ascii="Courier New" w:hAnsi="Courier New" w:cs="Courier New"/>
        </w:rPr>
        <w:t>’</w:t>
      </w:r>
      <w:r w:rsidR="00F7779F">
        <w:rPr>
          <w:rFonts w:ascii="Courier New" w:hAnsi="Courier New" w:cs="Courier New"/>
        </w:rPr>
        <w:t>nün 7(1) maddesine göre</w:t>
      </w:r>
      <w:r w:rsidR="00804422">
        <w:rPr>
          <w:rFonts w:ascii="Courier New" w:hAnsi="Courier New" w:cs="Courier New"/>
        </w:rPr>
        <w:t>,</w:t>
      </w:r>
      <w:r w:rsidR="00F7779F">
        <w:rPr>
          <w:rFonts w:ascii="Courier New" w:hAnsi="Courier New" w:cs="Courier New"/>
        </w:rPr>
        <w:t xml:space="preserve"> </w:t>
      </w:r>
      <w:r w:rsidR="00C4472B">
        <w:rPr>
          <w:rFonts w:ascii="Courier New" w:hAnsi="Courier New" w:cs="Courier New"/>
        </w:rPr>
        <w:t>“Şartlı tahliyeden yararlanan bir kişinin şartlı tahliye süresi içerisinde hapislik cezası gerektiren bir suç işlemesi yanında, işlemiş olduğu suçtan dolayı da mahk</w:t>
      </w:r>
      <w:r w:rsidR="00732626">
        <w:rPr>
          <w:rFonts w:ascii="Courier New" w:hAnsi="Courier New" w:cs="Courier New"/>
        </w:rPr>
        <w:t>û</w:t>
      </w:r>
      <w:r w:rsidR="00C4472B">
        <w:rPr>
          <w:rFonts w:ascii="Courier New" w:hAnsi="Courier New" w:cs="Courier New"/>
        </w:rPr>
        <w:t xml:space="preserve">m olması” şartının olduğunu, Davacının, 28/2016 sayılı </w:t>
      </w:r>
      <w:r w:rsidR="00804422">
        <w:rPr>
          <w:rFonts w:ascii="Courier New" w:hAnsi="Courier New" w:cs="Courier New"/>
        </w:rPr>
        <w:t>Y</w:t>
      </w:r>
      <w:r w:rsidR="00C4472B">
        <w:rPr>
          <w:rFonts w:ascii="Courier New" w:hAnsi="Courier New" w:cs="Courier New"/>
        </w:rPr>
        <w:t xml:space="preserve">asa tahtındaki düzenlemeler bakımından yargılamasının tamamlanmadığını, 28/2016 sayılı </w:t>
      </w:r>
      <w:r w:rsidR="00804422">
        <w:rPr>
          <w:rFonts w:ascii="Courier New" w:hAnsi="Courier New" w:cs="Courier New"/>
        </w:rPr>
        <w:t>Y</w:t>
      </w:r>
      <w:r w:rsidR="00C4472B">
        <w:rPr>
          <w:rFonts w:ascii="Courier New" w:hAnsi="Courier New" w:cs="Courier New"/>
        </w:rPr>
        <w:t>asa kapsamında olan sanıklar mahkûm olmakla birlikte</w:t>
      </w:r>
      <w:r w:rsidR="00804422">
        <w:rPr>
          <w:rFonts w:ascii="Courier New" w:hAnsi="Courier New" w:cs="Courier New"/>
        </w:rPr>
        <w:t>,</w:t>
      </w:r>
      <w:r w:rsidR="00C4472B">
        <w:rPr>
          <w:rFonts w:ascii="Courier New" w:hAnsi="Courier New" w:cs="Courier New"/>
        </w:rPr>
        <w:t xml:space="preserve"> mahkemenin bu gibi sanıklara ceza takdir etmediğini ve denetimli serbestlik süresi içerisinde yükümlülüklerini yerine getirenlere ceza takdir edilmeyerek mahk</w:t>
      </w:r>
      <w:r w:rsidR="00732626">
        <w:rPr>
          <w:rFonts w:ascii="Courier New" w:hAnsi="Courier New" w:cs="Courier New"/>
        </w:rPr>
        <w:t>û</w:t>
      </w:r>
      <w:r w:rsidR="00C4472B">
        <w:rPr>
          <w:rFonts w:ascii="Courier New" w:hAnsi="Courier New" w:cs="Courier New"/>
        </w:rPr>
        <w:t>miyet</w:t>
      </w:r>
      <w:r w:rsidR="00804422">
        <w:rPr>
          <w:rFonts w:ascii="Courier New" w:hAnsi="Courier New" w:cs="Courier New"/>
        </w:rPr>
        <w:t>ler</w:t>
      </w:r>
      <w:r w:rsidR="00C4472B">
        <w:rPr>
          <w:rFonts w:ascii="Courier New" w:hAnsi="Courier New" w:cs="Courier New"/>
        </w:rPr>
        <w:t xml:space="preserve">inin de sicile işlenmediğini, yükümlülüklerini yerine getirmeyenler aleyhine ise yargılamaya devam edilerek ceza takdiri yapıldığını ve bu surette yargılamanın tamamlandığını, Davacının 7840/2021 sayılı davasının yargılamasının henüz neticelenmediğini, askıda olduğunu, bu nedenle cezaevinde </w:t>
      </w:r>
      <w:r w:rsidR="00C4472B">
        <w:rPr>
          <w:rFonts w:ascii="Courier New" w:hAnsi="Courier New" w:cs="Courier New"/>
        </w:rPr>
        <w:lastRenderedPageBreak/>
        <w:t>tutulmasını veya Şartlı Tahliye Kurulu</w:t>
      </w:r>
      <w:r w:rsidR="00732626">
        <w:rPr>
          <w:rFonts w:ascii="Courier New" w:hAnsi="Courier New" w:cs="Courier New"/>
        </w:rPr>
        <w:t>’</w:t>
      </w:r>
      <w:r w:rsidR="00C4472B">
        <w:rPr>
          <w:rFonts w:ascii="Courier New" w:hAnsi="Courier New" w:cs="Courier New"/>
        </w:rPr>
        <w:t>nun kararını geri almasını gerektiren bir durumun bulunmadığını, Şartlı Tahliye Tüzüğü’nün 7(2) maddesin</w:t>
      </w:r>
      <w:r w:rsidR="00B54829">
        <w:rPr>
          <w:rFonts w:ascii="Courier New" w:hAnsi="Courier New" w:cs="Courier New"/>
        </w:rPr>
        <w:t>d</w:t>
      </w:r>
      <w:r w:rsidR="00C4472B">
        <w:rPr>
          <w:rFonts w:ascii="Courier New" w:hAnsi="Courier New" w:cs="Courier New"/>
        </w:rPr>
        <w:t xml:space="preserve">e </w:t>
      </w:r>
      <w:r w:rsidR="00B54829">
        <w:rPr>
          <w:rFonts w:ascii="Courier New" w:hAnsi="Courier New" w:cs="Courier New"/>
        </w:rPr>
        <w:t>yer alan</w:t>
      </w:r>
      <w:r w:rsidR="00804422">
        <w:rPr>
          <w:rFonts w:ascii="Courier New" w:hAnsi="Courier New" w:cs="Courier New"/>
        </w:rPr>
        <w:t>,</w:t>
      </w:r>
      <w:r w:rsidR="00C4472B">
        <w:rPr>
          <w:rFonts w:ascii="Courier New" w:hAnsi="Courier New" w:cs="Courier New"/>
        </w:rPr>
        <w:t xml:space="preserve"> “Yeniden suç işleyip şartlı tahliye kararı geri alınan hükümlünün önce ikinci suçunun cezası infaz </w:t>
      </w:r>
      <w:r w:rsidR="00B56DA5">
        <w:rPr>
          <w:rFonts w:ascii="Courier New" w:hAnsi="Courier New" w:cs="Courier New"/>
        </w:rPr>
        <w:t>edilir.</w:t>
      </w:r>
      <w:r w:rsidR="00C4472B">
        <w:rPr>
          <w:rFonts w:ascii="Courier New" w:hAnsi="Courier New" w:cs="Courier New"/>
        </w:rPr>
        <w:t xml:space="preserve"> Bilahare şartlı tahliye edildiği hükmün yeniden suç işlediği tarihte</w:t>
      </w:r>
      <w:r w:rsidR="00B54829">
        <w:rPr>
          <w:rFonts w:ascii="Courier New" w:hAnsi="Courier New" w:cs="Courier New"/>
        </w:rPr>
        <w:t>n sonraki mütebaki cezasını çekmeye başlar” şeklindeki düzenlemeden hareketle</w:t>
      </w:r>
      <w:r w:rsidR="00804422">
        <w:rPr>
          <w:rFonts w:ascii="Courier New" w:hAnsi="Courier New" w:cs="Courier New"/>
        </w:rPr>
        <w:t>,</w:t>
      </w:r>
      <w:r w:rsidR="00B54829">
        <w:rPr>
          <w:rFonts w:ascii="Courier New" w:hAnsi="Courier New" w:cs="Courier New"/>
        </w:rPr>
        <w:t xml:space="preserve"> Davacının denetimli serbestlik hakkı kazandığı dava altında hükümlü olmadığı gibi halen Davacıya takdir edilmiş bir cezanın da bulunmadığını, Davacının haksız surette cezaevinde tutulması nedeniyle telafisi imkânsız zarar ziyana uğradığını, talep edilen emrin verilmemesi ve davanın Davacı lehine sonuçlanması durumunda Davacının</w:t>
      </w:r>
      <w:r w:rsidR="00B56DA5">
        <w:rPr>
          <w:rFonts w:ascii="Courier New" w:hAnsi="Courier New" w:cs="Courier New"/>
        </w:rPr>
        <w:t>,</w:t>
      </w:r>
      <w:r w:rsidR="00B54829">
        <w:rPr>
          <w:rFonts w:ascii="Courier New" w:hAnsi="Courier New" w:cs="Courier New"/>
        </w:rPr>
        <w:t xml:space="preserve"> davası görüşülünceye değin yok yere cezaevinde kalacağını, davasında haksız çıkması durumunda ise şartlı tahliyeden kalan cezasını çekeceğinden Davalıların herhangi bir zararının olmayacağını, </w:t>
      </w:r>
      <w:r w:rsidR="00E3600C">
        <w:rPr>
          <w:rFonts w:ascii="Courier New" w:hAnsi="Courier New" w:cs="Courier New"/>
        </w:rPr>
        <w:t>talep edilen emirlerin adil, mak</w:t>
      </w:r>
      <w:r w:rsidR="00732626">
        <w:rPr>
          <w:rFonts w:ascii="Courier New" w:hAnsi="Courier New" w:cs="Courier New"/>
        </w:rPr>
        <w:t>u</w:t>
      </w:r>
      <w:r w:rsidR="00E3600C">
        <w:rPr>
          <w:rFonts w:ascii="Courier New" w:hAnsi="Courier New" w:cs="Courier New"/>
        </w:rPr>
        <w:t>l ve gerekli olduğunu, çok ciddi ve haklı dava sebebinin bulunduğunu beyan ve iddia ile istida gereğince emir verilmesini talep etmiştir.</w:t>
      </w:r>
    </w:p>
    <w:p w:rsidR="00E3600C" w:rsidRDefault="00E3600C" w:rsidP="00E3600C">
      <w:pPr>
        <w:pStyle w:val="ListeParagraf"/>
        <w:spacing w:line="360" w:lineRule="auto"/>
        <w:ind w:left="0" w:firstLine="1080"/>
        <w:rPr>
          <w:rFonts w:ascii="Courier New" w:hAnsi="Courier New" w:cs="Courier New"/>
        </w:rPr>
      </w:pPr>
    </w:p>
    <w:p w:rsidR="00071783" w:rsidRDefault="00E3600C" w:rsidP="00071783">
      <w:pPr>
        <w:pStyle w:val="ListeParagraf"/>
        <w:spacing w:line="360" w:lineRule="auto"/>
        <w:ind w:left="0" w:firstLine="1080"/>
        <w:rPr>
          <w:rFonts w:ascii="Courier New" w:hAnsi="Courier New" w:cs="Courier New"/>
        </w:rPr>
      </w:pPr>
      <w:r>
        <w:rPr>
          <w:rFonts w:ascii="Courier New" w:hAnsi="Courier New" w:cs="Courier New"/>
        </w:rPr>
        <w:t>Davalı/Müstedialeyhler</w:t>
      </w:r>
      <w:r w:rsidR="00804422">
        <w:rPr>
          <w:rFonts w:ascii="Courier New" w:hAnsi="Courier New" w:cs="Courier New"/>
        </w:rPr>
        <w:t>,</w:t>
      </w:r>
      <w:r>
        <w:rPr>
          <w:rFonts w:ascii="Courier New" w:hAnsi="Courier New" w:cs="Courier New"/>
        </w:rPr>
        <w:t xml:space="preserve"> Davacı/Müstedinin istidasına karşılık itiraz ihbarnamesi dosyalamış</w:t>
      </w:r>
      <w:r w:rsidR="00804422">
        <w:rPr>
          <w:rFonts w:ascii="Courier New" w:hAnsi="Courier New" w:cs="Courier New"/>
        </w:rPr>
        <w:t>tır.</w:t>
      </w:r>
      <w:r>
        <w:rPr>
          <w:rFonts w:ascii="Courier New" w:hAnsi="Courier New" w:cs="Courier New"/>
        </w:rPr>
        <w:t xml:space="preserve"> Merkezi Cezaevi Müdürü ve aynı zamanda Şartlı Tahliye Kurulu üyesi olan Metin Bilmem itirazına ekli yemin varakasında, Davacının 9186/2019 sayılı davadan 3 yıl hapislik cezası ile cezalandırıldığını, Davalı No.2’nin</w:t>
      </w:r>
      <w:r w:rsidR="00071783">
        <w:rPr>
          <w:rFonts w:ascii="Courier New" w:hAnsi="Courier New" w:cs="Courier New"/>
        </w:rPr>
        <w:t xml:space="preserve"> 30.11.2020 tarihinde oy çokluğu ile Davacının şartlı tahliye edilmesine karar verdiğini, Davacının daha sonra yine Lefkoşa Ağır Ceza Mahkemesi huzurundaki kanunsuz uyuşturucu madde tasarrufuna ilişkin 7840/2021 sayılı davada aleyhindeki ithamı kabul edip denetimli serbestlikten yararlanmak istediğini mahkemeye beyan ettiğini, mahkemenin Davacının bu talebini kabul ettiğini, Davacı şartlı tahliye süresi içerisinde iken hapis cezası ile cezalandırılabilen bir suç işleyip mahkûm olduğundan</w:t>
      </w:r>
      <w:r w:rsidR="00804422">
        <w:rPr>
          <w:rFonts w:ascii="Courier New" w:hAnsi="Courier New" w:cs="Courier New"/>
        </w:rPr>
        <w:t>,</w:t>
      </w:r>
      <w:r w:rsidR="00071783">
        <w:rPr>
          <w:rFonts w:ascii="Courier New" w:hAnsi="Courier New" w:cs="Courier New"/>
        </w:rPr>
        <w:t xml:space="preserve"> Şartlı Tahliye Tüzüğü’nün 7(1) </w:t>
      </w:r>
      <w:r w:rsidR="00071783">
        <w:rPr>
          <w:rFonts w:ascii="Courier New" w:hAnsi="Courier New" w:cs="Courier New"/>
        </w:rPr>
        <w:lastRenderedPageBreak/>
        <w:t xml:space="preserve">maddesine uygun olarak şartlı tahliye kararının geri alınmasına karar verildiğini, </w:t>
      </w:r>
      <w:r w:rsidR="006E0E72">
        <w:rPr>
          <w:rFonts w:ascii="Courier New" w:hAnsi="Courier New" w:cs="Courier New"/>
        </w:rPr>
        <w:t>T</w:t>
      </w:r>
      <w:r w:rsidR="00071783">
        <w:rPr>
          <w:rFonts w:ascii="Courier New" w:hAnsi="Courier New" w:cs="Courier New"/>
        </w:rPr>
        <w:t>üzüğün bu hususta kurula herhangi bir takdir hakkı vermediğini, Davacının şartlı tahliye süresi içerisinde suç işleyip</w:t>
      </w:r>
      <w:r w:rsidR="00732626">
        <w:rPr>
          <w:rFonts w:ascii="Courier New" w:hAnsi="Courier New" w:cs="Courier New"/>
        </w:rPr>
        <w:t>,</w:t>
      </w:r>
      <w:r w:rsidR="00071783">
        <w:rPr>
          <w:rFonts w:ascii="Courier New" w:hAnsi="Courier New" w:cs="Courier New"/>
        </w:rPr>
        <w:t xml:space="preserve"> işlediği suçtan mahkûm olarak şartlı tahliye koşullarını ihl</w:t>
      </w:r>
      <w:r w:rsidR="006E0E72">
        <w:rPr>
          <w:rFonts w:ascii="Courier New" w:hAnsi="Courier New" w:cs="Courier New"/>
        </w:rPr>
        <w:t>a</w:t>
      </w:r>
      <w:r w:rsidR="00071783">
        <w:rPr>
          <w:rFonts w:ascii="Courier New" w:hAnsi="Courier New" w:cs="Courier New"/>
        </w:rPr>
        <w:t>l ettiğini, Davacının ilk nazarda dahi ciddi bir dava sebebi ve haklı olduğuna dair belirtiler bulunmadığını beyan ve iddia ile istidanın masraflarla birlikte ret ve iptal edilmesini talep etmiştir.</w:t>
      </w:r>
    </w:p>
    <w:p w:rsidR="00071783" w:rsidRDefault="00071783" w:rsidP="00071783">
      <w:pPr>
        <w:pStyle w:val="ListeParagraf"/>
        <w:spacing w:line="360" w:lineRule="auto"/>
        <w:ind w:left="0" w:firstLine="1080"/>
        <w:rPr>
          <w:rFonts w:ascii="Courier New" w:hAnsi="Courier New" w:cs="Courier New"/>
        </w:rPr>
      </w:pPr>
    </w:p>
    <w:p w:rsidR="00071783" w:rsidRDefault="00071783" w:rsidP="00071783">
      <w:pPr>
        <w:pStyle w:val="ListeParagraf"/>
        <w:spacing w:line="360" w:lineRule="auto"/>
        <w:ind w:left="0" w:firstLine="1080"/>
        <w:rPr>
          <w:rFonts w:ascii="Courier New" w:hAnsi="Courier New" w:cs="Courier New"/>
        </w:rPr>
      </w:pPr>
      <w:r>
        <w:rPr>
          <w:rFonts w:ascii="Courier New" w:hAnsi="Courier New" w:cs="Courier New"/>
        </w:rPr>
        <w:t>İstidanın duruşmasında taraflar tanık çağırmayarak mahkemeye hitapla yetinmişlerdir.</w:t>
      </w:r>
    </w:p>
    <w:p w:rsidR="00071783" w:rsidRDefault="00071783" w:rsidP="00071783">
      <w:pPr>
        <w:pStyle w:val="ListeParagraf"/>
        <w:spacing w:line="360" w:lineRule="auto"/>
        <w:ind w:left="0" w:firstLine="1080"/>
        <w:rPr>
          <w:rFonts w:ascii="Courier New" w:hAnsi="Courier New" w:cs="Courier New"/>
        </w:rPr>
      </w:pPr>
    </w:p>
    <w:p w:rsidR="00071783" w:rsidRDefault="006E0E72" w:rsidP="00071783">
      <w:pPr>
        <w:pStyle w:val="ListeParagraf"/>
        <w:spacing w:line="360" w:lineRule="auto"/>
        <w:ind w:left="0" w:firstLine="1080"/>
        <w:rPr>
          <w:rFonts w:ascii="Courier New" w:hAnsi="Courier New" w:cs="Courier New"/>
        </w:rPr>
      </w:pPr>
      <w:r>
        <w:rPr>
          <w:rFonts w:ascii="Courier New" w:hAnsi="Courier New" w:cs="Courier New"/>
        </w:rPr>
        <w:t>Taraflarca i</w:t>
      </w:r>
      <w:r w:rsidR="00071783">
        <w:rPr>
          <w:rFonts w:ascii="Courier New" w:hAnsi="Courier New" w:cs="Courier New"/>
        </w:rPr>
        <w:t>htilafsız olduğu beyan edilen olgular ise şöyledir:</w:t>
      </w:r>
    </w:p>
    <w:p w:rsidR="00425F98" w:rsidRDefault="00425F98" w:rsidP="00071783">
      <w:pPr>
        <w:pStyle w:val="ListeParagraf"/>
        <w:spacing w:line="360" w:lineRule="auto"/>
        <w:ind w:left="0" w:firstLine="1080"/>
        <w:rPr>
          <w:rFonts w:ascii="Courier New" w:hAnsi="Courier New" w:cs="Courier New"/>
        </w:rPr>
      </w:pPr>
    </w:p>
    <w:p w:rsidR="0072666C" w:rsidRDefault="00071783" w:rsidP="00BB1801">
      <w:pPr>
        <w:pStyle w:val="ListeParagraf"/>
        <w:numPr>
          <w:ilvl w:val="0"/>
          <w:numId w:val="3"/>
        </w:numPr>
        <w:rPr>
          <w:rFonts w:ascii="Courier New" w:hAnsi="Courier New" w:cs="Courier New"/>
        </w:rPr>
      </w:pPr>
      <w:r>
        <w:rPr>
          <w:rFonts w:ascii="Courier New" w:hAnsi="Courier New" w:cs="Courier New"/>
        </w:rPr>
        <w:t xml:space="preserve">Davacı/Müstedi Lefkoşa Ağır Ceza Mahkemesi tarafından 9186/2019 sayılı dava altında 9.10.2019 tarihinde “Kokain Türü Uyuşturucu Madde İthali” ve “Kokain Türü Uyuşturucu Madde Tasarrufu” suçlarından ve/veya uyuşturucu </w:t>
      </w:r>
      <w:r w:rsidR="0072666C">
        <w:rPr>
          <w:rFonts w:ascii="Courier New" w:hAnsi="Courier New" w:cs="Courier New"/>
        </w:rPr>
        <w:t>madde ithal ve tasarrufu suçlarından mahk</w:t>
      </w:r>
      <w:r w:rsidR="00732626">
        <w:rPr>
          <w:rFonts w:ascii="Courier New" w:hAnsi="Courier New" w:cs="Courier New"/>
        </w:rPr>
        <w:t>û</w:t>
      </w:r>
      <w:r w:rsidR="0072666C">
        <w:rPr>
          <w:rFonts w:ascii="Courier New" w:hAnsi="Courier New" w:cs="Courier New"/>
        </w:rPr>
        <w:t>m edilerek toplam 3 yıl hapislik cezası ile cezalandırıldı.</w:t>
      </w:r>
    </w:p>
    <w:p w:rsidR="0072666C" w:rsidRDefault="0072666C" w:rsidP="00BB1801">
      <w:pPr>
        <w:pStyle w:val="ListeParagraf"/>
        <w:numPr>
          <w:ilvl w:val="0"/>
          <w:numId w:val="3"/>
        </w:numPr>
        <w:rPr>
          <w:rFonts w:ascii="Courier New" w:hAnsi="Courier New" w:cs="Courier New"/>
        </w:rPr>
      </w:pPr>
      <w:r>
        <w:rPr>
          <w:rFonts w:ascii="Courier New" w:hAnsi="Courier New" w:cs="Courier New"/>
        </w:rPr>
        <w:t>Davacı/Müstedi 30.11.2020 tarihli Şartlı Tahliye Kurulu toplantısında görüşülmek üzere şartlı tahliye talebinde bulundu.</w:t>
      </w:r>
    </w:p>
    <w:p w:rsidR="0072666C" w:rsidRDefault="0072666C" w:rsidP="00BB1801">
      <w:pPr>
        <w:pStyle w:val="ListeParagraf"/>
        <w:numPr>
          <w:ilvl w:val="0"/>
          <w:numId w:val="3"/>
        </w:numPr>
        <w:rPr>
          <w:rFonts w:ascii="Courier New" w:hAnsi="Courier New" w:cs="Courier New"/>
        </w:rPr>
      </w:pPr>
      <w:r>
        <w:rPr>
          <w:rFonts w:ascii="Courier New" w:hAnsi="Courier New" w:cs="Courier New"/>
        </w:rPr>
        <w:t>Davacı/Müstedinin 30.11.2020 tarihli başvurusu değerlendirilerek şartlı tahliyesine oy çokluğu ile karar verildi.</w:t>
      </w:r>
    </w:p>
    <w:p w:rsidR="0072666C" w:rsidRDefault="0072666C" w:rsidP="00BB1801">
      <w:pPr>
        <w:pStyle w:val="ListeParagraf"/>
        <w:numPr>
          <w:ilvl w:val="0"/>
          <w:numId w:val="3"/>
        </w:numPr>
        <w:rPr>
          <w:rFonts w:ascii="Courier New" w:hAnsi="Courier New" w:cs="Courier New"/>
        </w:rPr>
      </w:pPr>
      <w:r>
        <w:rPr>
          <w:rFonts w:ascii="Courier New" w:hAnsi="Courier New" w:cs="Courier New"/>
        </w:rPr>
        <w:t>10.12.2020 tarihinde Lefkoşa’da ilgili makam tarafından genel olarak yetkilendirilmiş veya ilgili nizam tahtında ruhsatı olmadığı halde toplam 1 gram 182 miligram ağırlığındaki sentetik cannabinoid türü uyuşturucu maddeyi kanunsuz olarak tasarrufunda bulundurmak iddiası ile Davacı/Müstedi aleyhine soruşturma başlatılıp bu suçla ilgili olarak aleyhine Lefkoşa Ağır Ceza Mahkemesi’nde 7840/2021 sayılı ceza dosyası tanzim edilmiştir.</w:t>
      </w:r>
    </w:p>
    <w:p w:rsidR="0072666C" w:rsidRDefault="0072666C" w:rsidP="00BB1801">
      <w:pPr>
        <w:pStyle w:val="ListeParagraf"/>
        <w:numPr>
          <w:ilvl w:val="0"/>
          <w:numId w:val="3"/>
        </w:numPr>
        <w:rPr>
          <w:rFonts w:ascii="Courier New" w:hAnsi="Courier New" w:cs="Courier New"/>
        </w:rPr>
      </w:pPr>
      <w:r>
        <w:rPr>
          <w:rFonts w:ascii="Courier New" w:hAnsi="Courier New" w:cs="Courier New"/>
        </w:rPr>
        <w:t>Davacı/Müstedi konu davada 24.11.2021 tarihinde suçunu kabul etmiş ve mahk</w:t>
      </w:r>
      <w:r w:rsidR="00FC1EF0">
        <w:rPr>
          <w:rFonts w:ascii="Courier New" w:hAnsi="Courier New" w:cs="Courier New"/>
        </w:rPr>
        <w:t>û</w:t>
      </w:r>
      <w:r>
        <w:rPr>
          <w:rFonts w:ascii="Courier New" w:hAnsi="Courier New" w:cs="Courier New"/>
        </w:rPr>
        <w:t>m olup avukatı vasıtası ile hafifletici sebepleri mahkemeye aktarıp bu safhada denetimli serbestlikten yararlanma hususunda talepte bulunmuştur.</w:t>
      </w:r>
    </w:p>
    <w:p w:rsidR="00BB1801" w:rsidRDefault="0072666C" w:rsidP="00BB1801">
      <w:pPr>
        <w:pStyle w:val="ListeParagraf"/>
        <w:numPr>
          <w:ilvl w:val="0"/>
          <w:numId w:val="3"/>
        </w:numPr>
        <w:rPr>
          <w:rFonts w:ascii="Courier New" w:hAnsi="Courier New" w:cs="Courier New"/>
        </w:rPr>
      </w:pPr>
      <w:r>
        <w:rPr>
          <w:rFonts w:ascii="Courier New" w:hAnsi="Courier New" w:cs="Courier New"/>
        </w:rPr>
        <w:t>Davacı/Müstedinin denetimli serbestlikten yararlanma</w:t>
      </w:r>
      <w:r w:rsidR="00BB1801">
        <w:rPr>
          <w:rFonts w:ascii="Courier New" w:hAnsi="Courier New" w:cs="Courier New"/>
        </w:rPr>
        <w:t xml:space="preserve">k hususundaki talebini değerlendiren Lefkoşa Ağır Ceza Mahkemesi bu talebi değerlendirmek üzere davayı </w:t>
      </w:r>
      <w:r w:rsidR="00BB1801">
        <w:rPr>
          <w:rFonts w:ascii="Courier New" w:hAnsi="Courier New" w:cs="Courier New"/>
        </w:rPr>
        <w:lastRenderedPageBreak/>
        <w:t xml:space="preserve">26.11.2021 tarihine tehir etmiş ve 26.11.2021 tarihinde sair şeyler yanında Davacı/Müstedinin 7 gün içerisinde Denetimli Serbestlik Kurulu’na başvurmasına ve başvuru süresinden itibaren başlamak üzere 1 yıl süreyle Denetimli Serbestlik Kurulu tarafından belirlenecek yükümlülüklere tabi olmasına karar ve/veya emir vermiştir. </w:t>
      </w:r>
    </w:p>
    <w:p w:rsidR="00BB1801" w:rsidRDefault="00BB1801" w:rsidP="00BB1801">
      <w:pPr>
        <w:pStyle w:val="ListeParagraf"/>
        <w:numPr>
          <w:ilvl w:val="0"/>
          <w:numId w:val="3"/>
        </w:numPr>
        <w:rPr>
          <w:rFonts w:ascii="Courier New" w:hAnsi="Courier New" w:cs="Courier New"/>
        </w:rPr>
      </w:pPr>
      <w:r>
        <w:rPr>
          <w:rFonts w:ascii="Courier New" w:hAnsi="Courier New" w:cs="Courier New"/>
        </w:rPr>
        <w:t>Şartlı Tahliye Kurulu’nun 29.11.2021 tarihli toplantısında Davacı/Müstedinin bu durumu değerlendirilmiş olup önceden şartlı tahliyesine karar verilen Davacı/Müstedinin mahkemece verilen ceza süresi içerisinde hapis cezası ile cezalandırılabilen başka bir suç işleyip mahk</w:t>
      </w:r>
      <w:r w:rsidR="00FC1EF0">
        <w:rPr>
          <w:rFonts w:ascii="Courier New" w:hAnsi="Courier New" w:cs="Courier New"/>
        </w:rPr>
        <w:t>û</w:t>
      </w:r>
      <w:r>
        <w:rPr>
          <w:rFonts w:ascii="Courier New" w:hAnsi="Courier New" w:cs="Courier New"/>
        </w:rPr>
        <w:t>m olması nedeniyle Şartlı Tahliye Tüzüğü’nün 7(1) maddesi tahtında 30.11.2020 tarihli şartlı tahliye kararının geri alınmasına karar verilmiştir.</w:t>
      </w:r>
      <w:r w:rsidR="006E0E72">
        <w:rPr>
          <w:rFonts w:ascii="Courier New" w:hAnsi="Courier New" w:cs="Courier New"/>
        </w:rPr>
        <w:t>”</w:t>
      </w:r>
      <w:r>
        <w:rPr>
          <w:rFonts w:ascii="Courier New" w:hAnsi="Courier New" w:cs="Courier New"/>
        </w:rPr>
        <w:t xml:space="preserve">   </w:t>
      </w:r>
      <w:r w:rsidR="0072666C">
        <w:rPr>
          <w:rFonts w:ascii="Courier New" w:hAnsi="Courier New" w:cs="Courier New"/>
        </w:rPr>
        <w:t xml:space="preserve"> </w:t>
      </w:r>
    </w:p>
    <w:p w:rsidR="00716A51" w:rsidRDefault="00716A51" w:rsidP="00716A51">
      <w:pPr>
        <w:pStyle w:val="ListeParagraf"/>
        <w:rPr>
          <w:rFonts w:ascii="Courier New" w:hAnsi="Courier New" w:cs="Courier New"/>
        </w:rPr>
      </w:pPr>
    </w:p>
    <w:p w:rsidR="00BB1801" w:rsidRDefault="00BB1801" w:rsidP="00BB1801">
      <w:pPr>
        <w:rPr>
          <w:rFonts w:ascii="Courier New" w:hAnsi="Courier New" w:cs="Courier New"/>
        </w:rPr>
      </w:pPr>
    </w:p>
    <w:p w:rsidR="00BB1801" w:rsidRDefault="00BB1801" w:rsidP="00BB1801">
      <w:pPr>
        <w:spacing w:line="360" w:lineRule="auto"/>
        <w:ind w:firstLine="708"/>
        <w:rPr>
          <w:rFonts w:ascii="Courier New" w:hAnsi="Courier New" w:cs="Courier New"/>
        </w:rPr>
      </w:pPr>
      <w:r>
        <w:rPr>
          <w:rFonts w:ascii="Courier New" w:hAnsi="Courier New" w:cs="Courier New"/>
        </w:rPr>
        <w:t>Duruşmada 7 adet ihtilafsız emare ibraz edilmiş olup detayı şöyledir:</w:t>
      </w:r>
      <w:r w:rsidR="00071783" w:rsidRPr="00BB1801">
        <w:rPr>
          <w:rFonts w:ascii="Courier New" w:hAnsi="Courier New" w:cs="Courier New"/>
        </w:rPr>
        <w:t xml:space="preserve"> </w:t>
      </w:r>
    </w:p>
    <w:p w:rsidR="00425F98" w:rsidRDefault="00425F98" w:rsidP="00BB1801">
      <w:pPr>
        <w:spacing w:line="360" w:lineRule="auto"/>
        <w:ind w:firstLine="708"/>
        <w:rPr>
          <w:rFonts w:ascii="Courier New" w:hAnsi="Courier New" w:cs="Courier New"/>
        </w:rPr>
      </w:pPr>
    </w:p>
    <w:p w:rsidR="0016040F" w:rsidRDefault="0016040F" w:rsidP="00425F98">
      <w:pPr>
        <w:pStyle w:val="ListeParagraf"/>
        <w:numPr>
          <w:ilvl w:val="0"/>
          <w:numId w:val="4"/>
        </w:numPr>
        <w:rPr>
          <w:rFonts w:ascii="Courier New" w:hAnsi="Courier New" w:cs="Courier New"/>
        </w:rPr>
      </w:pPr>
      <w:r>
        <w:rPr>
          <w:rFonts w:ascii="Courier New" w:hAnsi="Courier New" w:cs="Courier New"/>
        </w:rPr>
        <w:t>Lefkoşa Ağır Ceza Mahkemesi’nde dosyalanan 9186/2019 sayılı dava celpnamesi Emare 1,</w:t>
      </w:r>
    </w:p>
    <w:p w:rsidR="00425F98" w:rsidRDefault="00425F98" w:rsidP="00425F98">
      <w:pPr>
        <w:pStyle w:val="ListeParagraf"/>
        <w:numPr>
          <w:ilvl w:val="0"/>
          <w:numId w:val="4"/>
        </w:numPr>
        <w:rPr>
          <w:rFonts w:ascii="Courier New" w:hAnsi="Courier New" w:cs="Courier New"/>
        </w:rPr>
      </w:pPr>
      <w:r>
        <w:rPr>
          <w:rFonts w:ascii="Courier New" w:hAnsi="Courier New" w:cs="Courier New"/>
        </w:rPr>
        <w:t>Lefkoşa Ağır Ceza Mahkemesi’nde dosyalanan 9186/2019 sayılı davanın kısa kararı Emare 2,</w:t>
      </w:r>
    </w:p>
    <w:p w:rsidR="00425F98" w:rsidRDefault="00425F98" w:rsidP="00425F98">
      <w:pPr>
        <w:pStyle w:val="ListeParagraf"/>
        <w:numPr>
          <w:ilvl w:val="0"/>
          <w:numId w:val="4"/>
        </w:numPr>
        <w:rPr>
          <w:rFonts w:ascii="Courier New" w:hAnsi="Courier New" w:cs="Courier New"/>
        </w:rPr>
      </w:pPr>
      <w:r>
        <w:rPr>
          <w:rFonts w:ascii="Courier New" w:hAnsi="Courier New" w:cs="Courier New"/>
        </w:rPr>
        <w:t>Davalı No.2’nin 30.11.2020 tarihli kararı Emare 3,</w:t>
      </w:r>
    </w:p>
    <w:p w:rsidR="00425F98" w:rsidRDefault="00425F98" w:rsidP="00425F98">
      <w:pPr>
        <w:pStyle w:val="ListeParagraf"/>
        <w:numPr>
          <w:ilvl w:val="0"/>
          <w:numId w:val="4"/>
        </w:numPr>
        <w:rPr>
          <w:rFonts w:ascii="Courier New" w:hAnsi="Courier New" w:cs="Courier New"/>
        </w:rPr>
      </w:pPr>
      <w:r>
        <w:rPr>
          <w:rFonts w:ascii="Courier New" w:hAnsi="Courier New" w:cs="Courier New"/>
        </w:rPr>
        <w:t>Lefkoşa Ağır Ceza Mahkemesi’nde dosyalanan 7840/2021 sayılı dava celpnamesi Emare 4,</w:t>
      </w:r>
    </w:p>
    <w:p w:rsidR="00425F98" w:rsidRDefault="00425F98" w:rsidP="00425F98">
      <w:pPr>
        <w:pStyle w:val="ListeParagraf"/>
        <w:numPr>
          <w:ilvl w:val="0"/>
          <w:numId w:val="4"/>
        </w:numPr>
        <w:rPr>
          <w:rFonts w:ascii="Courier New" w:hAnsi="Courier New" w:cs="Courier New"/>
        </w:rPr>
      </w:pPr>
      <w:r>
        <w:rPr>
          <w:rFonts w:ascii="Courier New" w:hAnsi="Courier New" w:cs="Courier New"/>
        </w:rPr>
        <w:t>Lefkoşa Ağır Ceza Mahkemesi’nde dosyalanan 7840/2021 sayılı davanın gerekçeli kararı Emare 5,</w:t>
      </w:r>
    </w:p>
    <w:p w:rsidR="00425F98" w:rsidRDefault="00425F98" w:rsidP="00425F98">
      <w:pPr>
        <w:pStyle w:val="ListeParagraf"/>
        <w:numPr>
          <w:ilvl w:val="0"/>
          <w:numId w:val="4"/>
        </w:numPr>
        <w:rPr>
          <w:rFonts w:ascii="Courier New" w:hAnsi="Courier New" w:cs="Courier New"/>
        </w:rPr>
      </w:pPr>
      <w:r>
        <w:rPr>
          <w:rFonts w:ascii="Courier New" w:hAnsi="Courier New" w:cs="Courier New"/>
        </w:rPr>
        <w:t>Lefkoşa Ağır Ceza Mahkemesi’nde dosyalanan 7840/2021 sayılı davanın kısa kararı Emare 6,</w:t>
      </w:r>
    </w:p>
    <w:p w:rsidR="00425F98" w:rsidRDefault="00425F98" w:rsidP="00425F98">
      <w:pPr>
        <w:pStyle w:val="ListeParagraf"/>
        <w:numPr>
          <w:ilvl w:val="0"/>
          <w:numId w:val="4"/>
        </w:numPr>
        <w:rPr>
          <w:rFonts w:ascii="Courier New" w:hAnsi="Courier New" w:cs="Courier New"/>
        </w:rPr>
      </w:pPr>
      <w:r>
        <w:rPr>
          <w:rFonts w:ascii="Courier New" w:hAnsi="Courier New" w:cs="Courier New"/>
        </w:rPr>
        <w:t>Davalı No.2’nin 29.11.2021 tarihli kararı Emare 7.</w:t>
      </w:r>
    </w:p>
    <w:p w:rsidR="003C089C" w:rsidRPr="00FC1EF0" w:rsidRDefault="003C089C" w:rsidP="00FC1EF0">
      <w:pPr>
        <w:spacing w:line="360" w:lineRule="auto"/>
        <w:rPr>
          <w:rFonts w:ascii="Courier New" w:hAnsi="Courier New" w:cs="Courier New"/>
        </w:rPr>
      </w:pPr>
    </w:p>
    <w:p w:rsidR="003C089C" w:rsidRDefault="003C089C" w:rsidP="003C089C">
      <w:pPr>
        <w:spacing w:line="360" w:lineRule="auto"/>
        <w:ind w:firstLine="708"/>
        <w:rPr>
          <w:rFonts w:ascii="Courier New" w:hAnsi="Courier New" w:cs="Courier New"/>
        </w:rPr>
      </w:pPr>
      <w:r>
        <w:rPr>
          <w:rFonts w:ascii="Courier New" w:hAnsi="Courier New" w:cs="Courier New"/>
        </w:rPr>
        <w:t>1997 Yüksek İdare Mahkemesi Tüzüğü</w:t>
      </w:r>
      <w:r w:rsidR="006E0E72">
        <w:rPr>
          <w:rFonts w:ascii="Courier New" w:hAnsi="Courier New" w:cs="Courier New"/>
        </w:rPr>
        <w:t>’</w:t>
      </w:r>
      <w:r>
        <w:rPr>
          <w:rFonts w:ascii="Courier New" w:hAnsi="Courier New" w:cs="Courier New"/>
        </w:rPr>
        <w:t xml:space="preserve">nün 11(1) maddesine göre </w:t>
      </w:r>
      <w:r w:rsidR="006E0E72">
        <w:rPr>
          <w:rFonts w:ascii="Courier New" w:hAnsi="Courier New" w:cs="Courier New"/>
        </w:rPr>
        <w:t>M</w:t>
      </w:r>
      <w:r>
        <w:rPr>
          <w:rFonts w:ascii="Courier New" w:hAnsi="Courier New" w:cs="Courier New"/>
        </w:rPr>
        <w:t xml:space="preserve">ahkeme, davanın adilane bir şekilde kararlaştırılması için gerekli gördüğü ve davayı esastan sonuçlandırmayan geçici emirler verebilmektedir. </w:t>
      </w:r>
    </w:p>
    <w:p w:rsidR="003C089C" w:rsidRDefault="003C089C" w:rsidP="003C089C">
      <w:pPr>
        <w:spacing w:line="360" w:lineRule="auto"/>
        <w:ind w:firstLine="708"/>
        <w:rPr>
          <w:rFonts w:ascii="Courier New" w:hAnsi="Courier New" w:cs="Courier New"/>
        </w:rPr>
      </w:pPr>
    </w:p>
    <w:p w:rsidR="003C089C" w:rsidRDefault="003C089C" w:rsidP="00FC1EF0">
      <w:pPr>
        <w:spacing w:line="360" w:lineRule="auto"/>
        <w:ind w:firstLine="708"/>
        <w:rPr>
          <w:rFonts w:ascii="Courier New" w:hAnsi="Courier New" w:cs="Courier New"/>
        </w:rPr>
      </w:pPr>
      <w:r>
        <w:rPr>
          <w:rFonts w:ascii="Courier New" w:hAnsi="Courier New" w:cs="Courier New"/>
        </w:rPr>
        <w:t>Yüksek İdare Mahkemesi’nin bugüne değin geliştirdiği içtihatlar incelendiği zaman, 1997 Yüksek İdare Mahkemesi Tüzüğünün 11. maddesinde öngörülen</w:t>
      </w:r>
      <w:r w:rsidR="006E0E72">
        <w:rPr>
          <w:rFonts w:ascii="Courier New" w:hAnsi="Courier New" w:cs="Courier New"/>
        </w:rPr>
        <w:t xml:space="preserve">, emir verilirken </w:t>
      </w:r>
      <w:r>
        <w:rPr>
          <w:rFonts w:ascii="Courier New" w:hAnsi="Courier New" w:cs="Courier New"/>
        </w:rPr>
        <w:t>davanın adilane bir şekilde karara bağlanması için gereklilik olması</w:t>
      </w:r>
      <w:r w:rsidR="006E0E72">
        <w:rPr>
          <w:rFonts w:ascii="Courier New" w:hAnsi="Courier New" w:cs="Courier New"/>
        </w:rPr>
        <w:t xml:space="preserve"> koşuluna </w:t>
      </w:r>
      <w:r>
        <w:rPr>
          <w:rFonts w:ascii="Courier New" w:hAnsi="Courier New" w:cs="Courier New"/>
        </w:rPr>
        <w:t xml:space="preserve">ilaveten 9/1976 sayılı Mahkemeler Yasası’nın 41. </w:t>
      </w:r>
      <w:r>
        <w:rPr>
          <w:rFonts w:ascii="Courier New" w:hAnsi="Courier New" w:cs="Courier New"/>
        </w:rPr>
        <w:lastRenderedPageBreak/>
        <w:t xml:space="preserve">maddesinde öngörülen </w:t>
      </w:r>
      <w:r w:rsidR="00FC1EF0">
        <w:rPr>
          <w:rFonts w:ascii="Courier New" w:hAnsi="Courier New" w:cs="Courier New"/>
        </w:rPr>
        <w:t>unsurların</w:t>
      </w:r>
      <w:r>
        <w:rPr>
          <w:rFonts w:ascii="Courier New" w:hAnsi="Courier New" w:cs="Courier New"/>
        </w:rPr>
        <w:t xml:space="preserve"> d</w:t>
      </w:r>
      <w:r w:rsidR="00FC1EF0">
        <w:rPr>
          <w:rFonts w:ascii="Courier New" w:hAnsi="Courier New" w:cs="Courier New"/>
        </w:rPr>
        <w:t>a</w:t>
      </w:r>
      <w:r>
        <w:rPr>
          <w:rFonts w:ascii="Courier New" w:hAnsi="Courier New" w:cs="Courier New"/>
        </w:rPr>
        <w:t xml:space="preserve"> mevcudiyetinin aranmasının icap ettiği anlaşılmaktadır. Yine yerleşmiş içtiha</w:t>
      </w:r>
      <w:r w:rsidR="006E0E72">
        <w:rPr>
          <w:rFonts w:ascii="Courier New" w:hAnsi="Courier New" w:cs="Courier New"/>
        </w:rPr>
        <w:t>di</w:t>
      </w:r>
      <w:r>
        <w:rPr>
          <w:rFonts w:ascii="Courier New" w:hAnsi="Courier New" w:cs="Courier New"/>
        </w:rPr>
        <w:t xml:space="preserve"> prensiplere göre</w:t>
      </w:r>
      <w:r w:rsidR="006E0E72">
        <w:rPr>
          <w:rFonts w:ascii="Courier New" w:hAnsi="Courier New" w:cs="Courier New"/>
        </w:rPr>
        <w:t>,</w:t>
      </w:r>
      <w:r>
        <w:rPr>
          <w:rFonts w:ascii="Courier New" w:hAnsi="Courier New" w:cs="Courier New"/>
        </w:rPr>
        <w:t xml:space="preserve"> 9/1976 sayılı Mahkemeler Yasası’nın 41. maddesinde belirtilen unsurların mevcut olması durumunda, davanın adilane bir şekilde karara bağlanması için ara emri verilmesinin gerekli olduğu sonucuna ulaşılmalıdır. </w:t>
      </w:r>
    </w:p>
    <w:p w:rsidR="006E0E72" w:rsidRDefault="006E0E72" w:rsidP="00FC1EF0">
      <w:pPr>
        <w:spacing w:line="360" w:lineRule="auto"/>
        <w:ind w:firstLine="708"/>
        <w:rPr>
          <w:rFonts w:ascii="Courier New" w:hAnsi="Courier New" w:cs="Courier New"/>
        </w:rPr>
      </w:pPr>
    </w:p>
    <w:p w:rsidR="003C089C" w:rsidRDefault="003C089C" w:rsidP="003C089C">
      <w:pPr>
        <w:spacing w:line="360" w:lineRule="auto"/>
        <w:ind w:firstLine="708"/>
        <w:rPr>
          <w:rFonts w:ascii="Courier New" w:hAnsi="Courier New" w:cs="Courier New"/>
        </w:rPr>
      </w:pPr>
      <w:r>
        <w:rPr>
          <w:rFonts w:ascii="Courier New" w:hAnsi="Courier New" w:cs="Courier New"/>
        </w:rPr>
        <w:t>Buna göre</w:t>
      </w:r>
      <w:r w:rsidR="006E0E72">
        <w:rPr>
          <w:rFonts w:ascii="Courier New" w:hAnsi="Courier New" w:cs="Courier New"/>
        </w:rPr>
        <w:t>,</w:t>
      </w:r>
      <w:r>
        <w:rPr>
          <w:rFonts w:ascii="Courier New" w:hAnsi="Courier New" w:cs="Courier New"/>
        </w:rPr>
        <w:t xml:space="preserve"> ara emri verilmesi için aynı anda ve birlikte bulunması gereken unsurlar şu şekilde sıralanabilir:</w:t>
      </w:r>
    </w:p>
    <w:p w:rsidR="003C089C" w:rsidRDefault="003C089C" w:rsidP="003C089C">
      <w:pPr>
        <w:spacing w:line="360" w:lineRule="auto"/>
        <w:ind w:firstLine="708"/>
        <w:rPr>
          <w:rFonts w:ascii="Courier New" w:hAnsi="Courier New" w:cs="Courier New"/>
        </w:rPr>
      </w:pPr>
    </w:p>
    <w:p w:rsidR="003C089C" w:rsidRDefault="003C089C" w:rsidP="003C089C">
      <w:pPr>
        <w:pStyle w:val="ListeParagraf"/>
        <w:numPr>
          <w:ilvl w:val="0"/>
          <w:numId w:val="5"/>
        </w:numPr>
        <w:spacing w:line="360" w:lineRule="auto"/>
        <w:rPr>
          <w:rFonts w:ascii="Courier New" w:hAnsi="Courier New" w:cs="Courier New"/>
        </w:rPr>
      </w:pPr>
      <w:r>
        <w:rPr>
          <w:rFonts w:ascii="Courier New" w:hAnsi="Courier New" w:cs="Courier New"/>
        </w:rPr>
        <w:t>Karara bağlanması gereken konunun ciddi olması,</w:t>
      </w:r>
    </w:p>
    <w:p w:rsidR="003C089C" w:rsidRDefault="003C089C" w:rsidP="003C089C">
      <w:pPr>
        <w:pStyle w:val="ListeParagraf"/>
        <w:numPr>
          <w:ilvl w:val="0"/>
          <w:numId w:val="5"/>
        </w:numPr>
        <w:spacing w:line="360" w:lineRule="auto"/>
        <w:rPr>
          <w:rFonts w:ascii="Courier New" w:hAnsi="Courier New" w:cs="Courier New"/>
        </w:rPr>
      </w:pPr>
      <w:r>
        <w:rPr>
          <w:rFonts w:ascii="Courier New" w:hAnsi="Courier New" w:cs="Courier New"/>
        </w:rPr>
        <w:t>Davacının iddiasında haklı olduğunu gösteren belirtiler bulunması,</w:t>
      </w:r>
    </w:p>
    <w:p w:rsidR="003C089C" w:rsidRDefault="003C089C" w:rsidP="003C089C">
      <w:pPr>
        <w:pStyle w:val="ListeParagraf"/>
        <w:numPr>
          <w:ilvl w:val="0"/>
          <w:numId w:val="5"/>
        </w:numPr>
        <w:spacing w:line="360" w:lineRule="auto"/>
        <w:rPr>
          <w:rFonts w:ascii="Courier New" w:hAnsi="Courier New" w:cs="Courier New"/>
        </w:rPr>
      </w:pPr>
      <w:r>
        <w:rPr>
          <w:rFonts w:ascii="Courier New" w:hAnsi="Courier New" w:cs="Courier New"/>
        </w:rPr>
        <w:t xml:space="preserve">Geçici emrin verilmemesi durumunda ileride telafisi mümkün olmayacak bir zararın doğacağına veya eski duruma dönüşün çok zorlaşacağına kanaat getirilmesi. </w:t>
      </w:r>
    </w:p>
    <w:p w:rsidR="003C089C" w:rsidRDefault="003C089C" w:rsidP="003C089C">
      <w:pPr>
        <w:pStyle w:val="ListeParagraf"/>
        <w:spacing w:line="360" w:lineRule="auto"/>
        <w:rPr>
          <w:rFonts w:ascii="Courier New" w:hAnsi="Courier New" w:cs="Courier New"/>
        </w:rPr>
      </w:pPr>
      <w:r>
        <w:rPr>
          <w:rFonts w:ascii="Courier New" w:hAnsi="Courier New" w:cs="Courier New"/>
        </w:rPr>
        <w:t xml:space="preserve">   </w:t>
      </w:r>
    </w:p>
    <w:p w:rsidR="003C089C" w:rsidRDefault="003C089C" w:rsidP="003C089C">
      <w:pPr>
        <w:spacing w:line="360" w:lineRule="auto"/>
        <w:ind w:firstLine="720"/>
        <w:rPr>
          <w:rFonts w:ascii="Courier New" w:hAnsi="Courier New" w:cs="Courier New"/>
        </w:rPr>
      </w:pPr>
      <w:r>
        <w:rPr>
          <w:rFonts w:ascii="Courier New" w:hAnsi="Courier New" w:cs="Courier New"/>
        </w:rPr>
        <w:t>Yukarıda belirttiğim bu üç unsurun detaylı bir biçimde incelenmesi gerekmektedir:</w:t>
      </w:r>
    </w:p>
    <w:p w:rsidR="003C089C" w:rsidRDefault="003C089C" w:rsidP="003C089C">
      <w:pPr>
        <w:spacing w:line="360" w:lineRule="auto"/>
        <w:ind w:firstLine="720"/>
        <w:rPr>
          <w:rFonts w:ascii="Courier New" w:hAnsi="Courier New" w:cs="Courier New"/>
        </w:rPr>
      </w:pPr>
    </w:p>
    <w:p w:rsidR="003C089C" w:rsidRDefault="003C089C" w:rsidP="003C089C">
      <w:pPr>
        <w:pStyle w:val="ListeParagraf"/>
        <w:numPr>
          <w:ilvl w:val="0"/>
          <w:numId w:val="6"/>
        </w:numPr>
        <w:spacing w:line="360" w:lineRule="auto"/>
        <w:rPr>
          <w:rFonts w:ascii="Courier New" w:hAnsi="Courier New" w:cs="Courier New"/>
          <w:b/>
        </w:rPr>
      </w:pPr>
      <w:r>
        <w:rPr>
          <w:rFonts w:ascii="Courier New" w:hAnsi="Courier New" w:cs="Courier New"/>
          <w:b/>
        </w:rPr>
        <w:t>Karara bağlanması gereken konu ciddi midir?</w:t>
      </w:r>
    </w:p>
    <w:p w:rsidR="003C089C" w:rsidRDefault="003C089C" w:rsidP="003C089C">
      <w:pPr>
        <w:pStyle w:val="ListeParagraf"/>
        <w:spacing w:line="360" w:lineRule="auto"/>
        <w:rPr>
          <w:rFonts w:ascii="Courier New" w:hAnsi="Courier New" w:cs="Courier New"/>
        </w:rPr>
      </w:pPr>
    </w:p>
    <w:p w:rsidR="003C089C" w:rsidRDefault="003C089C" w:rsidP="003C089C">
      <w:pPr>
        <w:pStyle w:val="ListeParagraf"/>
        <w:spacing w:line="360" w:lineRule="auto"/>
        <w:ind w:left="0" w:firstLine="720"/>
        <w:rPr>
          <w:rFonts w:ascii="Courier New" w:hAnsi="Courier New" w:cs="Courier New"/>
        </w:rPr>
      </w:pPr>
      <w:r>
        <w:rPr>
          <w:rFonts w:ascii="Courier New" w:hAnsi="Courier New" w:cs="Courier New"/>
        </w:rPr>
        <w:t xml:space="preserve">Yüksek İdare Mahkemesi’nin içtihatları incelendiği zaman, süresi dahilinde ve meşru menfaati olan kişiler tarafından açılmış davalar açısından karara bağlanması gereken konunun ciddi olduğu sonucuna ulaşılması gerektiği görülmektedir.  </w:t>
      </w:r>
    </w:p>
    <w:p w:rsidR="003C089C" w:rsidRDefault="003C089C" w:rsidP="003C089C">
      <w:pPr>
        <w:pStyle w:val="ListeParagraf"/>
        <w:spacing w:line="360" w:lineRule="auto"/>
        <w:ind w:left="0" w:firstLine="720"/>
        <w:rPr>
          <w:rFonts w:ascii="Courier New" w:hAnsi="Courier New" w:cs="Courier New"/>
        </w:rPr>
      </w:pPr>
    </w:p>
    <w:p w:rsidR="003C089C" w:rsidRDefault="003C089C" w:rsidP="003C089C">
      <w:pPr>
        <w:pStyle w:val="ListeParagraf"/>
        <w:spacing w:line="360" w:lineRule="auto"/>
        <w:ind w:left="0" w:firstLine="720"/>
        <w:rPr>
          <w:rFonts w:ascii="Courier New" w:hAnsi="Courier New" w:cs="Courier New"/>
        </w:rPr>
      </w:pPr>
      <w:r>
        <w:rPr>
          <w:rFonts w:ascii="Courier New" w:hAnsi="Courier New" w:cs="Courier New"/>
        </w:rPr>
        <w:t xml:space="preserve">Nitekim, iptal davasının ön koşulları olan Davacı açısından menfaat ihlali olup olmadığı ve 75 günlük hak düşürücü süre içerisinde açılmış bir davanın mevcut </w:t>
      </w:r>
      <w:r w:rsidR="006E0E72">
        <w:rPr>
          <w:rFonts w:ascii="Courier New" w:hAnsi="Courier New" w:cs="Courier New"/>
        </w:rPr>
        <w:t xml:space="preserve">olup olmadığı </w:t>
      </w:r>
      <w:r>
        <w:rPr>
          <w:rFonts w:ascii="Courier New" w:hAnsi="Courier New" w:cs="Courier New"/>
        </w:rPr>
        <w:t>ilk inceleme aşamasında değerlendirilmesi gereken konular olup, mahkeme, ancak bu aşamaları başarılı bir şekilde geçebilen davaları esastan incelemektedir.</w:t>
      </w:r>
    </w:p>
    <w:p w:rsidR="003C089C" w:rsidRDefault="003C089C" w:rsidP="003C089C">
      <w:pPr>
        <w:pStyle w:val="ListeParagraf"/>
        <w:spacing w:line="360" w:lineRule="auto"/>
        <w:ind w:left="0" w:firstLine="720"/>
        <w:rPr>
          <w:rFonts w:ascii="Courier New" w:hAnsi="Courier New" w:cs="Courier New"/>
        </w:rPr>
      </w:pPr>
    </w:p>
    <w:p w:rsidR="00FC1EF0" w:rsidRDefault="003C089C" w:rsidP="003C089C">
      <w:pPr>
        <w:pStyle w:val="ListeParagraf"/>
        <w:spacing w:line="360" w:lineRule="auto"/>
        <w:ind w:left="0" w:firstLine="720"/>
        <w:rPr>
          <w:rFonts w:ascii="Courier New" w:hAnsi="Courier New" w:cs="Courier New"/>
        </w:rPr>
      </w:pPr>
      <w:r>
        <w:rPr>
          <w:rFonts w:ascii="Courier New" w:hAnsi="Courier New" w:cs="Courier New"/>
        </w:rPr>
        <w:lastRenderedPageBreak/>
        <w:t>Dava konusu karar, Davalı No.1’in 29.11.2021 tarihli Emare 7 kararıdır. Mezkûr karar</w:t>
      </w:r>
      <w:r w:rsidR="006E0E72">
        <w:rPr>
          <w:rFonts w:ascii="Courier New" w:hAnsi="Courier New" w:cs="Courier New"/>
        </w:rPr>
        <w:t>,</w:t>
      </w:r>
      <w:r>
        <w:rPr>
          <w:rFonts w:ascii="Courier New" w:hAnsi="Courier New" w:cs="Courier New"/>
        </w:rPr>
        <w:t xml:space="preserve"> idari anlamda karar alma yetkisi ile donatılmış ve tüzük ile kurulan Şartlı Tahliye Kurulu’nun kararı olup, kararın, doğrudan Davacı ile ilgili</w:t>
      </w:r>
      <w:r w:rsidR="00FC1EF0">
        <w:rPr>
          <w:rFonts w:ascii="Courier New" w:hAnsi="Courier New" w:cs="Courier New"/>
        </w:rPr>
        <w:t xml:space="preserve"> olduğu</w:t>
      </w:r>
      <w:r>
        <w:rPr>
          <w:rFonts w:ascii="Courier New" w:hAnsi="Courier New" w:cs="Courier New"/>
        </w:rPr>
        <w:t xml:space="preserve"> ve Davacının meşru menfaatlerini etkilediği açıktır. </w:t>
      </w:r>
    </w:p>
    <w:p w:rsidR="00FC1EF0" w:rsidRDefault="00FC1EF0" w:rsidP="003C089C">
      <w:pPr>
        <w:pStyle w:val="ListeParagraf"/>
        <w:spacing w:line="360" w:lineRule="auto"/>
        <w:ind w:left="0" w:firstLine="720"/>
        <w:rPr>
          <w:rFonts w:ascii="Courier New" w:hAnsi="Courier New" w:cs="Courier New"/>
        </w:rPr>
      </w:pPr>
    </w:p>
    <w:p w:rsidR="003C089C" w:rsidRDefault="003C089C" w:rsidP="003C089C">
      <w:pPr>
        <w:pStyle w:val="ListeParagraf"/>
        <w:spacing w:line="360" w:lineRule="auto"/>
        <w:ind w:left="0" w:firstLine="720"/>
        <w:rPr>
          <w:rFonts w:ascii="Courier New" w:hAnsi="Courier New" w:cs="Courier New"/>
        </w:rPr>
      </w:pPr>
      <w:r>
        <w:rPr>
          <w:rFonts w:ascii="Courier New" w:hAnsi="Courier New" w:cs="Courier New"/>
        </w:rPr>
        <w:t>Davanın da 2.12.2021 tarihinde dosyalandığı dikkate alındığı zaman, işbu ara emri istidası maksatları bakımından idari karardan meşru menfaati doğrudan ve olumsuz surette etkilenen bir Davacı tarafından süresi içerisinde açılmış bir davanın mevcut olduğu ve bu anlamda Davacının ciddi bir dava sebebinin bulunduğunun kabul edilmesi gerektiği sonucuna ulaşır, bu hususta bulgu yaparım.</w:t>
      </w:r>
    </w:p>
    <w:p w:rsidR="003C089C" w:rsidRDefault="003C089C" w:rsidP="003C089C">
      <w:pPr>
        <w:spacing w:line="360" w:lineRule="auto"/>
        <w:rPr>
          <w:rFonts w:ascii="Courier New" w:hAnsi="Courier New" w:cs="Courier New"/>
        </w:rPr>
      </w:pPr>
    </w:p>
    <w:p w:rsidR="003C089C" w:rsidRPr="000E3B85" w:rsidRDefault="003C089C" w:rsidP="003C089C">
      <w:pPr>
        <w:pStyle w:val="ListeParagraf"/>
        <w:numPr>
          <w:ilvl w:val="0"/>
          <w:numId w:val="6"/>
        </w:numPr>
        <w:spacing w:line="360" w:lineRule="auto"/>
        <w:rPr>
          <w:rFonts w:ascii="Courier New" w:hAnsi="Courier New" w:cs="Courier New"/>
          <w:b/>
        </w:rPr>
      </w:pPr>
      <w:r w:rsidRPr="000E3B85">
        <w:rPr>
          <w:rFonts w:ascii="Courier New" w:hAnsi="Courier New" w:cs="Courier New"/>
          <w:b/>
        </w:rPr>
        <w:t xml:space="preserve">Davacının iddialarında haklı olduğuna dair belirtiler var mıdır? </w:t>
      </w:r>
    </w:p>
    <w:p w:rsidR="003C089C" w:rsidRDefault="003C089C" w:rsidP="00425F98">
      <w:pPr>
        <w:pStyle w:val="ListeParagraf"/>
        <w:spacing w:line="360" w:lineRule="auto"/>
        <w:rPr>
          <w:rFonts w:ascii="Courier New" w:hAnsi="Courier New" w:cs="Courier New"/>
        </w:rPr>
      </w:pPr>
    </w:p>
    <w:p w:rsidR="00807963" w:rsidRDefault="003C089C" w:rsidP="000E3B85">
      <w:pPr>
        <w:pStyle w:val="ListeParagraf"/>
        <w:spacing w:line="360" w:lineRule="auto"/>
        <w:ind w:left="0" w:firstLine="720"/>
        <w:rPr>
          <w:rFonts w:ascii="Courier New" w:hAnsi="Courier New" w:cs="Courier New"/>
        </w:rPr>
      </w:pPr>
      <w:r>
        <w:rPr>
          <w:rFonts w:ascii="Courier New" w:hAnsi="Courier New" w:cs="Courier New"/>
        </w:rPr>
        <w:t xml:space="preserve">Davacı </w:t>
      </w:r>
      <w:r w:rsidR="006E0E72">
        <w:rPr>
          <w:rFonts w:ascii="Courier New" w:hAnsi="Courier New" w:cs="Courier New"/>
        </w:rPr>
        <w:t>A</w:t>
      </w:r>
      <w:r>
        <w:rPr>
          <w:rFonts w:ascii="Courier New" w:hAnsi="Courier New" w:cs="Courier New"/>
        </w:rPr>
        <w:t>vukatının bu noktadaki temel iddiası</w:t>
      </w:r>
      <w:r w:rsidR="000E3B85">
        <w:rPr>
          <w:rFonts w:ascii="Courier New" w:hAnsi="Courier New" w:cs="Courier New"/>
        </w:rPr>
        <w:t>,</w:t>
      </w:r>
      <w:r>
        <w:rPr>
          <w:rFonts w:ascii="Courier New" w:hAnsi="Courier New" w:cs="Courier New"/>
        </w:rPr>
        <w:t xml:space="preserve"> </w:t>
      </w:r>
      <w:r w:rsidR="000E3B85">
        <w:rPr>
          <w:rFonts w:ascii="Courier New" w:hAnsi="Courier New" w:cs="Courier New"/>
        </w:rPr>
        <w:t xml:space="preserve">7840/2021 sayılı davada </w:t>
      </w:r>
      <w:r w:rsidR="00FC1EF0">
        <w:rPr>
          <w:rFonts w:ascii="Courier New" w:hAnsi="Courier New" w:cs="Courier New"/>
        </w:rPr>
        <w:t>Lefkoşa Ağır Ceza M</w:t>
      </w:r>
      <w:r w:rsidR="000E3B85">
        <w:rPr>
          <w:rFonts w:ascii="Courier New" w:hAnsi="Courier New" w:cs="Courier New"/>
        </w:rPr>
        <w:t>ahkeme</w:t>
      </w:r>
      <w:r w:rsidR="00FC1EF0">
        <w:rPr>
          <w:rFonts w:ascii="Courier New" w:hAnsi="Courier New" w:cs="Courier New"/>
        </w:rPr>
        <w:t>s</w:t>
      </w:r>
      <w:r w:rsidR="000E3B85">
        <w:rPr>
          <w:rFonts w:ascii="Courier New" w:hAnsi="Courier New" w:cs="Courier New"/>
        </w:rPr>
        <w:t>i</w:t>
      </w:r>
      <w:r w:rsidR="006E0E72">
        <w:rPr>
          <w:rFonts w:ascii="Courier New" w:hAnsi="Courier New" w:cs="Courier New"/>
        </w:rPr>
        <w:t>,</w:t>
      </w:r>
      <w:r w:rsidR="000E3B85">
        <w:rPr>
          <w:rFonts w:ascii="Courier New" w:hAnsi="Courier New" w:cs="Courier New"/>
        </w:rPr>
        <w:t xml:space="preserve"> Davacının denetimli serbestlikten yararlanmasına karar verdiği cihetle yargılama tamamlanmış sayılamayacağı</w:t>
      </w:r>
      <w:r w:rsidR="00FC1EF0">
        <w:rPr>
          <w:rFonts w:ascii="Courier New" w:hAnsi="Courier New" w:cs="Courier New"/>
        </w:rPr>
        <w:t>ndan,</w:t>
      </w:r>
      <w:r w:rsidR="000E3B85">
        <w:rPr>
          <w:rFonts w:ascii="Courier New" w:hAnsi="Courier New" w:cs="Courier New"/>
        </w:rPr>
        <w:t xml:space="preserve"> Davacının hapislik cezası ile cez</w:t>
      </w:r>
      <w:r w:rsidR="00807963">
        <w:rPr>
          <w:rFonts w:ascii="Courier New" w:hAnsi="Courier New" w:cs="Courier New"/>
        </w:rPr>
        <w:t>alandırılabilen bir suçtan mahkû</w:t>
      </w:r>
      <w:r w:rsidR="000E3B85">
        <w:rPr>
          <w:rFonts w:ascii="Courier New" w:hAnsi="Courier New" w:cs="Courier New"/>
        </w:rPr>
        <w:t>m edilmiş olduğu gerekçesi ile şartlı tahliye kararının geri alınma</w:t>
      </w:r>
      <w:r w:rsidR="00FC1EF0">
        <w:rPr>
          <w:rFonts w:ascii="Courier New" w:hAnsi="Courier New" w:cs="Courier New"/>
        </w:rPr>
        <w:t>sının hukuken hatalı olduğu</w:t>
      </w:r>
      <w:r w:rsidR="00807963">
        <w:rPr>
          <w:rFonts w:ascii="Courier New" w:hAnsi="Courier New" w:cs="Courier New"/>
        </w:rPr>
        <w:t xml:space="preserve">, Şartlı Tahliye Tüzüğü’nün 7(1) maddesinin 28/2016 sayılı </w:t>
      </w:r>
      <w:r w:rsidR="006E0E72">
        <w:rPr>
          <w:rFonts w:ascii="Courier New" w:hAnsi="Courier New" w:cs="Courier New"/>
        </w:rPr>
        <w:t>Y</w:t>
      </w:r>
      <w:r w:rsidR="00807963">
        <w:rPr>
          <w:rFonts w:ascii="Courier New" w:hAnsi="Courier New" w:cs="Courier New"/>
        </w:rPr>
        <w:t>asa</w:t>
      </w:r>
      <w:r w:rsidR="006E0E72">
        <w:rPr>
          <w:rFonts w:ascii="Courier New" w:hAnsi="Courier New" w:cs="Courier New"/>
        </w:rPr>
        <w:t>’</w:t>
      </w:r>
      <w:r w:rsidR="00807963">
        <w:rPr>
          <w:rFonts w:ascii="Courier New" w:hAnsi="Courier New" w:cs="Courier New"/>
        </w:rPr>
        <w:t>nın getirdiği hakları ortadan kaldır</w:t>
      </w:r>
      <w:r w:rsidR="00FC1EF0">
        <w:rPr>
          <w:rFonts w:ascii="Courier New" w:hAnsi="Courier New" w:cs="Courier New"/>
        </w:rPr>
        <w:t>amayacağı şeklindedir.</w:t>
      </w:r>
    </w:p>
    <w:p w:rsidR="00807963" w:rsidRDefault="00807963" w:rsidP="000E3B85">
      <w:pPr>
        <w:pStyle w:val="ListeParagraf"/>
        <w:spacing w:line="360" w:lineRule="auto"/>
        <w:ind w:left="0" w:firstLine="720"/>
        <w:rPr>
          <w:rFonts w:ascii="Courier New" w:hAnsi="Courier New" w:cs="Courier New"/>
        </w:rPr>
      </w:pPr>
    </w:p>
    <w:p w:rsidR="00807963" w:rsidRDefault="00807963" w:rsidP="000E3B85">
      <w:pPr>
        <w:pStyle w:val="ListeParagraf"/>
        <w:spacing w:line="360" w:lineRule="auto"/>
        <w:ind w:left="0" w:firstLine="720"/>
        <w:rPr>
          <w:rFonts w:ascii="Courier New" w:hAnsi="Courier New" w:cs="Courier New"/>
        </w:rPr>
      </w:pPr>
      <w:r>
        <w:rPr>
          <w:rFonts w:ascii="Courier New" w:hAnsi="Courier New" w:cs="Courier New"/>
        </w:rPr>
        <w:t>Davalı taraf ise Şartlı Tahliye Tüzüğü’nün 7(1) maddesinin tadilat yapılmazdan önce</w:t>
      </w:r>
      <w:r w:rsidR="00B56DA5">
        <w:rPr>
          <w:rFonts w:ascii="Courier New" w:hAnsi="Courier New" w:cs="Courier New"/>
        </w:rPr>
        <w:t>ki düzenlemesinin,</w:t>
      </w:r>
      <w:r>
        <w:rPr>
          <w:rFonts w:ascii="Courier New" w:hAnsi="Courier New" w:cs="Courier New"/>
        </w:rPr>
        <w:t xml:space="preserve"> Şartlı Tahliye Kurulu’na takdir hakkı tanıdığını ancak yapılan tadilat ile bu yöndeki takdir hakkı ortadan kaldırılarak emredici bir düzenleme getirildiğini, Davacının şartlı tahliye süresinde hapis cezası ile cezalandırılan bir suçtan mahkûm olması nedeniyle idarenin takdir yetkisi olmaksızın şartlı </w:t>
      </w:r>
      <w:r>
        <w:rPr>
          <w:rFonts w:ascii="Courier New" w:hAnsi="Courier New" w:cs="Courier New"/>
        </w:rPr>
        <w:lastRenderedPageBreak/>
        <w:t>tahliye kararını geri almak zorunda kaldığını, kişinin denetimli serbestlikten yararlanılabilmesi için mahkûm olmasının şart olduğunu bu nedenle de</w:t>
      </w:r>
      <w:r w:rsidR="006E0E72">
        <w:rPr>
          <w:rFonts w:ascii="Courier New" w:hAnsi="Courier New" w:cs="Courier New"/>
        </w:rPr>
        <w:t>,</w:t>
      </w:r>
      <w:r>
        <w:rPr>
          <w:rFonts w:ascii="Courier New" w:hAnsi="Courier New" w:cs="Courier New"/>
        </w:rPr>
        <w:t xml:space="preserve"> denetimli serbestlikten yararlanan </w:t>
      </w:r>
      <w:r w:rsidR="00FC1EF0">
        <w:rPr>
          <w:rFonts w:ascii="Courier New" w:hAnsi="Courier New" w:cs="Courier New"/>
        </w:rPr>
        <w:t>Davacının</w:t>
      </w:r>
      <w:r>
        <w:rPr>
          <w:rFonts w:ascii="Courier New" w:hAnsi="Courier New" w:cs="Courier New"/>
        </w:rPr>
        <w:t xml:space="preserve"> yargılamasının tamamlanmadığı iddialarına iştirak etmediğini ifade etmiştir.</w:t>
      </w:r>
    </w:p>
    <w:p w:rsidR="00807963" w:rsidRDefault="00807963" w:rsidP="000E3B85">
      <w:pPr>
        <w:pStyle w:val="ListeParagraf"/>
        <w:spacing w:line="360" w:lineRule="auto"/>
        <w:ind w:left="0" w:firstLine="720"/>
        <w:rPr>
          <w:rFonts w:ascii="Courier New" w:hAnsi="Courier New" w:cs="Courier New"/>
        </w:rPr>
      </w:pPr>
    </w:p>
    <w:p w:rsidR="00807963" w:rsidRDefault="00807963" w:rsidP="000E3B85">
      <w:pPr>
        <w:pStyle w:val="ListeParagraf"/>
        <w:spacing w:line="360" w:lineRule="auto"/>
        <w:ind w:left="0" w:firstLine="720"/>
        <w:rPr>
          <w:rFonts w:ascii="Courier New" w:hAnsi="Courier New" w:cs="Courier New"/>
        </w:rPr>
      </w:pPr>
      <w:r>
        <w:rPr>
          <w:rFonts w:ascii="Courier New" w:hAnsi="Courier New" w:cs="Courier New"/>
        </w:rPr>
        <w:t>Şartlı Tahliye Tüzüğünün,</w:t>
      </w:r>
      <w:r w:rsidR="00597AEE">
        <w:rPr>
          <w:rFonts w:ascii="Courier New" w:hAnsi="Courier New" w:cs="Courier New"/>
        </w:rPr>
        <w:t xml:space="preserve"> tadil edilmezden önceki</w:t>
      </w:r>
      <w:r w:rsidR="006E0E72">
        <w:rPr>
          <w:rFonts w:ascii="Courier New" w:hAnsi="Courier New" w:cs="Courier New"/>
        </w:rPr>
        <w:t>,</w:t>
      </w:r>
      <w:r>
        <w:rPr>
          <w:rFonts w:ascii="Courier New" w:hAnsi="Courier New" w:cs="Courier New"/>
        </w:rPr>
        <w:t xml:space="preserve"> “</w:t>
      </w:r>
      <w:r w:rsidR="006E0E72">
        <w:rPr>
          <w:rFonts w:ascii="Courier New" w:hAnsi="Courier New" w:cs="Courier New"/>
        </w:rPr>
        <w:t>Ş</w:t>
      </w:r>
      <w:r>
        <w:rPr>
          <w:rFonts w:ascii="Courier New" w:hAnsi="Courier New" w:cs="Courier New"/>
        </w:rPr>
        <w:t xml:space="preserve">artlı </w:t>
      </w:r>
      <w:r w:rsidR="006E0E72">
        <w:rPr>
          <w:rFonts w:ascii="Courier New" w:hAnsi="Courier New" w:cs="Courier New"/>
        </w:rPr>
        <w:t>T</w:t>
      </w:r>
      <w:r>
        <w:rPr>
          <w:rFonts w:ascii="Courier New" w:hAnsi="Courier New" w:cs="Courier New"/>
        </w:rPr>
        <w:t xml:space="preserve">ahliye </w:t>
      </w:r>
      <w:r w:rsidR="006E0E72">
        <w:rPr>
          <w:rFonts w:ascii="Courier New" w:hAnsi="Courier New" w:cs="Courier New"/>
        </w:rPr>
        <w:t>K</w:t>
      </w:r>
      <w:r>
        <w:rPr>
          <w:rFonts w:ascii="Courier New" w:hAnsi="Courier New" w:cs="Courier New"/>
        </w:rPr>
        <w:t xml:space="preserve">ararının </w:t>
      </w:r>
      <w:r w:rsidR="006E0E72">
        <w:rPr>
          <w:rFonts w:ascii="Courier New" w:hAnsi="Courier New" w:cs="Courier New"/>
        </w:rPr>
        <w:t>Geri A</w:t>
      </w:r>
      <w:r>
        <w:rPr>
          <w:rFonts w:ascii="Courier New" w:hAnsi="Courier New" w:cs="Courier New"/>
        </w:rPr>
        <w:t xml:space="preserve">lınması </w:t>
      </w:r>
      <w:r w:rsidR="006E0E72">
        <w:rPr>
          <w:rFonts w:ascii="Courier New" w:hAnsi="Courier New" w:cs="Courier New"/>
        </w:rPr>
        <w:t>V</w:t>
      </w:r>
      <w:r>
        <w:rPr>
          <w:rFonts w:ascii="Courier New" w:hAnsi="Courier New" w:cs="Courier New"/>
        </w:rPr>
        <w:t xml:space="preserve">e </w:t>
      </w:r>
      <w:r w:rsidR="006E0E72">
        <w:rPr>
          <w:rFonts w:ascii="Courier New" w:hAnsi="Courier New" w:cs="Courier New"/>
        </w:rPr>
        <w:t>S</w:t>
      </w:r>
      <w:r>
        <w:rPr>
          <w:rFonts w:ascii="Courier New" w:hAnsi="Courier New" w:cs="Courier New"/>
        </w:rPr>
        <w:t>onuçları” kenar başlıklı 7. maddesinin</w:t>
      </w:r>
      <w:r w:rsidR="00597AEE">
        <w:rPr>
          <w:rFonts w:ascii="Courier New" w:hAnsi="Courier New" w:cs="Courier New"/>
        </w:rPr>
        <w:t xml:space="preserve"> </w:t>
      </w:r>
      <w:r w:rsidR="006E0E72">
        <w:rPr>
          <w:rFonts w:ascii="Courier New" w:hAnsi="Courier New" w:cs="Courier New"/>
        </w:rPr>
        <w:t>(</w:t>
      </w:r>
      <w:r>
        <w:rPr>
          <w:rFonts w:ascii="Courier New" w:hAnsi="Courier New" w:cs="Courier New"/>
        </w:rPr>
        <w:t>1</w:t>
      </w:r>
      <w:r w:rsidR="006E0E72">
        <w:rPr>
          <w:rFonts w:ascii="Courier New" w:hAnsi="Courier New" w:cs="Courier New"/>
        </w:rPr>
        <w:t>)</w:t>
      </w:r>
      <w:r>
        <w:rPr>
          <w:rFonts w:ascii="Courier New" w:hAnsi="Courier New" w:cs="Courier New"/>
        </w:rPr>
        <w:t>. fıkrası</w:t>
      </w:r>
      <w:r w:rsidR="00597AEE">
        <w:rPr>
          <w:rFonts w:ascii="Courier New" w:hAnsi="Courier New" w:cs="Courier New"/>
        </w:rPr>
        <w:t>nın ilk paragrafı</w:t>
      </w:r>
      <w:r>
        <w:rPr>
          <w:rFonts w:ascii="Courier New" w:hAnsi="Courier New" w:cs="Courier New"/>
        </w:rPr>
        <w:t xml:space="preserve"> şöyle</w:t>
      </w:r>
      <w:r w:rsidR="00597AEE">
        <w:rPr>
          <w:rFonts w:ascii="Courier New" w:hAnsi="Courier New" w:cs="Courier New"/>
        </w:rPr>
        <w:t xml:space="preserve"> i</w:t>
      </w:r>
      <w:r>
        <w:rPr>
          <w:rFonts w:ascii="Courier New" w:hAnsi="Courier New" w:cs="Courier New"/>
        </w:rPr>
        <w:t>di:</w:t>
      </w:r>
    </w:p>
    <w:p w:rsidR="00597AEE" w:rsidRDefault="00597AEE" w:rsidP="000E3B85">
      <w:pPr>
        <w:pStyle w:val="ListeParagraf"/>
        <w:spacing w:line="360" w:lineRule="auto"/>
        <w:ind w:left="0" w:firstLine="720"/>
        <w:rPr>
          <w:rFonts w:ascii="Courier New" w:hAnsi="Courier New" w:cs="Courier New"/>
        </w:rPr>
      </w:pPr>
    </w:p>
    <w:p w:rsidR="00597AEE" w:rsidRDefault="00597AEE" w:rsidP="00597AEE">
      <w:pPr>
        <w:rPr>
          <w:rFonts w:ascii="Courier New" w:hAnsi="Courier New" w:cs="Courier New"/>
        </w:rPr>
      </w:pPr>
      <w:r>
        <w:rPr>
          <w:rFonts w:ascii="Courier New" w:hAnsi="Courier New" w:cs="Courier New"/>
        </w:rPr>
        <w:t>“</w:t>
      </w:r>
      <w:r w:rsidR="00807963">
        <w:rPr>
          <w:rFonts w:ascii="Courier New" w:hAnsi="Courier New" w:cs="Courier New"/>
        </w:rPr>
        <w:t xml:space="preserve">7.(1) </w:t>
      </w:r>
      <w:r>
        <w:rPr>
          <w:rFonts w:ascii="Courier New" w:hAnsi="Courier New" w:cs="Courier New"/>
        </w:rPr>
        <w:t xml:space="preserve">Şartlı tahliye edilen </w:t>
      </w:r>
      <w:r w:rsidR="006E0E72">
        <w:rPr>
          <w:rFonts w:ascii="Courier New" w:hAnsi="Courier New" w:cs="Courier New"/>
        </w:rPr>
        <w:t>H</w:t>
      </w:r>
      <w:r>
        <w:rPr>
          <w:rFonts w:ascii="Courier New" w:hAnsi="Courier New" w:cs="Courier New"/>
        </w:rPr>
        <w:t xml:space="preserve">ükümlü, </w:t>
      </w:r>
      <w:r w:rsidR="006E0E72">
        <w:rPr>
          <w:rFonts w:ascii="Courier New" w:hAnsi="Courier New" w:cs="Courier New"/>
        </w:rPr>
        <w:t>M</w:t>
      </w:r>
      <w:r>
        <w:rPr>
          <w:rFonts w:ascii="Courier New" w:hAnsi="Courier New" w:cs="Courier New"/>
        </w:rPr>
        <w:t>ahkemece verilen ceza süresi içerisinde hapis cezası ile cezalandırılan başka bir suç işlemesi ve mahkûm olması halinde; Şartlı Tahliye Kurulu işlenen suçun nevi, vahamet ve ciddiyeti ve öngörülen cezayı dikkate alarak şartlı tahliye kararını geri alabilir.”</w:t>
      </w:r>
    </w:p>
    <w:p w:rsidR="003C089C" w:rsidRDefault="003C089C" w:rsidP="00597AEE">
      <w:pPr>
        <w:spacing w:line="360" w:lineRule="auto"/>
        <w:ind w:firstLine="708"/>
        <w:rPr>
          <w:rFonts w:ascii="Courier New" w:hAnsi="Courier New" w:cs="Courier New"/>
        </w:rPr>
      </w:pPr>
    </w:p>
    <w:p w:rsidR="00597AEE" w:rsidRDefault="00597AEE" w:rsidP="00597AEE">
      <w:pPr>
        <w:spacing w:line="360" w:lineRule="auto"/>
        <w:ind w:firstLine="708"/>
        <w:rPr>
          <w:rFonts w:ascii="Courier New" w:hAnsi="Courier New" w:cs="Courier New"/>
        </w:rPr>
      </w:pPr>
      <w:r>
        <w:rPr>
          <w:rFonts w:ascii="Courier New" w:hAnsi="Courier New" w:cs="Courier New"/>
        </w:rPr>
        <w:t xml:space="preserve"> Bilahare</w:t>
      </w:r>
      <w:r w:rsidR="006E0E72">
        <w:rPr>
          <w:rFonts w:ascii="Courier New" w:hAnsi="Courier New" w:cs="Courier New"/>
        </w:rPr>
        <w:t>,</w:t>
      </w:r>
      <w:r>
        <w:rPr>
          <w:rFonts w:ascii="Courier New" w:hAnsi="Courier New" w:cs="Courier New"/>
        </w:rPr>
        <w:t xml:space="preserve"> </w:t>
      </w:r>
      <w:r w:rsidR="006E0E72">
        <w:rPr>
          <w:rFonts w:ascii="Courier New" w:hAnsi="Courier New" w:cs="Courier New"/>
        </w:rPr>
        <w:t>T</w:t>
      </w:r>
      <w:r>
        <w:rPr>
          <w:rFonts w:ascii="Courier New" w:hAnsi="Courier New" w:cs="Courier New"/>
        </w:rPr>
        <w:t>üzük</w:t>
      </w:r>
      <w:r w:rsidR="006E0E72">
        <w:rPr>
          <w:rFonts w:ascii="Courier New" w:hAnsi="Courier New" w:cs="Courier New"/>
        </w:rPr>
        <w:t>’</w:t>
      </w:r>
      <w:r>
        <w:rPr>
          <w:rFonts w:ascii="Courier New" w:hAnsi="Courier New" w:cs="Courier New"/>
        </w:rPr>
        <w:t>te yapılan tadilattan sonra aynı maddenin ilgili kısmı şöyle olmuştur:</w:t>
      </w:r>
    </w:p>
    <w:p w:rsidR="00597AEE" w:rsidRDefault="00597AEE" w:rsidP="00597AEE">
      <w:pPr>
        <w:spacing w:line="360" w:lineRule="auto"/>
        <w:ind w:firstLine="708"/>
        <w:rPr>
          <w:rFonts w:ascii="Courier New" w:hAnsi="Courier New" w:cs="Courier New"/>
        </w:rPr>
      </w:pPr>
    </w:p>
    <w:p w:rsidR="00716A51" w:rsidRDefault="00597AEE" w:rsidP="00716A51">
      <w:pPr>
        <w:ind w:left="708"/>
        <w:rPr>
          <w:rFonts w:ascii="Courier New" w:hAnsi="Courier New" w:cs="Courier New"/>
        </w:rPr>
      </w:pPr>
      <w:r>
        <w:rPr>
          <w:rFonts w:ascii="Courier New" w:hAnsi="Courier New" w:cs="Courier New"/>
        </w:rPr>
        <w:t xml:space="preserve">“7.(1) Şartlı tahliye edilen </w:t>
      </w:r>
      <w:r w:rsidR="006E0E72">
        <w:rPr>
          <w:rFonts w:ascii="Courier New" w:hAnsi="Courier New" w:cs="Courier New"/>
        </w:rPr>
        <w:t>H</w:t>
      </w:r>
      <w:r>
        <w:rPr>
          <w:rFonts w:ascii="Courier New" w:hAnsi="Courier New" w:cs="Courier New"/>
        </w:rPr>
        <w:t xml:space="preserve">ükümlü, </w:t>
      </w:r>
      <w:r w:rsidR="006E0E72">
        <w:rPr>
          <w:rFonts w:ascii="Courier New" w:hAnsi="Courier New" w:cs="Courier New"/>
        </w:rPr>
        <w:t>M</w:t>
      </w:r>
      <w:r>
        <w:rPr>
          <w:rFonts w:ascii="Courier New" w:hAnsi="Courier New" w:cs="Courier New"/>
        </w:rPr>
        <w:t xml:space="preserve">ahkemece verilen </w:t>
      </w:r>
      <w:r w:rsidR="00716A51">
        <w:rPr>
          <w:rFonts w:ascii="Courier New" w:hAnsi="Courier New" w:cs="Courier New"/>
        </w:rPr>
        <w:t xml:space="preserve"> </w:t>
      </w:r>
    </w:p>
    <w:p w:rsidR="00597AEE" w:rsidRDefault="00597AEE" w:rsidP="00716A51">
      <w:pPr>
        <w:ind w:left="1728"/>
        <w:rPr>
          <w:rFonts w:ascii="Courier New" w:hAnsi="Courier New" w:cs="Courier New"/>
        </w:rPr>
      </w:pPr>
      <w:r>
        <w:rPr>
          <w:rFonts w:ascii="Courier New" w:hAnsi="Courier New" w:cs="Courier New"/>
        </w:rPr>
        <w:t>ceza süresi içerisinde hapis cezası ile cezalandırılan başka bir suç işlemesi ve mahkûm olması halinde; Şartlı Tahliye Kurulu işlenen suçun nevi, vahamet ve ciddiyeti ve öngörülen cezayı dikkate alarak şartlı tahliye kararını geri al</w:t>
      </w:r>
      <w:r w:rsidR="00D850D0">
        <w:rPr>
          <w:rFonts w:ascii="Courier New" w:hAnsi="Courier New" w:cs="Courier New"/>
        </w:rPr>
        <w:t>ı</w:t>
      </w:r>
      <w:r>
        <w:rPr>
          <w:rFonts w:ascii="Courier New" w:hAnsi="Courier New" w:cs="Courier New"/>
        </w:rPr>
        <w:t>r.”</w:t>
      </w:r>
    </w:p>
    <w:p w:rsidR="00597AEE" w:rsidRPr="00807963" w:rsidRDefault="00597AEE" w:rsidP="00597AEE">
      <w:pPr>
        <w:spacing w:line="360" w:lineRule="auto"/>
        <w:ind w:firstLine="708"/>
        <w:rPr>
          <w:rFonts w:ascii="Courier New" w:hAnsi="Courier New" w:cs="Courier New"/>
        </w:rPr>
      </w:pPr>
    </w:p>
    <w:p w:rsidR="00D850D0" w:rsidRDefault="00FC1EF0" w:rsidP="00D850D0">
      <w:pPr>
        <w:spacing w:line="360" w:lineRule="auto"/>
        <w:ind w:firstLine="708"/>
        <w:rPr>
          <w:rFonts w:ascii="Courier New" w:hAnsi="Courier New" w:cs="Courier New"/>
        </w:rPr>
      </w:pPr>
      <w:r>
        <w:rPr>
          <w:rFonts w:ascii="Courier New" w:hAnsi="Courier New" w:cs="Courier New"/>
        </w:rPr>
        <w:t>Tüzükteki t</w:t>
      </w:r>
      <w:r w:rsidR="00D850D0">
        <w:rPr>
          <w:rFonts w:ascii="Courier New" w:hAnsi="Courier New" w:cs="Courier New"/>
        </w:rPr>
        <w:t>adilattan sonra da Şartlı Tahliye Kurulu’nun işlenen suçun nevi, vahamet ve ciddiyeti ve öngörülen cezayı dikkate alacağı belirtilmişse de cümlenin sonunda bu hususlar dikkate alınarak</w:t>
      </w:r>
      <w:r w:rsidR="006E0E72">
        <w:rPr>
          <w:rFonts w:ascii="Courier New" w:hAnsi="Courier New" w:cs="Courier New"/>
        </w:rPr>
        <w:t>,</w:t>
      </w:r>
      <w:r w:rsidR="00D850D0">
        <w:rPr>
          <w:rFonts w:ascii="Courier New" w:hAnsi="Courier New" w:cs="Courier New"/>
        </w:rPr>
        <w:t xml:space="preserve"> “şartlı tahliye kararını geri alır” den</w:t>
      </w:r>
      <w:r>
        <w:rPr>
          <w:rFonts w:ascii="Courier New" w:hAnsi="Courier New" w:cs="Courier New"/>
        </w:rPr>
        <w:t>ilmiştir.</w:t>
      </w:r>
      <w:r w:rsidR="00FD4E10">
        <w:rPr>
          <w:rFonts w:ascii="Courier New" w:hAnsi="Courier New" w:cs="Courier New"/>
        </w:rPr>
        <w:t xml:space="preserve"> Bu durumda cevap verilmesi gereken esas soru şudur:</w:t>
      </w:r>
      <w:r w:rsidR="00D850D0">
        <w:rPr>
          <w:rFonts w:ascii="Courier New" w:hAnsi="Courier New" w:cs="Courier New"/>
        </w:rPr>
        <w:t xml:space="preserve"> Şartlı Tahliye Kurulu, şartlı tahliye süresi içerisinde hapis cezası ile cezalandırılan başka bir suç işleyip mahkûm olanlar açısından şartlı tahliye kararını otomatik</w:t>
      </w:r>
      <w:r w:rsidR="00B56DA5">
        <w:rPr>
          <w:rFonts w:ascii="Courier New" w:hAnsi="Courier New" w:cs="Courier New"/>
        </w:rPr>
        <w:t xml:space="preserve"> olarak</w:t>
      </w:r>
      <w:r w:rsidR="00D850D0">
        <w:rPr>
          <w:rFonts w:ascii="Courier New" w:hAnsi="Courier New" w:cs="Courier New"/>
        </w:rPr>
        <w:t xml:space="preserve"> geri mi alacaktır yoksa işlenen suçun nevine, vahametine, ciddiyetine ve öngörülen cezaya da bakacak mıdır?</w:t>
      </w:r>
    </w:p>
    <w:p w:rsidR="00D850D0" w:rsidRDefault="00D850D0" w:rsidP="00D850D0">
      <w:pPr>
        <w:spacing w:line="360" w:lineRule="auto"/>
        <w:ind w:firstLine="708"/>
        <w:rPr>
          <w:rFonts w:ascii="Courier New" w:hAnsi="Courier New" w:cs="Courier New"/>
        </w:rPr>
      </w:pPr>
    </w:p>
    <w:p w:rsidR="00D850D0" w:rsidRDefault="00D850D0" w:rsidP="00D850D0">
      <w:pPr>
        <w:spacing w:line="360" w:lineRule="auto"/>
        <w:ind w:firstLine="708"/>
        <w:rPr>
          <w:rFonts w:ascii="Courier New" w:hAnsi="Courier New" w:cs="Courier New"/>
        </w:rPr>
      </w:pPr>
      <w:r>
        <w:rPr>
          <w:rFonts w:ascii="Courier New" w:hAnsi="Courier New" w:cs="Courier New"/>
        </w:rPr>
        <w:t>Bu soruya verilecek cevap kanaatimce meselenin esası olmakla birlikte</w:t>
      </w:r>
      <w:r w:rsidR="00AC58B3">
        <w:rPr>
          <w:rFonts w:ascii="Courier New" w:hAnsi="Courier New" w:cs="Courier New"/>
        </w:rPr>
        <w:t>,</w:t>
      </w:r>
      <w:r>
        <w:rPr>
          <w:rFonts w:ascii="Courier New" w:hAnsi="Courier New" w:cs="Courier New"/>
        </w:rPr>
        <w:t xml:space="preserve"> </w:t>
      </w:r>
      <w:r w:rsidR="00AC58B3">
        <w:rPr>
          <w:rFonts w:ascii="Courier New" w:hAnsi="Courier New" w:cs="Courier New"/>
        </w:rPr>
        <w:t>Şartlı Tahliye Tüzüğü</w:t>
      </w:r>
      <w:r w:rsidR="00FC1EF0">
        <w:rPr>
          <w:rFonts w:ascii="Courier New" w:hAnsi="Courier New" w:cs="Courier New"/>
        </w:rPr>
        <w:t>’</w:t>
      </w:r>
      <w:r w:rsidR="00AC58B3">
        <w:rPr>
          <w:rFonts w:ascii="Courier New" w:hAnsi="Courier New" w:cs="Courier New"/>
        </w:rPr>
        <w:t>nün gerek tadilat öncesi gerekse tadilat sonrası düzenlemesinde Şartlı Tahliye Kurulu’nun</w:t>
      </w:r>
      <w:r w:rsidR="004254B4">
        <w:rPr>
          <w:rFonts w:ascii="Courier New" w:hAnsi="Courier New" w:cs="Courier New"/>
        </w:rPr>
        <w:t>,</w:t>
      </w:r>
      <w:r w:rsidR="00AC58B3">
        <w:rPr>
          <w:rFonts w:ascii="Courier New" w:hAnsi="Courier New" w:cs="Courier New"/>
        </w:rPr>
        <w:t xml:space="preserve"> şartlı tahliye kararını geri alırken</w:t>
      </w:r>
      <w:r w:rsidR="004254B4">
        <w:rPr>
          <w:rFonts w:ascii="Courier New" w:hAnsi="Courier New" w:cs="Courier New"/>
        </w:rPr>
        <w:t>,</w:t>
      </w:r>
      <w:r w:rsidR="00AC58B3">
        <w:rPr>
          <w:rFonts w:ascii="Courier New" w:hAnsi="Courier New" w:cs="Courier New"/>
        </w:rPr>
        <w:t xml:space="preserve"> suçun nevini, vahametini, ciddiyetini ve öngörülen cezayı dikkate alması gerektiği açık bir şekilde ifade edilmiştir. </w:t>
      </w:r>
    </w:p>
    <w:p w:rsidR="00AC58B3" w:rsidRDefault="00AC58B3" w:rsidP="00D850D0">
      <w:pPr>
        <w:spacing w:line="360" w:lineRule="auto"/>
        <w:ind w:firstLine="708"/>
        <w:rPr>
          <w:rFonts w:ascii="Courier New" w:hAnsi="Courier New" w:cs="Courier New"/>
        </w:rPr>
      </w:pPr>
    </w:p>
    <w:p w:rsidR="00AC58B3" w:rsidRDefault="00AC58B3" w:rsidP="00AC58B3">
      <w:pPr>
        <w:spacing w:line="360" w:lineRule="auto"/>
        <w:ind w:firstLine="708"/>
        <w:rPr>
          <w:rFonts w:ascii="Courier New" w:hAnsi="Courier New" w:cs="Courier New"/>
        </w:rPr>
      </w:pPr>
      <w:r>
        <w:rPr>
          <w:rFonts w:ascii="Courier New" w:hAnsi="Courier New" w:cs="Courier New"/>
        </w:rPr>
        <w:t>Şartlı Tahliye Kurulu’nun bu noktada takdir hakkı yok iseydi şartlı tahliye kararını geri alırken suçun nevini, vahametini, ciddiyetini ve öngörülen cezayı dikkate almasının anlamı nedir? Şartlı tahliye süresi içinde hapis cezası ile cezalandırılan başka bir suçtan mahkûm olanların şartlı tahliye kararının başka herhangi bir değerlendirme yapma gereği olmaksızın geri alınması amaçlanmış olsa idi bu husus pek</w:t>
      </w:r>
      <w:r w:rsidR="006E0E72">
        <w:rPr>
          <w:rFonts w:ascii="Courier New" w:hAnsi="Courier New" w:cs="Courier New"/>
        </w:rPr>
        <w:t>â</w:t>
      </w:r>
      <w:r>
        <w:rPr>
          <w:rFonts w:ascii="Courier New" w:hAnsi="Courier New" w:cs="Courier New"/>
        </w:rPr>
        <w:t>l</w:t>
      </w:r>
      <w:r w:rsidR="006E0E72">
        <w:rPr>
          <w:rFonts w:ascii="Courier New" w:hAnsi="Courier New" w:cs="Courier New"/>
        </w:rPr>
        <w:t>â</w:t>
      </w:r>
      <w:r>
        <w:rPr>
          <w:rFonts w:ascii="Courier New" w:hAnsi="Courier New" w:cs="Courier New"/>
        </w:rPr>
        <w:t xml:space="preserve"> açık bir şekilde tüzükte ifade edilebilirdi. </w:t>
      </w:r>
    </w:p>
    <w:p w:rsidR="00AC58B3" w:rsidRDefault="00AC58B3" w:rsidP="00AC58B3">
      <w:pPr>
        <w:spacing w:line="360" w:lineRule="auto"/>
        <w:ind w:firstLine="708"/>
        <w:rPr>
          <w:rFonts w:ascii="Courier New" w:hAnsi="Courier New" w:cs="Courier New"/>
        </w:rPr>
      </w:pPr>
    </w:p>
    <w:p w:rsidR="004254B4" w:rsidRDefault="00F365BD" w:rsidP="00AC58B3">
      <w:pPr>
        <w:spacing w:line="360" w:lineRule="auto"/>
        <w:ind w:firstLine="708"/>
        <w:rPr>
          <w:rFonts w:ascii="Courier New" w:hAnsi="Courier New" w:cs="Courier New"/>
        </w:rPr>
      </w:pPr>
      <w:r>
        <w:rPr>
          <w:rFonts w:ascii="Courier New" w:hAnsi="Courier New" w:cs="Courier New"/>
        </w:rPr>
        <w:t>Taraflar</w:t>
      </w:r>
      <w:r w:rsidR="00B56DA5">
        <w:rPr>
          <w:rFonts w:ascii="Courier New" w:hAnsi="Courier New" w:cs="Courier New"/>
        </w:rPr>
        <w:t>, duruşmada,</w:t>
      </w:r>
      <w:r>
        <w:rPr>
          <w:rFonts w:ascii="Courier New" w:hAnsi="Courier New" w:cs="Courier New"/>
        </w:rPr>
        <w:t xml:space="preserve"> daha çok denetimli serbestlikten yararlanan kişinin </w:t>
      </w:r>
      <w:r w:rsidR="00AC58B3">
        <w:rPr>
          <w:rFonts w:ascii="Courier New" w:hAnsi="Courier New" w:cs="Courier New"/>
        </w:rPr>
        <w:t>Şartlı Tahliye Tüzüğü</w:t>
      </w:r>
      <w:r w:rsidR="00FD4E10">
        <w:rPr>
          <w:rFonts w:ascii="Courier New" w:hAnsi="Courier New" w:cs="Courier New"/>
        </w:rPr>
        <w:t>’</w:t>
      </w:r>
      <w:r w:rsidR="00AC58B3">
        <w:rPr>
          <w:rFonts w:ascii="Courier New" w:hAnsi="Courier New" w:cs="Courier New"/>
        </w:rPr>
        <w:t>nün 7(1) maddesinde</w:t>
      </w:r>
      <w:r>
        <w:rPr>
          <w:rFonts w:ascii="Courier New" w:hAnsi="Courier New" w:cs="Courier New"/>
        </w:rPr>
        <w:t xml:space="preserve"> ifadesini bulduğu şekli ile mahkûm edilmiş kabul edilip edilemeyeceği üzerinde durmuş olmakla birlikte</w:t>
      </w:r>
      <w:r w:rsidR="006E0E72">
        <w:rPr>
          <w:rFonts w:ascii="Courier New" w:hAnsi="Courier New" w:cs="Courier New"/>
        </w:rPr>
        <w:t>,</w:t>
      </w:r>
      <w:r>
        <w:rPr>
          <w:rFonts w:ascii="Courier New" w:hAnsi="Courier New" w:cs="Courier New"/>
        </w:rPr>
        <w:t xml:space="preserve"> mezkûr maddenin</w:t>
      </w:r>
      <w:r w:rsidR="004254B4">
        <w:rPr>
          <w:rFonts w:ascii="Courier New" w:hAnsi="Courier New" w:cs="Courier New"/>
        </w:rPr>
        <w:t xml:space="preserve"> emredici bir düzenleme olup olmadığının tespiti gereklidir.</w:t>
      </w:r>
    </w:p>
    <w:p w:rsidR="004254B4" w:rsidRDefault="004254B4" w:rsidP="00AC58B3">
      <w:pPr>
        <w:spacing w:line="360" w:lineRule="auto"/>
        <w:ind w:firstLine="708"/>
        <w:rPr>
          <w:rFonts w:ascii="Courier New" w:hAnsi="Courier New" w:cs="Courier New"/>
        </w:rPr>
      </w:pPr>
    </w:p>
    <w:p w:rsidR="00276E67" w:rsidRDefault="004254B4" w:rsidP="00AC58B3">
      <w:pPr>
        <w:spacing w:line="360" w:lineRule="auto"/>
        <w:ind w:firstLine="708"/>
        <w:rPr>
          <w:rFonts w:ascii="Courier New" w:hAnsi="Courier New" w:cs="Courier New"/>
        </w:rPr>
      </w:pPr>
      <w:r>
        <w:rPr>
          <w:rFonts w:ascii="Courier New" w:hAnsi="Courier New" w:cs="Courier New"/>
        </w:rPr>
        <w:t>Yukarıda da ifade ettiğim üzere</w:t>
      </w:r>
      <w:r w:rsidR="006E0E72">
        <w:rPr>
          <w:rFonts w:ascii="Courier New" w:hAnsi="Courier New" w:cs="Courier New"/>
        </w:rPr>
        <w:t xml:space="preserve">, fıkranın </w:t>
      </w:r>
      <w:r>
        <w:rPr>
          <w:rFonts w:ascii="Courier New" w:hAnsi="Courier New" w:cs="Courier New"/>
        </w:rPr>
        <w:t>tadilattan önce</w:t>
      </w:r>
      <w:r w:rsidR="0022519C">
        <w:rPr>
          <w:rFonts w:ascii="Courier New" w:hAnsi="Courier New" w:cs="Courier New"/>
        </w:rPr>
        <w:t>ki</w:t>
      </w:r>
      <w:r w:rsidR="006E0E72">
        <w:rPr>
          <w:rFonts w:ascii="Courier New" w:hAnsi="Courier New" w:cs="Courier New"/>
        </w:rPr>
        <w:t xml:space="preserve"> halinde</w:t>
      </w:r>
      <w:r>
        <w:rPr>
          <w:rFonts w:ascii="Courier New" w:hAnsi="Courier New" w:cs="Courier New"/>
        </w:rPr>
        <w:t xml:space="preserve"> şartlı tahliye süresi içinde hapis cezası ile cezalandırılabilen bir suçtan mahkûm olunması halinde Şartlı Tahliye Kurulu suçun nevini, vahametini, ciddiyetini ve öngörülen cezayı dikkate alarak şartlı tahliye kararını </w:t>
      </w:r>
      <w:r w:rsidR="00DA29F2">
        <w:rPr>
          <w:rFonts w:ascii="Courier New" w:hAnsi="Courier New" w:cs="Courier New"/>
        </w:rPr>
        <w:t>“</w:t>
      </w:r>
      <w:r>
        <w:rPr>
          <w:rFonts w:ascii="Courier New" w:hAnsi="Courier New" w:cs="Courier New"/>
        </w:rPr>
        <w:t>geri alabili</w:t>
      </w:r>
      <w:r w:rsidR="00DA29F2">
        <w:rPr>
          <w:rFonts w:ascii="Courier New" w:hAnsi="Courier New" w:cs="Courier New"/>
        </w:rPr>
        <w:t>r”</w:t>
      </w:r>
      <w:r>
        <w:rPr>
          <w:rFonts w:ascii="Courier New" w:hAnsi="Courier New" w:cs="Courier New"/>
        </w:rPr>
        <w:t xml:space="preserve"> ifade</w:t>
      </w:r>
      <w:r w:rsidR="00DA29F2">
        <w:rPr>
          <w:rFonts w:ascii="Courier New" w:hAnsi="Courier New" w:cs="Courier New"/>
        </w:rPr>
        <w:t>si kullan</w:t>
      </w:r>
      <w:r w:rsidR="006E0E72">
        <w:rPr>
          <w:rFonts w:ascii="Courier New" w:hAnsi="Courier New" w:cs="Courier New"/>
        </w:rPr>
        <w:t>ıl</w:t>
      </w:r>
      <w:r w:rsidR="00DA29F2">
        <w:rPr>
          <w:rFonts w:ascii="Courier New" w:hAnsi="Courier New" w:cs="Courier New"/>
        </w:rPr>
        <w:t>ırken</w:t>
      </w:r>
      <w:r w:rsidR="006E0E72">
        <w:rPr>
          <w:rFonts w:ascii="Courier New" w:hAnsi="Courier New" w:cs="Courier New"/>
        </w:rPr>
        <w:t>,</w:t>
      </w:r>
      <w:r>
        <w:rPr>
          <w:rFonts w:ascii="Courier New" w:hAnsi="Courier New" w:cs="Courier New"/>
        </w:rPr>
        <w:t xml:space="preserve"> tadilat sonrası yine aynı </w:t>
      </w:r>
      <w:r w:rsidR="006E0E72">
        <w:rPr>
          <w:rFonts w:ascii="Courier New" w:hAnsi="Courier New" w:cs="Courier New"/>
        </w:rPr>
        <w:t xml:space="preserve">hususlar </w:t>
      </w:r>
      <w:r>
        <w:rPr>
          <w:rFonts w:ascii="Courier New" w:hAnsi="Courier New" w:cs="Courier New"/>
        </w:rPr>
        <w:t xml:space="preserve">dikkate alınarak şartlı tahliye kararı </w:t>
      </w:r>
      <w:r w:rsidR="00DA29F2">
        <w:rPr>
          <w:rFonts w:ascii="Courier New" w:hAnsi="Courier New" w:cs="Courier New"/>
        </w:rPr>
        <w:t>“</w:t>
      </w:r>
      <w:r>
        <w:rPr>
          <w:rFonts w:ascii="Courier New" w:hAnsi="Courier New" w:cs="Courier New"/>
        </w:rPr>
        <w:t>geri alını</w:t>
      </w:r>
      <w:r w:rsidR="00DA29F2">
        <w:rPr>
          <w:rFonts w:ascii="Courier New" w:hAnsi="Courier New" w:cs="Courier New"/>
        </w:rPr>
        <w:t xml:space="preserve">r” ifadesi kullanılmıştır. </w:t>
      </w:r>
    </w:p>
    <w:p w:rsidR="00276E67" w:rsidRDefault="00276E67" w:rsidP="00AC58B3">
      <w:pPr>
        <w:spacing w:line="360" w:lineRule="auto"/>
        <w:ind w:firstLine="708"/>
        <w:rPr>
          <w:rFonts w:ascii="Courier New" w:hAnsi="Courier New" w:cs="Courier New"/>
        </w:rPr>
      </w:pPr>
    </w:p>
    <w:p w:rsidR="004254B4" w:rsidRDefault="00405CA9" w:rsidP="00405CA9">
      <w:pPr>
        <w:spacing w:line="360" w:lineRule="auto"/>
        <w:ind w:firstLine="708"/>
        <w:rPr>
          <w:rFonts w:ascii="Courier New" w:hAnsi="Courier New" w:cs="Courier New"/>
        </w:rPr>
      </w:pPr>
      <w:r>
        <w:rPr>
          <w:rFonts w:ascii="Courier New" w:hAnsi="Courier New" w:cs="Courier New"/>
        </w:rPr>
        <w:lastRenderedPageBreak/>
        <w:t>Bu noktada</w:t>
      </w:r>
      <w:r w:rsidR="006E0E72">
        <w:rPr>
          <w:rFonts w:ascii="Courier New" w:hAnsi="Courier New" w:cs="Courier New"/>
        </w:rPr>
        <w:t>,</w:t>
      </w:r>
      <w:r>
        <w:rPr>
          <w:rFonts w:ascii="Courier New" w:hAnsi="Courier New" w:cs="Courier New"/>
        </w:rPr>
        <w:t xml:space="preserve"> Şartlı Tahliye Tüzüğü</w:t>
      </w:r>
      <w:r w:rsidR="00FD4E10">
        <w:rPr>
          <w:rFonts w:ascii="Courier New" w:hAnsi="Courier New" w:cs="Courier New"/>
        </w:rPr>
        <w:t>’</w:t>
      </w:r>
      <w:r>
        <w:rPr>
          <w:rFonts w:ascii="Courier New" w:hAnsi="Courier New" w:cs="Courier New"/>
        </w:rPr>
        <w:t>nde yapılan t</w:t>
      </w:r>
      <w:r w:rsidR="00276E67">
        <w:rPr>
          <w:rFonts w:ascii="Courier New" w:hAnsi="Courier New" w:cs="Courier New"/>
        </w:rPr>
        <w:t>adilatın</w:t>
      </w:r>
      <w:r>
        <w:rPr>
          <w:rFonts w:ascii="Courier New" w:hAnsi="Courier New" w:cs="Courier New"/>
        </w:rPr>
        <w:t xml:space="preserve"> amacının</w:t>
      </w:r>
      <w:r w:rsidR="006E0E72">
        <w:rPr>
          <w:rFonts w:ascii="Courier New" w:hAnsi="Courier New" w:cs="Courier New"/>
        </w:rPr>
        <w:t>,</w:t>
      </w:r>
      <w:r>
        <w:rPr>
          <w:rFonts w:ascii="Courier New" w:hAnsi="Courier New" w:cs="Courier New"/>
        </w:rPr>
        <w:t xml:space="preserve"> Şartlı Tahliye Kurulu’nun takdir yetkisini ortadan kaldırmak olmadığını</w:t>
      </w:r>
      <w:r w:rsidR="00FD4E10">
        <w:rPr>
          <w:rFonts w:ascii="Courier New" w:hAnsi="Courier New" w:cs="Courier New"/>
        </w:rPr>
        <w:t xml:space="preserve"> ilk nazarda ve işbu ara emri istidası maksatları bakımından</w:t>
      </w:r>
      <w:r>
        <w:rPr>
          <w:rFonts w:ascii="Courier New" w:hAnsi="Courier New" w:cs="Courier New"/>
        </w:rPr>
        <w:t xml:space="preserve"> düşündüğümü belirtmek isterim. Şöyle ki; şartlı tahliye süresi içinde</w:t>
      </w:r>
      <w:r w:rsidR="006E0E72">
        <w:rPr>
          <w:rFonts w:ascii="Courier New" w:hAnsi="Courier New" w:cs="Courier New"/>
        </w:rPr>
        <w:t>,</w:t>
      </w:r>
      <w:r>
        <w:rPr>
          <w:rFonts w:ascii="Courier New" w:hAnsi="Courier New" w:cs="Courier New"/>
        </w:rPr>
        <w:t xml:space="preserve"> “hapis cezası ile cezalandırılan başka bir suç işleyip mahkûm olan” her şahsın şartlı tahliyesinin geri alınacağını düşünmek kanaatimce doğru olmayan bir yoruma sebebiyet verebilir. Bu bağlamda örneğin</w:t>
      </w:r>
      <w:r w:rsidR="006E0E72">
        <w:rPr>
          <w:rFonts w:ascii="Courier New" w:hAnsi="Courier New" w:cs="Courier New"/>
        </w:rPr>
        <w:t>,</w:t>
      </w:r>
      <w:r>
        <w:rPr>
          <w:rFonts w:ascii="Courier New" w:hAnsi="Courier New" w:cs="Courier New"/>
        </w:rPr>
        <w:t xml:space="preserve"> çok basit bir suç nedeniyle hapis cezası alan bir kişinin şartlı tahliyesi otomatik olarak geri alınacak mıdır?</w:t>
      </w:r>
      <w:r w:rsidR="00276E67">
        <w:rPr>
          <w:rFonts w:ascii="Courier New" w:hAnsi="Courier New" w:cs="Courier New"/>
        </w:rPr>
        <w:t xml:space="preserve"> </w:t>
      </w:r>
      <w:r w:rsidR="00FD4E10">
        <w:rPr>
          <w:rFonts w:ascii="Courier New" w:hAnsi="Courier New" w:cs="Courier New"/>
        </w:rPr>
        <w:t>Şartlı Tahliye Tüzüğü’nün 7(1) maddesinin</w:t>
      </w:r>
      <w:r>
        <w:rPr>
          <w:rFonts w:ascii="Courier New" w:hAnsi="Courier New" w:cs="Courier New"/>
        </w:rPr>
        <w:t xml:space="preserve"> amacının bu olma</w:t>
      </w:r>
      <w:r w:rsidR="00FD4E10">
        <w:rPr>
          <w:rFonts w:ascii="Courier New" w:hAnsi="Courier New" w:cs="Courier New"/>
        </w:rPr>
        <w:t>yabileceği i</w:t>
      </w:r>
      <w:r>
        <w:rPr>
          <w:rFonts w:ascii="Courier New" w:hAnsi="Courier New" w:cs="Courier New"/>
        </w:rPr>
        <w:t>htimali en azından işbu ara emri istidası maksatları bakımından kanaatimce dikkate alınmalıdır. Yine tam da bu nedenle Şartlı Tahliye Kurulu’nun</w:t>
      </w:r>
      <w:r w:rsidR="00E47FA5">
        <w:rPr>
          <w:rFonts w:ascii="Courier New" w:hAnsi="Courier New" w:cs="Courier New"/>
        </w:rPr>
        <w:t>, şartlı tahliye süresi içerisinde işlenen</w:t>
      </w:r>
      <w:r>
        <w:rPr>
          <w:rFonts w:ascii="Courier New" w:hAnsi="Courier New" w:cs="Courier New"/>
        </w:rPr>
        <w:t xml:space="preserve"> suçun nevini, vahametini, ciddiyetini ve öngörülen cezayı dikkate almasının</w:t>
      </w:r>
      <w:r w:rsidR="00E47FA5">
        <w:rPr>
          <w:rFonts w:ascii="Courier New" w:hAnsi="Courier New" w:cs="Courier New"/>
        </w:rPr>
        <w:t xml:space="preserve"> mezkûr maddede yapılan tadilata rağmen</w:t>
      </w:r>
      <w:r>
        <w:rPr>
          <w:rFonts w:ascii="Courier New" w:hAnsi="Courier New" w:cs="Courier New"/>
        </w:rPr>
        <w:t xml:space="preserve"> anlam</w:t>
      </w:r>
      <w:r w:rsidR="00E47FA5">
        <w:rPr>
          <w:rFonts w:ascii="Courier New" w:hAnsi="Courier New" w:cs="Courier New"/>
        </w:rPr>
        <w:t>l</w:t>
      </w:r>
      <w:r>
        <w:rPr>
          <w:rFonts w:ascii="Courier New" w:hAnsi="Courier New" w:cs="Courier New"/>
        </w:rPr>
        <w:t>ı</w:t>
      </w:r>
      <w:r w:rsidR="00E47FA5">
        <w:rPr>
          <w:rFonts w:ascii="Courier New" w:hAnsi="Courier New" w:cs="Courier New"/>
        </w:rPr>
        <w:t xml:space="preserve"> olabileceğini düşünmekteyim. </w:t>
      </w:r>
    </w:p>
    <w:p w:rsidR="00E47FA5" w:rsidRDefault="00E47FA5" w:rsidP="00405CA9">
      <w:pPr>
        <w:spacing w:line="360" w:lineRule="auto"/>
        <w:ind w:firstLine="708"/>
        <w:rPr>
          <w:rFonts w:ascii="Courier New" w:hAnsi="Courier New" w:cs="Courier New"/>
        </w:rPr>
      </w:pPr>
    </w:p>
    <w:p w:rsidR="00E47FA5" w:rsidRDefault="005336C7" w:rsidP="00405CA9">
      <w:pPr>
        <w:spacing w:line="360" w:lineRule="auto"/>
        <w:ind w:firstLine="708"/>
        <w:rPr>
          <w:rFonts w:ascii="Courier New" w:hAnsi="Courier New" w:cs="Courier New"/>
        </w:rPr>
      </w:pPr>
      <w:r>
        <w:rPr>
          <w:rFonts w:ascii="Courier New" w:hAnsi="Courier New" w:cs="Courier New"/>
        </w:rPr>
        <w:t xml:space="preserve">Dava konusu </w:t>
      </w:r>
      <w:r w:rsidR="00E47FA5">
        <w:rPr>
          <w:rFonts w:ascii="Courier New" w:hAnsi="Courier New" w:cs="Courier New"/>
        </w:rPr>
        <w:t>Emare 7 karar şöyledir:</w:t>
      </w:r>
    </w:p>
    <w:p w:rsidR="00E47FA5" w:rsidRDefault="00E47FA5" w:rsidP="00405CA9">
      <w:pPr>
        <w:spacing w:line="360" w:lineRule="auto"/>
        <w:ind w:firstLine="708"/>
        <w:rPr>
          <w:rFonts w:ascii="Courier New" w:hAnsi="Courier New" w:cs="Courier New"/>
        </w:rPr>
      </w:pPr>
    </w:p>
    <w:p w:rsidR="00716A51" w:rsidRDefault="00E47FA5" w:rsidP="00716A51">
      <w:pPr>
        <w:ind w:left="708"/>
        <w:rPr>
          <w:rFonts w:ascii="Courier New" w:hAnsi="Courier New" w:cs="Courier New"/>
        </w:rPr>
      </w:pPr>
      <w:r>
        <w:rPr>
          <w:rFonts w:ascii="Courier New" w:hAnsi="Courier New" w:cs="Courier New"/>
        </w:rPr>
        <w:t xml:space="preserve">“Hükümlü Özgün Livaneli Mahkemece verilen ceza süresi </w:t>
      </w:r>
      <w:r w:rsidR="00716A51">
        <w:rPr>
          <w:rFonts w:ascii="Courier New" w:hAnsi="Courier New" w:cs="Courier New"/>
        </w:rPr>
        <w:t xml:space="preserve"> </w:t>
      </w:r>
    </w:p>
    <w:p w:rsidR="00E47FA5" w:rsidRDefault="00E47FA5" w:rsidP="00716A51">
      <w:pPr>
        <w:ind w:left="858"/>
        <w:rPr>
          <w:rFonts w:ascii="Courier New" w:hAnsi="Courier New" w:cs="Courier New"/>
        </w:rPr>
      </w:pPr>
      <w:r>
        <w:rPr>
          <w:rFonts w:ascii="Courier New" w:hAnsi="Courier New" w:cs="Courier New"/>
        </w:rPr>
        <w:t>içerisinde hapis cezası ile cezalandırılan başka bir suç işleyip mahkûm olması nedeniyle, Şartlı Tahliye Tüzüğü’nün 7(1) maddesine uygun olarak 30 Kasım 2020 tarihli şartlı tahliye kararının geri alınmasına karar verdi.”</w:t>
      </w:r>
    </w:p>
    <w:p w:rsidR="00E47FA5" w:rsidRDefault="00E47FA5" w:rsidP="00405CA9">
      <w:pPr>
        <w:spacing w:line="360" w:lineRule="auto"/>
        <w:ind w:firstLine="708"/>
        <w:rPr>
          <w:rFonts w:ascii="Courier New" w:hAnsi="Courier New" w:cs="Courier New"/>
        </w:rPr>
      </w:pPr>
    </w:p>
    <w:p w:rsidR="00E47FA5" w:rsidRDefault="00E47FA5" w:rsidP="00405CA9">
      <w:pPr>
        <w:spacing w:line="360" w:lineRule="auto"/>
        <w:ind w:firstLine="708"/>
        <w:rPr>
          <w:rFonts w:ascii="Courier New" w:hAnsi="Courier New" w:cs="Courier New"/>
        </w:rPr>
      </w:pPr>
      <w:r>
        <w:rPr>
          <w:rFonts w:ascii="Courier New" w:hAnsi="Courier New" w:cs="Courier New"/>
        </w:rPr>
        <w:t>Yukarıda izah ettiklerim ışığında alıntısını yaptığım Emare 7 kararı incelediğim zaman Davalı No.2’nin Şartlı Tahliye Tüzüğü</w:t>
      </w:r>
      <w:r w:rsidR="00FD4E10">
        <w:rPr>
          <w:rFonts w:ascii="Courier New" w:hAnsi="Courier New" w:cs="Courier New"/>
        </w:rPr>
        <w:t>’</w:t>
      </w:r>
      <w:r>
        <w:rPr>
          <w:rFonts w:ascii="Courier New" w:hAnsi="Courier New" w:cs="Courier New"/>
        </w:rPr>
        <w:t>nün 7(1) maddesindeki unsuları dikkate almaksızın</w:t>
      </w:r>
      <w:r w:rsidR="00B56DA5">
        <w:rPr>
          <w:rFonts w:ascii="Courier New" w:hAnsi="Courier New" w:cs="Courier New"/>
        </w:rPr>
        <w:t>,</w:t>
      </w:r>
      <w:r>
        <w:rPr>
          <w:rFonts w:ascii="Courier New" w:hAnsi="Courier New" w:cs="Courier New"/>
        </w:rPr>
        <w:t xml:space="preserve"> bir başka deyişle</w:t>
      </w:r>
      <w:r w:rsidR="005336C7">
        <w:rPr>
          <w:rFonts w:ascii="Courier New" w:hAnsi="Courier New" w:cs="Courier New"/>
        </w:rPr>
        <w:t>,</w:t>
      </w:r>
      <w:r>
        <w:rPr>
          <w:rFonts w:ascii="Courier New" w:hAnsi="Courier New" w:cs="Courier New"/>
        </w:rPr>
        <w:t xml:space="preserve"> Davacının şartlı tahliye sürecinde işlediği suçun nevine, vahametine, ciddiyetine ve öngörülen cezaya dair inceleme yapmadan şartlı tahliye kararını geri almış olmasının</w:t>
      </w:r>
      <w:r w:rsidR="005336C7">
        <w:rPr>
          <w:rFonts w:ascii="Courier New" w:hAnsi="Courier New" w:cs="Courier New"/>
        </w:rPr>
        <w:t>,</w:t>
      </w:r>
      <w:r>
        <w:rPr>
          <w:rFonts w:ascii="Courier New" w:hAnsi="Courier New" w:cs="Courier New"/>
        </w:rPr>
        <w:t xml:space="preserve"> Davacının iddialarında haklı olduğuna dair belirti olarak mütalaa edilmesinin uygun ve adil olacağı sonucuna ulaşır, bu hususta bulgu yaparım.</w:t>
      </w:r>
    </w:p>
    <w:p w:rsidR="00E47FA5" w:rsidRDefault="00E47FA5" w:rsidP="00405CA9">
      <w:pPr>
        <w:spacing w:line="360" w:lineRule="auto"/>
        <w:ind w:firstLine="708"/>
        <w:rPr>
          <w:rFonts w:ascii="Courier New" w:hAnsi="Courier New" w:cs="Courier New"/>
        </w:rPr>
      </w:pPr>
    </w:p>
    <w:p w:rsidR="00E47FA5" w:rsidRDefault="00E47FA5" w:rsidP="00405CA9">
      <w:pPr>
        <w:spacing w:line="360" w:lineRule="auto"/>
        <w:ind w:firstLine="708"/>
        <w:rPr>
          <w:rFonts w:ascii="Courier New" w:hAnsi="Courier New" w:cs="Courier New"/>
        </w:rPr>
      </w:pPr>
      <w:r>
        <w:rPr>
          <w:rFonts w:ascii="Courier New" w:hAnsi="Courier New" w:cs="Courier New"/>
        </w:rPr>
        <w:t>Bu bulgu ışığında</w:t>
      </w:r>
      <w:r w:rsidR="002E68A9">
        <w:rPr>
          <w:rFonts w:ascii="Courier New" w:hAnsi="Courier New" w:cs="Courier New"/>
        </w:rPr>
        <w:t>,</w:t>
      </w:r>
      <w:r>
        <w:rPr>
          <w:rFonts w:ascii="Courier New" w:hAnsi="Courier New" w:cs="Courier New"/>
        </w:rPr>
        <w:t xml:space="preserve"> Davacı</w:t>
      </w:r>
      <w:r w:rsidR="002E68A9">
        <w:rPr>
          <w:rFonts w:ascii="Courier New" w:hAnsi="Courier New" w:cs="Courier New"/>
        </w:rPr>
        <w:t>ya</w:t>
      </w:r>
      <w:r>
        <w:rPr>
          <w:rFonts w:ascii="Courier New" w:hAnsi="Courier New" w:cs="Courier New"/>
        </w:rPr>
        <w:t xml:space="preserve"> denetimli serbestlikten yararlanma hakkı tanınmış olmasının Şartlı Tahliye Tüzüğü</w:t>
      </w:r>
      <w:r w:rsidR="00FD4E10">
        <w:rPr>
          <w:rFonts w:ascii="Courier New" w:hAnsi="Courier New" w:cs="Courier New"/>
        </w:rPr>
        <w:t>’</w:t>
      </w:r>
      <w:r>
        <w:rPr>
          <w:rFonts w:ascii="Courier New" w:hAnsi="Courier New" w:cs="Courier New"/>
        </w:rPr>
        <w:t>nün 7(1) maddesinde ifadesini bulan “mahkûm</w:t>
      </w:r>
      <w:r w:rsidR="002E68A9">
        <w:rPr>
          <w:rFonts w:ascii="Courier New" w:hAnsi="Courier New" w:cs="Courier New"/>
        </w:rPr>
        <w:t xml:space="preserve">” olmayı kapsamadığı iddiaları bu başlık altındaki neticeyi değiştirmeyecek olmakla birlikte </w:t>
      </w:r>
      <w:r w:rsidR="005336C7">
        <w:rPr>
          <w:rFonts w:ascii="Courier New" w:hAnsi="Courier New" w:cs="Courier New"/>
        </w:rPr>
        <w:t xml:space="preserve">kanaatimce, </w:t>
      </w:r>
      <w:r w:rsidR="002E68A9">
        <w:rPr>
          <w:rFonts w:ascii="Courier New" w:hAnsi="Courier New" w:cs="Courier New"/>
        </w:rPr>
        <w:t xml:space="preserve">bu argümanın da incelenmesi uygun olacaktır. </w:t>
      </w:r>
    </w:p>
    <w:p w:rsidR="00FD4E10" w:rsidRDefault="00FD4E10" w:rsidP="00405CA9">
      <w:pPr>
        <w:spacing w:line="360" w:lineRule="auto"/>
        <w:ind w:firstLine="708"/>
        <w:rPr>
          <w:rFonts w:ascii="Courier New" w:hAnsi="Courier New" w:cs="Courier New"/>
        </w:rPr>
      </w:pPr>
    </w:p>
    <w:p w:rsidR="002E68A9" w:rsidRDefault="002E68A9" w:rsidP="00B56DA5">
      <w:pPr>
        <w:spacing w:line="360" w:lineRule="auto"/>
        <w:ind w:firstLine="708"/>
        <w:rPr>
          <w:rFonts w:ascii="Courier New" w:hAnsi="Courier New" w:cs="Courier New"/>
        </w:rPr>
      </w:pPr>
      <w:r>
        <w:rPr>
          <w:rFonts w:ascii="Courier New" w:hAnsi="Courier New" w:cs="Courier New"/>
        </w:rPr>
        <w:t xml:space="preserve">28/2016 sayılı </w:t>
      </w:r>
      <w:r w:rsidRPr="002E68A9">
        <w:rPr>
          <w:rFonts w:ascii="Courier New" w:hAnsi="Courier New" w:cs="Courier New"/>
        </w:rPr>
        <w:t>Uyuşturucu Madde Bağımlıları ve Kullanıcıları Hakkında Denetimli Serbestlik Yasası</w:t>
      </w:r>
      <w:r>
        <w:rPr>
          <w:rFonts w:ascii="Courier New" w:hAnsi="Courier New" w:cs="Courier New"/>
        </w:rPr>
        <w:t>’nın 5(1) maddesine göre</w:t>
      </w:r>
      <w:r w:rsidR="005336C7">
        <w:rPr>
          <w:rFonts w:ascii="Courier New" w:hAnsi="Courier New" w:cs="Courier New"/>
        </w:rPr>
        <w:t>,</w:t>
      </w:r>
      <w:r>
        <w:rPr>
          <w:rFonts w:ascii="Courier New" w:hAnsi="Courier New" w:cs="Courier New"/>
        </w:rPr>
        <w:t xml:space="preserve"> uyuşturucu madde kullanmaktan veya tasarruf etmekten mahkûm olan sanığa denetimli serbestlik seçeneği sunulabilmektedir. İlgili madde şöyledir:</w:t>
      </w:r>
    </w:p>
    <w:p w:rsidR="00716A51" w:rsidRPr="00716A51" w:rsidRDefault="00716A51" w:rsidP="00716A51">
      <w:pPr>
        <w:spacing w:line="360" w:lineRule="auto"/>
        <w:ind w:left="567"/>
        <w:rPr>
          <w:rFonts w:ascii="Courier New" w:hAnsi="Courier New" w:cs="Courier New"/>
        </w:rPr>
      </w:pPr>
    </w:p>
    <w:tbl>
      <w:tblPr>
        <w:tblW w:w="9474" w:type="dxa"/>
        <w:tblLayout w:type="fixed"/>
        <w:tblLook w:val="00A0" w:firstRow="1" w:lastRow="0" w:firstColumn="1" w:lastColumn="0" w:noHBand="0" w:noVBand="0"/>
      </w:tblPr>
      <w:tblGrid>
        <w:gridCol w:w="1101"/>
        <w:gridCol w:w="850"/>
        <w:gridCol w:w="7523"/>
      </w:tblGrid>
      <w:tr w:rsidR="002E68A9" w:rsidRPr="00716A51" w:rsidTr="00716A51">
        <w:tc>
          <w:tcPr>
            <w:tcW w:w="1101" w:type="dxa"/>
          </w:tcPr>
          <w:p w:rsidR="002E68A9" w:rsidRPr="00716A51" w:rsidRDefault="00716A51" w:rsidP="00716A51">
            <w:pPr>
              <w:tabs>
                <w:tab w:val="left" w:pos="5760"/>
              </w:tabs>
              <w:ind w:left="567"/>
              <w:rPr>
                <w:rFonts w:ascii="Courier New" w:hAnsi="Courier New" w:cs="Courier New"/>
              </w:rPr>
            </w:pPr>
            <w:r>
              <w:rPr>
                <w:rFonts w:ascii="Courier New" w:hAnsi="Courier New" w:cs="Courier New"/>
              </w:rPr>
              <w:t>“</w:t>
            </w:r>
            <w:r w:rsidR="002E68A9" w:rsidRPr="00716A51">
              <w:rPr>
                <w:rFonts w:ascii="Courier New" w:hAnsi="Courier New" w:cs="Courier New"/>
              </w:rPr>
              <w:t>5</w:t>
            </w:r>
          </w:p>
        </w:tc>
        <w:tc>
          <w:tcPr>
            <w:tcW w:w="850" w:type="dxa"/>
          </w:tcPr>
          <w:p w:rsidR="002E68A9" w:rsidRPr="00716A51" w:rsidRDefault="002E68A9" w:rsidP="00716A51">
            <w:pPr>
              <w:tabs>
                <w:tab w:val="left" w:pos="5760"/>
              </w:tabs>
              <w:ind w:left="9"/>
              <w:rPr>
                <w:rFonts w:ascii="Courier New" w:hAnsi="Courier New" w:cs="Courier New"/>
              </w:rPr>
            </w:pPr>
            <w:r w:rsidRPr="00716A51">
              <w:rPr>
                <w:rFonts w:ascii="Courier New" w:hAnsi="Courier New" w:cs="Courier New"/>
              </w:rPr>
              <w:t>(1)</w:t>
            </w:r>
            <w:r w:rsidR="00716A51">
              <w:rPr>
                <w:rFonts w:ascii="Courier New" w:hAnsi="Courier New" w:cs="Courier New"/>
              </w:rPr>
              <w:t>.</w:t>
            </w:r>
          </w:p>
        </w:tc>
        <w:tc>
          <w:tcPr>
            <w:tcW w:w="7523" w:type="dxa"/>
          </w:tcPr>
          <w:p w:rsidR="002E68A9" w:rsidRPr="00716A51" w:rsidRDefault="002E68A9" w:rsidP="00716A51">
            <w:pPr>
              <w:tabs>
                <w:tab w:val="left" w:pos="5760"/>
              </w:tabs>
              <w:ind w:left="88"/>
              <w:rPr>
                <w:rFonts w:ascii="Courier New" w:hAnsi="Courier New" w:cs="Courier New"/>
              </w:rPr>
            </w:pPr>
            <w:r w:rsidRPr="00716A51">
              <w:rPr>
                <w:rFonts w:ascii="Courier New" w:hAnsi="Courier New" w:cs="Courier New"/>
              </w:rPr>
              <w:t>Mahkeme, Uyuşturucu Maddeler Yasası ve adı geçen Yasa tahtında yapılan Nizamname ve Emirnameler uyarınca uyuşturucu madde kullanmaktan veya tasarrufunda bulundurmaktan mahkûm ettiği sanığa, denetimli serbestlik seçeneği sunar.</w:t>
            </w:r>
            <w:r w:rsidR="00716A51">
              <w:rPr>
                <w:rFonts w:ascii="Courier New" w:hAnsi="Courier New" w:cs="Courier New"/>
              </w:rPr>
              <w:t>”</w:t>
            </w:r>
          </w:p>
        </w:tc>
      </w:tr>
    </w:tbl>
    <w:p w:rsidR="002E68A9" w:rsidRPr="002E68A9" w:rsidRDefault="002E68A9" w:rsidP="00405CA9">
      <w:pPr>
        <w:spacing w:line="360" w:lineRule="auto"/>
        <w:ind w:firstLine="708"/>
        <w:rPr>
          <w:rFonts w:ascii="Courier New" w:hAnsi="Courier New" w:cs="Courier New"/>
        </w:rPr>
      </w:pPr>
    </w:p>
    <w:p w:rsidR="00C513A0" w:rsidRDefault="002E68A9" w:rsidP="00405CA9">
      <w:pPr>
        <w:spacing w:line="360" w:lineRule="auto"/>
        <w:ind w:firstLine="708"/>
        <w:rPr>
          <w:rFonts w:ascii="Courier New" w:hAnsi="Courier New" w:cs="Courier New"/>
        </w:rPr>
      </w:pPr>
      <w:r>
        <w:rPr>
          <w:rFonts w:ascii="Courier New" w:hAnsi="Courier New" w:cs="Courier New"/>
        </w:rPr>
        <w:t>Alıntısını yaptığım maddeye baktığım zaman</w:t>
      </w:r>
      <w:r w:rsidR="005336C7">
        <w:rPr>
          <w:rFonts w:ascii="Courier New" w:hAnsi="Courier New" w:cs="Courier New"/>
        </w:rPr>
        <w:t>,</w:t>
      </w:r>
      <w:r>
        <w:rPr>
          <w:rFonts w:ascii="Courier New" w:hAnsi="Courier New" w:cs="Courier New"/>
        </w:rPr>
        <w:t xml:space="preserve"> sanığın denetimli serbestlikten yararlanabilmesinin ön koşulunun, sanığın uyuşturucu madde kullanmaktan veya tasarruf etmekten mahkûm edilmesi olduğunu görmekteyim. Her ne kadar aynı </w:t>
      </w:r>
      <w:r w:rsidR="005336C7">
        <w:rPr>
          <w:rFonts w:ascii="Courier New" w:hAnsi="Courier New" w:cs="Courier New"/>
        </w:rPr>
        <w:t>Y</w:t>
      </w:r>
      <w:r>
        <w:rPr>
          <w:rFonts w:ascii="Courier New" w:hAnsi="Courier New" w:cs="Courier New"/>
        </w:rPr>
        <w:t>asa</w:t>
      </w:r>
      <w:r w:rsidR="005336C7">
        <w:rPr>
          <w:rFonts w:ascii="Courier New" w:hAnsi="Courier New" w:cs="Courier New"/>
        </w:rPr>
        <w:t>’</w:t>
      </w:r>
      <w:r>
        <w:rPr>
          <w:rFonts w:ascii="Courier New" w:hAnsi="Courier New" w:cs="Courier New"/>
        </w:rPr>
        <w:t xml:space="preserve">nın 5(4) maddesine göre denetimli serbestlik seçeneğini kabul eden sanığın denetimli serbestlik sürecini başarıyla tamamlaması durumunda sanığa ceza takdir edilmeyeceği ve mahkûmiyetinin sicile işlenmeyeceği düzenlenmiş olsa da bu düzenleme </w:t>
      </w:r>
      <w:r w:rsidR="00C513A0">
        <w:rPr>
          <w:rFonts w:ascii="Courier New" w:hAnsi="Courier New" w:cs="Courier New"/>
        </w:rPr>
        <w:t>sadece ceza takdiri ve mahkûmiyetin sicile işlenip işlenmeyeceğine ilişkindir. Davacı neticede mahkûm edilmiş olup şartlı tahliye sürecinde olmasa idi denetimli serbestlik sürecini başarıyla tamamlaması durumunda mevcut mahkûmiyet siciline işlenmeyecekti. Tüm bu hususlar</w:t>
      </w:r>
      <w:r w:rsidR="005336C7">
        <w:rPr>
          <w:rFonts w:ascii="Courier New" w:hAnsi="Courier New" w:cs="Courier New"/>
        </w:rPr>
        <w:t>,</w:t>
      </w:r>
      <w:r w:rsidR="00C513A0">
        <w:rPr>
          <w:rFonts w:ascii="Courier New" w:hAnsi="Courier New" w:cs="Courier New"/>
        </w:rPr>
        <w:t xml:space="preserve"> Davacının 7840/2021 sayılı davadan suçlu bulunup mahkûm edildiği gerçeğini değiştirmemektedir. </w:t>
      </w:r>
    </w:p>
    <w:p w:rsidR="00C513A0" w:rsidRDefault="00C513A0" w:rsidP="00405CA9">
      <w:pPr>
        <w:spacing w:line="360" w:lineRule="auto"/>
        <w:ind w:firstLine="708"/>
        <w:rPr>
          <w:rFonts w:ascii="Courier New" w:hAnsi="Courier New" w:cs="Courier New"/>
        </w:rPr>
      </w:pPr>
    </w:p>
    <w:p w:rsidR="002E68A9" w:rsidRDefault="00C513A0" w:rsidP="00C513A0">
      <w:pPr>
        <w:spacing w:line="360" w:lineRule="auto"/>
        <w:ind w:firstLine="708"/>
        <w:rPr>
          <w:rFonts w:ascii="Courier New" w:hAnsi="Courier New" w:cs="Courier New"/>
        </w:rPr>
      </w:pPr>
      <w:r>
        <w:rPr>
          <w:rFonts w:ascii="Courier New" w:hAnsi="Courier New" w:cs="Courier New"/>
        </w:rPr>
        <w:lastRenderedPageBreak/>
        <w:t>İzah ettiklerim ışığında Davacıya denetimli serbestlik hakkı tanınmış olması nedeniyle Şartlı Tahliye Tüzüğü</w:t>
      </w:r>
      <w:r w:rsidR="00FD4E10">
        <w:rPr>
          <w:rFonts w:ascii="Courier New" w:hAnsi="Courier New" w:cs="Courier New"/>
        </w:rPr>
        <w:t>’</w:t>
      </w:r>
      <w:r>
        <w:rPr>
          <w:rFonts w:ascii="Courier New" w:hAnsi="Courier New" w:cs="Courier New"/>
        </w:rPr>
        <w:t>nün 7(1) maddesindeki mahkûm olma unsurunun tatmin edilmediğine ve bunun Davacının iddialarında haklı olduğuna dair belirti olarak kabul edilmesi gerektiğine dair Davacı tarafça ileri sürülen iddiaları kabul etmem, ret ve iptal ederim.</w:t>
      </w:r>
      <w:r w:rsidR="002E68A9">
        <w:rPr>
          <w:rFonts w:ascii="Courier New" w:hAnsi="Courier New" w:cs="Courier New"/>
        </w:rPr>
        <w:t xml:space="preserve"> </w:t>
      </w:r>
    </w:p>
    <w:p w:rsidR="004254B4" w:rsidRDefault="004254B4" w:rsidP="00AC58B3">
      <w:pPr>
        <w:spacing w:line="360" w:lineRule="auto"/>
        <w:ind w:firstLine="708"/>
        <w:rPr>
          <w:rFonts w:ascii="Courier New" w:hAnsi="Courier New" w:cs="Courier New"/>
        </w:rPr>
      </w:pPr>
    </w:p>
    <w:p w:rsidR="00507D5F" w:rsidRPr="00507D5F" w:rsidRDefault="00507D5F" w:rsidP="007C4CB0">
      <w:pPr>
        <w:pStyle w:val="ListeParagraf"/>
        <w:numPr>
          <w:ilvl w:val="0"/>
          <w:numId w:val="7"/>
        </w:numPr>
        <w:spacing w:line="360" w:lineRule="auto"/>
        <w:rPr>
          <w:rFonts w:ascii="Courier New" w:hAnsi="Courier New" w:cs="Courier New"/>
          <w:b/>
        </w:rPr>
      </w:pPr>
      <w:r w:rsidRPr="00507D5F">
        <w:rPr>
          <w:rFonts w:ascii="Courier New" w:hAnsi="Courier New" w:cs="Courier New"/>
          <w:b/>
        </w:rPr>
        <w:t>Geçici emrin verilmemesi halinde ileride telafisi mümkün olmayacak bir zararın doğacağına veya eski duruma dönüşün çok zorlaşacağına kanaat getirilmesi:</w:t>
      </w:r>
    </w:p>
    <w:p w:rsidR="00507D5F" w:rsidRPr="00507D5F" w:rsidRDefault="00507D5F" w:rsidP="007C4CB0">
      <w:pPr>
        <w:pStyle w:val="ListeParagraf"/>
        <w:spacing w:line="360" w:lineRule="auto"/>
        <w:ind w:left="0"/>
        <w:rPr>
          <w:rFonts w:ascii="Courier New" w:hAnsi="Courier New" w:cs="Courier New"/>
        </w:rPr>
      </w:pPr>
    </w:p>
    <w:p w:rsidR="00507D5F" w:rsidRDefault="00507D5F" w:rsidP="007C4CB0">
      <w:pPr>
        <w:pStyle w:val="ListeParagraf"/>
        <w:spacing w:line="360" w:lineRule="auto"/>
        <w:ind w:left="0" w:firstLine="708"/>
        <w:rPr>
          <w:rFonts w:ascii="Courier New" w:hAnsi="Courier New" w:cs="Courier New"/>
        </w:rPr>
      </w:pPr>
      <w:r w:rsidRPr="00507D5F">
        <w:rPr>
          <w:rFonts w:ascii="Courier New" w:hAnsi="Courier New" w:cs="Courier New"/>
        </w:rPr>
        <w:t>Ara emri ile iptal davasının doğuracağı hukuki sonuçlar</w:t>
      </w:r>
      <w:r>
        <w:rPr>
          <w:rFonts w:ascii="Courier New" w:hAnsi="Courier New" w:cs="Courier New"/>
        </w:rPr>
        <w:t>,</w:t>
      </w:r>
      <w:r w:rsidRPr="00507D5F">
        <w:rPr>
          <w:rFonts w:ascii="Courier New" w:hAnsi="Courier New" w:cs="Courier New"/>
        </w:rPr>
        <w:t xml:space="preserve"> ara emrinin dava sonuna değin yürürlükte kalacak olması haricinde bir biri ile aynıdır. Bu bağlamda</w:t>
      </w:r>
      <w:r w:rsidR="005336C7">
        <w:rPr>
          <w:rFonts w:ascii="Courier New" w:hAnsi="Courier New" w:cs="Courier New"/>
        </w:rPr>
        <w:t>,</w:t>
      </w:r>
      <w:r w:rsidRPr="00507D5F">
        <w:rPr>
          <w:rFonts w:ascii="Courier New" w:hAnsi="Courier New" w:cs="Courier New"/>
        </w:rPr>
        <w:t xml:space="preserve"> iptal davası sonucunda geriye dönük olarak yürürlükten kaldırılması muhtemel olan bir idari karar veya işlemin yürütülmesinin durdurulması</w:t>
      </w:r>
      <w:r w:rsidR="005336C7">
        <w:rPr>
          <w:rFonts w:ascii="Courier New" w:hAnsi="Courier New" w:cs="Courier New"/>
        </w:rPr>
        <w:t>,</w:t>
      </w:r>
      <w:r w:rsidRPr="00507D5F">
        <w:rPr>
          <w:rFonts w:ascii="Courier New" w:hAnsi="Courier New" w:cs="Courier New"/>
        </w:rPr>
        <w:t xml:space="preserve"> aslında</w:t>
      </w:r>
      <w:r w:rsidR="005336C7">
        <w:rPr>
          <w:rFonts w:ascii="Courier New" w:hAnsi="Courier New" w:cs="Courier New"/>
        </w:rPr>
        <w:t>,</w:t>
      </w:r>
      <w:r w:rsidRPr="00507D5F">
        <w:rPr>
          <w:rFonts w:ascii="Courier New" w:hAnsi="Courier New" w:cs="Courier New"/>
        </w:rPr>
        <w:t xml:space="preserve"> iptal davasının Davacı lehine neticelenmesi durumunda çıkacak kararın anlam ifade edebilmesi açısından önemlidir. Aksi ahvalde</w:t>
      </w:r>
      <w:r w:rsidR="005336C7">
        <w:rPr>
          <w:rFonts w:ascii="Courier New" w:hAnsi="Courier New" w:cs="Courier New"/>
        </w:rPr>
        <w:t>,</w:t>
      </w:r>
      <w:r w:rsidRPr="00507D5F">
        <w:rPr>
          <w:rFonts w:ascii="Courier New" w:hAnsi="Courier New" w:cs="Courier New"/>
        </w:rPr>
        <w:t xml:space="preserve"> dava sonucunda verilmesi muhtemel bir iptal kararının etkisinin olmaması veya etkisinin zayıflaması riski mevcuttur ki; bunun da idari davaların temel amacı olan idarenin hukuka bağlığının yargısal denetim</w:t>
      </w:r>
      <w:r w:rsidR="00FD4E10">
        <w:rPr>
          <w:rFonts w:ascii="Courier New" w:hAnsi="Courier New" w:cs="Courier New"/>
        </w:rPr>
        <w:t>i</w:t>
      </w:r>
      <w:r w:rsidRPr="00507D5F">
        <w:rPr>
          <w:rFonts w:ascii="Courier New" w:hAnsi="Courier New" w:cs="Courier New"/>
        </w:rPr>
        <w:t xml:space="preserve"> vasıtasıyla Anayasa</w:t>
      </w:r>
      <w:r w:rsidR="005336C7">
        <w:rPr>
          <w:rFonts w:ascii="Courier New" w:hAnsi="Courier New" w:cs="Courier New"/>
        </w:rPr>
        <w:t>’</w:t>
      </w:r>
      <w:r w:rsidRPr="00507D5F">
        <w:rPr>
          <w:rFonts w:ascii="Courier New" w:hAnsi="Courier New" w:cs="Courier New"/>
        </w:rPr>
        <w:t>nın 1. maddesinde ifadesini bulan hukukun üstünlüğü ilkesinin gerçekleşmesine katkı sağlamayacağı kanaatimce açıktır.</w:t>
      </w:r>
    </w:p>
    <w:p w:rsidR="00507D5F" w:rsidRDefault="00507D5F" w:rsidP="007C4CB0">
      <w:pPr>
        <w:pStyle w:val="ListeParagraf"/>
        <w:spacing w:line="360" w:lineRule="auto"/>
        <w:ind w:left="0" w:firstLine="708"/>
        <w:rPr>
          <w:rFonts w:ascii="Courier New" w:hAnsi="Courier New" w:cs="Courier New"/>
        </w:rPr>
      </w:pPr>
    </w:p>
    <w:p w:rsidR="00507D5F" w:rsidRDefault="00507D5F" w:rsidP="007C4CB0">
      <w:pPr>
        <w:pStyle w:val="ListeParagraf"/>
        <w:spacing w:line="360" w:lineRule="auto"/>
        <w:ind w:left="0" w:firstLine="708"/>
        <w:rPr>
          <w:rFonts w:ascii="Courier New" w:hAnsi="Courier New" w:cs="Courier New"/>
        </w:rPr>
      </w:pPr>
      <w:r>
        <w:rPr>
          <w:rFonts w:ascii="Courier New" w:hAnsi="Courier New" w:cs="Courier New"/>
        </w:rPr>
        <w:t>Davacının davasında iptalini, ara emri ile de yürütülmesinin durdurulmasını talep ettiği karar</w:t>
      </w:r>
      <w:r w:rsidR="005336C7">
        <w:rPr>
          <w:rFonts w:ascii="Courier New" w:hAnsi="Courier New" w:cs="Courier New"/>
        </w:rPr>
        <w:t>,</w:t>
      </w:r>
      <w:r>
        <w:rPr>
          <w:rFonts w:ascii="Courier New" w:hAnsi="Courier New" w:cs="Courier New"/>
        </w:rPr>
        <w:t xml:space="preserve"> Emare 7 karardır. </w:t>
      </w:r>
    </w:p>
    <w:p w:rsidR="00507D5F" w:rsidRDefault="00507D5F" w:rsidP="007C4CB0">
      <w:pPr>
        <w:pStyle w:val="ListeParagraf"/>
        <w:spacing w:line="360" w:lineRule="auto"/>
        <w:ind w:left="0" w:firstLine="708"/>
        <w:rPr>
          <w:rFonts w:ascii="Courier New" w:hAnsi="Courier New" w:cs="Courier New"/>
        </w:rPr>
      </w:pPr>
    </w:p>
    <w:p w:rsidR="00507D5F" w:rsidRDefault="00507D5F" w:rsidP="007C4CB0">
      <w:pPr>
        <w:pStyle w:val="ListeParagraf"/>
        <w:spacing w:line="360" w:lineRule="auto"/>
        <w:ind w:left="0" w:firstLine="708"/>
        <w:rPr>
          <w:rFonts w:ascii="Courier New" w:hAnsi="Courier New" w:cs="Courier New"/>
        </w:rPr>
      </w:pPr>
      <w:r>
        <w:rPr>
          <w:rFonts w:ascii="Courier New" w:hAnsi="Courier New" w:cs="Courier New"/>
        </w:rPr>
        <w:t>İstidanın (B) paragrafında Davacının cezaevinden salıverilmesi talep edilmekle birlikte</w:t>
      </w:r>
      <w:r w:rsidR="005336C7">
        <w:rPr>
          <w:rFonts w:ascii="Courier New" w:hAnsi="Courier New" w:cs="Courier New"/>
        </w:rPr>
        <w:t>,</w:t>
      </w:r>
      <w:r>
        <w:rPr>
          <w:rFonts w:ascii="Courier New" w:hAnsi="Courier New" w:cs="Courier New"/>
        </w:rPr>
        <w:t xml:space="preserve"> idari bir dava açısından ancak idari karar veya işlemin yürütmesinin durdurulabileceği dikkate alındığı zaman</w:t>
      </w:r>
      <w:r w:rsidR="005336C7">
        <w:rPr>
          <w:rFonts w:ascii="Courier New" w:hAnsi="Courier New" w:cs="Courier New"/>
        </w:rPr>
        <w:t>,</w:t>
      </w:r>
      <w:r>
        <w:rPr>
          <w:rFonts w:ascii="Courier New" w:hAnsi="Courier New" w:cs="Courier New"/>
        </w:rPr>
        <w:t xml:space="preserve"> (B) paragrafına </w:t>
      </w:r>
      <w:r>
        <w:rPr>
          <w:rFonts w:ascii="Courier New" w:hAnsi="Courier New" w:cs="Courier New"/>
        </w:rPr>
        <w:lastRenderedPageBreak/>
        <w:t xml:space="preserve">istinaden emir verilmesi kanaatimce mümkün olmayıp Davacının bu yöndeki talebinin ret ve iptal edilmesi gerekmektedir. </w:t>
      </w:r>
    </w:p>
    <w:p w:rsidR="00507D5F" w:rsidRDefault="00507D5F" w:rsidP="007C4CB0">
      <w:pPr>
        <w:pStyle w:val="ListeParagraf"/>
        <w:spacing w:line="360" w:lineRule="auto"/>
        <w:ind w:left="0" w:firstLine="708"/>
        <w:rPr>
          <w:rFonts w:ascii="Courier New" w:hAnsi="Courier New" w:cs="Courier New"/>
        </w:rPr>
      </w:pPr>
    </w:p>
    <w:p w:rsidR="00507D5F" w:rsidRDefault="00507D5F" w:rsidP="007C4CB0">
      <w:pPr>
        <w:pStyle w:val="ListeParagraf"/>
        <w:spacing w:line="360" w:lineRule="auto"/>
        <w:ind w:left="0" w:firstLine="708"/>
        <w:rPr>
          <w:rFonts w:ascii="Courier New" w:hAnsi="Courier New" w:cs="Courier New"/>
        </w:rPr>
      </w:pPr>
      <w:r>
        <w:rPr>
          <w:rFonts w:ascii="Courier New" w:hAnsi="Courier New" w:cs="Courier New"/>
        </w:rPr>
        <w:t>Davacının, şartlı tahliye kararının geri alınmış olması nedeniyle cezaevinde tutulduğu açıktır. Bir diğer anlatımla</w:t>
      </w:r>
      <w:r w:rsidR="005336C7">
        <w:rPr>
          <w:rFonts w:ascii="Courier New" w:hAnsi="Courier New" w:cs="Courier New"/>
        </w:rPr>
        <w:t>,</w:t>
      </w:r>
      <w:r>
        <w:rPr>
          <w:rFonts w:ascii="Courier New" w:hAnsi="Courier New" w:cs="Courier New"/>
        </w:rPr>
        <w:t xml:space="preserve"> Emare 7 karar olmasa idi Davacı cezaevinde olmayacak, Lefkoşa Ağır Ceza Mahkemesi’nin sağladığı denetimli serbestlik hakkından istifade ile serbest kalacaktı. Bu durumda</w:t>
      </w:r>
      <w:r w:rsidR="005336C7">
        <w:rPr>
          <w:rFonts w:ascii="Courier New" w:hAnsi="Courier New" w:cs="Courier New"/>
        </w:rPr>
        <w:t>,</w:t>
      </w:r>
      <w:r>
        <w:rPr>
          <w:rFonts w:ascii="Courier New" w:hAnsi="Courier New" w:cs="Courier New"/>
        </w:rPr>
        <w:t xml:space="preserve"> Emare 7 kararın hatalı ve iptal edilmesi gereken bir karar olduğu varsayımından hareket edildiği zaman mezkûr kararın</w:t>
      </w:r>
      <w:r w:rsidR="005336C7">
        <w:rPr>
          <w:rFonts w:ascii="Courier New" w:hAnsi="Courier New" w:cs="Courier New"/>
        </w:rPr>
        <w:t>,</w:t>
      </w:r>
      <w:r>
        <w:rPr>
          <w:rFonts w:ascii="Courier New" w:hAnsi="Courier New" w:cs="Courier New"/>
        </w:rPr>
        <w:t xml:space="preserve"> Davacının hürriyetinden yoksun bırakılmasına sebebiyet verdiğini, bunun da Davacı açısından telafisi imkânsız bir duruma sebebiyet verdiğini doğru kabul eder, bu hususta bulgu yaparım.</w:t>
      </w:r>
    </w:p>
    <w:p w:rsidR="00507D5F" w:rsidRDefault="00507D5F" w:rsidP="007C4CB0">
      <w:pPr>
        <w:pStyle w:val="ListeParagraf"/>
        <w:spacing w:line="360" w:lineRule="auto"/>
        <w:ind w:left="0" w:firstLine="708"/>
        <w:rPr>
          <w:rFonts w:ascii="Courier New" w:hAnsi="Courier New" w:cs="Courier New"/>
        </w:rPr>
      </w:pPr>
    </w:p>
    <w:p w:rsidR="00507D5F" w:rsidRDefault="00507D5F" w:rsidP="007C4CB0">
      <w:pPr>
        <w:pStyle w:val="ListeParagraf"/>
        <w:spacing w:line="360" w:lineRule="auto"/>
        <w:ind w:left="0" w:firstLine="708"/>
        <w:rPr>
          <w:rFonts w:ascii="Courier New" w:hAnsi="Courier New" w:cs="Courier New"/>
        </w:rPr>
      </w:pPr>
      <w:r>
        <w:rPr>
          <w:rFonts w:ascii="Courier New" w:hAnsi="Courier New" w:cs="Courier New"/>
        </w:rPr>
        <w:t xml:space="preserve">Yine davanın neticesinde Davacının haksız çıkması durumunda </w:t>
      </w:r>
      <w:r w:rsidR="00766B22">
        <w:rPr>
          <w:rFonts w:ascii="Courier New" w:hAnsi="Courier New" w:cs="Courier New"/>
        </w:rPr>
        <w:t>şartlı tahliye kararı verilen cezanın kalan süresini çekeceği, aksi takdirde yani Davacı</w:t>
      </w:r>
      <w:r w:rsidR="00FD4E10">
        <w:rPr>
          <w:rFonts w:ascii="Courier New" w:hAnsi="Courier New" w:cs="Courier New"/>
        </w:rPr>
        <w:t>,</w:t>
      </w:r>
      <w:r w:rsidR="00766B22">
        <w:rPr>
          <w:rFonts w:ascii="Courier New" w:hAnsi="Courier New" w:cs="Courier New"/>
        </w:rPr>
        <w:t xml:space="preserve"> davasında başarılı olduğu takdirde dava neticeleninceye değin cezaevinde tutulacağı düşünüldüğü zaman, emrin verilmesi halinde Davalıların uğrayacağı müşkülatın aksi ahvalde Davacının uğrayacağı müşkülata nazaran daha az olacağı kanaatine varmaktayım.</w:t>
      </w:r>
      <w:r>
        <w:rPr>
          <w:rFonts w:ascii="Courier New" w:hAnsi="Courier New" w:cs="Courier New"/>
        </w:rPr>
        <w:t xml:space="preserve"> </w:t>
      </w:r>
    </w:p>
    <w:p w:rsidR="00766B22" w:rsidRDefault="00766B22" w:rsidP="007C4CB0">
      <w:pPr>
        <w:pStyle w:val="ListeParagraf"/>
        <w:spacing w:line="360" w:lineRule="auto"/>
        <w:ind w:left="0" w:firstLine="708"/>
        <w:rPr>
          <w:rFonts w:ascii="Courier New" w:hAnsi="Courier New" w:cs="Courier New"/>
        </w:rPr>
      </w:pPr>
    </w:p>
    <w:p w:rsidR="00766B22" w:rsidRDefault="00766B22" w:rsidP="007C4CB0">
      <w:pPr>
        <w:pStyle w:val="ListeParagraf"/>
        <w:spacing w:line="360" w:lineRule="auto"/>
        <w:ind w:left="0" w:firstLine="708"/>
        <w:rPr>
          <w:rFonts w:ascii="Courier New" w:hAnsi="Courier New" w:cs="Courier New"/>
        </w:rPr>
      </w:pPr>
      <w:r>
        <w:rPr>
          <w:rFonts w:ascii="Courier New" w:hAnsi="Courier New" w:cs="Courier New"/>
        </w:rPr>
        <w:t>Tüm izah ettiklerim ve yukarıda yapmış olduğum değerlendirme ışığında:</w:t>
      </w:r>
    </w:p>
    <w:p w:rsidR="00766B22" w:rsidRDefault="00766B22" w:rsidP="00507D5F">
      <w:pPr>
        <w:pStyle w:val="ListeParagraf"/>
        <w:spacing w:line="360" w:lineRule="auto"/>
        <w:ind w:left="0" w:firstLine="708"/>
        <w:jc w:val="both"/>
        <w:rPr>
          <w:rFonts w:ascii="Courier New" w:hAnsi="Courier New" w:cs="Courier New"/>
        </w:rPr>
      </w:pPr>
    </w:p>
    <w:p w:rsidR="00766B22" w:rsidRDefault="00766B22" w:rsidP="00766B22">
      <w:pPr>
        <w:pStyle w:val="ListeParagraf"/>
        <w:numPr>
          <w:ilvl w:val="0"/>
          <w:numId w:val="9"/>
        </w:numPr>
        <w:spacing w:line="360" w:lineRule="auto"/>
        <w:rPr>
          <w:rFonts w:ascii="Courier New" w:hAnsi="Courier New" w:cs="Courier New"/>
        </w:rPr>
      </w:pPr>
      <w:r w:rsidRPr="00766B22">
        <w:rPr>
          <w:rFonts w:ascii="Courier New" w:hAnsi="Courier New" w:cs="Courier New"/>
        </w:rPr>
        <w:t>İşbu Dava nihai bir karara bağlanıncaya değin Davalı No.2’nin Davacının mahkemece verilen ceza süresi içerisinde hapis cezası ile cezalandırılan başka bir suç işleyip mahkûm olması nedeniyle, Şartlı Tahliye Tüzüğü’nün 7(1) maddesine uygun olarak 30</w:t>
      </w:r>
      <w:r w:rsidR="005336C7">
        <w:rPr>
          <w:rFonts w:ascii="Courier New" w:hAnsi="Courier New" w:cs="Courier New"/>
        </w:rPr>
        <w:t>.11.</w:t>
      </w:r>
      <w:r w:rsidRPr="00766B22">
        <w:rPr>
          <w:rFonts w:ascii="Courier New" w:hAnsi="Courier New" w:cs="Courier New"/>
        </w:rPr>
        <w:t>2020 tarihli şartlı tahliye kararının geri alınmasına dair 29.11.2021 tarihli kararın ve/veya bu karar tahtında yapılan tüm işlemlerin yürürlüğünün durdurulmasına,</w:t>
      </w:r>
    </w:p>
    <w:p w:rsidR="00766B22" w:rsidRDefault="00766B22" w:rsidP="00766B22">
      <w:pPr>
        <w:pStyle w:val="ListeParagraf"/>
        <w:numPr>
          <w:ilvl w:val="0"/>
          <w:numId w:val="9"/>
        </w:numPr>
        <w:spacing w:line="360" w:lineRule="auto"/>
        <w:rPr>
          <w:rFonts w:ascii="Courier New" w:hAnsi="Courier New" w:cs="Courier New"/>
        </w:rPr>
      </w:pPr>
      <w:r>
        <w:rPr>
          <w:rFonts w:ascii="Courier New" w:hAnsi="Courier New" w:cs="Courier New"/>
        </w:rPr>
        <w:lastRenderedPageBreak/>
        <w:t>İstidanın (B) paragrafındaki talebin ret ve iptal edilmesine,</w:t>
      </w:r>
    </w:p>
    <w:p w:rsidR="00766B22" w:rsidRDefault="00766B22" w:rsidP="00766B22">
      <w:pPr>
        <w:pStyle w:val="ListeParagraf"/>
        <w:spacing w:line="360" w:lineRule="auto"/>
        <w:rPr>
          <w:rFonts w:ascii="Courier New" w:hAnsi="Courier New" w:cs="Courier New"/>
        </w:rPr>
      </w:pPr>
      <w:r>
        <w:rPr>
          <w:rFonts w:ascii="Courier New" w:hAnsi="Courier New" w:cs="Courier New"/>
        </w:rPr>
        <w:t>Emir verir,</w:t>
      </w:r>
    </w:p>
    <w:p w:rsidR="00766B22" w:rsidRPr="00766B22" w:rsidRDefault="00766B22" w:rsidP="00C9485E">
      <w:pPr>
        <w:pStyle w:val="ListeParagraf"/>
        <w:numPr>
          <w:ilvl w:val="0"/>
          <w:numId w:val="9"/>
        </w:numPr>
        <w:spacing w:line="360" w:lineRule="auto"/>
        <w:rPr>
          <w:rFonts w:ascii="Courier New" w:hAnsi="Courier New" w:cs="Courier New"/>
        </w:rPr>
      </w:pPr>
      <w:r>
        <w:rPr>
          <w:rFonts w:ascii="Courier New" w:hAnsi="Courier New" w:cs="Courier New"/>
        </w:rPr>
        <w:t>İstida masraflarına ilişkin herhangi bir emir vermemeyi uygun bulurum.</w:t>
      </w:r>
    </w:p>
    <w:p w:rsidR="00451DF4" w:rsidRDefault="00451DF4" w:rsidP="00507D5F">
      <w:pPr>
        <w:pStyle w:val="ListeParagraf"/>
        <w:spacing w:line="360" w:lineRule="auto"/>
        <w:ind w:left="0" w:firstLine="708"/>
        <w:jc w:val="both"/>
        <w:rPr>
          <w:rFonts w:ascii="Courier New" w:hAnsi="Courier New" w:cs="Courier New"/>
        </w:rPr>
      </w:pPr>
    </w:p>
    <w:p w:rsidR="005336C7" w:rsidRDefault="005336C7" w:rsidP="00507D5F">
      <w:pPr>
        <w:pStyle w:val="ListeParagraf"/>
        <w:spacing w:line="360" w:lineRule="auto"/>
        <w:ind w:left="0" w:firstLine="708"/>
        <w:jc w:val="both"/>
        <w:rPr>
          <w:rFonts w:ascii="Courier New" w:hAnsi="Courier New" w:cs="Courier New"/>
        </w:rPr>
      </w:pPr>
    </w:p>
    <w:p w:rsidR="005336C7" w:rsidRDefault="005336C7" w:rsidP="00507D5F">
      <w:pPr>
        <w:pStyle w:val="ListeParagraf"/>
        <w:spacing w:line="360" w:lineRule="auto"/>
        <w:ind w:left="0" w:firstLine="708"/>
        <w:jc w:val="both"/>
        <w:rPr>
          <w:rFonts w:ascii="Courier New" w:hAnsi="Courier New" w:cs="Courier New"/>
        </w:rPr>
      </w:pPr>
    </w:p>
    <w:p w:rsidR="00C9485E" w:rsidRPr="00C9485E" w:rsidRDefault="00C9485E" w:rsidP="007C4CB0">
      <w:pPr>
        <w:ind w:firstLine="709"/>
        <w:jc w:val="both"/>
        <w:rPr>
          <w:rFonts w:ascii="Courier New" w:hAnsi="Courier New" w:cs="Courier New"/>
        </w:rPr>
      </w:pPr>
      <w:r>
        <w:tab/>
      </w:r>
      <w:r>
        <w:tab/>
      </w:r>
      <w:r>
        <w:tab/>
      </w:r>
      <w:r>
        <w:tab/>
      </w:r>
      <w:r>
        <w:tab/>
      </w:r>
      <w:r>
        <w:tab/>
      </w:r>
      <w:r>
        <w:tab/>
        <w:t xml:space="preserve">  </w:t>
      </w:r>
      <w:r w:rsidRPr="00C9485E">
        <w:rPr>
          <w:rFonts w:ascii="Courier New" w:hAnsi="Courier New" w:cs="Courier New"/>
        </w:rPr>
        <w:tab/>
      </w:r>
      <w:r>
        <w:rPr>
          <w:rFonts w:ascii="Courier New" w:hAnsi="Courier New" w:cs="Courier New"/>
        </w:rPr>
        <w:t xml:space="preserve"> </w:t>
      </w:r>
      <w:r w:rsidRPr="00C9485E">
        <w:rPr>
          <w:rFonts w:ascii="Courier New" w:hAnsi="Courier New" w:cs="Courier New"/>
        </w:rPr>
        <w:t>Talat Usar</w:t>
      </w:r>
    </w:p>
    <w:p w:rsidR="00C9485E" w:rsidRPr="00C9485E" w:rsidRDefault="007C4CB0" w:rsidP="007C4CB0">
      <w:pPr>
        <w:ind w:firstLine="709"/>
        <w:jc w:val="both"/>
        <w:rPr>
          <w:rFonts w:ascii="Courier New" w:hAnsi="Courier New" w:cs="Courier New"/>
        </w:rPr>
      </w:pPr>
      <w:r>
        <w:rPr>
          <w:rFonts w:ascii="Courier New" w:hAnsi="Courier New" w:cs="Courier New"/>
        </w:rPr>
        <w:tab/>
      </w:r>
      <w:r>
        <w:rPr>
          <w:rFonts w:ascii="Courier New" w:hAnsi="Courier New" w:cs="Courier New"/>
        </w:rPr>
        <w:tab/>
      </w:r>
      <w:r w:rsidR="00C9485E" w:rsidRPr="00C9485E">
        <w:rPr>
          <w:rFonts w:ascii="Courier New" w:hAnsi="Courier New" w:cs="Courier New"/>
        </w:rPr>
        <w:tab/>
      </w:r>
      <w:r w:rsidR="00C9485E" w:rsidRPr="00C9485E">
        <w:rPr>
          <w:rFonts w:ascii="Courier New" w:hAnsi="Courier New" w:cs="Courier New"/>
        </w:rPr>
        <w:tab/>
      </w:r>
      <w:r w:rsidR="00C9485E" w:rsidRPr="00C9485E">
        <w:rPr>
          <w:rFonts w:ascii="Courier New" w:hAnsi="Courier New" w:cs="Courier New"/>
        </w:rPr>
        <w:tab/>
      </w:r>
      <w:r w:rsidR="00C9485E" w:rsidRPr="00C9485E">
        <w:rPr>
          <w:rFonts w:ascii="Courier New" w:hAnsi="Courier New" w:cs="Courier New"/>
        </w:rPr>
        <w:tab/>
      </w:r>
      <w:r w:rsidR="00C9485E" w:rsidRPr="00C9485E">
        <w:rPr>
          <w:rFonts w:ascii="Courier New" w:hAnsi="Courier New" w:cs="Courier New"/>
        </w:rPr>
        <w:tab/>
      </w:r>
      <w:r w:rsidR="00C9485E" w:rsidRPr="00C9485E">
        <w:rPr>
          <w:rFonts w:ascii="Courier New" w:hAnsi="Courier New" w:cs="Courier New"/>
        </w:rPr>
        <w:tab/>
        <w:t xml:space="preserve">  </w:t>
      </w:r>
      <w:r>
        <w:rPr>
          <w:rFonts w:ascii="Courier New" w:hAnsi="Courier New" w:cs="Courier New"/>
        </w:rPr>
        <w:t xml:space="preserve"> </w:t>
      </w:r>
      <w:r w:rsidR="00C9485E" w:rsidRPr="00C9485E">
        <w:rPr>
          <w:rFonts w:ascii="Courier New" w:hAnsi="Courier New" w:cs="Courier New"/>
        </w:rPr>
        <w:t>Yargıç</w:t>
      </w:r>
    </w:p>
    <w:p w:rsidR="005336C7" w:rsidRDefault="005336C7" w:rsidP="00451DF4">
      <w:pPr>
        <w:spacing w:line="360" w:lineRule="auto"/>
        <w:ind w:firstLine="708"/>
        <w:jc w:val="both"/>
        <w:rPr>
          <w:rFonts w:ascii="Courier New" w:hAnsi="Courier New" w:cs="Courier New"/>
        </w:rPr>
      </w:pPr>
    </w:p>
    <w:p w:rsidR="00507D5F" w:rsidRDefault="00FD4E10" w:rsidP="00451DF4">
      <w:pPr>
        <w:spacing w:line="360" w:lineRule="auto"/>
        <w:ind w:firstLine="708"/>
        <w:jc w:val="both"/>
        <w:rPr>
          <w:rFonts w:ascii="Courier New" w:hAnsi="Courier New" w:cs="Courier New"/>
        </w:rPr>
      </w:pPr>
      <w:r>
        <w:rPr>
          <w:rFonts w:ascii="Courier New" w:hAnsi="Courier New" w:cs="Courier New"/>
        </w:rPr>
        <w:t>17</w:t>
      </w:r>
      <w:r w:rsidR="00C9485E" w:rsidRPr="00C9485E">
        <w:rPr>
          <w:rFonts w:ascii="Courier New" w:hAnsi="Courier New" w:cs="Courier New"/>
        </w:rPr>
        <w:t xml:space="preserve"> </w:t>
      </w:r>
      <w:r>
        <w:rPr>
          <w:rFonts w:ascii="Courier New" w:hAnsi="Courier New" w:cs="Courier New"/>
        </w:rPr>
        <w:t>Ocak</w:t>
      </w:r>
      <w:r w:rsidR="00C9485E" w:rsidRPr="00C9485E">
        <w:rPr>
          <w:rFonts w:ascii="Courier New" w:hAnsi="Courier New" w:cs="Courier New"/>
        </w:rPr>
        <w:t xml:space="preserve"> 202</w:t>
      </w:r>
      <w:r>
        <w:rPr>
          <w:rFonts w:ascii="Courier New" w:hAnsi="Courier New" w:cs="Courier New"/>
        </w:rPr>
        <w:t>2</w:t>
      </w:r>
      <w:r w:rsidR="00507D5F">
        <w:rPr>
          <w:rFonts w:ascii="Courier New" w:hAnsi="Courier New" w:cs="Courier New"/>
        </w:rPr>
        <w:t xml:space="preserve"> </w:t>
      </w:r>
    </w:p>
    <w:sectPr w:rsidR="00507D5F" w:rsidSect="00451DF4">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D59" w:rsidRDefault="00507D59" w:rsidP="004B722F">
      <w:r>
        <w:separator/>
      </w:r>
    </w:p>
  </w:endnote>
  <w:endnote w:type="continuationSeparator" w:id="0">
    <w:p w:rsidR="00507D59" w:rsidRDefault="00507D59" w:rsidP="004B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D59" w:rsidRDefault="00507D59" w:rsidP="004B722F">
      <w:r>
        <w:separator/>
      </w:r>
    </w:p>
  </w:footnote>
  <w:footnote w:type="continuationSeparator" w:id="0">
    <w:p w:rsidR="00507D59" w:rsidRDefault="00507D59" w:rsidP="004B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37863"/>
      <w:docPartObj>
        <w:docPartGallery w:val="Page Numbers (Top of Page)"/>
        <w:docPartUnique/>
      </w:docPartObj>
    </w:sdtPr>
    <w:sdtEndPr/>
    <w:sdtContent>
      <w:p w:rsidR="00451DF4" w:rsidRDefault="00451DF4">
        <w:pPr>
          <w:pStyle w:val="stBilgi"/>
          <w:jc w:val="center"/>
        </w:pPr>
        <w:r>
          <w:fldChar w:fldCharType="begin"/>
        </w:r>
        <w:r>
          <w:instrText>PAGE   \* MERGEFORMAT</w:instrText>
        </w:r>
        <w:r>
          <w:fldChar w:fldCharType="separate"/>
        </w:r>
        <w:r w:rsidR="00390560">
          <w:rPr>
            <w:noProof/>
          </w:rPr>
          <w:t>15</w:t>
        </w:r>
        <w:r>
          <w:fldChar w:fldCharType="end"/>
        </w:r>
      </w:p>
    </w:sdtContent>
  </w:sdt>
  <w:p w:rsidR="00451DF4" w:rsidRDefault="00451D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2CE"/>
    <w:multiLevelType w:val="hybridMultilevel"/>
    <w:tmpl w:val="95AC82A0"/>
    <w:lvl w:ilvl="0" w:tplc="EA9CEE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265BA2"/>
    <w:multiLevelType w:val="hybridMultilevel"/>
    <w:tmpl w:val="C1D6A44E"/>
    <w:lvl w:ilvl="0" w:tplc="7702E6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E8554B6"/>
    <w:multiLevelType w:val="hybridMultilevel"/>
    <w:tmpl w:val="BB8C8DFC"/>
    <w:lvl w:ilvl="0" w:tplc="ADA87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4222C5"/>
    <w:multiLevelType w:val="hybridMultilevel"/>
    <w:tmpl w:val="B20ADD32"/>
    <w:lvl w:ilvl="0" w:tplc="01B85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646930"/>
    <w:multiLevelType w:val="hybridMultilevel"/>
    <w:tmpl w:val="09821D08"/>
    <w:lvl w:ilvl="0" w:tplc="9D9009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9A4669"/>
    <w:multiLevelType w:val="hybridMultilevel"/>
    <w:tmpl w:val="835AB97C"/>
    <w:lvl w:ilvl="0" w:tplc="13A0314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9E12AB6"/>
    <w:multiLevelType w:val="hybridMultilevel"/>
    <w:tmpl w:val="1424005A"/>
    <w:lvl w:ilvl="0" w:tplc="D2EAE81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6E5A47F5"/>
    <w:multiLevelType w:val="hybridMultilevel"/>
    <w:tmpl w:val="835AB97C"/>
    <w:lvl w:ilvl="0" w:tplc="13A0314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7"/>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00"/>
    <w:rsid w:val="00071783"/>
    <w:rsid w:val="000B0B91"/>
    <w:rsid w:val="000E3B85"/>
    <w:rsid w:val="0016040F"/>
    <w:rsid w:val="00180F4F"/>
    <w:rsid w:val="0022519C"/>
    <w:rsid w:val="00261141"/>
    <w:rsid w:val="00276E67"/>
    <w:rsid w:val="002E68A9"/>
    <w:rsid w:val="0037236F"/>
    <w:rsid w:val="00390560"/>
    <w:rsid w:val="003C089C"/>
    <w:rsid w:val="00405CA9"/>
    <w:rsid w:val="00413B28"/>
    <w:rsid w:val="004254B4"/>
    <w:rsid w:val="00425F98"/>
    <w:rsid w:val="00443072"/>
    <w:rsid w:val="00447135"/>
    <w:rsid w:val="00451DF4"/>
    <w:rsid w:val="004808D6"/>
    <w:rsid w:val="004B722F"/>
    <w:rsid w:val="00507D59"/>
    <w:rsid w:val="00507D5F"/>
    <w:rsid w:val="005336C7"/>
    <w:rsid w:val="00597AEE"/>
    <w:rsid w:val="006E0E72"/>
    <w:rsid w:val="00716A51"/>
    <w:rsid w:val="0072666C"/>
    <w:rsid w:val="00732626"/>
    <w:rsid w:val="00766B22"/>
    <w:rsid w:val="007C4CB0"/>
    <w:rsid w:val="00804422"/>
    <w:rsid w:val="00807963"/>
    <w:rsid w:val="00950EE0"/>
    <w:rsid w:val="00997EDC"/>
    <w:rsid w:val="00A564B8"/>
    <w:rsid w:val="00AC58B3"/>
    <w:rsid w:val="00B54829"/>
    <w:rsid w:val="00B56DA5"/>
    <w:rsid w:val="00B75886"/>
    <w:rsid w:val="00BA0D00"/>
    <w:rsid w:val="00BB1801"/>
    <w:rsid w:val="00C4472B"/>
    <w:rsid w:val="00C513A0"/>
    <w:rsid w:val="00C9485E"/>
    <w:rsid w:val="00D63B4C"/>
    <w:rsid w:val="00D850D0"/>
    <w:rsid w:val="00DA29F2"/>
    <w:rsid w:val="00DA6E77"/>
    <w:rsid w:val="00E3600C"/>
    <w:rsid w:val="00E47FA5"/>
    <w:rsid w:val="00ED04F7"/>
    <w:rsid w:val="00ED7BCF"/>
    <w:rsid w:val="00F365BD"/>
    <w:rsid w:val="00F7779F"/>
    <w:rsid w:val="00FC1EF0"/>
    <w:rsid w:val="00FD4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4AA29-4B85-4DDB-9206-93CFD273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0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0D0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A0D00"/>
    <w:pPr>
      <w:ind w:left="720"/>
      <w:contextualSpacing/>
    </w:pPr>
  </w:style>
  <w:style w:type="paragraph" w:styleId="stBilgi">
    <w:name w:val="header"/>
    <w:basedOn w:val="Normal"/>
    <w:link w:val="stBilgiChar"/>
    <w:uiPriority w:val="99"/>
    <w:unhideWhenUsed/>
    <w:rsid w:val="004B722F"/>
    <w:pPr>
      <w:tabs>
        <w:tab w:val="center" w:pos="4536"/>
        <w:tab w:val="right" w:pos="9072"/>
      </w:tabs>
    </w:pPr>
  </w:style>
  <w:style w:type="character" w:customStyle="1" w:styleId="stBilgiChar">
    <w:name w:val="Üst Bilgi Char"/>
    <w:basedOn w:val="VarsaylanParagrafYazTipi"/>
    <w:link w:val="stBilgi"/>
    <w:uiPriority w:val="99"/>
    <w:rsid w:val="004B722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B722F"/>
    <w:pPr>
      <w:tabs>
        <w:tab w:val="center" w:pos="4536"/>
        <w:tab w:val="right" w:pos="9072"/>
      </w:tabs>
    </w:pPr>
  </w:style>
  <w:style w:type="character" w:customStyle="1" w:styleId="AltBilgiChar">
    <w:name w:val="Alt Bilgi Char"/>
    <w:basedOn w:val="VarsaylanParagrafYazTipi"/>
    <w:link w:val="AltBilgi"/>
    <w:uiPriority w:val="99"/>
    <w:rsid w:val="004B722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56DA5"/>
    <w:rPr>
      <w:rFonts w:ascii="Tahoma" w:hAnsi="Tahoma" w:cs="Tahoma"/>
      <w:sz w:val="16"/>
      <w:szCs w:val="16"/>
    </w:rPr>
  </w:style>
  <w:style w:type="character" w:customStyle="1" w:styleId="BalonMetniChar">
    <w:name w:val="Balon Metni Char"/>
    <w:basedOn w:val="VarsaylanParagrafYazTipi"/>
    <w:link w:val="BalonMetni"/>
    <w:uiPriority w:val="99"/>
    <w:semiHidden/>
    <w:rsid w:val="00B56DA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8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3602</Words>
  <Characters>20538</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2022-01-17T12:36:00Z</cp:lastPrinted>
  <dcterms:created xsi:type="dcterms:W3CDTF">2022-02-14T09:58:00Z</dcterms:created>
  <dcterms:modified xsi:type="dcterms:W3CDTF">2022-02-14T09:58:00Z</dcterms:modified>
</cp:coreProperties>
</file>