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D6" w:rsidRDefault="00030C46" w:rsidP="002E75D6">
      <w:pPr>
        <w:spacing w:after="0" w:line="240" w:lineRule="auto"/>
        <w:rPr>
          <w:rFonts w:ascii="Courier New" w:hAnsi="Courier New" w:cs="Courier New"/>
          <w:sz w:val="24"/>
          <w:szCs w:val="24"/>
        </w:rPr>
      </w:pPr>
      <w:r>
        <w:rPr>
          <w:rFonts w:ascii="Courier New" w:hAnsi="Courier New" w:cs="Courier New"/>
          <w:sz w:val="24"/>
          <w:szCs w:val="24"/>
        </w:rPr>
        <w:t>D.18</w:t>
      </w:r>
      <w:r w:rsidR="002E75D6">
        <w:rPr>
          <w:rFonts w:ascii="Courier New" w:hAnsi="Courier New" w:cs="Courier New"/>
          <w:sz w:val="24"/>
          <w:szCs w:val="24"/>
        </w:rPr>
        <w:t>/2021</w:t>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r>
      <w:r w:rsidR="002E75D6">
        <w:rPr>
          <w:rFonts w:ascii="Courier New" w:hAnsi="Courier New" w:cs="Courier New"/>
          <w:sz w:val="24"/>
          <w:szCs w:val="24"/>
        </w:rPr>
        <w:tab/>
        <w:t>YİM:49/2021</w:t>
      </w:r>
    </w:p>
    <w:p w:rsidR="002E75D6" w:rsidRDefault="002E75D6" w:rsidP="002E75D6">
      <w:pPr>
        <w:spacing w:after="0" w:line="240" w:lineRule="auto"/>
        <w:rPr>
          <w:rFonts w:ascii="Courier New" w:hAnsi="Courier New" w:cs="Courier New"/>
          <w:sz w:val="24"/>
          <w:szCs w:val="24"/>
        </w:rPr>
      </w:pPr>
    </w:p>
    <w:p w:rsidR="002E75D6" w:rsidRDefault="002E75D6" w:rsidP="002E75D6">
      <w:pPr>
        <w:spacing w:after="0" w:line="240" w:lineRule="auto"/>
        <w:rPr>
          <w:rFonts w:ascii="Courier New" w:hAnsi="Courier New" w:cs="Courier New"/>
          <w:sz w:val="24"/>
          <w:szCs w:val="24"/>
        </w:rPr>
      </w:pPr>
      <w:r>
        <w:rPr>
          <w:rFonts w:ascii="Courier New" w:hAnsi="Courier New" w:cs="Courier New"/>
          <w:sz w:val="24"/>
          <w:szCs w:val="24"/>
        </w:rPr>
        <w:t>Yüksek İdare Mahkemesinde</w:t>
      </w:r>
    </w:p>
    <w:p w:rsidR="002E75D6" w:rsidRDefault="002E75D6" w:rsidP="002E75D6">
      <w:pPr>
        <w:spacing w:after="0" w:line="24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p>
    <w:p w:rsidR="002E75D6" w:rsidRDefault="002E75D6" w:rsidP="002E75D6">
      <w:pPr>
        <w:spacing w:after="0" w:line="240" w:lineRule="auto"/>
        <w:rPr>
          <w:rFonts w:ascii="Courier New" w:hAnsi="Courier New" w:cs="Courier New"/>
          <w:sz w:val="24"/>
          <w:szCs w:val="24"/>
        </w:rPr>
      </w:pPr>
    </w:p>
    <w:p w:rsidR="002E75D6" w:rsidRDefault="002E75D6" w:rsidP="002E75D6">
      <w:pPr>
        <w:spacing w:line="240" w:lineRule="auto"/>
        <w:rPr>
          <w:rFonts w:ascii="Courier New" w:hAnsi="Courier New" w:cs="Courier New"/>
          <w:sz w:val="24"/>
          <w:szCs w:val="24"/>
        </w:rPr>
      </w:pPr>
      <w:r>
        <w:rPr>
          <w:rFonts w:ascii="Courier New" w:hAnsi="Courier New" w:cs="Courier New"/>
          <w:sz w:val="24"/>
          <w:szCs w:val="24"/>
        </w:rPr>
        <w:t>Yargıç Tanju Öncül huzurunda.</w:t>
      </w:r>
    </w:p>
    <w:p w:rsidR="002E75D6" w:rsidRDefault="002E75D6" w:rsidP="002E75D6">
      <w:pPr>
        <w:spacing w:line="240" w:lineRule="auto"/>
        <w:rPr>
          <w:rFonts w:ascii="Courier New" w:hAnsi="Courier New" w:cs="Courier New"/>
          <w:sz w:val="24"/>
          <w:szCs w:val="24"/>
        </w:rPr>
      </w:pPr>
    </w:p>
    <w:p w:rsidR="002E75D6" w:rsidRDefault="002E75D6" w:rsidP="002E75D6">
      <w:pPr>
        <w:spacing w:after="0" w:line="240" w:lineRule="auto"/>
        <w:rPr>
          <w:rFonts w:ascii="Courier New" w:hAnsi="Courier New" w:cs="Courier New"/>
          <w:sz w:val="24"/>
          <w:szCs w:val="24"/>
        </w:rPr>
      </w:pPr>
      <w:r>
        <w:rPr>
          <w:rFonts w:ascii="Courier New" w:hAnsi="Courier New" w:cs="Courier New"/>
          <w:sz w:val="24"/>
          <w:szCs w:val="24"/>
        </w:rPr>
        <w:t>Davacı:Yener Ersoy, 3 Vuslat Sokak, Gönyeli, Lefkoşa</w:t>
      </w:r>
    </w:p>
    <w:p w:rsidR="002E75D6" w:rsidRDefault="002E75D6" w:rsidP="002E75D6">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E75D6" w:rsidRDefault="002E75D6" w:rsidP="002E75D6">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Davalı: No.(1) Şehir Planlama Dairesi vasıtasıyla KKTC, Şehit   </w:t>
      </w:r>
    </w:p>
    <w:p w:rsidR="002E75D6" w:rsidRDefault="002E75D6" w:rsidP="002E75D6">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Mehmet H.Tuna Sokak, Lefkoşa</w:t>
      </w:r>
    </w:p>
    <w:p w:rsidR="002E75D6" w:rsidRDefault="002E75D6" w:rsidP="002E75D6">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w:t>
      </w:r>
      <w:r w:rsidR="00030C46">
        <w:rPr>
          <w:rFonts w:ascii="Courier New" w:hAnsi="Courier New" w:cs="Courier New"/>
          <w:sz w:val="24"/>
          <w:szCs w:val="24"/>
        </w:rPr>
        <w:t>No.</w:t>
      </w:r>
      <w:r>
        <w:rPr>
          <w:rFonts w:ascii="Courier New" w:hAnsi="Courier New" w:cs="Courier New"/>
          <w:sz w:val="24"/>
          <w:szCs w:val="24"/>
        </w:rPr>
        <w:t>(2) Gönyeli Belediyesi, Gönyeli Belediye Başkanı,</w:t>
      </w:r>
    </w:p>
    <w:p w:rsidR="00030C46" w:rsidRDefault="002E75D6" w:rsidP="002E75D6">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Başkan Yardımcısı, Belediye Meclis Üyeleri ve </w:t>
      </w:r>
      <w:r w:rsidR="00030C46">
        <w:rPr>
          <w:rFonts w:ascii="Courier New" w:hAnsi="Courier New" w:cs="Courier New"/>
          <w:sz w:val="24"/>
          <w:szCs w:val="24"/>
        </w:rPr>
        <w:t xml:space="preserve"> </w:t>
      </w:r>
    </w:p>
    <w:p w:rsidR="002E75D6" w:rsidRDefault="002E75D6" w:rsidP="00030C46">
      <w:pPr>
        <w:spacing w:after="0" w:line="240" w:lineRule="auto"/>
        <w:ind w:left="2124"/>
        <w:rPr>
          <w:rFonts w:ascii="Courier New" w:hAnsi="Courier New" w:cs="Courier New"/>
          <w:sz w:val="24"/>
          <w:szCs w:val="24"/>
        </w:rPr>
      </w:pPr>
      <w:r>
        <w:rPr>
          <w:rFonts w:ascii="Courier New" w:hAnsi="Courier New" w:cs="Courier New"/>
          <w:sz w:val="24"/>
          <w:szCs w:val="24"/>
        </w:rPr>
        <w:t>Gönyeli Hemşehrileri, Belediye Bulvarı, Yenikent-Lefkoşa</w:t>
      </w:r>
    </w:p>
    <w:p w:rsidR="00540B94" w:rsidRDefault="004C2D3E" w:rsidP="002E75D6">
      <w:pPr>
        <w:spacing w:after="0" w:line="240" w:lineRule="auto"/>
        <w:rPr>
          <w:rFonts w:ascii="Courier New" w:hAnsi="Courier New" w:cs="Courier New"/>
          <w:sz w:val="24"/>
          <w:szCs w:val="24"/>
        </w:rPr>
      </w:pPr>
      <w:r>
        <w:rPr>
          <w:rFonts w:ascii="Courier New" w:hAnsi="Courier New" w:cs="Courier New"/>
          <w:sz w:val="24"/>
          <w:szCs w:val="24"/>
        </w:rPr>
        <w:t>İlgili Şahıs:Nacaroğlu İnş</w:t>
      </w:r>
      <w:r w:rsidR="00540B94">
        <w:rPr>
          <w:rFonts w:ascii="Courier New" w:hAnsi="Courier New" w:cs="Courier New"/>
          <w:sz w:val="24"/>
          <w:szCs w:val="24"/>
        </w:rPr>
        <w:t xml:space="preserve">aat Ltd.Şht.Mustafa Hasan Sokak, </w:t>
      </w:r>
    </w:p>
    <w:p w:rsidR="002E75D6" w:rsidRDefault="00540B94" w:rsidP="002E75D6">
      <w:pPr>
        <w:spacing w:after="0" w:line="240" w:lineRule="auto"/>
        <w:rPr>
          <w:rFonts w:ascii="Courier New" w:hAnsi="Courier New" w:cs="Courier New"/>
          <w:sz w:val="24"/>
          <w:szCs w:val="24"/>
        </w:rPr>
      </w:pPr>
      <w:r>
        <w:rPr>
          <w:rFonts w:ascii="Courier New" w:hAnsi="Courier New" w:cs="Courier New"/>
          <w:sz w:val="24"/>
          <w:szCs w:val="24"/>
        </w:rPr>
        <w:t xml:space="preserve">             Euro Apt.2D.6 Yenişehir, Lefkoşa.</w:t>
      </w:r>
    </w:p>
    <w:p w:rsidR="002E75D6" w:rsidRDefault="002E75D6" w:rsidP="002E75D6">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2E75D6" w:rsidRDefault="002E75D6" w:rsidP="002E75D6">
      <w:pPr>
        <w:spacing w:line="240" w:lineRule="auto"/>
        <w:rPr>
          <w:rFonts w:ascii="Courier New" w:hAnsi="Courier New" w:cs="Courier New"/>
          <w:sz w:val="24"/>
          <w:szCs w:val="24"/>
        </w:rPr>
      </w:pPr>
    </w:p>
    <w:p w:rsidR="002E75D6" w:rsidRDefault="002E75D6" w:rsidP="002E75D6">
      <w:pPr>
        <w:spacing w:after="0" w:line="240" w:lineRule="auto"/>
        <w:ind w:right="-468"/>
        <w:rPr>
          <w:rFonts w:ascii="Courier New" w:hAnsi="Courier New" w:cs="Courier New"/>
          <w:sz w:val="24"/>
          <w:szCs w:val="24"/>
        </w:rPr>
      </w:pPr>
      <w:r>
        <w:rPr>
          <w:rFonts w:ascii="Courier New" w:hAnsi="Courier New" w:cs="Courier New"/>
          <w:sz w:val="24"/>
          <w:szCs w:val="24"/>
        </w:rPr>
        <w:t>Müstedi</w:t>
      </w:r>
      <w:r w:rsidR="008A2EBD">
        <w:rPr>
          <w:rFonts w:ascii="Courier New" w:hAnsi="Courier New" w:cs="Courier New"/>
          <w:sz w:val="24"/>
          <w:szCs w:val="24"/>
        </w:rPr>
        <w:t>/Davacı</w:t>
      </w:r>
      <w:r>
        <w:rPr>
          <w:rFonts w:ascii="Courier New" w:hAnsi="Courier New" w:cs="Courier New"/>
          <w:sz w:val="24"/>
          <w:szCs w:val="24"/>
        </w:rPr>
        <w:t xml:space="preserve"> hazır tarafından</w:t>
      </w:r>
      <w:r w:rsidR="00A4729A">
        <w:rPr>
          <w:rFonts w:ascii="Courier New" w:hAnsi="Courier New" w:cs="Courier New"/>
          <w:sz w:val="24"/>
          <w:szCs w:val="24"/>
        </w:rPr>
        <w:t xml:space="preserve"> </w:t>
      </w:r>
      <w:r>
        <w:rPr>
          <w:rFonts w:ascii="Courier New" w:hAnsi="Courier New" w:cs="Courier New"/>
          <w:sz w:val="24"/>
          <w:szCs w:val="24"/>
        </w:rPr>
        <w:t>Avukat Öncel Polili</w:t>
      </w:r>
    </w:p>
    <w:p w:rsidR="002E75D6" w:rsidRDefault="002E75D6" w:rsidP="002E75D6">
      <w:pPr>
        <w:spacing w:after="0" w:line="240" w:lineRule="auto"/>
        <w:rPr>
          <w:rFonts w:ascii="Courier New" w:hAnsi="Courier New" w:cs="Courier New"/>
          <w:sz w:val="24"/>
          <w:szCs w:val="24"/>
        </w:rPr>
      </w:pPr>
      <w:r>
        <w:rPr>
          <w:rFonts w:ascii="Courier New" w:hAnsi="Courier New" w:cs="Courier New"/>
          <w:sz w:val="24"/>
          <w:szCs w:val="24"/>
        </w:rPr>
        <w:t>Müstedaaleyh</w:t>
      </w:r>
      <w:r w:rsidR="008A2EBD">
        <w:rPr>
          <w:rFonts w:ascii="Courier New" w:hAnsi="Courier New" w:cs="Courier New"/>
          <w:sz w:val="24"/>
          <w:szCs w:val="24"/>
        </w:rPr>
        <w:t>/Davalı</w:t>
      </w:r>
      <w:r>
        <w:rPr>
          <w:rFonts w:ascii="Courier New" w:hAnsi="Courier New" w:cs="Courier New"/>
          <w:sz w:val="24"/>
          <w:szCs w:val="24"/>
        </w:rPr>
        <w:t xml:space="preserve"> No.(1)’</w:t>
      </w:r>
      <w:r w:rsidR="008A2EBD">
        <w:rPr>
          <w:rFonts w:ascii="Courier New" w:hAnsi="Courier New" w:cs="Courier New"/>
          <w:sz w:val="24"/>
          <w:szCs w:val="24"/>
        </w:rPr>
        <w:t xml:space="preserve">i temsilen Kıdemli </w:t>
      </w:r>
      <w:r>
        <w:rPr>
          <w:rFonts w:ascii="Courier New" w:hAnsi="Courier New" w:cs="Courier New"/>
          <w:sz w:val="24"/>
          <w:szCs w:val="24"/>
        </w:rPr>
        <w:t>Savcı Meryem Beşoğlu</w:t>
      </w:r>
    </w:p>
    <w:p w:rsidR="002E75D6" w:rsidRDefault="003B0AA7" w:rsidP="002E75D6">
      <w:pPr>
        <w:spacing w:after="0" w:line="240" w:lineRule="auto"/>
        <w:rPr>
          <w:rFonts w:ascii="Courier New" w:hAnsi="Courier New" w:cs="Courier New"/>
          <w:sz w:val="24"/>
          <w:szCs w:val="24"/>
        </w:rPr>
      </w:pPr>
      <w:r>
        <w:rPr>
          <w:rFonts w:ascii="Courier New" w:hAnsi="Courier New" w:cs="Courier New"/>
          <w:sz w:val="24"/>
          <w:szCs w:val="24"/>
        </w:rPr>
        <w:t>Müstedaaleyh</w:t>
      </w:r>
      <w:r w:rsidR="008A2EBD">
        <w:rPr>
          <w:rFonts w:ascii="Courier New" w:hAnsi="Courier New" w:cs="Courier New"/>
          <w:sz w:val="24"/>
          <w:szCs w:val="24"/>
        </w:rPr>
        <w:t>/Davalı</w:t>
      </w:r>
      <w:r>
        <w:rPr>
          <w:rFonts w:ascii="Courier New" w:hAnsi="Courier New" w:cs="Courier New"/>
          <w:sz w:val="24"/>
          <w:szCs w:val="24"/>
        </w:rPr>
        <w:t xml:space="preserve"> No.(2)</w:t>
      </w:r>
      <w:r w:rsidR="008A2EBD">
        <w:rPr>
          <w:rFonts w:ascii="Courier New" w:hAnsi="Courier New" w:cs="Courier New"/>
          <w:sz w:val="24"/>
          <w:szCs w:val="24"/>
        </w:rPr>
        <w:t>hazır değil</w:t>
      </w:r>
      <w:r>
        <w:rPr>
          <w:rFonts w:ascii="Courier New" w:hAnsi="Courier New" w:cs="Courier New"/>
          <w:sz w:val="24"/>
          <w:szCs w:val="24"/>
        </w:rPr>
        <w:t xml:space="preserve"> tarafından Avukat Ezer Özsoy</w:t>
      </w:r>
    </w:p>
    <w:p w:rsidR="003B0AA7" w:rsidRDefault="003B0AA7" w:rsidP="002E75D6">
      <w:pPr>
        <w:spacing w:after="0" w:line="240" w:lineRule="auto"/>
        <w:rPr>
          <w:rFonts w:ascii="Courier New" w:hAnsi="Courier New" w:cs="Courier New"/>
          <w:sz w:val="24"/>
          <w:szCs w:val="24"/>
        </w:rPr>
      </w:pPr>
      <w:r>
        <w:rPr>
          <w:rFonts w:ascii="Courier New" w:hAnsi="Courier New" w:cs="Courier New"/>
          <w:sz w:val="24"/>
          <w:szCs w:val="24"/>
        </w:rPr>
        <w:t>Müstedaaleyh/</w:t>
      </w:r>
      <w:r w:rsidR="00562D68">
        <w:rPr>
          <w:rFonts w:ascii="Courier New" w:hAnsi="Courier New" w:cs="Courier New"/>
          <w:sz w:val="24"/>
          <w:szCs w:val="24"/>
        </w:rPr>
        <w:t xml:space="preserve">İlgili Şahıs </w:t>
      </w:r>
      <w:r w:rsidR="008A2EBD">
        <w:rPr>
          <w:rFonts w:ascii="Courier New" w:hAnsi="Courier New" w:cs="Courier New"/>
          <w:sz w:val="24"/>
          <w:szCs w:val="24"/>
        </w:rPr>
        <w:t>hazır değil tarafından Avukat Savaş Çakıcı.</w:t>
      </w:r>
    </w:p>
    <w:p w:rsidR="00AC10DB" w:rsidRDefault="00AC10DB" w:rsidP="002E75D6">
      <w:pPr>
        <w:spacing w:after="0" w:line="240" w:lineRule="auto"/>
        <w:rPr>
          <w:rFonts w:ascii="Courier New" w:hAnsi="Courier New" w:cs="Courier New"/>
          <w:sz w:val="24"/>
          <w:szCs w:val="24"/>
        </w:rPr>
      </w:pPr>
    </w:p>
    <w:p w:rsidR="002E75D6" w:rsidRDefault="002E75D6" w:rsidP="002E75D6">
      <w:pPr>
        <w:spacing w:after="0" w:line="240" w:lineRule="auto"/>
        <w:jc w:val="center"/>
        <w:rPr>
          <w:rFonts w:ascii="Courier New" w:hAnsi="Courier New" w:cs="Courier New"/>
          <w:sz w:val="24"/>
          <w:szCs w:val="24"/>
        </w:rPr>
      </w:pPr>
    </w:p>
    <w:p w:rsidR="002E75D6" w:rsidRDefault="002E75D6" w:rsidP="00AC10DB">
      <w:pPr>
        <w:spacing w:after="0" w:line="240" w:lineRule="auto"/>
        <w:jc w:val="center"/>
        <w:rPr>
          <w:rFonts w:ascii="Courier New" w:hAnsi="Courier New" w:cs="Courier New"/>
          <w:sz w:val="24"/>
          <w:szCs w:val="24"/>
        </w:rPr>
      </w:pPr>
      <w:r>
        <w:rPr>
          <w:rFonts w:ascii="Courier New" w:hAnsi="Courier New" w:cs="Courier New"/>
          <w:sz w:val="24"/>
          <w:szCs w:val="24"/>
        </w:rPr>
        <w:t xml:space="preserve">(Davacı/Müstedi Tarafından Yapılan </w:t>
      </w:r>
      <w:r w:rsidR="008A2EBD">
        <w:rPr>
          <w:rFonts w:ascii="Courier New" w:hAnsi="Courier New" w:cs="Courier New"/>
          <w:sz w:val="24"/>
          <w:szCs w:val="24"/>
        </w:rPr>
        <w:t>18.5</w:t>
      </w:r>
      <w:r>
        <w:rPr>
          <w:rFonts w:ascii="Courier New" w:hAnsi="Courier New" w:cs="Courier New"/>
          <w:sz w:val="24"/>
          <w:szCs w:val="24"/>
        </w:rPr>
        <w:t>.2021Tarihli Ara Emri İstidası Hakkında)</w:t>
      </w:r>
    </w:p>
    <w:p w:rsidR="002E75D6" w:rsidRDefault="002E75D6" w:rsidP="00AC10DB">
      <w:pPr>
        <w:spacing w:after="0" w:line="240" w:lineRule="auto"/>
        <w:ind w:left="708" w:firstLine="708"/>
        <w:jc w:val="center"/>
        <w:rPr>
          <w:rFonts w:ascii="Courier New" w:hAnsi="Courier New" w:cs="Courier New"/>
          <w:sz w:val="24"/>
          <w:szCs w:val="24"/>
        </w:rPr>
      </w:pPr>
    </w:p>
    <w:p w:rsidR="002E75D6" w:rsidRDefault="002E75D6" w:rsidP="002E75D6">
      <w:pPr>
        <w:spacing w:after="0" w:line="240" w:lineRule="auto"/>
        <w:ind w:left="708"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
    <w:p w:rsidR="002E75D6" w:rsidRDefault="002E75D6" w:rsidP="002E75D6">
      <w:pPr>
        <w:spacing w:after="0" w:line="240" w:lineRule="auto"/>
        <w:jc w:val="center"/>
        <w:rPr>
          <w:rFonts w:ascii="Courier New" w:hAnsi="Courier New" w:cs="Courier New"/>
          <w:sz w:val="24"/>
          <w:szCs w:val="24"/>
        </w:rPr>
      </w:pPr>
    </w:p>
    <w:p w:rsidR="00AC10DB" w:rsidRDefault="00AC10DB" w:rsidP="002E75D6">
      <w:pPr>
        <w:spacing w:after="0" w:line="240" w:lineRule="auto"/>
        <w:jc w:val="center"/>
        <w:rPr>
          <w:rFonts w:ascii="Courier New" w:hAnsi="Courier New" w:cs="Courier New"/>
          <w:sz w:val="24"/>
          <w:szCs w:val="24"/>
        </w:rPr>
      </w:pPr>
    </w:p>
    <w:p w:rsidR="00AC10DB" w:rsidRPr="00E8311E" w:rsidRDefault="002E75D6" w:rsidP="00E8311E">
      <w:pPr>
        <w:pStyle w:val="Heading1"/>
        <w:rPr>
          <w:b/>
        </w:rPr>
      </w:pPr>
      <w:r>
        <w:rPr>
          <w:b/>
        </w:rPr>
        <w:t>A R A  K A R A R</w:t>
      </w:r>
    </w:p>
    <w:p w:rsidR="003D1536" w:rsidRDefault="003D1536" w:rsidP="00AC10DB">
      <w:pPr>
        <w:spacing w:line="360" w:lineRule="auto"/>
        <w:ind w:firstLine="708"/>
        <w:rPr>
          <w:rFonts w:ascii="Courier New" w:hAnsi="Courier New" w:cs="Courier New"/>
          <w:sz w:val="24"/>
          <w:szCs w:val="24"/>
        </w:rPr>
      </w:pPr>
      <w:r>
        <w:rPr>
          <w:rFonts w:ascii="Courier New" w:hAnsi="Courier New" w:cs="Courier New"/>
          <w:sz w:val="24"/>
          <w:szCs w:val="24"/>
        </w:rPr>
        <w:t>Davacı</w:t>
      </w:r>
      <w:r w:rsidR="008A2EBD">
        <w:rPr>
          <w:rFonts w:ascii="Courier New" w:hAnsi="Courier New" w:cs="Courier New"/>
          <w:sz w:val="24"/>
          <w:szCs w:val="24"/>
        </w:rPr>
        <w:t>;</w:t>
      </w:r>
    </w:p>
    <w:p w:rsidR="008A2EBD" w:rsidRDefault="008A2EBD" w:rsidP="008A2EBD">
      <w:pPr>
        <w:spacing w:after="0" w:line="240" w:lineRule="auto"/>
        <w:ind w:left="708"/>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 xml:space="preserve">Davacının takriben ve/veya Nisan 2021 ayının ilk           </w:t>
      </w:r>
    </w:p>
    <w:p w:rsidR="008A2EBD" w:rsidRDefault="00314B6D" w:rsidP="008A2EBD">
      <w:pPr>
        <w:spacing w:after="0" w:line="240" w:lineRule="auto"/>
        <w:ind w:left="1413"/>
        <w:rPr>
          <w:rFonts w:ascii="Courier New" w:hAnsi="Courier New" w:cs="Courier New"/>
          <w:sz w:val="24"/>
          <w:szCs w:val="24"/>
        </w:rPr>
      </w:pPr>
      <w:r>
        <w:rPr>
          <w:rFonts w:ascii="Courier New" w:hAnsi="Courier New" w:cs="Courier New"/>
          <w:sz w:val="24"/>
          <w:szCs w:val="24"/>
        </w:rPr>
        <w:t>h</w:t>
      </w:r>
      <w:r w:rsidR="008A2EBD">
        <w:rPr>
          <w:rFonts w:ascii="Courier New" w:hAnsi="Courier New" w:cs="Courier New"/>
          <w:sz w:val="24"/>
          <w:szCs w:val="24"/>
        </w:rPr>
        <w:t>aftası bilgisine gelen Davalı No.2 tarafından Lefkoşa, Gönyeli, Aşıklar Tepesi Mevkii, Blok F, Pafta-Harita No.XXI-12.W.II, Parsel No.1499 olan taşınmaz mal üzerine  inşaat yapılabilmesi amacıyla verilmiş olan 25.03.2021 tarihli 8560 sayılı inşaat iznine ilişkin kararın ve/veya işlemin ve/veya bu karar tahtında yapılan tüm işlemlerin hükümsüz ve etkisiz olduğuna ve  herhangi bir sonuç doğurmayacağına ve/veya yok hükmünde olduğuna dair Mahkeme emri ve/veya hükmü;</w:t>
      </w:r>
    </w:p>
    <w:p w:rsidR="00AC10DB" w:rsidRDefault="00AC10DB" w:rsidP="008A2EBD">
      <w:pPr>
        <w:spacing w:after="0" w:line="240" w:lineRule="auto"/>
        <w:ind w:left="1413"/>
        <w:rPr>
          <w:rFonts w:ascii="Courier New" w:hAnsi="Courier New" w:cs="Courier New"/>
          <w:sz w:val="24"/>
          <w:szCs w:val="24"/>
        </w:rPr>
      </w:pPr>
    </w:p>
    <w:p w:rsidR="003D1536" w:rsidRDefault="008A2EBD" w:rsidP="00AC10DB">
      <w:pPr>
        <w:spacing w:line="240" w:lineRule="auto"/>
        <w:ind w:left="1413" w:hanging="708"/>
        <w:rPr>
          <w:rFonts w:ascii="Courier New" w:hAnsi="Courier New" w:cs="Courier New"/>
          <w:sz w:val="24"/>
          <w:szCs w:val="24"/>
        </w:rPr>
      </w:pPr>
      <w:r>
        <w:rPr>
          <w:rFonts w:ascii="Courier New" w:hAnsi="Courier New" w:cs="Courier New"/>
          <w:sz w:val="24"/>
          <w:szCs w:val="24"/>
        </w:rPr>
        <w:t>B)</w:t>
      </w:r>
      <w:r w:rsidR="00AC10DB">
        <w:rPr>
          <w:rFonts w:ascii="Courier New" w:hAnsi="Courier New" w:cs="Courier New"/>
          <w:sz w:val="24"/>
          <w:szCs w:val="24"/>
        </w:rPr>
        <w:tab/>
        <w:t>Davacının takriben ve/veya Nisan 2021 ayının ilk haftası bilgisine gelen Davalı No.1 tarafından Lefkoşa, Gönyeli, Aşıklar Tepesi Mevkii, Blok F, Pafta-Harita no.XXI-12.W.II, Parsel No.1499 olan taşınmaz mal üzerine inşaat yapılabilmesi amacıyla verilmiş olan</w:t>
      </w:r>
      <w:r w:rsidR="00314B6D">
        <w:rPr>
          <w:rFonts w:ascii="Courier New" w:hAnsi="Courier New" w:cs="Courier New"/>
          <w:sz w:val="24"/>
          <w:szCs w:val="24"/>
        </w:rPr>
        <w:t xml:space="preserve"> 08.09.2020 tarihli 2020 LŞA</w:t>
      </w:r>
      <w:r w:rsidR="00AC10DB">
        <w:rPr>
          <w:rFonts w:ascii="Courier New" w:hAnsi="Courier New" w:cs="Courier New"/>
          <w:sz w:val="24"/>
          <w:szCs w:val="24"/>
        </w:rPr>
        <w:t xml:space="preserve"> 653 onay numaralı planlama onayına ilişkin kararın ve/veya planlama onayı verilmiş gelişme belgesi verme kararının ve/veya işleminin ve/veya bu karar tahtında yapılan tüm işlemlerin hükümsüz ve etkisiz olduğuna ve herhangi bir sonuç doğurmayacağına ve/veya yok hükmünde olduğuna dair Mahkeme emri ve/veya hükmü;“</w:t>
      </w:r>
    </w:p>
    <w:p w:rsidR="003D1536" w:rsidRDefault="00540B94" w:rsidP="00D84BA9">
      <w:pPr>
        <w:spacing w:line="360" w:lineRule="auto"/>
        <w:rPr>
          <w:rFonts w:ascii="Courier New" w:hAnsi="Courier New" w:cs="Courier New"/>
          <w:sz w:val="24"/>
          <w:szCs w:val="24"/>
        </w:rPr>
      </w:pPr>
      <w:r>
        <w:rPr>
          <w:rFonts w:ascii="Courier New" w:hAnsi="Courier New" w:cs="Courier New"/>
          <w:sz w:val="24"/>
          <w:szCs w:val="24"/>
        </w:rPr>
        <w:t xml:space="preserve">verilmesi </w:t>
      </w:r>
      <w:r w:rsidR="003D1536">
        <w:rPr>
          <w:rFonts w:ascii="Courier New" w:hAnsi="Courier New" w:cs="Courier New"/>
          <w:sz w:val="24"/>
          <w:szCs w:val="24"/>
        </w:rPr>
        <w:t>talepleriyle başlattığı davası altında dosyaladığı 18.5.2021 tarihli istidasında</w:t>
      </w:r>
      <w:r w:rsidR="004A7175">
        <w:rPr>
          <w:rFonts w:ascii="Courier New" w:hAnsi="Courier New" w:cs="Courier New"/>
          <w:sz w:val="24"/>
          <w:szCs w:val="24"/>
        </w:rPr>
        <w:t>;</w:t>
      </w:r>
    </w:p>
    <w:p w:rsidR="004A7175" w:rsidRDefault="004A7175" w:rsidP="004A7175">
      <w:pPr>
        <w:spacing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Davanın nihai bir karara bağlanmasına dek ve/veya Muhterem Mahkemenin uygun göreceği tarihe kadar Davalı no.2 tarafından Lefkoşa, Gönyeli, Aşıklar Tepesi Mevkii, Blok F, Pafta-Harita no.XXI-12.W.II, Parsel No.1499 olan taşınmaz mal üzerine inşaat yapılabilmesi amacıyla verilmiş olan 25.3.2021 tarihli 8560 sayılı inşaat iznine ilişkin kararın ve/veya işlemin ve/veya bu karar tahtında yapılan tüm işlemlerin ve/veya tüm faaliyetlerinin durmasına ve/veya mezkûr kararının yürürlüğünün durmasına yönelik bir emir ve/veya ara emri;</w:t>
      </w:r>
    </w:p>
    <w:p w:rsidR="004A7175" w:rsidRDefault="004A7175" w:rsidP="004A7175">
      <w:pPr>
        <w:spacing w:line="240" w:lineRule="auto"/>
        <w:ind w:left="1413" w:hanging="705"/>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Davanın nihai bir karara  bağlanmasına dek</w:t>
      </w:r>
      <w:r w:rsidR="000F3B77">
        <w:rPr>
          <w:rFonts w:ascii="Courier New" w:hAnsi="Courier New" w:cs="Courier New"/>
          <w:sz w:val="24"/>
          <w:szCs w:val="24"/>
        </w:rPr>
        <w:t xml:space="preserve"> ve/veya Muhterem Mahkemenin uygun göreceği tarihe kadar Davalı no.1 tarafından Lefkoşa, Gönyeli, Aşıklar Tepesi Mevkii, Blok F, Pafta Harita no.XXI-12.W.II, Parsel No.1499 olan taşınmaz mal üzerine inşaat yapılabilmesi amacıyla verilmiş olan 8.9.2020 tarihli 2020 LŞA 653 onay numaralı planlama onayına ilişkin kararın ve/veya planlama onayı verilmiş gelişme belgesi verme kararının ve/veya işleminin ve/veya bu karar tahtında yapılan tüm işlemlerin ve/veya tüm faaliyetlerinin durmasına ve/veya mezkur kararının yürürlüğünün durmasına yönelik bir emir ve/veya ara emri;“</w:t>
      </w:r>
    </w:p>
    <w:p w:rsidR="00D31B3A" w:rsidRDefault="00D31B3A" w:rsidP="00D84BA9">
      <w:pPr>
        <w:spacing w:line="360" w:lineRule="auto"/>
        <w:rPr>
          <w:rFonts w:ascii="Courier New" w:hAnsi="Courier New" w:cs="Courier New"/>
          <w:sz w:val="24"/>
          <w:szCs w:val="24"/>
        </w:rPr>
      </w:pPr>
      <w:r>
        <w:rPr>
          <w:rFonts w:ascii="Courier New" w:hAnsi="Courier New" w:cs="Courier New"/>
          <w:sz w:val="24"/>
          <w:szCs w:val="24"/>
        </w:rPr>
        <w:t>v</w:t>
      </w:r>
      <w:r w:rsidR="003D1536">
        <w:rPr>
          <w:rFonts w:ascii="Courier New" w:hAnsi="Courier New" w:cs="Courier New"/>
          <w:sz w:val="24"/>
          <w:szCs w:val="24"/>
        </w:rPr>
        <w:t>erilmesi</w:t>
      </w:r>
      <w:r w:rsidR="00540B94">
        <w:rPr>
          <w:rFonts w:ascii="Courier New" w:hAnsi="Courier New" w:cs="Courier New"/>
          <w:sz w:val="24"/>
          <w:szCs w:val="24"/>
        </w:rPr>
        <w:t>ni</w:t>
      </w:r>
      <w:r w:rsidR="003D1536">
        <w:rPr>
          <w:rFonts w:ascii="Courier New" w:hAnsi="Courier New" w:cs="Courier New"/>
          <w:sz w:val="24"/>
          <w:szCs w:val="24"/>
        </w:rPr>
        <w:t xml:space="preserve"> talep</w:t>
      </w:r>
      <w:r w:rsidR="00540B94">
        <w:rPr>
          <w:rFonts w:ascii="Courier New" w:hAnsi="Courier New" w:cs="Courier New"/>
          <w:sz w:val="24"/>
          <w:szCs w:val="24"/>
        </w:rPr>
        <w:t xml:space="preserve"> etmiştir</w:t>
      </w:r>
      <w:r w:rsidR="003D1536">
        <w:rPr>
          <w:rFonts w:ascii="Courier New" w:hAnsi="Courier New" w:cs="Courier New"/>
          <w:sz w:val="24"/>
          <w:szCs w:val="24"/>
        </w:rPr>
        <w:t>.</w:t>
      </w:r>
    </w:p>
    <w:p w:rsidR="003D1536" w:rsidRDefault="003D1536" w:rsidP="00D84BA9">
      <w:pPr>
        <w:spacing w:line="360" w:lineRule="auto"/>
        <w:rPr>
          <w:rFonts w:ascii="Courier New" w:hAnsi="Courier New" w:cs="Courier New"/>
          <w:sz w:val="24"/>
          <w:szCs w:val="24"/>
        </w:rPr>
      </w:pPr>
      <w:r>
        <w:rPr>
          <w:rFonts w:ascii="Courier New" w:hAnsi="Courier New" w:cs="Courier New"/>
          <w:sz w:val="24"/>
          <w:szCs w:val="24"/>
        </w:rPr>
        <w:tab/>
        <w:t>Davacı tarafından yapılmış</w:t>
      </w:r>
      <w:r w:rsidR="004864F4">
        <w:rPr>
          <w:rFonts w:ascii="Courier New" w:hAnsi="Courier New" w:cs="Courier New"/>
          <w:sz w:val="24"/>
          <w:szCs w:val="24"/>
        </w:rPr>
        <w:t>,</w:t>
      </w:r>
      <w:r>
        <w:rPr>
          <w:rFonts w:ascii="Courier New" w:hAnsi="Courier New" w:cs="Courier New"/>
          <w:sz w:val="24"/>
          <w:szCs w:val="24"/>
        </w:rPr>
        <w:t xml:space="preserve"> istiday</w:t>
      </w:r>
      <w:r w:rsidR="00D31B3A">
        <w:rPr>
          <w:rFonts w:ascii="Courier New" w:hAnsi="Courier New" w:cs="Courier New"/>
          <w:sz w:val="24"/>
          <w:szCs w:val="24"/>
        </w:rPr>
        <w:t>a ekli yemin varakasında özetle;</w:t>
      </w:r>
    </w:p>
    <w:p w:rsidR="0000279F" w:rsidRDefault="0000279F" w:rsidP="00FA5336">
      <w:pPr>
        <w:pStyle w:val="ListParagraph"/>
        <w:numPr>
          <w:ilvl w:val="0"/>
          <w:numId w:val="1"/>
        </w:numPr>
        <w:rPr>
          <w:rFonts w:ascii="Courier New" w:hAnsi="Courier New" w:cs="Courier New"/>
          <w:sz w:val="24"/>
          <w:szCs w:val="24"/>
        </w:rPr>
      </w:pPr>
      <w:r>
        <w:rPr>
          <w:rFonts w:ascii="Courier New" w:hAnsi="Courier New" w:cs="Courier New"/>
          <w:sz w:val="24"/>
          <w:szCs w:val="24"/>
        </w:rPr>
        <w:t>Kendi mallarına (parsel 1049 ve 1498)</w:t>
      </w:r>
      <w:r w:rsidR="00EA326A">
        <w:rPr>
          <w:rFonts w:ascii="Courier New" w:hAnsi="Courier New" w:cs="Courier New"/>
          <w:sz w:val="24"/>
          <w:szCs w:val="24"/>
        </w:rPr>
        <w:t xml:space="preserve"> komşu olan parsel 1499’a gayri</w:t>
      </w:r>
      <w:r>
        <w:rPr>
          <w:rFonts w:ascii="Courier New" w:hAnsi="Courier New" w:cs="Courier New"/>
          <w:sz w:val="24"/>
          <w:szCs w:val="24"/>
        </w:rPr>
        <w:t xml:space="preserve">yasal olarak inşaat yapıldığı, bunun </w:t>
      </w:r>
      <w:r>
        <w:rPr>
          <w:rFonts w:ascii="Courier New" w:hAnsi="Courier New" w:cs="Courier New"/>
          <w:sz w:val="24"/>
          <w:szCs w:val="24"/>
        </w:rPr>
        <w:lastRenderedPageBreak/>
        <w:t>sonucunda taşınmaz malının doğu cephesinin veya Lefkoşa’ya bakan tarafının hukuk dışı olarak kapandığı, bu nedenle güncel meşru bir menfaatini doğrudan doğruya ve olumsuz yönde etkileyen idari ve icrai yasal süresi içerisinde dava edilmiş kararlar olduğu, dolayısıyla davanın ciddi olduğu</w:t>
      </w:r>
      <w:r w:rsidR="00314166">
        <w:rPr>
          <w:rFonts w:ascii="Courier New" w:hAnsi="Courier New" w:cs="Courier New"/>
          <w:sz w:val="24"/>
          <w:szCs w:val="24"/>
        </w:rPr>
        <w:t>,</w:t>
      </w:r>
    </w:p>
    <w:p w:rsidR="00FA5336" w:rsidRDefault="00FA5336" w:rsidP="00FA5336">
      <w:pPr>
        <w:pStyle w:val="ListParagraph"/>
        <w:rPr>
          <w:rFonts w:ascii="Courier New" w:hAnsi="Courier New" w:cs="Courier New"/>
          <w:sz w:val="24"/>
          <w:szCs w:val="24"/>
        </w:rPr>
      </w:pPr>
    </w:p>
    <w:p w:rsidR="00085481" w:rsidRDefault="00314166" w:rsidP="00085481">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t>A)a)</w:t>
      </w:r>
      <w:r>
        <w:rPr>
          <w:rFonts w:ascii="Courier New" w:hAnsi="Courier New" w:cs="Courier New"/>
          <w:sz w:val="24"/>
          <w:szCs w:val="24"/>
        </w:rPr>
        <w:tab/>
        <w:t>Davalı No.2’nin</w:t>
      </w:r>
      <w:r w:rsidR="00085481">
        <w:rPr>
          <w:rFonts w:ascii="Courier New" w:hAnsi="Courier New" w:cs="Courier New"/>
          <w:sz w:val="24"/>
          <w:szCs w:val="24"/>
        </w:rPr>
        <w:t>,</w:t>
      </w:r>
      <w:r>
        <w:rPr>
          <w:rFonts w:ascii="Courier New" w:hAnsi="Courier New" w:cs="Courier New"/>
          <w:sz w:val="24"/>
          <w:szCs w:val="24"/>
        </w:rPr>
        <w:t xml:space="preserve"> inşaat izni verirken yetkisi </w:t>
      </w:r>
    </w:p>
    <w:p w:rsidR="00314166" w:rsidRDefault="00314166" w:rsidP="00085481">
      <w:pPr>
        <w:spacing w:after="0"/>
        <w:ind w:left="1416" w:firstLine="39"/>
        <w:rPr>
          <w:rFonts w:ascii="Courier New" w:hAnsi="Courier New" w:cs="Courier New"/>
          <w:sz w:val="24"/>
          <w:szCs w:val="24"/>
        </w:rPr>
      </w:pPr>
      <w:r w:rsidRPr="00085481">
        <w:rPr>
          <w:rFonts w:ascii="Courier New" w:hAnsi="Courier New" w:cs="Courier New"/>
          <w:sz w:val="24"/>
          <w:szCs w:val="24"/>
        </w:rPr>
        <w:t>olmadığı halde planlama onayı aşamasında değerlendirmesi gereken proje veya arazinin eğimine ilişkin hususları değerlendirdiği</w:t>
      </w:r>
      <w:r w:rsidR="00C95465" w:rsidRPr="00085481">
        <w:rPr>
          <w:rFonts w:ascii="Courier New" w:hAnsi="Courier New" w:cs="Courier New"/>
          <w:sz w:val="24"/>
          <w:szCs w:val="24"/>
        </w:rPr>
        <w:t>,</w:t>
      </w:r>
    </w:p>
    <w:p w:rsidR="00085481" w:rsidRPr="00085481" w:rsidRDefault="00085481" w:rsidP="00085481">
      <w:pPr>
        <w:spacing w:after="0"/>
        <w:ind w:left="1416" w:firstLine="39"/>
        <w:rPr>
          <w:rFonts w:ascii="Courier New" w:hAnsi="Courier New" w:cs="Courier New"/>
          <w:sz w:val="24"/>
          <w:szCs w:val="24"/>
        </w:rPr>
      </w:pPr>
    </w:p>
    <w:p w:rsidR="00C95465" w:rsidRDefault="00C95465" w:rsidP="00FA5336">
      <w:pPr>
        <w:ind w:left="1416" w:hanging="426"/>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Davalı No.1’in</w:t>
      </w:r>
      <w:r w:rsidR="00085481">
        <w:rPr>
          <w:rFonts w:ascii="Courier New" w:hAnsi="Courier New" w:cs="Courier New"/>
          <w:sz w:val="24"/>
          <w:szCs w:val="24"/>
        </w:rPr>
        <w:t>,</w:t>
      </w:r>
      <w:r>
        <w:rPr>
          <w:rFonts w:ascii="Courier New" w:hAnsi="Courier New" w:cs="Courier New"/>
          <w:sz w:val="24"/>
          <w:szCs w:val="24"/>
        </w:rPr>
        <w:t xml:space="preserve"> projenin ve inşaat üzerine yapılacağı    alanın tüm detaylarını</w:t>
      </w:r>
      <w:r w:rsidR="001B2754">
        <w:rPr>
          <w:rFonts w:ascii="Courier New" w:hAnsi="Courier New" w:cs="Courier New"/>
          <w:sz w:val="24"/>
          <w:szCs w:val="24"/>
        </w:rPr>
        <w:t xml:space="preserve"> inceleyip değerlendirdiği (</w:t>
      </w:r>
      <w:r w:rsidR="00085481">
        <w:rPr>
          <w:rFonts w:ascii="Courier New" w:hAnsi="Courier New" w:cs="Courier New"/>
          <w:sz w:val="24"/>
          <w:szCs w:val="24"/>
        </w:rPr>
        <w:t xml:space="preserve">kişisel not, </w:t>
      </w:r>
      <w:r w:rsidR="001B2754">
        <w:rPr>
          <w:rFonts w:ascii="Courier New" w:hAnsi="Courier New" w:cs="Courier New"/>
          <w:sz w:val="24"/>
          <w:szCs w:val="24"/>
        </w:rPr>
        <w:t>büyük bir olasılıkla cümle hatalı kurulmuştur.)</w:t>
      </w:r>
      <w:r w:rsidR="004C734E">
        <w:rPr>
          <w:rFonts w:ascii="Courier New" w:hAnsi="Courier New" w:cs="Courier New"/>
          <w:sz w:val="24"/>
          <w:szCs w:val="24"/>
        </w:rPr>
        <w:t>,</w:t>
      </w:r>
      <w:r w:rsidR="001B2754">
        <w:rPr>
          <w:rFonts w:ascii="Courier New" w:hAnsi="Courier New" w:cs="Courier New"/>
          <w:sz w:val="24"/>
          <w:szCs w:val="24"/>
        </w:rPr>
        <w:t xml:space="preserve"> </w:t>
      </w:r>
    </w:p>
    <w:p w:rsidR="001B2754" w:rsidRDefault="001B2754" w:rsidP="00FA5336">
      <w:pPr>
        <w:ind w:left="1416" w:hanging="711"/>
        <w:rPr>
          <w:rFonts w:ascii="Courier New" w:hAnsi="Courier New" w:cs="Courier New"/>
          <w:sz w:val="24"/>
          <w:szCs w:val="24"/>
        </w:rPr>
      </w:pPr>
      <w:r>
        <w:rPr>
          <w:rFonts w:ascii="Courier New" w:hAnsi="Courier New" w:cs="Courier New"/>
          <w:sz w:val="24"/>
          <w:szCs w:val="24"/>
        </w:rPr>
        <w:t>B)a)</w:t>
      </w:r>
      <w:r>
        <w:rPr>
          <w:rFonts w:ascii="Courier New" w:hAnsi="Courier New" w:cs="Courier New"/>
          <w:sz w:val="24"/>
          <w:szCs w:val="24"/>
        </w:rPr>
        <w:tab/>
        <w:t>Davalı No.1’in</w:t>
      </w:r>
      <w:r w:rsidR="00085481">
        <w:rPr>
          <w:rFonts w:ascii="Courier New" w:hAnsi="Courier New" w:cs="Courier New"/>
          <w:sz w:val="24"/>
          <w:szCs w:val="24"/>
        </w:rPr>
        <w:t>,</w:t>
      </w:r>
      <w:r>
        <w:rPr>
          <w:rFonts w:ascii="Courier New" w:hAnsi="Courier New" w:cs="Courier New"/>
          <w:sz w:val="24"/>
          <w:szCs w:val="24"/>
        </w:rPr>
        <w:t xml:space="preserve"> Jeoloji ve Maden Dairesinden görüş alması gerekirken almadığı,</w:t>
      </w:r>
    </w:p>
    <w:p w:rsidR="001B2754" w:rsidRDefault="001B2754" w:rsidP="00FA5336">
      <w:pPr>
        <w:ind w:left="1416" w:hanging="711"/>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Davalı No.2’nin verdiği onayın “planlama onayı verilmiş gelişme“ bölgesindeki şekil kurallarına uygun olmadığı</w:t>
      </w:r>
      <w:r w:rsidR="00225F80">
        <w:rPr>
          <w:rFonts w:ascii="Courier New" w:hAnsi="Courier New" w:cs="Courier New"/>
          <w:sz w:val="24"/>
          <w:szCs w:val="24"/>
        </w:rPr>
        <w:t>,</w:t>
      </w:r>
    </w:p>
    <w:p w:rsidR="00225F80" w:rsidRDefault="00225F80" w:rsidP="00FA5336">
      <w:pPr>
        <w:ind w:left="1416" w:hanging="711"/>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r>
      <w:r w:rsidR="00B57C7F">
        <w:rPr>
          <w:rFonts w:ascii="Courier New" w:hAnsi="Courier New" w:cs="Courier New"/>
          <w:sz w:val="24"/>
          <w:szCs w:val="24"/>
        </w:rPr>
        <w:t>“Planlama onayı verilmiş gelişmede“</w:t>
      </w:r>
      <w:r>
        <w:rPr>
          <w:rFonts w:ascii="Courier New" w:hAnsi="Courier New" w:cs="Courier New"/>
          <w:sz w:val="24"/>
          <w:szCs w:val="24"/>
        </w:rPr>
        <w:t xml:space="preserve"> hangi kriterlere izin verildiğinin yer almadığı, genel veya </w:t>
      </w:r>
      <w:r w:rsidRPr="00FA5336">
        <w:rPr>
          <w:rFonts w:ascii="Courier New" w:hAnsi="Courier New" w:cs="Courier New"/>
          <w:sz w:val="24"/>
          <w:szCs w:val="24"/>
        </w:rPr>
        <w:t>müphem</w:t>
      </w:r>
      <w:r w:rsidR="00085481">
        <w:rPr>
          <w:rFonts w:ascii="Courier New" w:hAnsi="Courier New" w:cs="Courier New"/>
          <w:sz w:val="24"/>
          <w:szCs w:val="24"/>
        </w:rPr>
        <w:t xml:space="preserve"> </w:t>
      </w:r>
      <w:r>
        <w:rPr>
          <w:rFonts w:ascii="Courier New" w:hAnsi="Courier New" w:cs="Courier New"/>
          <w:sz w:val="24"/>
          <w:szCs w:val="24"/>
        </w:rPr>
        <w:t>ifadelerle izin verildiği,</w:t>
      </w:r>
    </w:p>
    <w:p w:rsidR="00B57C7F" w:rsidRDefault="00B57C7F" w:rsidP="00FA5336">
      <w:pPr>
        <w:ind w:left="1416" w:hanging="711"/>
        <w:rPr>
          <w:rFonts w:ascii="Courier New" w:hAnsi="Courier New" w:cs="Courier New"/>
          <w:sz w:val="24"/>
          <w:szCs w:val="24"/>
        </w:rPr>
      </w:pPr>
      <w:r>
        <w:rPr>
          <w:rFonts w:ascii="Courier New" w:hAnsi="Courier New" w:cs="Courier New"/>
          <w:sz w:val="24"/>
          <w:szCs w:val="24"/>
        </w:rPr>
        <w:t xml:space="preserve">  d)</w:t>
      </w:r>
      <w:r>
        <w:rPr>
          <w:rFonts w:ascii="Courier New" w:hAnsi="Courier New" w:cs="Courier New"/>
          <w:sz w:val="24"/>
          <w:szCs w:val="24"/>
        </w:rPr>
        <w:tab/>
        <w:t>Kendi parseli dışındaki parsellerin çevresini</w:t>
      </w:r>
      <w:r w:rsidR="002D3864">
        <w:rPr>
          <w:rFonts w:ascii="Courier New" w:hAnsi="Courier New" w:cs="Courier New"/>
          <w:sz w:val="24"/>
          <w:szCs w:val="24"/>
        </w:rPr>
        <w:t xml:space="preserve"> veya ekonomik, kültürel ve ekolojik yönden etkileyecek gelişme için gerekli görüşlerin alınmadığı, katılım ilke ve prensiblerini göz önünde bulundurmadıkları,</w:t>
      </w:r>
    </w:p>
    <w:p w:rsidR="003424C7" w:rsidRDefault="003424C7" w:rsidP="00FA5336">
      <w:pPr>
        <w:ind w:left="1416" w:hanging="711"/>
        <w:rPr>
          <w:rFonts w:ascii="Courier New" w:hAnsi="Courier New" w:cs="Courier New"/>
          <w:sz w:val="24"/>
          <w:szCs w:val="24"/>
        </w:rPr>
      </w:pPr>
      <w:r>
        <w:rPr>
          <w:rFonts w:ascii="Courier New" w:hAnsi="Courier New" w:cs="Courier New"/>
          <w:sz w:val="24"/>
          <w:szCs w:val="24"/>
        </w:rPr>
        <w:t>C)a)</w:t>
      </w:r>
      <w:r>
        <w:rPr>
          <w:rFonts w:ascii="Courier New" w:hAnsi="Courier New" w:cs="Courier New"/>
          <w:sz w:val="24"/>
          <w:szCs w:val="24"/>
        </w:rPr>
        <w:tab/>
        <w:t>Kararın gerekçesiz olduğu veya yanlış gerekçeye dayandığı,</w:t>
      </w:r>
    </w:p>
    <w:p w:rsidR="003424C7" w:rsidRDefault="003424C7" w:rsidP="00FA5336">
      <w:pPr>
        <w:ind w:left="1416" w:hanging="711"/>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Davalı No.2’nin hukuka aykırı bir işleme dayanarak konu inşaata izin verdiği, Davalı No.1’in hangi kriterlere göre planlama onayı verdiğinin belirli olmadığı,</w:t>
      </w:r>
    </w:p>
    <w:p w:rsidR="0026601C" w:rsidRDefault="0026601C" w:rsidP="00FA5336">
      <w:pPr>
        <w:ind w:left="1416" w:hanging="711"/>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t>Konu arazi, %19 eğimli olduğundan sıfır kodunun arazinin her noktasında alınması gerekirken yoldan alınarak hatalı değerlendirme yapıldığı, bunun neticesinde bodrum katının yüksekliğinin sıfır kodunu 1.20 metreden fazla aştığı</w:t>
      </w:r>
      <w:r w:rsidR="00B90E07">
        <w:rPr>
          <w:rFonts w:ascii="Courier New" w:hAnsi="Courier New" w:cs="Courier New"/>
          <w:sz w:val="24"/>
          <w:szCs w:val="24"/>
        </w:rPr>
        <w:t>,</w:t>
      </w:r>
    </w:p>
    <w:p w:rsidR="00B90E07" w:rsidRDefault="00B90E07" w:rsidP="00FA5336">
      <w:pPr>
        <w:ind w:left="1416" w:hanging="711"/>
        <w:rPr>
          <w:rFonts w:ascii="Courier New" w:hAnsi="Courier New" w:cs="Courier New"/>
          <w:sz w:val="24"/>
          <w:szCs w:val="24"/>
        </w:rPr>
      </w:pPr>
      <w:r>
        <w:rPr>
          <w:rFonts w:ascii="Courier New" w:hAnsi="Courier New" w:cs="Courier New"/>
          <w:sz w:val="24"/>
          <w:szCs w:val="24"/>
        </w:rPr>
        <w:lastRenderedPageBreak/>
        <w:t xml:space="preserve">  d)</w:t>
      </w:r>
      <w:r>
        <w:rPr>
          <w:rFonts w:ascii="Courier New" w:hAnsi="Courier New" w:cs="Courier New"/>
          <w:sz w:val="24"/>
          <w:szCs w:val="24"/>
        </w:rPr>
        <w:tab/>
      </w:r>
      <w:r w:rsidR="00B02BF2">
        <w:rPr>
          <w:rFonts w:ascii="Courier New" w:hAnsi="Courier New" w:cs="Courier New"/>
          <w:sz w:val="24"/>
          <w:szCs w:val="24"/>
        </w:rPr>
        <w:t>İlgili bölgede azami kat sayısının iki olduğu, eğimli arazilerde arazinin her noktasından ölçüldüğünde azami kat sayısının iki olacağı, bu düzenlemelere karşın gelişmenin yoldan taraf olan cephesinin iki kat, arka cephesinin ise dört kat yüksekliği aşan üç kat olduğu ve buna rağmen planlama onayı verildiği, projedeki zemin katın bodrum katı olarak değerlendirilmesinin hatalı olduğu, aslında bodrum katı olan iki katlı bina yerine üç katlı binaya izin ve onay verildiği,</w:t>
      </w:r>
    </w:p>
    <w:p w:rsidR="00B02BF2" w:rsidRDefault="00B02BF2" w:rsidP="00FA5336">
      <w:pPr>
        <w:ind w:left="1416" w:hanging="711"/>
        <w:rPr>
          <w:rFonts w:ascii="Courier New" w:hAnsi="Courier New" w:cs="Courier New"/>
          <w:sz w:val="24"/>
          <w:szCs w:val="24"/>
        </w:rPr>
      </w:pPr>
      <w:r>
        <w:rPr>
          <w:rFonts w:ascii="Courier New" w:hAnsi="Courier New" w:cs="Courier New"/>
          <w:sz w:val="24"/>
          <w:szCs w:val="24"/>
        </w:rPr>
        <w:t xml:space="preserve">  e)</w:t>
      </w:r>
      <w:r>
        <w:rPr>
          <w:rFonts w:ascii="Courier New" w:hAnsi="Courier New" w:cs="Courier New"/>
          <w:sz w:val="24"/>
          <w:szCs w:val="24"/>
        </w:rPr>
        <w:tab/>
        <w:t xml:space="preserve">İki katın toplam yüksekliği </w:t>
      </w:r>
      <w:r w:rsidR="00397A6F">
        <w:rPr>
          <w:rFonts w:ascii="Courier New" w:hAnsi="Courier New" w:cs="Courier New"/>
          <w:sz w:val="24"/>
          <w:szCs w:val="24"/>
        </w:rPr>
        <w:t>8.50 metre olmasına karşın yüksekliği 13 metreden fazla olan binaya onay verildiği,</w:t>
      </w:r>
    </w:p>
    <w:p w:rsidR="00397A6F" w:rsidRDefault="00397A6F" w:rsidP="00FA5336">
      <w:pPr>
        <w:spacing w:after="0"/>
        <w:ind w:left="1416" w:hanging="711"/>
        <w:rPr>
          <w:rFonts w:ascii="Courier New" w:hAnsi="Courier New" w:cs="Courier New"/>
          <w:sz w:val="24"/>
          <w:szCs w:val="24"/>
        </w:rPr>
      </w:pPr>
      <w:r>
        <w:rPr>
          <w:rFonts w:ascii="Courier New" w:hAnsi="Courier New" w:cs="Courier New"/>
          <w:sz w:val="24"/>
          <w:szCs w:val="24"/>
        </w:rPr>
        <w:t>D)İlgili bölgede taban alanını</w:t>
      </w:r>
      <w:r w:rsidR="003D7737">
        <w:rPr>
          <w:rFonts w:ascii="Courier New" w:hAnsi="Courier New" w:cs="Courier New"/>
          <w:sz w:val="24"/>
          <w:szCs w:val="24"/>
        </w:rPr>
        <w:t>n</w:t>
      </w:r>
      <w:r>
        <w:rPr>
          <w:rFonts w:ascii="Courier New" w:hAnsi="Courier New" w:cs="Courier New"/>
          <w:sz w:val="24"/>
          <w:szCs w:val="24"/>
        </w:rPr>
        <w:t xml:space="preserve"> arazi büyüklüğünün %40’ı, </w:t>
      </w:r>
    </w:p>
    <w:p w:rsidR="00397A6F" w:rsidRDefault="00397A6F" w:rsidP="00FA5336">
      <w:pPr>
        <w:spacing w:after="0"/>
        <w:ind w:left="990"/>
        <w:rPr>
          <w:rFonts w:ascii="Courier New" w:hAnsi="Courier New" w:cs="Courier New"/>
          <w:sz w:val="24"/>
          <w:szCs w:val="24"/>
        </w:rPr>
      </w:pPr>
      <w:r>
        <w:rPr>
          <w:rFonts w:ascii="Courier New" w:hAnsi="Courier New" w:cs="Courier New"/>
          <w:sz w:val="24"/>
          <w:szCs w:val="24"/>
        </w:rPr>
        <w:t>toplam bina alanı</w:t>
      </w:r>
      <w:r w:rsidR="003D7737">
        <w:rPr>
          <w:rFonts w:ascii="Courier New" w:hAnsi="Courier New" w:cs="Courier New"/>
          <w:sz w:val="24"/>
          <w:szCs w:val="24"/>
        </w:rPr>
        <w:t>nın</w:t>
      </w:r>
      <w:r>
        <w:rPr>
          <w:rFonts w:ascii="Courier New" w:hAnsi="Courier New" w:cs="Courier New"/>
          <w:sz w:val="24"/>
          <w:szCs w:val="24"/>
        </w:rPr>
        <w:t xml:space="preserve"> ise arazi büyüklüğünün %60’ı ol</w:t>
      </w:r>
      <w:r w:rsidR="004C734E">
        <w:rPr>
          <w:rFonts w:ascii="Courier New" w:hAnsi="Courier New" w:cs="Courier New"/>
          <w:sz w:val="24"/>
          <w:szCs w:val="24"/>
        </w:rPr>
        <w:t>ması gerektiği, ancak bunun hila</w:t>
      </w:r>
      <w:r>
        <w:rPr>
          <w:rFonts w:ascii="Courier New" w:hAnsi="Courier New" w:cs="Courier New"/>
          <w:sz w:val="24"/>
          <w:szCs w:val="24"/>
        </w:rPr>
        <w:t>fına olan gelişmeye izin ve onay verildiği,</w:t>
      </w:r>
    </w:p>
    <w:p w:rsidR="00FA5336" w:rsidRDefault="00FA5336" w:rsidP="00FA5336">
      <w:pPr>
        <w:spacing w:after="0"/>
        <w:ind w:left="990"/>
        <w:rPr>
          <w:rFonts w:ascii="Courier New" w:hAnsi="Courier New" w:cs="Courier New"/>
          <w:sz w:val="24"/>
          <w:szCs w:val="24"/>
        </w:rPr>
      </w:pPr>
    </w:p>
    <w:p w:rsidR="003D7737" w:rsidRDefault="00397A6F" w:rsidP="00FA5336">
      <w:pPr>
        <w:spacing w:after="0"/>
        <w:rPr>
          <w:rFonts w:ascii="Courier New" w:hAnsi="Courier New" w:cs="Courier New"/>
          <w:sz w:val="24"/>
          <w:szCs w:val="24"/>
        </w:rPr>
      </w:pPr>
      <w:r>
        <w:rPr>
          <w:rFonts w:ascii="Courier New" w:hAnsi="Courier New" w:cs="Courier New"/>
          <w:sz w:val="24"/>
          <w:szCs w:val="24"/>
        </w:rPr>
        <w:tab/>
        <w:t>E)Kamu yararı dışında amaçla işlem yapıldığı</w:t>
      </w:r>
      <w:r w:rsidR="003D7737">
        <w:rPr>
          <w:rFonts w:ascii="Courier New" w:hAnsi="Courier New" w:cs="Courier New"/>
          <w:sz w:val="24"/>
          <w:szCs w:val="24"/>
        </w:rPr>
        <w:t>;</w:t>
      </w:r>
    </w:p>
    <w:p w:rsidR="00397A6F" w:rsidRDefault="00397A6F" w:rsidP="00FA5336">
      <w:pPr>
        <w:spacing w:after="0"/>
        <w:rPr>
          <w:rFonts w:ascii="Courier New" w:hAnsi="Courier New" w:cs="Courier New"/>
          <w:sz w:val="24"/>
          <w:szCs w:val="24"/>
        </w:rPr>
      </w:pPr>
      <w:r>
        <w:rPr>
          <w:rFonts w:ascii="Courier New" w:hAnsi="Courier New" w:cs="Courier New"/>
          <w:sz w:val="24"/>
          <w:szCs w:val="24"/>
        </w:rPr>
        <w:t xml:space="preserve"> nedenleriyle kararın sakat olduğu,</w:t>
      </w:r>
    </w:p>
    <w:p w:rsidR="00FA5336" w:rsidRDefault="00FA5336" w:rsidP="00FA5336">
      <w:pPr>
        <w:spacing w:after="0"/>
        <w:rPr>
          <w:rFonts w:ascii="Courier New" w:hAnsi="Courier New" w:cs="Courier New"/>
          <w:sz w:val="24"/>
          <w:szCs w:val="24"/>
        </w:rPr>
      </w:pPr>
    </w:p>
    <w:p w:rsidR="00397A6F" w:rsidRDefault="00397A6F" w:rsidP="00FA5336">
      <w:pPr>
        <w:pStyle w:val="ListParagraph"/>
        <w:numPr>
          <w:ilvl w:val="0"/>
          <w:numId w:val="1"/>
        </w:numPr>
        <w:rPr>
          <w:rFonts w:ascii="Courier New" w:hAnsi="Courier New" w:cs="Courier New"/>
          <w:sz w:val="24"/>
          <w:szCs w:val="24"/>
        </w:rPr>
      </w:pPr>
      <w:r w:rsidRPr="00397A6F">
        <w:rPr>
          <w:rFonts w:ascii="Courier New" w:hAnsi="Courier New" w:cs="Courier New"/>
          <w:sz w:val="24"/>
          <w:szCs w:val="24"/>
        </w:rPr>
        <w:t xml:space="preserve">A)Emir verilmezse inşaatın tamamlanacağı ve daha sonra </w:t>
      </w:r>
    </w:p>
    <w:p w:rsidR="00397A6F" w:rsidRDefault="00397A6F" w:rsidP="00FA5336">
      <w:pPr>
        <w:pStyle w:val="ListParagraph"/>
        <w:ind w:left="1005"/>
        <w:rPr>
          <w:rFonts w:ascii="Courier New" w:hAnsi="Courier New" w:cs="Courier New"/>
          <w:sz w:val="24"/>
          <w:szCs w:val="24"/>
        </w:rPr>
      </w:pPr>
      <w:r w:rsidRPr="00397A6F">
        <w:rPr>
          <w:rFonts w:ascii="Courier New" w:hAnsi="Courier New" w:cs="Courier New"/>
          <w:sz w:val="24"/>
          <w:szCs w:val="24"/>
        </w:rPr>
        <w:t>yıkılmasının veya geriye dönülmesinin çok zor olacağı, hem Dav</w:t>
      </w:r>
      <w:r>
        <w:rPr>
          <w:rFonts w:ascii="Courier New" w:hAnsi="Courier New" w:cs="Courier New"/>
          <w:sz w:val="24"/>
          <w:szCs w:val="24"/>
        </w:rPr>
        <w:t>alı,</w:t>
      </w:r>
      <w:r w:rsidR="004C734E">
        <w:rPr>
          <w:rFonts w:ascii="Courier New" w:hAnsi="Courier New" w:cs="Courier New"/>
          <w:sz w:val="24"/>
          <w:szCs w:val="24"/>
        </w:rPr>
        <w:t xml:space="preserve"> hem de üçüncü kişiler için tela</w:t>
      </w:r>
      <w:r>
        <w:rPr>
          <w:rFonts w:ascii="Courier New" w:hAnsi="Courier New" w:cs="Courier New"/>
          <w:sz w:val="24"/>
          <w:szCs w:val="24"/>
        </w:rPr>
        <w:t>fisi mümkün olmayacak zarara yol açacağı,</w:t>
      </w:r>
    </w:p>
    <w:p w:rsidR="00397A6F" w:rsidRDefault="00397A6F" w:rsidP="00FA5336">
      <w:pPr>
        <w:spacing w:after="0"/>
        <w:rPr>
          <w:rFonts w:ascii="Courier New" w:hAnsi="Courier New" w:cs="Courier New"/>
          <w:sz w:val="24"/>
          <w:szCs w:val="24"/>
        </w:rPr>
      </w:pPr>
      <w:r>
        <w:rPr>
          <w:rFonts w:ascii="Courier New" w:hAnsi="Courier New" w:cs="Courier New"/>
          <w:sz w:val="24"/>
          <w:szCs w:val="24"/>
        </w:rPr>
        <w:t xml:space="preserve">     </w:t>
      </w:r>
      <w:r w:rsidR="004C734E">
        <w:rPr>
          <w:rFonts w:ascii="Courier New" w:hAnsi="Courier New" w:cs="Courier New"/>
          <w:sz w:val="24"/>
          <w:szCs w:val="24"/>
        </w:rPr>
        <w:t>B)Emir verilmezse Davacının telafisi imka</w:t>
      </w:r>
      <w:r>
        <w:rPr>
          <w:rFonts w:ascii="Courier New" w:hAnsi="Courier New" w:cs="Courier New"/>
          <w:sz w:val="24"/>
          <w:szCs w:val="24"/>
        </w:rPr>
        <w:t xml:space="preserve">nsız zarar </w:t>
      </w:r>
    </w:p>
    <w:p w:rsidR="00397A6F" w:rsidRDefault="00397A6F" w:rsidP="00FA5336">
      <w:pPr>
        <w:spacing w:after="0"/>
        <w:rPr>
          <w:rFonts w:ascii="Courier New" w:hAnsi="Courier New" w:cs="Courier New"/>
          <w:sz w:val="24"/>
          <w:szCs w:val="24"/>
        </w:rPr>
      </w:pPr>
      <w:r>
        <w:rPr>
          <w:rFonts w:ascii="Courier New" w:hAnsi="Courier New" w:cs="Courier New"/>
          <w:sz w:val="24"/>
          <w:szCs w:val="24"/>
        </w:rPr>
        <w:t xml:space="preserve">       yaşayacağı, emrin verilmesi halinde ise ne Davalının, </w:t>
      </w:r>
    </w:p>
    <w:p w:rsidR="00FA5336" w:rsidRDefault="00397A6F" w:rsidP="00FA5336">
      <w:pPr>
        <w:spacing w:after="0"/>
        <w:rPr>
          <w:rFonts w:ascii="Courier New" w:hAnsi="Courier New" w:cs="Courier New"/>
          <w:sz w:val="24"/>
          <w:szCs w:val="24"/>
        </w:rPr>
      </w:pPr>
      <w:r>
        <w:rPr>
          <w:rFonts w:ascii="Courier New" w:hAnsi="Courier New" w:cs="Courier New"/>
          <w:sz w:val="24"/>
          <w:szCs w:val="24"/>
        </w:rPr>
        <w:t xml:space="preserve">       ne de başka üçüncü kişilerin zarar göreceği,</w:t>
      </w:r>
    </w:p>
    <w:p w:rsidR="00FA5336" w:rsidRDefault="00FA5336" w:rsidP="00FA5336">
      <w:pPr>
        <w:spacing w:after="0"/>
        <w:rPr>
          <w:rFonts w:ascii="Courier New" w:hAnsi="Courier New" w:cs="Courier New"/>
          <w:sz w:val="24"/>
          <w:szCs w:val="24"/>
        </w:rPr>
      </w:pPr>
    </w:p>
    <w:p w:rsidR="00C73360" w:rsidRDefault="00397A6F" w:rsidP="00757280">
      <w:pPr>
        <w:spacing w:after="0"/>
        <w:ind w:firstLine="708"/>
        <w:rPr>
          <w:rFonts w:ascii="Courier New" w:hAnsi="Courier New" w:cs="Courier New"/>
          <w:sz w:val="24"/>
          <w:szCs w:val="24"/>
        </w:rPr>
      </w:pPr>
      <w:r>
        <w:rPr>
          <w:rFonts w:ascii="Courier New" w:hAnsi="Courier New" w:cs="Courier New"/>
          <w:sz w:val="24"/>
          <w:szCs w:val="24"/>
        </w:rPr>
        <w:t>C)Konu inşaatın,</w:t>
      </w:r>
      <w:r w:rsidR="00C73360">
        <w:rPr>
          <w:rFonts w:ascii="Courier New" w:hAnsi="Courier New" w:cs="Courier New"/>
          <w:sz w:val="24"/>
          <w:szCs w:val="24"/>
        </w:rPr>
        <w:t xml:space="preserve"> Davacı için adil olmayan bir sonuç </w:t>
      </w:r>
    </w:p>
    <w:p w:rsidR="00CC5542" w:rsidRDefault="00CC5542" w:rsidP="00757280">
      <w:pPr>
        <w:spacing w:after="0"/>
        <w:ind w:left="708"/>
        <w:rPr>
          <w:rFonts w:ascii="Courier New" w:hAnsi="Courier New" w:cs="Courier New"/>
          <w:sz w:val="24"/>
          <w:szCs w:val="24"/>
        </w:rPr>
      </w:pPr>
      <w:r>
        <w:rPr>
          <w:rFonts w:ascii="Courier New" w:hAnsi="Courier New" w:cs="Courier New"/>
          <w:sz w:val="24"/>
          <w:szCs w:val="24"/>
        </w:rPr>
        <w:t>d</w:t>
      </w:r>
      <w:r w:rsidR="00C73360">
        <w:rPr>
          <w:rFonts w:ascii="Courier New" w:hAnsi="Courier New" w:cs="Courier New"/>
          <w:sz w:val="24"/>
          <w:szCs w:val="24"/>
        </w:rPr>
        <w:t xml:space="preserve">oğurduğu, bunun giderilmesi için verilecek emrin adil   </w:t>
      </w:r>
    </w:p>
    <w:p w:rsidR="00CC5542" w:rsidRDefault="00C73360" w:rsidP="00757280">
      <w:pPr>
        <w:spacing w:after="0"/>
        <w:rPr>
          <w:rFonts w:ascii="Courier New" w:hAnsi="Courier New" w:cs="Courier New"/>
          <w:sz w:val="24"/>
          <w:szCs w:val="24"/>
        </w:rPr>
      </w:pPr>
      <w:r>
        <w:rPr>
          <w:rFonts w:ascii="Courier New" w:hAnsi="Courier New" w:cs="Courier New"/>
          <w:sz w:val="24"/>
          <w:szCs w:val="24"/>
        </w:rPr>
        <w:t>olacağı</w:t>
      </w:r>
      <w:r w:rsidR="00CC5542">
        <w:rPr>
          <w:rFonts w:ascii="Courier New" w:hAnsi="Courier New" w:cs="Courier New"/>
          <w:sz w:val="24"/>
          <w:szCs w:val="24"/>
        </w:rPr>
        <w:t>,</w:t>
      </w:r>
    </w:p>
    <w:p w:rsidR="00FA5336" w:rsidRDefault="00FA5336" w:rsidP="00FA5336">
      <w:pPr>
        <w:spacing w:after="0"/>
        <w:rPr>
          <w:rFonts w:ascii="Courier New" w:hAnsi="Courier New" w:cs="Courier New"/>
          <w:sz w:val="24"/>
          <w:szCs w:val="24"/>
        </w:rPr>
      </w:pPr>
    </w:p>
    <w:p w:rsidR="00397A6F" w:rsidRDefault="00C73360" w:rsidP="008A3E57">
      <w:pPr>
        <w:spacing w:after="0" w:line="360" w:lineRule="auto"/>
        <w:rPr>
          <w:rFonts w:ascii="Courier New" w:hAnsi="Courier New" w:cs="Courier New"/>
          <w:sz w:val="24"/>
          <w:szCs w:val="24"/>
        </w:rPr>
      </w:pPr>
      <w:r>
        <w:rPr>
          <w:rFonts w:ascii="Courier New" w:hAnsi="Courier New" w:cs="Courier New"/>
          <w:sz w:val="24"/>
          <w:szCs w:val="24"/>
        </w:rPr>
        <w:t>iddialarında bulun</w:t>
      </w:r>
      <w:r w:rsidR="007C7228">
        <w:rPr>
          <w:rFonts w:ascii="Courier New" w:hAnsi="Courier New" w:cs="Courier New"/>
          <w:sz w:val="24"/>
          <w:szCs w:val="24"/>
        </w:rPr>
        <w:t>ul</w:t>
      </w:r>
      <w:r>
        <w:rPr>
          <w:rFonts w:ascii="Courier New" w:hAnsi="Courier New" w:cs="Courier New"/>
          <w:sz w:val="24"/>
          <w:szCs w:val="24"/>
        </w:rPr>
        <w:t>muştur.</w:t>
      </w:r>
    </w:p>
    <w:p w:rsidR="008A3E57" w:rsidRPr="008A3E57" w:rsidRDefault="008A3E57" w:rsidP="008A3E57">
      <w:pPr>
        <w:spacing w:after="0" w:line="360" w:lineRule="auto"/>
        <w:rPr>
          <w:rFonts w:ascii="Courier New" w:hAnsi="Courier New" w:cs="Courier New"/>
          <w:sz w:val="24"/>
          <w:szCs w:val="24"/>
        </w:rPr>
      </w:pPr>
    </w:p>
    <w:p w:rsidR="00B55A80" w:rsidRDefault="00B55A80" w:rsidP="00CC5542">
      <w:pPr>
        <w:spacing w:after="0" w:line="360" w:lineRule="auto"/>
        <w:ind w:left="1416" w:hanging="711"/>
        <w:rPr>
          <w:rFonts w:ascii="Courier New" w:hAnsi="Courier New" w:cs="Courier New"/>
          <w:sz w:val="24"/>
          <w:szCs w:val="24"/>
        </w:rPr>
      </w:pPr>
      <w:r>
        <w:rPr>
          <w:rFonts w:ascii="Courier New" w:hAnsi="Courier New" w:cs="Courier New"/>
          <w:sz w:val="24"/>
          <w:szCs w:val="24"/>
        </w:rPr>
        <w:t>Konu istidaya karşı Davalı No.1’i temsilen Başsavcılık</w:t>
      </w:r>
    </w:p>
    <w:p w:rsidR="00A37E5A" w:rsidRDefault="00B55A80" w:rsidP="00CC5542">
      <w:pPr>
        <w:spacing w:after="0" w:line="360" w:lineRule="auto"/>
        <w:rPr>
          <w:rFonts w:ascii="Courier New" w:hAnsi="Courier New" w:cs="Courier New"/>
          <w:sz w:val="24"/>
          <w:szCs w:val="24"/>
        </w:rPr>
      </w:pPr>
      <w:r>
        <w:rPr>
          <w:rFonts w:ascii="Courier New" w:hAnsi="Courier New" w:cs="Courier New"/>
          <w:sz w:val="24"/>
          <w:szCs w:val="24"/>
        </w:rPr>
        <w:t>tarafından dosyalanmış itiraznameye ekli yemin varakasında özetle</w:t>
      </w:r>
      <w:r w:rsidR="00FA5336">
        <w:rPr>
          <w:rFonts w:ascii="Courier New" w:hAnsi="Courier New" w:cs="Courier New"/>
          <w:sz w:val="24"/>
          <w:szCs w:val="24"/>
        </w:rPr>
        <w:t>,</w:t>
      </w:r>
      <w:r>
        <w:rPr>
          <w:rFonts w:ascii="Courier New" w:hAnsi="Courier New" w:cs="Courier New"/>
          <w:sz w:val="24"/>
          <w:szCs w:val="24"/>
        </w:rPr>
        <w:t xml:space="preserve"> Davacının konutu ile dava konusu konut arasında herhangi bir hudut komşuluğu olmadığından</w:t>
      </w:r>
      <w:r w:rsidR="00A37E5A">
        <w:rPr>
          <w:rFonts w:ascii="Courier New" w:hAnsi="Courier New" w:cs="Courier New"/>
          <w:sz w:val="24"/>
          <w:szCs w:val="24"/>
        </w:rPr>
        <w:t xml:space="preserve"> Davacının herhangi bir meşru menfaati bulunmadığı, planlama onayının 8.9.2020 </w:t>
      </w:r>
    </w:p>
    <w:p w:rsidR="00225F80" w:rsidRDefault="00A37E5A" w:rsidP="00B55A80">
      <w:pPr>
        <w:spacing w:line="360" w:lineRule="auto"/>
        <w:rPr>
          <w:rFonts w:ascii="Courier New" w:hAnsi="Courier New" w:cs="Courier New"/>
          <w:sz w:val="24"/>
          <w:szCs w:val="24"/>
        </w:rPr>
      </w:pPr>
      <w:r>
        <w:rPr>
          <w:rFonts w:ascii="Courier New" w:hAnsi="Courier New" w:cs="Courier New"/>
          <w:sz w:val="24"/>
          <w:szCs w:val="24"/>
        </w:rPr>
        <w:lastRenderedPageBreak/>
        <w:t>tarihinde alındığı ve dava açma süresinin geçtiği</w:t>
      </w:r>
      <w:r w:rsidR="00CC5542">
        <w:rPr>
          <w:rFonts w:ascii="Courier New" w:hAnsi="Courier New" w:cs="Courier New"/>
          <w:sz w:val="24"/>
          <w:szCs w:val="24"/>
        </w:rPr>
        <w:t>, özel imar emri aleyhine</w:t>
      </w:r>
      <w:r w:rsidR="00745D41">
        <w:rPr>
          <w:rFonts w:ascii="Courier New" w:hAnsi="Courier New" w:cs="Courier New"/>
          <w:sz w:val="24"/>
          <w:szCs w:val="24"/>
        </w:rPr>
        <w:t xml:space="preserve"> herhangi bir iptal talebi olmadığı için davanın ileri gidemeyeceği, verilen onayın tek başına icrai nitelikli olmadığı, her halükârda verilen onayın huk</w:t>
      </w:r>
      <w:r w:rsidR="004C734E">
        <w:rPr>
          <w:rFonts w:ascii="Courier New" w:hAnsi="Courier New" w:cs="Courier New"/>
          <w:sz w:val="24"/>
          <w:szCs w:val="24"/>
        </w:rPr>
        <w:t>uka uygun olduğu, Davacının tela</w:t>
      </w:r>
      <w:r w:rsidR="00745D41">
        <w:rPr>
          <w:rFonts w:ascii="Courier New" w:hAnsi="Courier New" w:cs="Courier New"/>
          <w:sz w:val="24"/>
          <w:szCs w:val="24"/>
        </w:rPr>
        <w:t>fisi imkânsız zarar ziyanının olmadığı, yapılan inşaatın Davacıyı olumsuz yönde etkilemediği iddia edilmiştir.</w:t>
      </w:r>
    </w:p>
    <w:p w:rsidR="00745D41" w:rsidRDefault="00745D41" w:rsidP="00B55A80">
      <w:pPr>
        <w:spacing w:line="360" w:lineRule="auto"/>
        <w:rPr>
          <w:rFonts w:ascii="Courier New" w:hAnsi="Courier New" w:cs="Courier New"/>
          <w:sz w:val="24"/>
          <w:szCs w:val="24"/>
        </w:rPr>
      </w:pPr>
      <w:r>
        <w:rPr>
          <w:rFonts w:ascii="Courier New" w:hAnsi="Courier New" w:cs="Courier New"/>
          <w:sz w:val="24"/>
          <w:szCs w:val="24"/>
        </w:rPr>
        <w:tab/>
        <w:t>Davalı No.2 Avukatı tarafından dosyalanmış itiraznameye ekli yemin varakasında özetle, planlama onayının Kasım 2020’de Davacının bilgisine geldiği, bu nedenle 75 günlük sürenin geçtiği</w:t>
      </w:r>
      <w:r w:rsidR="00506D0E">
        <w:rPr>
          <w:rFonts w:ascii="Courier New" w:hAnsi="Courier New" w:cs="Courier New"/>
          <w:sz w:val="24"/>
          <w:szCs w:val="24"/>
        </w:rPr>
        <w:t xml:space="preserve">, Davacının meşru bir menfaati olmadığı, Davalı No.2’nin gerekli araştırmayı yaptıktan sonra ve ilgili parselin çukur parsel olduğunu </w:t>
      </w:r>
      <w:r w:rsidR="007C7228">
        <w:rPr>
          <w:rFonts w:ascii="Courier New" w:hAnsi="Courier New" w:cs="Courier New"/>
          <w:sz w:val="24"/>
          <w:szCs w:val="24"/>
        </w:rPr>
        <w:t>da değerlendirerek, sıfır kodunu,</w:t>
      </w:r>
      <w:r w:rsidR="00506D0E">
        <w:rPr>
          <w:rFonts w:ascii="Courier New" w:hAnsi="Courier New" w:cs="Courier New"/>
          <w:sz w:val="24"/>
          <w:szCs w:val="24"/>
        </w:rPr>
        <w:t xml:space="preserve"> projede belirtildiği gibi</w:t>
      </w:r>
      <w:r w:rsidR="007C7228">
        <w:rPr>
          <w:rFonts w:ascii="Courier New" w:hAnsi="Courier New" w:cs="Courier New"/>
          <w:sz w:val="24"/>
          <w:szCs w:val="24"/>
        </w:rPr>
        <w:t>,</w:t>
      </w:r>
      <w:r w:rsidR="00506D0E">
        <w:rPr>
          <w:rFonts w:ascii="Courier New" w:hAnsi="Courier New" w:cs="Courier New"/>
          <w:sz w:val="24"/>
          <w:szCs w:val="24"/>
        </w:rPr>
        <w:t xml:space="preserve"> cephe aldığı yol seviyesinde kabul ederek ilgili şahsa inşaat izni verdiği,</w:t>
      </w:r>
      <w:r w:rsidR="002240CC">
        <w:rPr>
          <w:rFonts w:ascii="Courier New" w:hAnsi="Courier New" w:cs="Courier New"/>
          <w:sz w:val="24"/>
          <w:szCs w:val="24"/>
        </w:rPr>
        <w:t xml:space="preserve"> konu bölgede kat yüksekliğinin iki kat olduğu, Davalı No.2’nin de buna uygun olarak bodrumda otopark ve sıfır kodundan iki kat inşaat izni verdiği, sıfır kodunun mevzuata uygun olarak belirlendiği, inşaat zemin yüksekliğinin sıfır kodunun 1.20 metre üzeri</w:t>
      </w:r>
      <w:r w:rsidR="00C31EC9">
        <w:rPr>
          <w:rFonts w:ascii="Courier New" w:hAnsi="Courier New" w:cs="Courier New"/>
          <w:sz w:val="24"/>
          <w:szCs w:val="24"/>
        </w:rPr>
        <w:t>nde olmadığı, tela</w:t>
      </w:r>
      <w:r w:rsidR="004C734E">
        <w:rPr>
          <w:rFonts w:ascii="Courier New" w:hAnsi="Courier New" w:cs="Courier New"/>
          <w:sz w:val="24"/>
          <w:szCs w:val="24"/>
        </w:rPr>
        <w:t>fisi imk</w:t>
      </w:r>
      <w:r w:rsidR="00C31EC9">
        <w:rPr>
          <w:rFonts w:ascii="Courier New" w:hAnsi="Courier New" w:cs="Courier New"/>
          <w:sz w:val="24"/>
          <w:szCs w:val="24"/>
        </w:rPr>
        <w:t>â</w:t>
      </w:r>
      <w:r w:rsidR="002240CC">
        <w:rPr>
          <w:rFonts w:ascii="Courier New" w:hAnsi="Courier New" w:cs="Courier New"/>
          <w:sz w:val="24"/>
          <w:szCs w:val="24"/>
        </w:rPr>
        <w:t>nsız bir durum bulunmadığı, geriye dönüşü mümkün olmayacak bir durumun da olmadığı ileri sürülmüştür.</w:t>
      </w:r>
    </w:p>
    <w:p w:rsidR="00D95035" w:rsidRDefault="00D95035" w:rsidP="00B55A80">
      <w:pPr>
        <w:spacing w:line="360" w:lineRule="auto"/>
        <w:rPr>
          <w:rFonts w:ascii="Courier New" w:hAnsi="Courier New" w:cs="Courier New"/>
          <w:sz w:val="24"/>
          <w:szCs w:val="24"/>
        </w:rPr>
      </w:pPr>
      <w:r>
        <w:rPr>
          <w:rFonts w:ascii="Courier New" w:hAnsi="Courier New" w:cs="Courier New"/>
          <w:sz w:val="24"/>
          <w:szCs w:val="24"/>
        </w:rPr>
        <w:tab/>
        <w:t>İlgili Şahıs Avukatı tarafından dosyalanmış itiraznameye ekli yemin varakasında ise özetle, planlama onay</w:t>
      </w:r>
      <w:r w:rsidR="00C41896">
        <w:rPr>
          <w:rFonts w:ascii="Courier New" w:hAnsi="Courier New" w:cs="Courier New"/>
          <w:sz w:val="24"/>
          <w:szCs w:val="24"/>
        </w:rPr>
        <w:t>ı</w:t>
      </w:r>
      <w:r>
        <w:rPr>
          <w:rFonts w:ascii="Courier New" w:hAnsi="Courier New" w:cs="Courier New"/>
          <w:sz w:val="24"/>
          <w:szCs w:val="24"/>
        </w:rPr>
        <w:t xml:space="preserve"> başvurusunun 8.9.2020 tarihinde onaylandığı, </w:t>
      </w:r>
      <w:r w:rsidR="00FA3C6D">
        <w:rPr>
          <w:rFonts w:ascii="Courier New" w:hAnsi="Courier New" w:cs="Courier New"/>
          <w:sz w:val="24"/>
          <w:szCs w:val="24"/>
        </w:rPr>
        <w:t>gerek onay</w:t>
      </w:r>
      <w:r w:rsidR="00E36E89">
        <w:rPr>
          <w:rFonts w:ascii="Courier New" w:hAnsi="Courier New" w:cs="Courier New"/>
          <w:sz w:val="24"/>
          <w:szCs w:val="24"/>
        </w:rPr>
        <w:t xml:space="preserve">, gerekse konunun Davacının bilgisine geldiği tarihten itibaren 75 günlük sürenin geçtiği, Davacının meşru bir menfaati bulunmadığı, inşaatın resmi ve yasal şekilde yapılmakta olduğu, emir verilirse çok </w:t>
      </w:r>
      <w:r w:rsidR="007C7228">
        <w:rPr>
          <w:rFonts w:ascii="Courier New" w:hAnsi="Courier New" w:cs="Courier New"/>
          <w:sz w:val="24"/>
          <w:szCs w:val="24"/>
        </w:rPr>
        <w:t xml:space="preserve">zor </w:t>
      </w:r>
      <w:r w:rsidR="00E36E89">
        <w:rPr>
          <w:rFonts w:ascii="Courier New" w:hAnsi="Courier New" w:cs="Courier New"/>
          <w:sz w:val="24"/>
          <w:szCs w:val="24"/>
        </w:rPr>
        <w:t>durumda kalacağı, tüm birikimini harcadığı yapının durdurulması halinde iş yaşantısının zora gi</w:t>
      </w:r>
      <w:r w:rsidR="007C7228">
        <w:rPr>
          <w:rFonts w:ascii="Courier New" w:hAnsi="Courier New" w:cs="Courier New"/>
          <w:sz w:val="24"/>
          <w:szCs w:val="24"/>
        </w:rPr>
        <w:t>r</w:t>
      </w:r>
      <w:r w:rsidR="00E36E89">
        <w:rPr>
          <w:rFonts w:ascii="Courier New" w:hAnsi="Courier New" w:cs="Courier New"/>
          <w:sz w:val="24"/>
          <w:szCs w:val="24"/>
        </w:rPr>
        <w:t>eceği, emeklerinin boşa gideceği, emir verilmemesinden Davacının veya başka birinin zarar görmeyeceği iddia edilmiştir.</w:t>
      </w:r>
    </w:p>
    <w:p w:rsidR="00E36E89" w:rsidRDefault="00E36E89" w:rsidP="00B55A80">
      <w:pPr>
        <w:spacing w:line="360" w:lineRule="auto"/>
        <w:rPr>
          <w:rFonts w:ascii="Courier New" w:hAnsi="Courier New" w:cs="Courier New"/>
          <w:sz w:val="24"/>
          <w:szCs w:val="24"/>
        </w:rPr>
      </w:pPr>
      <w:r>
        <w:rPr>
          <w:rFonts w:ascii="Courier New" w:hAnsi="Courier New" w:cs="Courier New"/>
          <w:sz w:val="24"/>
          <w:szCs w:val="24"/>
        </w:rPr>
        <w:tab/>
        <w:t>İstidanın dinlenmesi sürecinde</w:t>
      </w:r>
      <w:r w:rsidR="007C7228">
        <w:rPr>
          <w:rFonts w:ascii="Courier New" w:hAnsi="Courier New" w:cs="Courier New"/>
          <w:sz w:val="24"/>
          <w:szCs w:val="24"/>
        </w:rPr>
        <w:t>,</w:t>
      </w:r>
      <w:r>
        <w:rPr>
          <w:rFonts w:ascii="Courier New" w:hAnsi="Courier New" w:cs="Courier New"/>
          <w:sz w:val="24"/>
          <w:szCs w:val="24"/>
        </w:rPr>
        <w:t xml:space="preserve"> Davacı taraf</w:t>
      </w:r>
      <w:r w:rsidR="007C7228">
        <w:rPr>
          <w:rFonts w:ascii="Courier New" w:hAnsi="Courier New" w:cs="Courier New"/>
          <w:sz w:val="24"/>
          <w:szCs w:val="24"/>
        </w:rPr>
        <w:t>,</w:t>
      </w:r>
      <w:r>
        <w:rPr>
          <w:rFonts w:ascii="Courier New" w:hAnsi="Courier New" w:cs="Courier New"/>
          <w:sz w:val="24"/>
          <w:szCs w:val="24"/>
        </w:rPr>
        <w:t xml:space="preserve"> iddialarını ıspatlamak için</w:t>
      </w:r>
      <w:r w:rsidR="007C7228">
        <w:rPr>
          <w:rFonts w:ascii="Courier New" w:hAnsi="Courier New" w:cs="Courier New"/>
          <w:sz w:val="24"/>
          <w:szCs w:val="24"/>
        </w:rPr>
        <w:t>,</w:t>
      </w:r>
      <w:r>
        <w:rPr>
          <w:rFonts w:ascii="Courier New" w:hAnsi="Courier New" w:cs="Courier New"/>
          <w:sz w:val="24"/>
          <w:szCs w:val="24"/>
        </w:rPr>
        <w:t xml:space="preserve"> İnşaat Mühendisi Hüseyin Öztörel’e, Davacının </w:t>
      </w:r>
      <w:r>
        <w:rPr>
          <w:rFonts w:ascii="Courier New" w:hAnsi="Courier New" w:cs="Courier New"/>
          <w:sz w:val="24"/>
          <w:szCs w:val="24"/>
        </w:rPr>
        <w:lastRenderedPageBreak/>
        <w:t>kendisine ve Şehir Plancısı Layık Mesutoğlu’na şahadet sundurmuş, tanıklar</w:t>
      </w:r>
      <w:r w:rsidR="002911D7">
        <w:rPr>
          <w:rFonts w:ascii="Courier New" w:hAnsi="Courier New" w:cs="Courier New"/>
          <w:sz w:val="24"/>
          <w:szCs w:val="24"/>
        </w:rPr>
        <w:t>ın şahadeti sürecinde de Emare</w:t>
      </w:r>
      <w:r w:rsidR="007C7228">
        <w:rPr>
          <w:rFonts w:ascii="Courier New" w:hAnsi="Courier New" w:cs="Courier New"/>
          <w:sz w:val="24"/>
          <w:szCs w:val="24"/>
        </w:rPr>
        <w:t xml:space="preserve"> 1</w:t>
      </w:r>
      <w:r>
        <w:rPr>
          <w:rFonts w:ascii="Courier New" w:hAnsi="Courier New" w:cs="Courier New"/>
          <w:sz w:val="24"/>
          <w:szCs w:val="24"/>
        </w:rPr>
        <w:t xml:space="preserve"> olarak</w:t>
      </w:r>
      <w:r w:rsidR="0046654D">
        <w:rPr>
          <w:rFonts w:ascii="Courier New" w:hAnsi="Courier New" w:cs="Courier New"/>
          <w:sz w:val="24"/>
          <w:szCs w:val="24"/>
        </w:rPr>
        <w:t xml:space="preserve">  E</w:t>
      </w:r>
      <w:r w:rsidR="007C7228">
        <w:rPr>
          <w:rFonts w:ascii="Courier New" w:hAnsi="Courier New" w:cs="Courier New"/>
          <w:sz w:val="24"/>
          <w:szCs w:val="24"/>
        </w:rPr>
        <w:t xml:space="preserve">ğim </w:t>
      </w:r>
      <w:r w:rsidR="0046654D">
        <w:rPr>
          <w:rFonts w:ascii="Courier New" w:hAnsi="Courier New" w:cs="Courier New"/>
          <w:sz w:val="24"/>
          <w:szCs w:val="24"/>
        </w:rPr>
        <w:t>R</w:t>
      </w:r>
      <w:r w:rsidR="007C7228">
        <w:rPr>
          <w:rFonts w:ascii="Courier New" w:hAnsi="Courier New" w:cs="Courier New"/>
          <w:sz w:val="24"/>
          <w:szCs w:val="24"/>
        </w:rPr>
        <w:t>aporu, Emare 2 olarak iki adet koçan (A ve B olarak sır</w:t>
      </w:r>
      <w:r w:rsidR="0046654D">
        <w:rPr>
          <w:rFonts w:ascii="Courier New" w:hAnsi="Courier New" w:cs="Courier New"/>
          <w:sz w:val="24"/>
          <w:szCs w:val="24"/>
        </w:rPr>
        <w:t>alanmış halde), Emare 3 olarak P</w:t>
      </w:r>
      <w:r w:rsidR="007C7228">
        <w:rPr>
          <w:rFonts w:ascii="Courier New" w:hAnsi="Courier New" w:cs="Courier New"/>
          <w:sz w:val="24"/>
          <w:szCs w:val="24"/>
        </w:rPr>
        <w:t xml:space="preserve">lanlama </w:t>
      </w:r>
      <w:r w:rsidR="0046654D">
        <w:rPr>
          <w:rFonts w:ascii="Courier New" w:hAnsi="Courier New" w:cs="Courier New"/>
          <w:sz w:val="24"/>
          <w:szCs w:val="24"/>
        </w:rPr>
        <w:t>O</w:t>
      </w:r>
      <w:r w:rsidR="007C7228">
        <w:rPr>
          <w:rFonts w:ascii="Courier New" w:hAnsi="Courier New" w:cs="Courier New"/>
          <w:sz w:val="24"/>
          <w:szCs w:val="24"/>
        </w:rPr>
        <w:t xml:space="preserve">nayı </w:t>
      </w:r>
      <w:r w:rsidR="0046654D">
        <w:rPr>
          <w:rFonts w:ascii="Courier New" w:hAnsi="Courier New" w:cs="Courier New"/>
          <w:sz w:val="24"/>
          <w:szCs w:val="24"/>
        </w:rPr>
        <w:t>V</w:t>
      </w:r>
      <w:r w:rsidR="007C7228">
        <w:rPr>
          <w:rFonts w:ascii="Courier New" w:hAnsi="Courier New" w:cs="Courier New"/>
          <w:sz w:val="24"/>
          <w:szCs w:val="24"/>
        </w:rPr>
        <w:t xml:space="preserve">erilmiş </w:t>
      </w:r>
      <w:r w:rsidR="0046654D">
        <w:rPr>
          <w:rFonts w:ascii="Courier New" w:hAnsi="Courier New" w:cs="Courier New"/>
          <w:sz w:val="24"/>
          <w:szCs w:val="24"/>
        </w:rPr>
        <w:t>G</w:t>
      </w:r>
      <w:r w:rsidR="007C7228">
        <w:rPr>
          <w:rFonts w:ascii="Courier New" w:hAnsi="Courier New" w:cs="Courier New"/>
          <w:sz w:val="24"/>
          <w:szCs w:val="24"/>
        </w:rPr>
        <w:t xml:space="preserve">elişme </w:t>
      </w:r>
      <w:r w:rsidR="0046654D">
        <w:rPr>
          <w:rFonts w:ascii="Courier New" w:hAnsi="Courier New" w:cs="Courier New"/>
          <w:sz w:val="24"/>
          <w:szCs w:val="24"/>
        </w:rPr>
        <w:t>B</w:t>
      </w:r>
      <w:r w:rsidR="007C7228">
        <w:rPr>
          <w:rFonts w:ascii="Courier New" w:hAnsi="Courier New" w:cs="Courier New"/>
          <w:sz w:val="24"/>
          <w:szCs w:val="24"/>
        </w:rPr>
        <w:t xml:space="preserve">elgesi, Emare 4 olarak inşaat izni, Emare 5 olarak onbir adet fotoğraf (A’dan K’ye kadar </w:t>
      </w:r>
      <w:r w:rsidR="00F6490F">
        <w:rPr>
          <w:rFonts w:ascii="Courier New" w:hAnsi="Courier New" w:cs="Courier New"/>
          <w:sz w:val="24"/>
          <w:szCs w:val="24"/>
        </w:rPr>
        <w:t>sıralanmış</w:t>
      </w:r>
      <w:r w:rsidR="007C7228">
        <w:rPr>
          <w:rFonts w:ascii="Courier New" w:hAnsi="Courier New" w:cs="Courier New"/>
          <w:sz w:val="24"/>
          <w:szCs w:val="24"/>
        </w:rPr>
        <w:t xml:space="preserve"> halde), Emare 6 olarak Davacının evini gösteren iki adet fotoğraf (A ve B olarak sıralanmış halde),  Emare 7 olarak ölçülerle işaretlenmiş iki adet fotoğraf  (A ve B olarak sıralanmış halde)</w:t>
      </w:r>
      <w:r w:rsidR="00FD078E">
        <w:rPr>
          <w:rFonts w:ascii="Courier New" w:hAnsi="Courier New" w:cs="Courier New"/>
          <w:sz w:val="24"/>
          <w:szCs w:val="24"/>
        </w:rPr>
        <w:t>,</w:t>
      </w:r>
      <w:r w:rsidR="007C7228">
        <w:rPr>
          <w:rFonts w:ascii="Courier New" w:hAnsi="Courier New" w:cs="Courier New"/>
          <w:sz w:val="24"/>
          <w:szCs w:val="24"/>
        </w:rPr>
        <w:t xml:space="preserve"> Emare 8 olarak</w:t>
      </w:r>
      <w:r w:rsidR="00FD078E">
        <w:rPr>
          <w:rFonts w:ascii="Courier New" w:hAnsi="Courier New" w:cs="Courier New"/>
          <w:sz w:val="24"/>
          <w:szCs w:val="24"/>
        </w:rPr>
        <w:t xml:space="preserve"> ise,</w:t>
      </w:r>
      <w:r w:rsidR="007C7228">
        <w:rPr>
          <w:rFonts w:ascii="Courier New" w:hAnsi="Courier New" w:cs="Courier New"/>
          <w:sz w:val="24"/>
          <w:szCs w:val="24"/>
        </w:rPr>
        <w:t xml:space="preserve"> olanla olması  gerekeni gösterdiği iddia edilen kroki Mahkemeye ibraz edilmiştir. </w:t>
      </w:r>
    </w:p>
    <w:p w:rsidR="007C7228" w:rsidRDefault="009E4670" w:rsidP="00FA5336">
      <w:pPr>
        <w:spacing w:line="360" w:lineRule="auto"/>
        <w:ind w:firstLine="708"/>
        <w:rPr>
          <w:rFonts w:ascii="Courier New" w:hAnsi="Courier New" w:cs="Courier New"/>
          <w:sz w:val="24"/>
          <w:szCs w:val="24"/>
        </w:rPr>
      </w:pPr>
      <w:r>
        <w:rPr>
          <w:rFonts w:ascii="Courier New" w:hAnsi="Courier New" w:cs="Courier New"/>
          <w:sz w:val="24"/>
          <w:szCs w:val="24"/>
        </w:rPr>
        <w:t>İtiraz maksatları açısından ise</w:t>
      </w:r>
      <w:r w:rsidR="00FA5336">
        <w:rPr>
          <w:rFonts w:ascii="Courier New" w:hAnsi="Courier New" w:cs="Courier New"/>
          <w:sz w:val="24"/>
          <w:szCs w:val="24"/>
        </w:rPr>
        <w:t>,</w:t>
      </w:r>
    </w:p>
    <w:p w:rsidR="0046654D" w:rsidRDefault="009E4670" w:rsidP="00FA5336">
      <w:pPr>
        <w:spacing w:line="360" w:lineRule="auto"/>
        <w:ind w:firstLine="708"/>
        <w:rPr>
          <w:rFonts w:ascii="Courier New" w:hAnsi="Courier New" w:cs="Courier New"/>
          <w:sz w:val="24"/>
          <w:szCs w:val="24"/>
        </w:rPr>
      </w:pPr>
      <w:r>
        <w:rPr>
          <w:rFonts w:ascii="Courier New" w:hAnsi="Courier New" w:cs="Courier New"/>
          <w:sz w:val="24"/>
          <w:szCs w:val="24"/>
        </w:rPr>
        <w:t>Davalı No.1 tarafı</w:t>
      </w:r>
      <w:r w:rsidR="007C7228">
        <w:rPr>
          <w:rFonts w:ascii="Courier New" w:hAnsi="Courier New" w:cs="Courier New"/>
          <w:sz w:val="24"/>
          <w:szCs w:val="24"/>
        </w:rPr>
        <w:t>,</w:t>
      </w:r>
      <w:r>
        <w:rPr>
          <w:rFonts w:ascii="Courier New" w:hAnsi="Courier New" w:cs="Courier New"/>
          <w:sz w:val="24"/>
          <w:szCs w:val="24"/>
        </w:rPr>
        <w:t xml:space="preserve"> Şehir Planlama Dairesi Müdürü Türkmen Yiğitcan’a </w:t>
      </w:r>
      <w:r w:rsidR="00ED7FE4">
        <w:rPr>
          <w:rFonts w:ascii="Courier New" w:hAnsi="Courier New" w:cs="Courier New"/>
          <w:sz w:val="24"/>
          <w:szCs w:val="24"/>
        </w:rPr>
        <w:t>şahadet verdirmiş</w:t>
      </w:r>
      <w:r w:rsidR="007C7228">
        <w:rPr>
          <w:rFonts w:ascii="Courier New" w:hAnsi="Courier New" w:cs="Courier New"/>
          <w:sz w:val="24"/>
          <w:szCs w:val="24"/>
        </w:rPr>
        <w:t>tir.</w:t>
      </w:r>
      <w:r w:rsidR="00ED7FE4">
        <w:rPr>
          <w:rFonts w:ascii="Courier New" w:hAnsi="Courier New" w:cs="Courier New"/>
          <w:sz w:val="24"/>
          <w:szCs w:val="24"/>
        </w:rPr>
        <w:t xml:space="preserve"> </w:t>
      </w:r>
      <w:r w:rsidR="007C7228">
        <w:rPr>
          <w:rFonts w:ascii="Courier New" w:hAnsi="Courier New" w:cs="Courier New"/>
          <w:sz w:val="24"/>
          <w:szCs w:val="24"/>
        </w:rPr>
        <w:t>B</w:t>
      </w:r>
      <w:r w:rsidR="00ED7FE4">
        <w:rPr>
          <w:rFonts w:ascii="Courier New" w:hAnsi="Courier New" w:cs="Courier New"/>
          <w:sz w:val="24"/>
          <w:szCs w:val="24"/>
        </w:rPr>
        <w:t>u tanığ</w:t>
      </w:r>
      <w:r w:rsidR="007C7228">
        <w:rPr>
          <w:rFonts w:ascii="Courier New" w:hAnsi="Courier New" w:cs="Courier New"/>
          <w:sz w:val="24"/>
          <w:szCs w:val="24"/>
        </w:rPr>
        <w:t>ın şahadeti sürecinde</w:t>
      </w:r>
      <w:r w:rsidR="0046654D">
        <w:rPr>
          <w:rFonts w:ascii="Courier New" w:hAnsi="Courier New" w:cs="Courier New"/>
          <w:sz w:val="24"/>
          <w:szCs w:val="24"/>
        </w:rPr>
        <w:t>,</w:t>
      </w:r>
      <w:r w:rsidR="00ED7FE4">
        <w:rPr>
          <w:rFonts w:ascii="Courier New" w:hAnsi="Courier New" w:cs="Courier New"/>
          <w:sz w:val="24"/>
          <w:szCs w:val="24"/>
        </w:rPr>
        <w:t xml:space="preserve"> o bölgede Sev</w:t>
      </w:r>
      <w:r w:rsidR="00FA5336">
        <w:rPr>
          <w:rFonts w:ascii="Courier New" w:hAnsi="Courier New" w:cs="Courier New"/>
          <w:sz w:val="24"/>
          <w:szCs w:val="24"/>
        </w:rPr>
        <w:t>inç Ersoy adlı kişiye verilmiş P</w:t>
      </w:r>
      <w:r w:rsidR="00ED7FE4">
        <w:rPr>
          <w:rFonts w:ascii="Courier New" w:hAnsi="Courier New" w:cs="Courier New"/>
          <w:sz w:val="24"/>
          <w:szCs w:val="24"/>
        </w:rPr>
        <w:t xml:space="preserve">lanlama </w:t>
      </w:r>
      <w:r w:rsidR="00FA5336">
        <w:rPr>
          <w:rFonts w:ascii="Courier New" w:hAnsi="Courier New" w:cs="Courier New"/>
          <w:sz w:val="24"/>
          <w:szCs w:val="24"/>
        </w:rPr>
        <w:t>O</w:t>
      </w:r>
      <w:r w:rsidR="00ED7FE4">
        <w:rPr>
          <w:rFonts w:ascii="Courier New" w:hAnsi="Courier New" w:cs="Courier New"/>
          <w:sz w:val="24"/>
          <w:szCs w:val="24"/>
        </w:rPr>
        <w:t xml:space="preserve">nay </w:t>
      </w:r>
      <w:r w:rsidR="00FA5336">
        <w:rPr>
          <w:rFonts w:ascii="Courier New" w:hAnsi="Courier New" w:cs="Courier New"/>
          <w:sz w:val="24"/>
          <w:szCs w:val="24"/>
        </w:rPr>
        <w:t>B</w:t>
      </w:r>
      <w:r w:rsidR="00ED7FE4">
        <w:rPr>
          <w:rFonts w:ascii="Courier New" w:hAnsi="Courier New" w:cs="Courier New"/>
          <w:sz w:val="24"/>
          <w:szCs w:val="24"/>
        </w:rPr>
        <w:t>elgesi Emare 9, Sevgül Suiçmez ve Süheyle Oruz adlı kişilere verilmiş planlama onay belgesi Emare 10, Bilgen Şan adlı kişiye verilmiş planlama onay belgesi Emare 11</w:t>
      </w:r>
      <w:r w:rsidR="0046654D">
        <w:rPr>
          <w:rFonts w:ascii="Courier New" w:hAnsi="Courier New" w:cs="Courier New"/>
          <w:sz w:val="24"/>
          <w:szCs w:val="24"/>
        </w:rPr>
        <w:t xml:space="preserve"> ve</w:t>
      </w:r>
      <w:r w:rsidR="006F250C">
        <w:rPr>
          <w:rFonts w:ascii="Courier New" w:hAnsi="Courier New" w:cs="Courier New"/>
          <w:sz w:val="24"/>
          <w:szCs w:val="24"/>
        </w:rPr>
        <w:t xml:space="preserve"> Gökhan Özkurtuluş adlı kişiye verilmiş planlama onay belgesi Emare 12 olarak </w:t>
      </w:r>
      <w:r w:rsidR="0046654D">
        <w:rPr>
          <w:rFonts w:ascii="Courier New" w:hAnsi="Courier New" w:cs="Courier New"/>
          <w:sz w:val="24"/>
          <w:szCs w:val="24"/>
        </w:rPr>
        <w:t xml:space="preserve"> Mahkemeye </w:t>
      </w:r>
      <w:r w:rsidR="006F250C">
        <w:rPr>
          <w:rFonts w:ascii="Courier New" w:hAnsi="Courier New" w:cs="Courier New"/>
          <w:sz w:val="24"/>
          <w:szCs w:val="24"/>
        </w:rPr>
        <w:t>sun</w:t>
      </w:r>
      <w:r w:rsidR="0046654D">
        <w:rPr>
          <w:rFonts w:ascii="Courier New" w:hAnsi="Courier New" w:cs="Courier New"/>
          <w:sz w:val="24"/>
          <w:szCs w:val="24"/>
        </w:rPr>
        <w:t>ul</w:t>
      </w:r>
      <w:r w:rsidR="006F250C">
        <w:rPr>
          <w:rFonts w:ascii="Courier New" w:hAnsi="Courier New" w:cs="Courier New"/>
          <w:sz w:val="24"/>
          <w:szCs w:val="24"/>
        </w:rPr>
        <w:t xml:space="preserve">muştur. </w:t>
      </w:r>
    </w:p>
    <w:p w:rsidR="0046654D" w:rsidRDefault="006F250C" w:rsidP="00FA5336">
      <w:pPr>
        <w:spacing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FA5336">
        <w:rPr>
          <w:rFonts w:ascii="Courier New" w:hAnsi="Courier New" w:cs="Courier New"/>
          <w:sz w:val="24"/>
          <w:szCs w:val="24"/>
        </w:rPr>
        <w:t>No.2 tarafı</w:t>
      </w:r>
      <w:r w:rsidR="0046654D">
        <w:rPr>
          <w:rFonts w:ascii="Courier New" w:hAnsi="Courier New" w:cs="Courier New"/>
          <w:sz w:val="24"/>
          <w:szCs w:val="24"/>
        </w:rPr>
        <w:t>,</w:t>
      </w:r>
      <w:r w:rsidR="00FA5336">
        <w:rPr>
          <w:rFonts w:ascii="Courier New" w:hAnsi="Courier New" w:cs="Courier New"/>
          <w:sz w:val="24"/>
          <w:szCs w:val="24"/>
        </w:rPr>
        <w:t xml:space="preserve"> Gönyeli Belediyesi İ</w:t>
      </w:r>
      <w:r>
        <w:rPr>
          <w:rFonts w:ascii="Courier New" w:hAnsi="Courier New" w:cs="Courier New"/>
          <w:sz w:val="24"/>
          <w:szCs w:val="24"/>
        </w:rPr>
        <w:t xml:space="preserve">mar </w:t>
      </w:r>
      <w:r w:rsidR="00FA5336">
        <w:rPr>
          <w:rFonts w:ascii="Courier New" w:hAnsi="Courier New" w:cs="Courier New"/>
          <w:sz w:val="24"/>
          <w:szCs w:val="24"/>
        </w:rPr>
        <w:t>B</w:t>
      </w:r>
      <w:r>
        <w:rPr>
          <w:rFonts w:ascii="Courier New" w:hAnsi="Courier New" w:cs="Courier New"/>
          <w:sz w:val="24"/>
          <w:szCs w:val="24"/>
        </w:rPr>
        <w:t>ölümünde çalışan İbrahim Şahali’ye şahadet verdirmiş</w:t>
      </w:r>
      <w:r w:rsidR="0046654D">
        <w:rPr>
          <w:rFonts w:ascii="Courier New" w:hAnsi="Courier New" w:cs="Courier New"/>
          <w:sz w:val="24"/>
          <w:szCs w:val="24"/>
        </w:rPr>
        <w:t>tir.</w:t>
      </w:r>
      <w:r>
        <w:rPr>
          <w:rFonts w:ascii="Courier New" w:hAnsi="Courier New" w:cs="Courier New"/>
          <w:sz w:val="24"/>
          <w:szCs w:val="24"/>
        </w:rPr>
        <w:t xml:space="preserve"> </w:t>
      </w:r>
      <w:r w:rsidR="0046654D">
        <w:rPr>
          <w:rFonts w:ascii="Courier New" w:hAnsi="Courier New" w:cs="Courier New"/>
          <w:sz w:val="24"/>
          <w:szCs w:val="24"/>
        </w:rPr>
        <w:t>B</w:t>
      </w:r>
      <w:r>
        <w:rPr>
          <w:rFonts w:ascii="Courier New" w:hAnsi="Courier New" w:cs="Courier New"/>
          <w:sz w:val="24"/>
          <w:szCs w:val="24"/>
        </w:rPr>
        <w:t xml:space="preserve">u tanığın şahadeti sırasında da ilgili bölgenin yer planı Emare 13, </w:t>
      </w:r>
      <w:r w:rsidR="00CC49FB">
        <w:rPr>
          <w:rFonts w:ascii="Courier New" w:hAnsi="Courier New" w:cs="Courier New"/>
          <w:sz w:val="24"/>
          <w:szCs w:val="24"/>
        </w:rPr>
        <w:t>İlgili Şahsın inşaat ile ilgili planlarının fotokopisi Emare 14, bölgedeki evlerle ilgili olduğu belirtilen üç adet fotoğraf Emare 15, İlgili Şahsın binası ile ilgili olduğu belirtilen fotoğraflar ise Emare 16 olarak Mahkemeye sunulmuştur.</w:t>
      </w:r>
      <w:r w:rsidR="00B22F2D">
        <w:rPr>
          <w:rFonts w:ascii="Courier New" w:hAnsi="Courier New" w:cs="Courier New"/>
          <w:sz w:val="24"/>
          <w:szCs w:val="24"/>
        </w:rPr>
        <w:t xml:space="preserve"> </w:t>
      </w:r>
    </w:p>
    <w:p w:rsidR="00FA5336" w:rsidRDefault="00B22F2D" w:rsidP="00FA5336">
      <w:pPr>
        <w:spacing w:line="360" w:lineRule="auto"/>
        <w:ind w:firstLine="708"/>
        <w:rPr>
          <w:rFonts w:ascii="Courier New" w:hAnsi="Courier New" w:cs="Courier New"/>
          <w:sz w:val="24"/>
          <w:szCs w:val="24"/>
        </w:rPr>
      </w:pPr>
      <w:r>
        <w:rPr>
          <w:rFonts w:ascii="Courier New" w:hAnsi="Courier New" w:cs="Courier New"/>
          <w:sz w:val="24"/>
          <w:szCs w:val="24"/>
        </w:rPr>
        <w:t>İlgili Şahıs tarafı ise</w:t>
      </w:r>
      <w:r w:rsidR="0046654D">
        <w:rPr>
          <w:rFonts w:ascii="Courier New" w:hAnsi="Courier New" w:cs="Courier New"/>
          <w:sz w:val="24"/>
          <w:szCs w:val="24"/>
        </w:rPr>
        <w:t>,</w:t>
      </w:r>
      <w:r>
        <w:rPr>
          <w:rFonts w:ascii="Courier New" w:hAnsi="Courier New" w:cs="Courier New"/>
          <w:sz w:val="24"/>
          <w:szCs w:val="24"/>
        </w:rPr>
        <w:t xml:space="preserve"> İlgili Şahsın direktörü Mehmet Nacaroğlu’na </w:t>
      </w:r>
      <w:r w:rsidR="00CB2747">
        <w:rPr>
          <w:rFonts w:ascii="Courier New" w:hAnsi="Courier New" w:cs="Courier New"/>
          <w:sz w:val="24"/>
          <w:szCs w:val="24"/>
        </w:rPr>
        <w:t>şahadet verdirmiş, bu</w:t>
      </w:r>
      <w:r w:rsidR="009D1091">
        <w:rPr>
          <w:rFonts w:ascii="Courier New" w:hAnsi="Courier New" w:cs="Courier New"/>
          <w:sz w:val="24"/>
          <w:szCs w:val="24"/>
        </w:rPr>
        <w:t xml:space="preserve"> tanığın şahadeti sürecinde de İ</w:t>
      </w:r>
      <w:r w:rsidR="00CB2747">
        <w:rPr>
          <w:rFonts w:ascii="Courier New" w:hAnsi="Courier New" w:cs="Courier New"/>
          <w:sz w:val="24"/>
          <w:szCs w:val="24"/>
        </w:rPr>
        <w:t xml:space="preserve">nşaat </w:t>
      </w:r>
      <w:r w:rsidR="009D1091">
        <w:rPr>
          <w:rFonts w:ascii="Courier New" w:hAnsi="Courier New" w:cs="Courier New"/>
          <w:sz w:val="24"/>
          <w:szCs w:val="24"/>
        </w:rPr>
        <w:t>M</w:t>
      </w:r>
      <w:r w:rsidR="00CB2747">
        <w:rPr>
          <w:rFonts w:ascii="Courier New" w:hAnsi="Courier New" w:cs="Courier New"/>
          <w:sz w:val="24"/>
          <w:szCs w:val="24"/>
        </w:rPr>
        <w:t xml:space="preserve">ühendisleri </w:t>
      </w:r>
      <w:r w:rsidR="009D1091">
        <w:rPr>
          <w:rFonts w:ascii="Courier New" w:hAnsi="Courier New" w:cs="Courier New"/>
          <w:sz w:val="24"/>
          <w:szCs w:val="24"/>
        </w:rPr>
        <w:t>O</w:t>
      </w:r>
      <w:r w:rsidR="00CB2747">
        <w:rPr>
          <w:rFonts w:ascii="Courier New" w:hAnsi="Courier New" w:cs="Courier New"/>
          <w:sz w:val="24"/>
          <w:szCs w:val="24"/>
        </w:rPr>
        <w:t xml:space="preserve">dasının “ilgili makama” </w:t>
      </w:r>
      <w:r w:rsidR="002039D5">
        <w:rPr>
          <w:rFonts w:ascii="Courier New" w:hAnsi="Courier New" w:cs="Courier New"/>
          <w:sz w:val="24"/>
          <w:szCs w:val="24"/>
        </w:rPr>
        <w:t>başlıklı evrağı E</w:t>
      </w:r>
      <w:r w:rsidR="00CB2747">
        <w:rPr>
          <w:rFonts w:ascii="Courier New" w:hAnsi="Courier New" w:cs="Courier New"/>
          <w:sz w:val="24"/>
          <w:szCs w:val="24"/>
        </w:rPr>
        <w:t>mare 17 olarak Mahkemeye sunulmuştur.</w:t>
      </w:r>
    </w:p>
    <w:p w:rsidR="0046654D" w:rsidRDefault="00CB2747" w:rsidP="00CB2747">
      <w:pPr>
        <w:spacing w:line="360" w:lineRule="auto"/>
        <w:rPr>
          <w:rFonts w:ascii="Courier New" w:hAnsi="Courier New" w:cs="Courier New"/>
          <w:sz w:val="24"/>
          <w:szCs w:val="24"/>
        </w:rPr>
      </w:pPr>
      <w:r>
        <w:rPr>
          <w:rFonts w:ascii="Courier New" w:hAnsi="Courier New" w:cs="Courier New"/>
          <w:sz w:val="24"/>
          <w:szCs w:val="24"/>
        </w:rPr>
        <w:lastRenderedPageBreak/>
        <w:tab/>
        <w:t>Tara</w:t>
      </w:r>
      <w:r w:rsidR="0046654D">
        <w:rPr>
          <w:rFonts w:ascii="Courier New" w:hAnsi="Courier New" w:cs="Courier New"/>
          <w:sz w:val="24"/>
          <w:szCs w:val="24"/>
        </w:rPr>
        <w:t>fların hitapları incelendiğinde;</w:t>
      </w:r>
    </w:p>
    <w:p w:rsidR="00CB2747" w:rsidRDefault="00B77996" w:rsidP="00CB2747">
      <w:pPr>
        <w:spacing w:line="360" w:lineRule="auto"/>
        <w:rPr>
          <w:rFonts w:ascii="Courier New" w:hAnsi="Courier New" w:cs="Courier New"/>
          <w:sz w:val="24"/>
          <w:szCs w:val="24"/>
        </w:rPr>
      </w:pPr>
      <w:r>
        <w:rPr>
          <w:rFonts w:ascii="Courier New" w:hAnsi="Courier New" w:cs="Courier New"/>
          <w:sz w:val="24"/>
          <w:szCs w:val="24"/>
        </w:rPr>
        <w:t xml:space="preserve"> </w:t>
      </w:r>
      <w:r w:rsidR="0046654D">
        <w:rPr>
          <w:rFonts w:ascii="Courier New" w:hAnsi="Courier New" w:cs="Courier New"/>
          <w:sz w:val="24"/>
          <w:szCs w:val="24"/>
        </w:rPr>
        <w:tab/>
      </w:r>
      <w:r>
        <w:rPr>
          <w:rFonts w:ascii="Courier New" w:hAnsi="Courier New" w:cs="Courier New"/>
          <w:sz w:val="24"/>
          <w:szCs w:val="24"/>
        </w:rPr>
        <w:t>İlgili Şahıs Avukatının özetle</w:t>
      </w:r>
      <w:r w:rsidR="0046654D">
        <w:rPr>
          <w:rFonts w:ascii="Courier New" w:hAnsi="Courier New" w:cs="Courier New"/>
          <w:sz w:val="24"/>
          <w:szCs w:val="24"/>
        </w:rPr>
        <w:t>,</w:t>
      </w:r>
      <w:r w:rsidR="00022B19">
        <w:rPr>
          <w:rFonts w:ascii="Courier New" w:hAnsi="Courier New" w:cs="Courier New"/>
          <w:sz w:val="24"/>
          <w:szCs w:val="24"/>
        </w:rPr>
        <w:t xml:space="preserve"> tüm izinlerin yasalara uygun verildiğini</w:t>
      </w:r>
      <w:r w:rsidR="007A7EA0">
        <w:rPr>
          <w:rFonts w:ascii="Courier New" w:hAnsi="Courier New" w:cs="Courier New"/>
          <w:sz w:val="24"/>
          <w:szCs w:val="24"/>
        </w:rPr>
        <w:t>, Davacı açısından telafisi imkâ</w:t>
      </w:r>
      <w:r w:rsidR="00022B19">
        <w:rPr>
          <w:rFonts w:ascii="Courier New" w:hAnsi="Courier New" w:cs="Courier New"/>
          <w:sz w:val="24"/>
          <w:szCs w:val="24"/>
        </w:rPr>
        <w:t xml:space="preserve">nsız zarardan bahsedilemeyeceğini, emir verilirse </w:t>
      </w:r>
      <w:r w:rsidR="008A0373">
        <w:rPr>
          <w:rFonts w:ascii="Courier New" w:hAnsi="Courier New" w:cs="Courier New"/>
          <w:sz w:val="24"/>
          <w:szCs w:val="24"/>
        </w:rPr>
        <w:t>İlgili Şahsın daha çok etkileneceğini;</w:t>
      </w:r>
    </w:p>
    <w:p w:rsidR="008A0373" w:rsidRDefault="008A0373" w:rsidP="0046654D">
      <w:pPr>
        <w:spacing w:line="360" w:lineRule="auto"/>
        <w:ind w:left="708" w:firstLine="702"/>
        <w:rPr>
          <w:rFonts w:ascii="Courier New" w:hAnsi="Courier New" w:cs="Courier New"/>
          <w:sz w:val="24"/>
          <w:szCs w:val="24"/>
        </w:rPr>
      </w:pPr>
      <w:r>
        <w:rPr>
          <w:rFonts w:ascii="Courier New" w:hAnsi="Courier New" w:cs="Courier New"/>
          <w:sz w:val="24"/>
          <w:szCs w:val="24"/>
        </w:rPr>
        <w:t xml:space="preserve">Davalı No.2 Avukatının özetle, </w:t>
      </w:r>
      <w:r w:rsidR="006C616B">
        <w:rPr>
          <w:rFonts w:ascii="Courier New" w:hAnsi="Courier New" w:cs="Courier New"/>
          <w:sz w:val="24"/>
          <w:szCs w:val="24"/>
        </w:rPr>
        <w:t>kararların yetkili makamlar tarafından alındığını, Davacının meşru menfaatinin doğrudan etkilendiği bir durumun bulun</w:t>
      </w:r>
      <w:r w:rsidR="0046654D">
        <w:rPr>
          <w:rFonts w:ascii="Courier New" w:hAnsi="Courier New" w:cs="Courier New"/>
          <w:sz w:val="24"/>
          <w:szCs w:val="24"/>
        </w:rPr>
        <w:t>-</w:t>
      </w:r>
      <w:r w:rsidR="007A7EA0">
        <w:rPr>
          <w:rFonts w:ascii="Courier New" w:hAnsi="Courier New" w:cs="Courier New"/>
          <w:sz w:val="24"/>
          <w:szCs w:val="24"/>
        </w:rPr>
        <w:t>madığını, Davacının şikâ</w:t>
      </w:r>
      <w:r w:rsidR="006C616B">
        <w:rPr>
          <w:rFonts w:ascii="Courier New" w:hAnsi="Courier New" w:cs="Courier New"/>
          <w:sz w:val="24"/>
          <w:szCs w:val="24"/>
        </w:rPr>
        <w:t>yetinin görüntünün kapanması şeklinde olduğunu, ancak görüntünün kapanmadığının sunulan fotoğraflardan da ortaya çıktığını, inşaatın büyük oranda tamamlandığını, yıkım kararı verilirse bunun zararının Davacıya değil, İlgili Şahsa ol</w:t>
      </w:r>
      <w:r w:rsidR="007A7EA0">
        <w:rPr>
          <w:rFonts w:ascii="Courier New" w:hAnsi="Courier New" w:cs="Courier New"/>
          <w:sz w:val="24"/>
          <w:szCs w:val="24"/>
        </w:rPr>
        <w:t>acağını, Davacının telafisi imkâ</w:t>
      </w:r>
      <w:r w:rsidR="006C616B">
        <w:rPr>
          <w:rFonts w:ascii="Courier New" w:hAnsi="Courier New" w:cs="Courier New"/>
          <w:sz w:val="24"/>
          <w:szCs w:val="24"/>
        </w:rPr>
        <w:t>nsız bir zararının söz konusu olmadığını, adil olanın emrin verilmemesi olduğunu, emrin verilmesinin davayı esas</w:t>
      </w:r>
      <w:r w:rsidR="007A7EA0">
        <w:rPr>
          <w:rFonts w:ascii="Courier New" w:hAnsi="Courier New" w:cs="Courier New"/>
          <w:sz w:val="24"/>
          <w:szCs w:val="24"/>
        </w:rPr>
        <w:t>tan</w:t>
      </w:r>
      <w:r w:rsidR="006C616B">
        <w:rPr>
          <w:rFonts w:ascii="Courier New" w:hAnsi="Courier New" w:cs="Courier New"/>
          <w:sz w:val="24"/>
          <w:szCs w:val="24"/>
        </w:rPr>
        <w:t xml:space="preserve"> halledeceğini, inşaatı durdurmakla davasında istediğini elde etmiş olacağını;</w:t>
      </w:r>
    </w:p>
    <w:p w:rsidR="006C616B" w:rsidRDefault="007A7EA0" w:rsidP="0046654D">
      <w:pPr>
        <w:spacing w:line="360" w:lineRule="auto"/>
        <w:ind w:left="708" w:firstLine="702"/>
        <w:rPr>
          <w:rFonts w:ascii="Courier New" w:hAnsi="Courier New" w:cs="Courier New"/>
          <w:sz w:val="24"/>
          <w:szCs w:val="24"/>
        </w:rPr>
      </w:pPr>
      <w:r>
        <w:rPr>
          <w:rFonts w:ascii="Courier New" w:hAnsi="Courier New" w:cs="Courier New"/>
          <w:sz w:val="24"/>
          <w:szCs w:val="24"/>
        </w:rPr>
        <w:t xml:space="preserve">Davalı No.1’i temsilen bulunan </w:t>
      </w:r>
      <w:r w:rsidR="006C616B">
        <w:rPr>
          <w:rFonts w:ascii="Courier New" w:hAnsi="Courier New" w:cs="Courier New"/>
          <w:sz w:val="24"/>
          <w:szCs w:val="24"/>
        </w:rPr>
        <w:t>Savcılığın özetle,</w:t>
      </w:r>
      <w:r w:rsidR="00766DBD">
        <w:rPr>
          <w:rFonts w:ascii="Courier New" w:hAnsi="Courier New" w:cs="Courier New"/>
          <w:sz w:val="24"/>
          <w:szCs w:val="24"/>
        </w:rPr>
        <w:t xml:space="preserve"> planlama onayı verilmiş gelişme belgesinin icrailiği olmadığını, Şubat 2019 tarihli özel imar emrinin iptalinin talep edilmediğini, Davacının maddi veya rekabete dayalı bir ticari kaybının olmadığını, manzara kesintisinin Davacının kişisel duygusu olduğunu, dolayısıyla doğrudan doğruya ve olumsuz yönde etkilenen bir menfaatin olmadığını,</w:t>
      </w:r>
      <w:r w:rsidR="00947BE6">
        <w:rPr>
          <w:rFonts w:ascii="Courier New" w:hAnsi="Courier New" w:cs="Courier New"/>
          <w:sz w:val="24"/>
          <w:szCs w:val="24"/>
        </w:rPr>
        <w:t xml:space="preserve"> özel imar emri ile planlama makamına proje sunulmasının engellendiğini ve yetkili makama yollandığını, Emare 3 planlama onayı gelişme belgesinde ve belediyenin verdiği inşaat ruhsatında yetki gasbı olmadığını, sıfır noktasının yoldan kabul edildiğini ve bunun o bölgenin tamamında yapılan bir uygulama olduğunu, Davacının kaybının manzara kesintisi olduğunu, İlgili Şahsın ise tüm mal varlığını konu yere yatırdığını, </w:t>
      </w:r>
      <w:r w:rsidR="00280AE3">
        <w:rPr>
          <w:rFonts w:ascii="Courier New" w:hAnsi="Courier New" w:cs="Courier New"/>
          <w:sz w:val="24"/>
          <w:szCs w:val="24"/>
        </w:rPr>
        <w:lastRenderedPageBreak/>
        <w:t>Davacının telafisi imkâ</w:t>
      </w:r>
      <w:r w:rsidR="00947BE6">
        <w:rPr>
          <w:rFonts w:ascii="Courier New" w:hAnsi="Courier New" w:cs="Courier New"/>
          <w:sz w:val="24"/>
          <w:szCs w:val="24"/>
        </w:rPr>
        <w:t>nsız bir zararının söz konusu olmadığını;</w:t>
      </w:r>
    </w:p>
    <w:p w:rsidR="0046654D" w:rsidRDefault="007775C9" w:rsidP="0046654D">
      <w:pPr>
        <w:spacing w:line="360" w:lineRule="auto"/>
        <w:ind w:left="708" w:firstLine="702"/>
        <w:rPr>
          <w:rFonts w:ascii="Courier New" w:hAnsi="Courier New" w:cs="Courier New"/>
          <w:sz w:val="24"/>
          <w:szCs w:val="24"/>
        </w:rPr>
      </w:pPr>
      <w:r>
        <w:rPr>
          <w:rFonts w:ascii="Courier New" w:hAnsi="Courier New" w:cs="Courier New"/>
          <w:sz w:val="24"/>
          <w:szCs w:val="24"/>
        </w:rPr>
        <w:t>Davacı Avukatının ise özetle, ortada icrai bir karar olduğunu, hazırlık işlemi olan Planlama Dairesinin kararının nihai kararla birlikte dava konusu yapıldığını, Davalı No.2’nin 25.3.2021’de karar aldığını ve 75 günlük sürenin geçmediğini, Davalı No.1’in aldığı karardan itibaren 75 günlük sürenin geçtiğini, ancak Davacının bilgisine geldiği andan itibaren bu hususun dava edildiğini</w:t>
      </w:r>
      <w:r w:rsidR="00394A49">
        <w:rPr>
          <w:rFonts w:ascii="Courier New" w:hAnsi="Courier New" w:cs="Courier New"/>
          <w:sz w:val="24"/>
          <w:szCs w:val="24"/>
        </w:rPr>
        <w:t>, diğer kararla birlikte bu kararın da icrailiğinin doğduğunu, dava konusu inşaatın yapıldığı parselin Davacıya komşu parsel olduğunu, Davacının da tüm yatırımını kendi inşaatına yaptığını ve kendi mülkünden konforlu bir şekilde yararlanmak istediğini, meşru menfaat sıkıntısı olmadığını</w:t>
      </w:r>
      <w:r w:rsidR="00442EC2">
        <w:rPr>
          <w:rFonts w:ascii="Courier New" w:hAnsi="Courier New" w:cs="Courier New"/>
          <w:sz w:val="24"/>
          <w:szCs w:val="24"/>
        </w:rPr>
        <w:t xml:space="preserve">, manzarası olan bir bina ile manzarası olmayan bir binanın ciddi bir maddi </w:t>
      </w:r>
      <w:r w:rsidR="009766B4">
        <w:rPr>
          <w:rFonts w:ascii="Courier New" w:hAnsi="Courier New" w:cs="Courier New"/>
          <w:sz w:val="24"/>
          <w:szCs w:val="24"/>
        </w:rPr>
        <w:t>farkı bulunduğunu, özel imar emrinin dava konusu yapılmamasının herhangi bir sakınca doğurmadığını, bölgede iki kat sınırı olduğunu, sıfır kodunun her noktadan alınması gerektiğini, planlama onayında sıfır kodu ile ilgili karar alınmadığını, Gönyeli Belediyesinin sıfır koduna karar verdiğini, sıfır kodu ile ilgili yetkinin başka bir yere aktarılamayacağını, konu yerin iki ka</w:t>
      </w:r>
      <w:r w:rsidR="00280AE3">
        <w:rPr>
          <w:rFonts w:ascii="Courier New" w:hAnsi="Courier New" w:cs="Courier New"/>
          <w:sz w:val="24"/>
          <w:szCs w:val="24"/>
        </w:rPr>
        <w:t>t sınırını aştığını, bunun gayri</w:t>
      </w:r>
      <w:r w:rsidR="009766B4">
        <w:rPr>
          <w:rFonts w:ascii="Courier New" w:hAnsi="Courier New" w:cs="Courier New"/>
          <w:sz w:val="24"/>
          <w:szCs w:val="24"/>
        </w:rPr>
        <w:t>yasal old</w:t>
      </w:r>
      <w:r w:rsidR="00280AE3">
        <w:rPr>
          <w:rFonts w:ascii="Courier New" w:hAnsi="Courier New" w:cs="Courier New"/>
          <w:sz w:val="24"/>
          <w:szCs w:val="24"/>
        </w:rPr>
        <w:t>uğunu, dolayısıyla telafisi imkâ</w:t>
      </w:r>
      <w:r w:rsidR="009766B4">
        <w:rPr>
          <w:rFonts w:ascii="Courier New" w:hAnsi="Courier New" w:cs="Courier New"/>
          <w:sz w:val="24"/>
          <w:szCs w:val="24"/>
        </w:rPr>
        <w:t>nsızlık veya geriye dönüşün çok zor olacağı şartının aranmaması gerektiğini, binaya son onay verilip, bina satıldıktan sonra Davacı davasında başarılı olsa bile geriye dönüşün çok güç olacağını, dava neticesine kadar da Davacının mülkünü dilediği gibi kullanamayacağını,</w:t>
      </w:r>
      <w:r w:rsidR="00627123">
        <w:rPr>
          <w:rFonts w:ascii="Courier New" w:hAnsi="Courier New" w:cs="Courier New"/>
          <w:sz w:val="24"/>
          <w:szCs w:val="24"/>
        </w:rPr>
        <w:t xml:space="preserve"> bir hukuka aykırılık varsa şu</w:t>
      </w:r>
      <w:r w:rsidR="00280AE3">
        <w:rPr>
          <w:rFonts w:ascii="Courier New" w:hAnsi="Courier New" w:cs="Courier New"/>
          <w:sz w:val="24"/>
          <w:szCs w:val="24"/>
        </w:rPr>
        <w:t xml:space="preserve"> </w:t>
      </w:r>
      <w:r w:rsidR="00627123">
        <w:rPr>
          <w:rFonts w:ascii="Courier New" w:hAnsi="Courier New" w:cs="Courier New"/>
          <w:sz w:val="24"/>
          <w:szCs w:val="24"/>
        </w:rPr>
        <w:t>anda bunun düzeltilmesinin kolay ve maliyeti düşük olacağını</w:t>
      </w:r>
      <w:r w:rsidR="0046654D">
        <w:rPr>
          <w:rFonts w:ascii="Courier New" w:hAnsi="Courier New" w:cs="Courier New"/>
          <w:sz w:val="24"/>
          <w:szCs w:val="24"/>
        </w:rPr>
        <w:t>,</w:t>
      </w:r>
    </w:p>
    <w:p w:rsidR="00947BE6" w:rsidRDefault="00627123" w:rsidP="00CB2747">
      <w:pPr>
        <w:spacing w:line="360" w:lineRule="auto"/>
        <w:rPr>
          <w:rFonts w:ascii="Courier New" w:hAnsi="Courier New" w:cs="Courier New"/>
          <w:sz w:val="24"/>
          <w:szCs w:val="24"/>
        </w:rPr>
      </w:pPr>
      <w:r>
        <w:rPr>
          <w:rFonts w:ascii="Courier New" w:hAnsi="Courier New" w:cs="Courier New"/>
          <w:sz w:val="24"/>
          <w:szCs w:val="24"/>
        </w:rPr>
        <w:t xml:space="preserve">dile getirdiği görülmektedir. </w:t>
      </w:r>
    </w:p>
    <w:p w:rsidR="00627123" w:rsidRDefault="00627123" w:rsidP="00CB2747">
      <w:pPr>
        <w:spacing w:line="360" w:lineRule="auto"/>
        <w:rPr>
          <w:rFonts w:ascii="Courier New" w:hAnsi="Courier New" w:cs="Courier New"/>
          <w:sz w:val="24"/>
          <w:szCs w:val="24"/>
        </w:rPr>
      </w:pPr>
      <w:r>
        <w:rPr>
          <w:rFonts w:ascii="Courier New" w:hAnsi="Courier New" w:cs="Courier New"/>
          <w:sz w:val="24"/>
          <w:szCs w:val="24"/>
        </w:rPr>
        <w:lastRenderedPageBreak/>
        <w:tab/>
        <w:t>Bu meselede Davalılar tarafı</w:t>
      </w:r>
      <w:r w:rsidR="0046654D">
        <w:rPr>
          <w:rFonts w:ascii="Courier New" w:hAnsi="Courier New" w:cs="Courier New"/>
          <w:sz w:val="24"/>
          <w:szCs w:val="24"/>
        </w:rPr>
        <w:t>,</w:t>
      </w:r>
      <w:r>
        <w:rPr>
          <w:rFonts w:ascii="Courier New" w:hAnsi="Courier New" w:cs="Courier New"/>
          <w:sz w:val="24"/>
          <w:szCs w:val="24"/>
        </w:rPr>
        <w:t xml:space="preserve"> Davacının meşru bir menfaatinin etkilenmediği iddiasında bulunduğundan</w:t>
      </w:r>
      <w:r w:rsidR="0046654D">
        <w:rPr>
          <w:rFonts w:ascii="Courier New" w:hAnsi="Courier New" w:cs="Courier New"/>
          <w:sz w:val="24"/>
          <w:szCs w:val="24"/>
        </w:rPr>
        <w:t>,</w:t>
      </w:r>
      <w:r>
        <w:rPr>
          <w:rFonts w:ascii="Courier New" w:hAnsi="Courier New" w:cs="Courier New"/>
          <w:sz w:val="24"/>
          <w:szCs w:val="24"/>
        </w:rPr>
        <w:t xml:space="preserve"> öncelikle bu hususun değerlendirilmesi gerekliliği ile karşılaşıl</w:t>
      </w:r>
      <w:r w:rsidR="00B315BA">
        <w:rPr>
          <w:rFonts w:ascii="Courier New" w:hAnsi="Courier New" w:cs="Courier New"/>
          <w:sz w:val="24"/>
          <w:szCs w:val="24"/>
        </w:rPr>
        <w:t>-</w:t>
      </w:r>
      <w:r>
        <w:rPr>
          <w:rFonts w:ascii="Courier New" w:hAnsi="Courier New" w:cs="Courier New"/>
          <w:sz w:val="24"/>
          <w:szCs w:val="24"/>
        </w:rPr>
        <w:t>maktadır.</w:t>
      </w:r>
      <w:r w:rsidR="002E133B">
        <w:rPr>
          <w:rFonts w:ascii="Courier New" w:hAnsi="Courier New" w:cs="Courier New"/>
          <w:sz w:val="24"/>
          <w:szCs w:val="24"/>
        </w:rPr>
        <w:t xml:space="preserve"> Yemin varakalarındaki iddialar tanıkların dile getirdikleri de dikkate alınarak incelendiğinde</w:t>
      </w:r>
      <w:r w:rsidR="0046654D">
        <w:rPr>
          <w:rFonts w:ascii="Courier New" w:hAnsi="Courier New" w:cs="Courier New"/>
          <w:sz w:val="24"/>
          <w:szCs w:val="24"/>
        </w:rPr>
        <w:t>,</w:t>
      </w:r>
      <w:r w:rsidR="002E133B">
        <w:rPr>
          <w:rFonts w:ascii="Courier New" w:hAnsi="Courier New" w:cs="Courier New"/>
          <w:sz w:val="24"/>
          <w:szCs w:val="24"/>
        </w:rPr>
        <w:t xml:space="preserve"> İlgili Şahsın bina yaptığı arsanın</w:t>
      </w:r>
      <w:r w:rsidR="0046654D">
        <w:rPr>
          <w:rFonts w:ascii="Courier New" w:hAnsi="Courier New" w:cs="Courier New"/>
          <w:sz w:val="24"/>
          <w:szCs w:val="24"/>
        </w:rPr>
        <w:t>,</w:t>
      </w:r>
      <w:r w:rsidR="002E133B">
        <w:rPr>
          <w:rFonts w:ascii="Courier New" w:hAnsi="Courier New" w:cs="Courier New"/>
          <w:sz w:val="24"/>
          <w:szCs w:val="24"/>
        </w:rPr>
        <w:t xml:space="preserve"> Davacının boş durumundaki arsasına teması olduğu</w:t>
      </w:r>
      <w:r w:rsidR="00282D61">
        <w:rPr>
          <w:rFonts w:ascii="Courier New" w:hAnsi="Courier New" w:cs="Courier New"/>
          <w:sz w:val="24"/>
          <w:szCs w:val="24"/>
        </w:rPr>
        <w:t>, içerisinde bina olan arsasına ise yakın bir mesafede bulunduğu ve Davacının binasından bakıldığında bazı katlarda</w:t>
      </w:r>
      <w:r w:rsidR="0049523B">
        <w:rPr>
          <w:rFonts w:ascii="Courier New" w:hAnsi="Courier New" w:cs="Courier New"/>
          <w:sz w:val="24"/>
          <w:szCs w:val="24"/>
        </w:rPr>
        <w:t xml:space="preserve">ki </w:t>
      </w:r>
      <w:r w:rsidR="00282D61">
        <w:rPr>
          <w:rFonts w:ascii="Courier New" w:hAnsi="Courier New" w:cs="Courier New"/>
          <w:sz w:val="24"/>
          <w:szCs w:val="24"/>
        </w:rPr>
        <w:t>manzara</w:t>
      </w:r>
      <w:r w:rsidR="0049523B">
        <w:rPr>
          <w:rFonts w:ascii="Courier New" w:hAnsi="Courier New" w:cs="Courier New"/>
          <w:sz w:val="24"/>
          <w:szCs w:val="24"/>
        </w:rPr>
        <w:t>sı</w:t>
      </w:r>
      <w:r w:rsidR="00282D61">
        <w:rPr>
          <w:rFonts w:ascii="Courier New" w:hAnsi="Courier New" w:cs="Courier New"/>
          <w:sz w:val="24"/>
          <w:szCs w:val="24"/>
        </w:rPr>
        <w:t>nın</w:t>
      </w:r>
      <w:r w:rsidR="00504B99">
        <w:rPr>
          <w:rFonts w:ascii="Courier New" w:hAnsi="Courier New" w:cs="Courier New"/>
          <w:sz w:val="24"/>
          <w:szCs w:val="24"/>
        </w:rPr>
        <w:t xml:space="preserve"> İlgili Şahsın inşaatı dolayısıyla</w:t>
      </w:r>
      <w:r w:rsidR="00282D61">
        <w:rPr>
          <w:rFonts w:ascii="Courier New" w:hAnsi="Courier New" w:cs="Courier New"/>
          <w:sz w:val="24"/>
          <w:szCs w:val="24"/>
        </w:rPr>
        <w:t xml:space="preserve"> kesildiği anlaşılmaktadır.</w:t>
      </w:r>
      <w:r w:rsidR="00F343F0">
        <w:rPr>
          <w:rFonts w:ascii="Courier New" w:hAnsi="Courier New" w:cs="Courier New"/>
          <w:sz w:val="24"/>
          <w:szCs w:val="24"/>
        </w:rPr>
        <w:t xml:space="preserve"> Davacı k</w:t>
      </w:r>
      <w:r w:rsidR="00280AE3">
        <w:rPr>
          <w:rFonts w:ascii="Courier New" w:hAnsi="Courier New" w:cs="Courier New"/>
          <w:sz w:val="24"/>
          <w:szCs w:val="24"/>
        </w:rPr>
        <w:t>endi şahadetinde güneşini, rüzgâ</w:t>
      </w:r>
      <w:r w:rsidR="00F343F0">
        <w:rPr>
          <w:rFonts w:ascii="Courier New" w:hAnsi="Courier New" w:cs="Courier New"/>
          <w:sz w:val="24"/>
          <w:szCs w:val="24"/>
        </w:rPr>
        <w:t>rını kapatır da demiş olmakla birlikte</w:t>
      </w:r>
      <w:r w:rsidR="00504B99">
        <w:rPr>
          <w:rFonts w:ascii="Courier New" w:hAnsi="Courier New" w:cs="Courier New"/>
          <w:sz w:val="24"/>
          <w:szCs w:val="24"/>
        </w:rPr>
        <w:t>,</w:t>
      </w:r>
      <w:r w:rsidR="00F343F0">
        <w:rPr>
          <w:rFonts w:ascii="Courier New" w:hAnsi="Courier New" w:cs="Courier New"/>
          <w:sz w:val="24"/>
          <w:szCs w:val="24"/>
        </w:rPr>
        <w:t xml:space="preserve"> istidaya ekli yemin varakasında veya Talep Takririnde</w:t>
      </w:r>
      <w:r w:rsidR="00280AE3">
        <w:rPr>
          <w:rFonts w:ascii="Courier New" w:hAnsi="Courier New" w:cs="Courier New"/>
          <w:sz w:val="24"/>
          <w:szCs w:val="24"/>
        </w:rPr>
        <w:t>,</w:t>
      </w:r>
      <w:r w:rsidR="00F343F0">
        <w:rPr>
          <w:rFonts w:ascii="Courier New" w:hAnsi="Courier New" w:cs="Courier New"/>
          <w:sz w:val="24"/>
          <w:szCs w:val="24"/>
        </w:rPr>
        <w:t xml:space="preserve"> bu iddialar</w:t>
      </w:r>
      <w:r w:rsidR="00504B99">
        <w:rPr>
          <w:rFonts w:ascii="Courier New" w:hAnsi="Courier New" w:cs="Courier New"/>
          <w:sz w:val="24"/>
          <w:szCs w:val="24"/>
        </w:rPr>
        <w:t>, anılan</w:t>
      </w:r>
      <w:r w:rsidR="00F343F0">
        <w:rPr>
          <w:rFonts w:ascii="Courier New" w:hAnsi="Courier New" w:cs="Courier New"/>
          <w:sz w:val="24"/>
          <w:szCs w:val="24"/>
        </w:rPr>
        <w:t xml:space="preserve">  biçimde yer almamakta</w:t>
      </w:r>
      <w:r w:rsidR="00B315BA">
        <w:rPr>
          <w:rFonts w:ascii="Courier New" w:hAnsi="Courier New" w:cs="Courier New"/>
          <w:sz w:val="24"/>
          <w:szCs w:val="24"/>
        </w:rPr>
        <w:t>dır. Talep Takririnde “</w:t>
      </w:r>
      <w:r w:rsidR="00F343F0">
        <w:rPr>
          <w:rFonts w:ascii="Courier New" w:hAnsi="Courier New" w:cs="Courier New"/>
          <w:sz w:val="24"/>
          <w:szCs w:val="24"/>
        </w:rPr>
        <w:t>Davacının mal sahibi olduğu taşınmaz malın doğu cephesi</w:t>
      </w:r>
      <w:r w:rsidR="00280AE3">
        <w:rPr>
          <w:rFonts w:ascii="Courier New" w:hAnsi="Courier New" w:cs="Courier New"/>
          <w:sz w:val="24"/>
          <w:szCs w:val="24"/>
        </w:rPr>
        <w:t>,</w:t>
      </w:r>
      <w:r w:rsidR="00F343F0">
        <w:rPr>
          <w:rFonts w:ascii="Courier New" w:hAnsi="Courier New" w:cs="Courier New"/>
          <w:sz w:val="24"/>
          <w:szCs w:val="24"/>
        </w:rPr>
        <w:t xml:space="preserve"> Lefko</w:t>
      </w:r>
      <w:r w:rsidR="002911D7">
        <w:rPr>
          <w:rFonts w:ascii="Courier New" w:hAnsi="Courier New" w:cs="Courier New"/>
          <w:sz w:val="24"/>
          <w:szCs w:val="24"/>
        </w:rPr>
        <w:t>şa’ya bakan taraf kapanmış olup”</w:t>
      </w:r>
      <w:r w:rsidR="00F343F0">
        <w:rPr>
          <w:rFonts w:ascii="Courier New" w:hAnsi="Courier New" w:cs="Courier New"/>
          <w:sz w:val="24"/>
          <w:szCs w:val="24"/>
        </w:rPr>
        <w:t xml:space="preserve"> söz dizisi</w:t>
      </w:r>
      <w:r w:rsidR="00504B99">
        <w:rPr>
          <w:rFonts w:ascii="Courier New" w:hAnsi="Courier New" w:cs="Courier New"/>
          <w:sz w:val="24"/>
          <w:szCs w:val="24"/>
        </w:rPr>
        <w:t xml:space="preserve"> yer almaktadır. Y</w:t>
      </w:r>
      <w:r w:rsidR="00F343F0">
        <w:rPr>
          <w:rFonts w:ascii="Courier New" w:hAnsi="Courier New" w:cs="Courier New"/>
          <w:sz w:val="24"/>
          <w:szCs w:val="24"/>
        </w:rPr>
        <w:t>emin varakasında</w:t>
      </w:r>
      <w:r w:rsidR="00504B99">
        <w:rPr>
          <w:rFonts w:ascii="Courier New" w:hAnsi="Courier New" w:cs="Courier New"/>
          <w:sz w:val="24"/>
          <w:szCs w:val="24"/>
        </w:rPr>
        <w:t xml:space="preserve"> ise</w:t>
      </w:r>
      <w:r w:rsidR="00F343F0">
        <w:rPr>
          <w:rFonts w:ascii="Courier New" w:hAnsi="Courier New" w:cs="Courier New"/>
          <w:sz w:val="24"/>
          <w:szCs w:val="24"/>
        </w:rPr>
        <w:t xml:space="preserve"> benzer içerikteki söz dizileri</w:t>
      </w:r>
      <w:r w:rsidR="00504B99">
        <w:rPr>
          <w:rFonts w:ascii="Courier New" w:hAnsi="Courier New" w:cs="Courier New"/>
          <w:sz w:val="24"/>
          <w:szCs w:val="24"/>
        </w:rPr>
        <w:t xml:space="preserve"> mevcuttur.</w:t>
      </w:r>
      <w:r w:rsidR="00197618">
        <w:rPr>
          <w:rFonts w:ascii="Courier New" w:hAnsi="Courier New" w:cs="Courier New"/>
          <w:sz w:val="24"/>
          <w:szCs w:val="24"/>
        </w:rPr>
        <w:t xml:space="preserve"> Kanaatimce konu istidanın dinlendiği bu aşamada</w:t>
      </w:r>
      <w:r w:rsidR="00504B99">
        <w:rPr>
          <w:rFonts w:ascii="Courier New" w:hAnsi="Courier New" w:cs="Courier New"/>
          <w:sz w:val="24"/>
          <w:szCs w:val="24"/>
        </w:rPr>
        <w:t>,</w:t>
      </w:r>
      <w:r w:rsidR="00197618">
        <w:rPr>
          <w:rFonts w:ascii="Courier New" w:hAnsi="Courier New" w:cs="Courier New"/>
          <w:sz w:val="24"/>
          <w:szCs w:val="24"/>
        </w:rPr>
        <w:t xml:space="preserve"> “malımın doğu cephesi kapanmıştır</w:t>
      </w:r>
      <w:r w:rsidR="002911D7">
        <w:rPr>
          <w:rFonts w:ascii="Courier New" w:hAnsi="Courier New" w:cs="Courier New"/>
          <w:sz w:val="24"/>
          <w:szCs w:val="24"/>
        </w:rPr>
        <w:t>”</w:t>
      </w:r>
      <w:r w:rsidR="00197618">
        <w:rPr>
          <w:rFonts w:ascii="Courier New" w:hAnsi="Courier New" w:cs="Courier New"/>
          <w:sz w:val="24"/>
          <w:szCs w:val="24"/>
        </w:rPr>
        <w:t xml:space="preserve"> özlü iddiaları, </w:t>
      </w:r>
      <w:r w:rsidR="00280AE3">
        <w:rPr>
          <w:rFonts w:ascii="Courier New" w:hAnsi="Courier New" w:cs="Courier New"/>
          <w:sz w:val="24"/>
          <w:szCs w:val="24"/>
        </w:rPr>
        <w:t>“rüzgâ</w:t>
      </w:r>
      <w:r w:rsidR="00197618">
        <w:rPr>
          <w:rFonts w:ascii="Courier New" w:hAnsi="Courier New" w:cs="Courier New"/>
          <w:sz w:val="24"/>
          <w:szCs w:val="24"/>
        </w:rPr>
        <w:t>rımı, güneşimi kapatırlar</w:t>
      </w:r>
      <w:r w:rsidR="00280AE3">
        <w:rPr>
          <w:rFonts w:ascii="Courier New" w:hAnsi="Courier New" w:cs="Courier New"/>
          <w:sz w:val="24"/>
          <w:szCs w:val="24"/>
        </w:rPr>
        <w:t>”</w:t>
      </w:r>
      <w:r w:rsidR="00197618">
        <w:rPr>
          <w:rFonts w:ascii="Courier New" w:hAnsi="Courier New" w:cs="Courier New"/>
          <w:sz w:val="24"/>
          <w:szCs w:val="24"/>
        </w:rPr>
        <w:t xml:space="preserve"> şeklindeki şahadetin dikkate alınamayacağı bir biçimde katı algılamak veya yorumlamak doğru ve adil olmayacaktır. Bu nedenle</w:t>
      </w:r>
      <w:r w:rsidR="00280AE3">
        <w:rPr>
          <w:rFonts w:ascii="Courier New" w:hAnsi="Courier New" w:cs="Courier New"/>
          <w:sz w:val="24"/>
          <w:szCs w:val="24"/>
        </w:rPr>
        <w:t>,</w:t>
      </w:r>
      <w:r w:rsidR="00197618">
        <w:rPr>
          <w:rFonts w:ascii="Courier New" w:hAnsi="Courier New" w:cs="Courier New"/>
          <w:sz w:val="24"/>
          <w:szCs w:val="24"/>
        </w:rPr>
        <w:t xml:space="preserve"> Davacının şahadetinde belirttiği şekilde güneşin engellendiği ve bir anlamda hava a</w:t>
      </w:r>
      <w:r w:rsidR="00504B99">
        <w:rPr>
          <w:rFonts w:ascii="Courier New" w:hAnsi="Courier New" w:cs="Courier New"/>
          <w:sz w:val="24"/>
          <w:szCs w:val="24"/>
        </w:rPr>
        <w:t>kımının kesildiği özlü iddialar da dikkate alınabilir haldedir. Belirtilen bu idiaları</w:t>
      </w:r>
      <w:r w:rsidR="00197618">
        <w:rPr>
          <w:rFonts w:ascii="Courier New" w:hAnsi="Courier New" w:cs="Courier New"/>
          <w:sz w:val="24"/>
          <w:szCs w:val="24"/>
        </w:rPr>
        <w:t xml:space="preserve"> da göz önünde bulundurduğumda</w:t>
      </w:r>
      <w:r w:rsidR="00280AE3">
        <w:rPr>
          <w:rFonts w:ascii="Courier New" w:hAnsi="Courier New" w:cs="Courier New"/>
          <w:sz w:val="24"/>
          <w:szCs w:val="24"/>
        </w:rPr>
        <w:t xml:space="preserve"> sağlıklı olanın,</w:t>
      </w:r>
      <w:r w:rsidR="00197618">
        <w:rPr>
          <w:rFonts w:ascii="Courier New" w:hAnsi="Courier New" w:cs="Courier New"/>
          <w:sz w:val="24"/>
          <w:szCs w:val="24"/>
        </w:rPr>
        <w:t xml:space="preserve"> Davacının meşru bir menfaatinin doğrudan doğruya ve olumsuz yönde etkilendiği saptamasını bu aşama için yap</w:t>
      </w:r>
      <w:r w:rsidR="00504B99">
        <w:rPr>
          <w:rFonts w:ascii="Courier New" w:hAnsi="Courier New" w:cs="Courier New"/>
          <w:sz w:val="24"/>
          <w:szCs w:val="24"/>
        </w:rPr>
        <w:t xml:space="preserve">mak </w:t>
      </w:r>
      <w:r w:rsidR="00280AE3">
        <w:rPr>
          <w:rFonts w:ascii="Courier New" w:hAnsi="Courier New" w:cs="Courier New"/>
          <w:sz w:val="24"/>
          <w:szCs w:val="24"/>
        </w:rPr>
        <w:t>olduğu</w:t>
      </w:r>
      <w:r w:rsidR="00504B99">
        <w:rPr>
          <w:rFonts w:ascii="Courier New" w:hAnsi="Courier New" w:cs="Courier New"/>
          <w:sz w:val="24"/>
          <w:szCs w:val="24"/>
        </w:rPr>
        <w:t xml:space="preserve"> görün</w:t>
      </w:r>
      <w:r w:rsidR="00197618">
        <w:rPr>
          <w:rFonts w:ascii="Courier New" w:hAnsi="Courier New" w:cs="Courier New"/>
          <w:sz w:val="24"/>
          <w:szCs w:val="24"/>
        </w:rPr>
        <w:t>mektedir.</w:t>
      </w:r>
      <w:r w:rsidR="0076412D">
        <w:rPr>
          <w:rFonts w:ascii="Courier New" w:hAnsi="Courier New" w:cs="Courier New"/>
          <w:sz w:val="24"/>
          <w:szCs w:val="24"/>
        </w:rPr>
        <w:t xml:space="preserve"> Bu noktada hemen belirtmekte yarar vardır ki, şahadette ve hitapta dile getirilen Davacının taşınmaz malının değerinin düştüğü özlü iddia</w:t>
      </w:r>
      <w:r w:rsidR="00F81838">
        <w:rPr>
          <w:rFonts w:ascii="Courier New" w:hAnsi="Courier New" w:cs="Courier New"/>
          <w:sz w:val="24"/>
          <w:szCs w:val="24"/>
        </w:rPr>
        <w:t>, Talep Takriri ve yemin varakası göz önünde bulundurulduğunda meşru menfaat noktası için dikkate alınabilecek bir iddia halini alamamaktadır. Çünkü</w:t>
      </w:r>
      <w:r w:rsidR="00AF756F">
        <w:rPr>
          <w:rFonts w:ascii="Courier New" w:hAnsi="Courier New" w:cs="Courier New"/>
          <w:sz w:val="24"/>
          <w:szCs w:val="24"/>
        </w:rPr>
        <w:t>,</w:t>
      </w:r>
      <w:r w:rsidR="00F81838">
        <w:rPr>
          <w:rFonts w:ascii="Courier New" w:hAnsi="Courier New" w:cs="Courier New"/>
          <w:sz w:val="24"/>
          <w:szCs w:val="24"/>
        </w:rPr>
        <w:t xml:space="preserve"> Talep Takririnde ve yemin varakasında bu özde bir iddiaya yer verilmemiştir.</w:t>
      </w:r>
    </w:p>
    <w:p w:rsidR="00F81838" w:rsidRDefault="00F81838" w:rsidP="00CB2747">
      <w:pPr>
        <w:spacing w:line="360" w:lineRule="auto"/>
        <w:rPr>
          <w:rFonts w:ascii="Courier New" w:hAnsi="Courier New" w:cs="Courier New"/>
          <w:sz w:val="24"/>
          <w:szCs w:val="24"/>
        </w:rPr>
      </w:pPr>
      <w:r>
        <w:rPr>
          <w:rFonts w:ascii="Courier New" w:hAnsi="Courier New" w:cs="Courier New"/>
          <w:sz w:val="24"/>
          <w:szCs w:val="24"/>
        </w:rPr>
        <w:lastRenderedPageBreak/>
        <w:tab/>
      </w:r>
      <w:r w:rsidR="00504B99">
        <w:rPr>
          <w:rFonts w:ascii="Courier New" w:hAnsi="Courier New" w:cs="Courier New"/>
          <w:sz w:val="24"/>
          <w:szCs w:val="24"/>
        </w:rPr>
        <w:t>Bu hususlar vurgulandıktan sonra, davadaki talepler</w:t>
      </w:r>
      <w:r w:rsidR="003C3714">
        <w:rPr>
          <w:rFonts w:ascii="Courier New" w:hAnsi="Courier New" w:cs="Courier New"/>
          <w:sz w:val="24"/>
          <w:szCs w:val="24"/>
        </w:rPr>
        <w:t>e</w:t>
      </w:r>
      <w:r w:rsidR="00504B99">
        <w:rPr>
          <w:rFonts w:ascii="Courier New" w:hAnsi="Courier New" w:cs="Courier New"/>
          <w:sz w:val="24"/>
          <w:szCs w:val="24"/>
        </w:rPr>
        <w:t xml:space="preserve"> </w:t>
      </w:r>
      <w:r w:rsidR="00527CFF">
        <w:rPr>
          <w:rFonts w:ascii="Courier New" w:hAnsi="Courier New" w:cs="Courier New"/>
          <w:sz w:val="24"/>
          <w:szCs w:val="24"/>
        </w:rPr>
        <w:t>bakıldığında</w:t>
      </w:r>
      <w:r w:rsidR="00504B99">
        <w:rPr>
          <w:rFonts w:ascii="Courier New" w:hAnsi="Courier New" w:cs="Courier New"/>
          <w:sz w:val="24"/>
          <w:szCs w:val="24"/>
        </w:rPr>
        <w:t>,</w:t>
      </w:r>
      <w:r>
        <w:rPr>
          <w:rFonts w:ascii="Courier New" w:hAnsi="Courier New" w:cs="Courier New"/>
          <w:sz w:val="24"/>
          <w:szCs w:val="24"/>
        </w:rPr>
        <w:t xml:space="preserve"> İlgili Şahsa verilen inşaat izninin ve planlama onayı verilmiş gelişme belgesinin veya planlama onayına ilişkin kararın iptalinin talep edildiği gerçe</w:t>
      </w:r>
      <w:r w:rsidR="00712ED7">
        <w:rPr>
          <w:rFonts w:ascii="Courier New" w:hAnsi="Courier New" w:cs="Courier New"/>
          <w:sz w:val="24"/>
          <w:szCs w:val="24"/>
        </w:rPr>
        <w:t>kle</w:t>
      </w:r>
      <w:r w:rsidR="00504B99">
        <w:rPr>
          <w:rFonts w:ascii="Courier New" w:hAnsi="Courier New" w:cs="Courier New"/>
          <w:sz w:val="24"/>
          <w:szCs w:val="24"/>
        </w:rPr>
        <w:t xml:space="preserve">ri </w:t>
      </w:r>
      <w:r>
        <w:rPr>
          <w:rFonts w:ascii="Courier New" w:hAnsi="Courier New" w:cs="Courier New"/>
          <w:sz w:val="24"/>
          <w:szCs w:val="24"/>
        </w:rPr>
        <w:t>ile karşılaşılmaktadır.</w:t>
      </w:r>
    </w:p>
    <w:p w:rsidR="00712ED7" w:rsidRDefault="00F81838" w:rsidP="00CB2747">
      <w:pPr>
        <w:spacing w:line="360" w:lineRule="auto"/>
        <w:rPr>
          <w:rFonts w:ascii="Courier New" w:hAnsi="Courier New" w:cs="Courier New"/>
          <w:sz w:val="24"/>
          <w:szCs w:val="24"/>
        </w:rPr>
      </w:pPr>
      <w:r>
        <w:rPr>
          <w:rFonts w:ascii="Courier New" w:hAnsi="Courier New" w:cs="Courier New"/>
          <w:sz w:val="24"/>
          <w:szCs w:val="24"/>
        </w:rPr>
        <w:tab/>
        <w:t>Davacı taraf</w:t>
      </w:r>
      <w:r w:rsidR="00712ED7">
        <w:rPr>
          <w:rFonts w:ascii="Courier New" w:hAnsi="Courier New" w:cs="Courier New"/>
          <w:sz w:val="24"/>
          <w:szCs w:val="24"/>
        </w:rPr>
        <w:t>, iptalini talep ettiği bu kararlardan</w:t>
      </w:r>
      <w:r>
        <w:rPr>
          <w:rFonts w:ascii="Courier New" w:hAnsi="Courier New" w:cs="Courier New"/>
          <w:sz w:val="24"/>
          <w:szCs w:val="24"/>
        </w:rPr>
        <w:t xml:space="preserve"> i</w:t>
      </w:r>
      <w:r w:rsidR="00712ED7">
        <w:rPr>
          <w:rFonts w:ascii="Courier New" w:hAnsi="Courier New" w:cs="Courier New"/>
          <w:sz w:val="24"/>
          <w:szCs w:val="24"/>
        </w:rPr>
        <w:t>crai</w:t>
      </w:r>
      <w:r>
        <w:rPr>
          <w:rFonts w:ascii="Courier New" w:hAnsi="Courier New" w:cs="Courier New"/>
          <w:sz w:val="24"/>
          <w:szCs w:val="24"/>
        </w:rPr>
        <w:t xml:space="preserve"> nitelikli</w:t>
      </w:r>
      <w:r w:rsidR="00712ED7">
        <w:rPr>
          <w:rFonts w:ascii="Courier New" w:hAnsi="Courier New" w:cs="Courier New"/>
          <w:sz w:val="24"/>
          <w:szCs w:val="24"/>
        </w:rPr>
        <w:t xml:space="preserve"> olanın,</w:t>
      </w:r>
      <w:r>
        <w:rPr>
          <w:rFonts w:ascii="Courier New" w:hAnsi="Courier New" w:cs="Courier New"/>
          <w:sz w:val="24"/>
          <w:szCs w:val="24"/>
        </w:rPr>
        <w:t xml:space="preserve"> inşaat izni verilmesi kararı olduğunu, planlama onayı ile ilgili talep açısından ise ortada bir hazırlık işlemi bulunduğunu ve bu kararın da nihai kararla birlikte dava edildiğini ileri sürmüş haldedir.</w:t>
      </w:r>
      <w:r w:rsidR="00581FB3">
        <w:rPr>
          <w:rFonts w:ascii="Courier New" w:hAnsi="Courier New" w:cs="Courier New"/>
          <w:sz w:val="24"/>
          <w:szCs w:val="24"/>
        </w:rPr>
        <w:t xml:space="preserve">  Savcılık da planlama onayı verilmiş gelişme belgesinin icrailiği olmadığı iddiasındadır. </w:t>
      </w:r>
    </w:p>
    <w:p w:rsidR="00F81838" w:rsidRDefault="00581FB3" w:rsidP="00712ED7">
      <w:pPr>
        <w:spacing w:line="360" w:lineRule="auto"/>
        <w:ind w:firstLine="708"/>
        <w:rPr>
          <w:rFonts w:ascii="Courier New" w:hAnsi="Courier New" w:cs="Courier New"/>
          <w:sz w:val="24"/>
          <w:szCs w:val="24"/>
        </w:rPr>
      </w:pPr>
      <w:r>
        <w:rPr>
          <w:rFonts w:ascii="Courier New" w:hAnsi="Courier New" w:cs="Courier New"/>
          <w:sz w:val="24"/>
          <w:szCs w:val="24"/>
        </w:rPr>
        <w:t xml:space="preserve">Planlama onayı verilmiş gelişme belgesinin hazırlık işlemi </w:t>
      </w:r>
      <w:r w:rsidR="003C3714">
        <w:rPr>
          <w:rFonts w:ascii="Courier New" w:hAnsi="Courier New" w:cs="Courier New"/>
          <w:sz w:val="24"/>
          <w:szCs w:val="24"/>
        </w:rPr>
        <w:t>mi, yoksa icrai karar mı</w:t>
      </w:r>
      <w:r w:rsidR="00712ED7">
        <w:rPr>
          <w:rFonts w:ascii="Courier New" w:hAnsi="Courier New" w:cs="Courier New"/>
          <w:sz w:val="24"/>
          <w:szCs w:val="24"/>
        </w:rPr>
        <w:t xml:space="preserve"> olduğu</w:t>
      </w:r>
      <w:r w:rsidR="003C3714">
        <w:rPr>
          <w:rFonts w:ascii="Courier New" w:hAnsi="Courier New" w:cs="Courier New"/>
          <w:sz w:val="24"/>
          <w:szCs w:val="24"/>
        </w:rPr>
        <w:t>nu</w:t>
      </w:r>
      <w:r>
        <w:rPr>
          <w:rFonts w:ascii="Courier New" w:hAnsi="Courier New" w:cs="Courier New"/>
          <w:sz w:val="24"/>
          <w:szCs w:val="24"/>
        </w:rPr>
        <w:t xml:space="preserve"> kesin </w:t>
      </w:r>
      <w:r w:rsidR="00712ED7">
        <w:rPr>
          <w:rFonts w:ascii="Courier New" w:hAnsi="Courier New" w:cs="Courier New"/>
          <w:sz w:val="24"/>
          <w:szCs w:val="24"/>
        </w:rPr>
        <w:t>sonuca</w:t>
      </w:r>
      <w:r>
        <w:rPr>
          <w:rFonts w:ascii="Courier New" w:hAnsi="Courier New" w:cs="Courier New"/>
          <w:sz w:val="24"/>
          <w:szCs w:val="24"/>
        </w:rPr>
        <w:t xml:space="preserve"> bağlamak</w:t>
      </w:r>
      <w:r w:rsidR="003C3714">
        <w:rPr>
          <w:rFonts w:ascii="Courier New" w:hAnsi="Courier New" w:cs="Courier New"/>
          <w:sz w:val="24"/>
          <w:szCs w:val="24"/>
        </w:rPr>
        <w:t>,</w:t>
      </w:r>
      <w:r>
        <w:rPr>
          <w:rFonts w:ascii="Courier New" w:hAnsi="Courier New" w:cs="Courier New"/>
          <w:sz w:val="24"/>
          <w:szCs w:val="24"/>
        </w:rPr>
        <w:t xml:space="preserve"> bu safha</w:t>
      </w:r>
      <w:r w:rsidR="002D7BAA">
        <w:rPr>
          <w:rFonts w:ascii="Courier New" w:hAnsi="Courier New" w:cs="Courier New"/>
          <w:sz w:val="24"/>
          <w:szCs w:val="24"/>
        </w:rPr>
        <w:t>da</w:t>
      </w:r>
      <w:r>
        <w:rPr>
          <w:rFonts w:ascii="Courier New" w:hAnsi="Courier New" w:cs="Courier New"/>
          <w:sz w:val="24"/>
          <w:szCs w:val="24"/>
        </w:rPr>
        <w:t xml:space="preserve"> doğru </w:t>
      </w:r>
      <w:r w:rsidR="00712ED7">
        <w:rPr>
          <w:rFonts w:ascii="Courier New" w:hAnsi="Courier New" w:cs="Courier New"/>
          <w:sz w:val="24"/>
          <w:szCs w:val="24"/>
        </w:rPr>
        <w:t>olmayacaktır</w:t>
      </w:r>
      <w:r>
        <w:rPr>
          <w:rFonts w:ascii="Courier New" w:hAnsi="Courier New" w:cs="Courier New"/>
          <w:sz w:val="24"/>
          <w:szCs w:val="24"/>
        </w:rPr>
        <w:t>.</w:t>
      </w:r>
      <w:r w:rsidR="002D7BAA">
        <w:rPr>
          <w:rFonts w:ascii="Courier New" w:hAnsi="Courier New" w:cs="Courier New"/>
          <w:sz w:val="24"/>
          <w:szCs w:val="24"/>
        </w:rPr>
        <w:t xml:space="preserve"> Davalı No.1’</w:t>
      </w:r>
      <w:r w:rsidR="00914F68">
        <w:rPr>
          <w:rFonts w:ascii="Courier New" w:hAnsi="Courier New" w:cs="Courier New"/>
          <w:sz w:val="24"/>
          <w:szCs w:val="24"/>
        </w:rPr>
        <w:t xml:space="preserve">in işlemi hazırlık işlemi bile olsa, </w:t>
      </w:r>
      <w:r w:rsidR="002D7BAA">
        <w:rPr>
          <w:rFonts w:ascii="Courier New" w:hAnsi="Courier New" w:cs="Courier New"/>
          <w:sz w:val="24"/>
          <w:szCs w:val="24"/>
        </w:rPr>
        <w:t>hazırlık işlemleri,</w:t>
      </w:r>
      <w:r w:rsidR="00712ED7">
        <w:rPr>
          <w:rFonts w:ascii="Courier New" w:hAnsi="Courier New" w:cs="Courier New"/>
          <w:sz w:val="24"/>
          <w:szCs w:val="24"/>
        </w:rPr>
        <w:t xml:space="preserve"> </w:t>
      </w:r>
      <w:r w:rsidR="00914F68">
        <w:rPr>
          <w:rFonts w:ascii="Courier New" w:hAnsi="Courier New" w:cs="Courier New"/>
          <w:sz w:val="24"/>
          <w:szCs w:val="24"/>
        </w:rPr>
        <w:t>esas kararla birlikte dava edilebileceği için</w:t>
      </w:r>
      <w:r w:rsidR="0082576B">
        <w:rPr>
          <w:rFonts w:ascii="Courier New" w:hAnsi="Courier New" w:cs="Courier New"/>
          <w:sz w:val="24"/>
          <w:szCs w:val="24"/>
        </w:rPr>
        <w:t xml:space="preserve"> bu husus, meselenin bu aşaması açısından ciddi bir sorun yaratmamaktadır.</w:t>
      </w:r>
      <w:r w:rsidR="00712ED7">
        <w:rPr>
          <w:rFonts w:ascii="Courier New" w:hAnsi="Courier New" w:cs="Courier New"/>
          <w:sz w:val="24"/>
          <w:szCs w:val="24"/>
        </w:rPr>
        <w:t xml:space="preserve"> </w:t>
      </w:r>
      <w:r w:rsidR="0082576B">
        <w:rPr>
          <w:rFonts w:ascii="Courier New" w:hAnsi="Courier New" w:cs="Courier New"/>
          <w:sz w:val="24"/>
          <w:szCs w:val="24"/>
        </w:rPr>
        <w:t>B</w:t>
      </w:r>
      <w:r w:rsidR="00712ED7">
        <w:rPr>
          <w:rFonts w:ascii="Courier New" w:hAnsi="Courier New" w:cs="Courier New"/>
          <w:sz w:val="24"/>
          <w:szCs w:val="24"/>
        </w:rPr>
        <w:t>u meselede,</w:t>
      </w:r>
      <w:r w:rsidR="00914F68">
        <w:rPr>
          <w:rFonts w:ascii="Courier New" w:hAnsi="Courier New" w:cs="Courier New"/>
          <w:sz w:val="24"/>
          <w:szCs w:val="24"/>
        </w:rPr>
        <w:t xml:space="preserve"> en azından inşaat izni boyutunda </w:t>
      </w:r>
      <w:r w:rsidR="00712ED7">
        <w:rPr>
          <w:rFonts w:ascii="Courier New" w:hAnsi="Courier New" w:cs="Courier New"/>
          <w:sz w:val="24"/>
          <w:szCs w:val="24"/>
        </w:rPr>
        <w:t xml:space="preserve">verilmiş olan </w:t>
      </w:r>
      <w:r w:rsidR="00914F68">
        <w:rPr>
          <w:rFonts w:ascii="Courier New" w:hAnsi="Courier New" w:cs="Courier New"/>
          <w:sz w:val="24"/>
          <w:szCs w:val="24"/>
        </w:rPr>
        <w:t xml:space="preserve">icrai bir karar  </w:t>
      </w:r>
      <w:r w:rsidR="003E2978">
        <w:rPr>
          <w:rFonts w:ascii="Courier New" w:hAnsi="Courier New" w:cs="Courier New"/>
          <w:sz w:val="24"/>
          <w:szCs w:val="24"/>
        </w:rPr>
        <w:t>mevcuttur.</w:t>
      </w:r>
      <w:r w:rsidR="00914F68">
        <w:rPr>
          <w:rFonts w:ascii="Courier New" w:hAnsi="Courier New" w:cs="Courier New"/>
          <w:sz w:val="24"/>
          <w:szCs w:val="24"/>
        </w:rPr>
        <w:t xml:space="preserve"> Bu nedenle davada icrai bir kararın varlığından, dolayısıyla da bu özde bir sorun olmadığından söz etmek kaçınılmazdır.</w:t>
      </w:r>
    </w:p>
    <w:p w:rsidR="00914F68" w:rsidRDefault="00914F68" w:rsidP="00CB2747">
      <w:pPr>
        <w:spacing w:line="360" w:lineRule="auto"/>
        <w:rPr>
          <w:rFonts w:ascii="Courier New" w:hAnsi="Courier New" w:cs="Courier New"/>
          <w:sz w:val="24"/>
          <w:szCs w:val="24"/>
        </w:rPr>
      </w:pPr>
      <w:r>
        <w:rPr>
          <w:rFonts w:ascii="Courier New" w:hAnsi="Courier New" w:cs="Courier New"/>
          <w:sz w:val="24"/>
          <w:szCs w:val="24"/>
        </w:rPr>
        <w:tab/>
        <w:t>İnşaat izninin 25.3.2021 tarihli olduğu, davanın ise 18.5.2021’de açıldığı göz önüne alındığında, davanın 75 günlük süre içerisinde açıldığı da söylenebilir hal</w:t>
      </w:r>
      <w:r w:rsidR="00712ED7">
        <w:rPr>
          <w:rFonts w:ascii="Courier New" w:hAnsi="Courier New" w:cs="Courier New"/>
          <w:sz w:val="24"/>
          <w:szCs w:val="24"/>
        </w:rPr>
        <w:t>d</w:t>
      </w:r>
      <w:r>
        <w:rPr>
          <w:rFonts w:ascii="Courier New" w:hAnsi="Courier New" w:cs="Courier New"/>
          <w:sz w:val="24"/>
          <w:szCs w:val="24"/>
        </w:rPr>
        <w:t>e</w:t>
      </w:r>
      <w:r w:rsidR="00712ED7">
        <w:rPr>
          <w:rFonts w:ascii="Courier New" w:hAnsi="Courier New" w:cs="Courier New"/>
          <w:sz w:val="24"/>
          <w:szCs w:val="24"/>
        </w:rPr>
        <w:t xml:space="preserve"> olmaktadır</w:t>
      </w:r>
      <w:r>
        <w:rPr>
          <w:rFonts w:ascii="Courier New" w:hAnsi="Courier New" w:cs="Courier New"/>
          <w:sz w:val="24"/>
          <w:szCs w:val="24"/>
        </w:rPr>
        <w:t xml:space="preserve">. </w:t>
      </w:r>
    </w:p>
    <w:p w:rsidR="00914F68" w:rsidRDefault="00914F68" w:rsidP="00914F68">
      <w:pPr>
        <w:spacing w:line="360" w:lineRule="auto"/>
        <w:ind w:firstLine="708"/>
        <w:rPr>
          <w:rFonts w:ascii="Courier New" w:hAnsi="Courier New" w:cs="Courier New"/>
          <w:sz w:val="24"/>
          <w:szCs w:val="24"/>
        </w:rPr>
      </w:pPr>
      <w:r>
        <w:rPr>
          <w:rFonts w:ascii="Courier New" w:hAnsi="Courier New" w:cs="Courier New"/>
          <w:sz w:val="24"/>
          <w:szCs w:val="24"/>
        </w:rPr>
        <w:t>Tüm bunlar</w:t>
      </w:r>
      <w:r w:rsidR="00712ED7">
        <w:rPr>
          <w:rFonts w:ascii="Courier New" w:hAnsi="Courier New" w:cs="Courier New"/>
          <w:sz w:val="24"/>
          <w:szCs w:val="24"/>
        </w:rPr>
        <w:t>,</w:t>
      </w:r>
      <w:r>
        <w:rPr>
          <w:rFonts w:ascii="Courier New" w:hAnsi="Courier New" w:cs="Courier New"/>
          <w:sz w:val="24"/>
          <w:szCs w:val="24"/>
        </w:rPr>
        <w:t xml:space="preserve"> karara bağlanması gereken konunun ciddi olduğunu düşündürmekle birlikte, Davacının iddiasında haklı olduğuna dair belirtiler bulunup bulunmadığını da incelemek ve sonrasında</w:t>
      </w:r>
      <w:r w:rsidR="00712ED7">
        <w:rPr>
          <w:rFonts w:ascii="Courier New" w:hAnsi="Courier New" w:cs="Courier New"/>
          <w:sz w:val="24"/>
          <w:szCs w:val="24"/>
        </w:rPr>
        <w:t>,</w:t>
      </w:r>
      <w:r>
        <w:rPr>
          <w:rFonts w:ascii="Courier New" w:hAnsi="Courier New" w:cs="Courier New"/>
          <w:sz w:val="24"/>
          <w:szCs w:val="24"/>
        </w:rPr>
        <w:t xml:space="preserve"> ciddi bir dava olup olmadığı kanaatini netleştirmek doğru olacaktır.</w:t>
      </w:r>
    </w:p>
    <w:p w:rsidR="00504E92" w:rsidRDefault="00504E92" w:rsidP="00914F68">
      <w:pPr>
        <w:spacing w:line="360" w:lineRule="auto"/>
        <w:ind w:firstLine="708"/>
        <w:rPr>
          <w:rFonts w:ascii="Courier New" w:hAnsi="Courier New" w:cs="Courier New"/>
          <w:sz w:val="24"/>
          <w:szCs w:val="24"/>
        </w:rPr>
      </w:pPr>
      <w:r>
        <w:rPr>
          <w:rFonts w:ascii="Courier New" w:hAnsi="Courier New" w:cs="Courier New"/>
          <w:sz w:val="24"/>
          <w:szCs w:val="24"/>
        </w:rPr>
        <w:t>Bu yaklaşımla</w:t>
      </w:r>
      <w:r w:rsidR="00712ED7">
        <w:rPr>
          <w:rFonts w:ascii="Courier New" w:hAnsi="Courier New" w:cs="Courier New"/>
          <w:sz w:val="24"/>
          <w:szCs w:val="24"/>
        </w:rPr>
        <w:t>,</w:t>
      </w:r>
      <w:r>
        <w:rPr>
          <w:rFonts w:ascii="Courier New" w:hAnsi="Courier New" w:cs="Courier New"/>
          <w:sz w:val="24"/>
          <w:szCs w:val="24"/>
        </w:rPr>
        <w:t xml:space="preserve"> Davacının</w:t>
      </w:r>
      <w:r w:rsidR="00712ED7">
        <w:rPr>
          <w:rFonts w:ascii="Courier New" w:hAnsi="Courier New" w:cs="Courier New"/>
          <w:sz w:val="24"/>
          <w:szCs w:val="24"/>
        </w:rPr>
        <w:t>,</w:t>
      </w:r>
      <w:r>
        <w:rPr>
          <w:rFonts w:ascii="Courier New" w:hAnsi="Courier New" w:cs="Courier New"/>
          <w:sz w:val="24"/>
          <w:szCs w:val="24"/>
        </w:rPr>
        <w:t xml:space="preserve"> şahadet ve Emarelerle ortaya koymaya çalıştığı iddiaları incelendiğinde, İlgili Şahsın </w:t>
      </w:r>
      <w:r>
        <w:rPr>
          <w:rFonts w:ascii="Courier New" w:hAnsi="Courier New" w:cs="Courier New"/>
          <w:sz w:val="24"/>
          <w:szCs w:val="24"/>
        </w:rPr>
        <w:lastRenderedPageBreak/>
        <w:t xml:space="preserve">inşaatı için verilen iznin veya </w:t>
      </w:r>
      <w:r w:rsidR="00487A75">
        <w:rPr>
          <w:rFonts w:ascii="Courier New" w:hAnsi="Courier New" w:cs="Courier New"/>
          <w:sz w:val="24"/>
          <w:szCs w:val="24"/>
        </w:rPr>
        <w:t>Planlama Onayı verilmiş gelişme belgesinin</w:t>
      </w:r>
      <w:r w:rsidR="00712ED7">
        <w:rPr>
          <w:rFonts w:ascii="Courier New" w:hAnsi="Courier New" w:cs="Courier New"/>
          <w:sz w:val="24"/>
          <w:szCs w:val="24"/>
        </w:rPr>
        <w:t>,</w:t>
      </w:r>
      <w:r w:rsidR="00487A75">
        <w:rPr>
          <w:rFonts w:ascii="Courier New" w:hAnsi="Courier New" w:cs="Courier New"/>
          <w:sz w:val="24"/>
          <w:szCs w:val="24"/>
        </w:rPr>
        <w:t xml:space="preserve"> temelde</w:t>
      </w:r>
      <w:r w:rsidR="00712ED7">
        <w:rPr>
          <w:rFonts w:ascii="Courier New" w:hAnsi="Courier New" w:cs="Courier New"/>
          <w:sz w:val="24"/>
          <w:szCs w:val="24"/>
        </w:rPr>
        <w:t>,</w:t>
      </w:r>
      <w:r w:rsidR="00487A75">
        <w:rPr>
          <w:rFonts w:ascii="Courier New" w:hAnsi="Courier New" w:cs="Courier New"/>
          <w:sz w:val="24"/>
          <w:szCs w:val="24"/>
        </w:rPr>
        <w:t xml:space="preserve"> aşağıdaki nedenlerle hukuka aykırılığının ileri sürüldüğü anlaşılmaktadır.</w:t>
      </w:r>
    </w:p>
    <w:p w:rsidR="00487A75" w:rsidRDefault="00487A75" w:rsidP="00487A75">
      <w:pPr>
        <w:pStyle w:val="ListParagraph"/>
        <w:numPr>
          <w:ilvl w:val="0"/>
          <w:numId w:val="2"/>
        </w:numPr>
        <w:spacing w:line="360" w:lineRule="auto"/>
        <w:rPr>
          <w:rFonts w:ascii="Courier New" w:hAnsi="Courier New" w:cs="Courier New"/>
          <w:sz w:val="24"/>
          <w:szCs w:val="24"/>
        </w:rPr>
      </w:pPr>
      <w:r w:rsidRPr="00487A75">
        <w:rPr>
          <w:rFonts w:ascii="Courier New" w:hAnsi="Courier New" w:cs="Courier New"/>
          <w:sz w:val="24"/>
          <w:szCs w:val="24"/>
        </w:rPr>
        <w:t>Dava konusu arazi %5’ten fazla e</w:t>
      </w:r>
      <w:r w:rsidR="00BE70F2">
        <w:rPr>
          <w:rFonts w:ascii="Courier New" w:hAnsi="Courier New" w:cs="Courier New"/>
          <w:sz w:val="24"/>
          <w:szCs w:val="24"/>
        </w:rPr>
        <w:t>ğimli olduğu için “eğimli arazi”’</w:t>
      </w:r>
      <w:r w:rsidRPr="00487A75">
        <w:rPr>
          <w:rFonts w:ascii="Courier New" w:hAnsi="Courier New" w:cs="Courier New"/>
          <w:sz w:val="24"/>
          <w:szCs w:val="24"/>
        </w:rPr>
        <w:t>dir. Bu nedenle</w:t>
      </w:r>
      <w:r w:rsidR="00712ED7">
        <w:rPr>
          <w:rFonts w:ascii="Courier New" w:hAnsi="Courier New" w:cs="Courier New"/>
          <w:sz w:val="24"/>
          <w:szCs w:val="24"/>
        </w:rPr>
        <w:t>,</w:t>
      </w:r>
      <w:r w:rsidRPr="00487A75">
        <w:rPr>
          <w:rFonts w:ascii="Courier New" w:hAnsi="Courier New" w:cs="Courier New"/>
          <w:sz w:val="24"/>
          <w:szCs w:val="24"/>
        </w:rPr>
        <w:t xml:space="preserve"> sıfır kodu</w:t>
      </w:r>
      <w:r>
        <w:rPr>
          <w:rFonts w:ascii="Courier New" w:hAnsi="Courier New" w:cs="Courier New"/>
          <w:sz w:val="24"/>
          <w:szCs w:val="24"/>
        </w:rPr>
        <w:t>nun</w:t>
      </w:r>
      <w:r w:rsidR="00712ED7">
        <w:rPr>
          <w:rFonts w:ascii="Courier New" w:hAnsi="Courier New" w:cs="Courier New"/>
          <w:sz w:val="24"/>
          <w:szCs w:val="24"/>
        </w:rPr>
        <w:t>,</w:t>
      </w:r>
      <w:r>
        <w:rPr>
          <w:rFonts w:ascii="Courier New" w:hAnsi="Courier New" w:cs="Courier New"/>
          <w:sz w:val="24"/>
          <w:szCs w:val="24"/>
        </w:rPr>
        <w:t xml:space="preserve"> arazinin her noktasından alınması gerekir. Oysa sadece yoldan alınmıştır. Dolayısıyla da bina yüksekliği o bölge için geçerli olan iki kat yüksekliğini aşmış dört kata ulaşmıştır.</w:t>
      </w:r>
    </w:p>
    <w:p w:rsidR="00487A75" w:rsidRDefault="00487A75" w:rsidP="00487A75">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Planlama onayında sıfır kodu ile ilgili karar alınmamıştır. Gönyeli Belediyesinin sıfır koduna karar verme yetkisi bulunmamaktadır. Planlama makamının bu yetkisini başkasına aktarması mümkün değildir.</w:t>
      </w:r>
    </w:p>
    <w:p w:rsidR="00487A75" w:rsidRDefault="00487A75" w:rsidP="00487A75">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İlgili dönemde özel imar emri olmasına karşın onay belgesinin tarif ederek, tanım yaparak verilmesi gerekli idi. Bu meselede Planlama Onayının neye verildiği açık değildir. Keyfi olarak k</w:t>
      </w:r>
      <w:r w:rsidR="00AF756F">
        <w:rPr>
          <w:rFonts w:ascii="Courier New" w:hAnsi="Courier New" w:cs="Courier New"/>
          <w:sz w:val="24"/>
          <w:szCs w:val="24"/>
        </w:rPr>
        <w:t>ı</w:t>
      </w:r>
      <w:r>
        <w:rPr>
          <w:rFonts w:ascii="Courier New" w:hAnsi="Courier New" w:cs="Courier New"/>
          <w:sz w:val="24"/>
          <w:szCs w:val="24"/>
        </w:rPr>
        <w:t>lavuz nitelikli belge verilmiştir.</w:t>
      </w:r>
    </w:p>
    <w:p w:rsidR="00FF00E8" w:rsidRDefault="00FF00E8" w:rsidP="00487A75">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İnşaat %60’ı, 500 metrekareyi aşmıştır.</w:t>
      </w:r>
    </w:p>
    <w:p w:rsidR="009D54EE" w:rsidRDefault="00FF00E8" w:rsidP="0098149F">
      <w:pPr>
        <w:spacing w:line="360" w:lineRule="auto"/>
        <w:ind w:left="708"/>
        <w:rPr>
          <w:rFonts w:ascii="Courier New" w:hAnsi="Courier New" w:cs="Courier New"/>
          <w:sz w:val="24"/>
          <w:szCs w:val="24"/>
        </w:rPr>
      </w:pPr>
      <w:r>
        <w:rPr>
          <w:rFonts w:ascii="Courier New" w:hAnsi="Courier New" w:cs="Courier New"/>
          <w:sz w:val="24"/>
          <w:szCs w:val="24"/>
        </w:rPr>
        <w:t xml:space="preserve">Lefkoşa İmar Planı incelendiğinde </w:t>
      </w:r>
      <w:r w:rsidR="00C8177A">
        <w:rPr>
          <w:rFonts w:ascii="Courier New" w:hAnsi="Courier New" w:cs="Courier New"/>
          <w:sz w:val="24"/>
          <w:szCs w:val="24"/>
        </w:rPr>
        <w:t>“</w:t>
      </w:r>
      <w:r>
        <w:rPr>
          <w:rFonts w:ascii="Courier New" w:hAnsi="Courier New" w:cs="Courier New"/>
          <w:sz w:val="24"/>
          <w:szCs w:val="24"/>
        </w:rPr>
        <w:t>sıfır kodunun</w:t>
      </w:r>
      <w:r w:rsidR="00C8177A">
        <w:rPr>
          <w:rFonts w:ascii="Courier New" w:hAnsi="Courier New" w:cs="Courier New"/>
          <w:sz w:val="24"/>
          <w:szCs w:val="24"/>
        </w:rPr>
        <w:t>”:</w:t>
      </w:r>
    </w:p>
    <w:p w:rsidR="00694E5F" w:rsidRDefault="009D54EE" w:rsidP="009D54EE">
      <w:pPr>
        <w:spacing w:line="240" w:lineRule="auto"/>
        <w:ind w:left="708"/>
        <w:rPr>
          <w:rFonts w:ascii="Courier New" w:hAnsi="Courier New" w:cs="Courier New"/>
          <w:sz w:val="24"/>
          <w:szCs w:val="24"/>
        </w:rPr>
      </w:pPr>
      <w:r>
        <w:rPr>
          <w:rFonts w:ascii="Courier New" w:hAnsi="Courier New" w:cs="Courier New"/>
          <w:sz w:val="24"/>
          <w:szCs w:val="24"/>
        </w:rPr>
        <w:t>“</w:t>
      </w:r>
      <w:r w:rsidR="0098149F">
        <w:rPr>
          <w:rFonts w:ascii="Courier New" w:hAnsi="Courier New" w:cs="Courier New"/>
          <w:sz w:val="24"/>
          <w:szCs w:val="24"/>
        </w:rPr>
        <w:t>Eğimli arsa ve arazilerde doğal zeminin her noktası, düz arsa ve arazilerde ise cephe aldığı yolu anlatır. Eğimi yüzde beşe (%5) kadar olan arsa ve araziler düz olarak kabul edilir. Ancak çukur arsa ve araziler bu kuralın dışında olup bu tür parsellerin sıfır kodu, yakın çevresinde yer alan bina ve/veya parsellerin gelişmesine göre Planlama Onayı</w:t>
      </w:r>
      <w:r w:rsidR="00B842FD">
        <w:rPr>
          <w:rFonts w:ascii="Courier New" w:hAnsi="Courier New" w:cs="Courier New"/>
          <w:sz w:val="24"/>
          <w:szCs w:val="24"/>
        </w:rPr>
        <w:t xml:space="preserve"> aşamasında belirlenir. Çukur parseller, cephe aldıkları yol ve/veya yollardan daha düşük kodta olan parselleri anlatır.</w:t>
      </w:r>
      <w:r w:rsidR="00981DB4">
        <w:rPr>
          <w:rFonts w:ascii="Courier New" w:hAnsi="Courier New" w:cs="Courier New"/>
          <w:sz w:val="24"/>
          <w:szCs w:val="24"/>
        </w:rPr>
        <w:t>”</w:t>
      </w:r>
    </w:p>
    <w:p w:rsidR="00712ED7" w:rsidRDefault="00694E5F" w:rsidP="00694E5F">
      <w:pPr>
        <w:spacing w:line="360" w:lineRule="auto"/>
        <w:rPr>
          <w:rFonts w:ascii="Courier New" w:hAnsi="Courier New" w:cs="Courier New"/>
          <w:sz w:val="24"/>
          <w:szCs w:val="24"/>
        </w:rPr>
      </w:pPr>
      <w:r>
        <w:rPr>
          <w:rFonts w:ascii="Courier New" w:hAnsi="Courier New" w:cs="Courier New"/>
          <w:sz w:val="24"/>
          <w:szCs w:val="24"/>
        </w:rPr>
        <w:t xml:space="preserve">şeklinde tanımlandığı görülmektedir. </w:t>
      </w:r>
    </w:p>
    <w:p w:rsidR="00FF00E8" w:rsidRDefault="00694E5F" w:rsidP="00712ED7">
      <w:pPr>
        <w:spacing w:line="360" w:lineRule="auto"/>
        <w:ind w:firstLine="708"/>
        <w:rPr>
          <w:rFonts w:ascii="Courier New" w:hAnsi="Courier New" w:cs="Courier New"/>
          <w:sz w:val="24"/>
          <w:szCs w:val="24"/>
        </w:rPr>
      </w:pPr>
      <w:r>
        <w:rPr>
          <w:rFonts w:ascii="Courier New" w:hAnsi="Courier New" w:cs="Courier New"/>
          <w:sz w:val="24"/>
          <w:szCs w:val="24"/>
        </w:rPr>
        <w:t>İlgili Şahsın arsasının</w:t>
      </w:r>
      <w:r w:rsidR="00712ED7">
        <w:rPr>
          <w:rFonts w:ascii="Courier New" w:hAnsi="Courier New" w:cs="Courier New"/>
          <w:sz w:val="24"/>
          <w:szCs w:val="24"/>
        </w:rPr>
        <w:t>,</w:t>
      </w:r>
      <w:r>
        <w:rPr>
          <w:rFonts w:ascii="Courier New" w:hAnsi="Courier New" w:cs="Courier New"/>
          <w:sz w:val="24"/>
          <w:szCs w:val="24"/>
        </w:rPr>
        <w:t xml:space="preserve"> %5’in üzerinde eğimi olduğu tartışmasızdır. Bu meselede esas tartışma konusu olan</w:t>
      </w:r>
      <w:r w:rsidR="00712ED7">
        <w:rPr>
          <w:rFonts w:ascii="Courier New" w:hAnsi="Courier New" w:cs="Courier New"/>
          <w:sz w:val="24"/>
          <w:szCs w:val="24"/>
        </w:rPr>
        <w:t>,</w:t>
      </w:r>
      <w:r>
        <w:rPr>
          <w:rFonts w:ascii="Courier New" w:hAnsi="Courier New" w:cs="Courier New"/>
          <w:sz w:val="24"/>
          <w:szCs w:val="24"/>
        </w:rPr>
        <w:t xml:space="preserve"> </w:t>
      </w:r>
      <w:r w:rsidR="00BE70F2">
        <w:rPr>
          <w:rFonts w:ascii="Courier New" w:hAnsi="Courier New" w:cs="Courier New"/>
          <w:sz w:val="24"/>
          <w:szCs w:val="24"/>
        </w:rPr>
        <w:t>ilgili arsanın</w:t>
      </w:r>
      <w:r w:rsidR="00712ED7">
        <w:rPr>
          <w:rFonts w:ascii="Courier New" w:hAnsi="Courier New" w:cs="Courier New"/>
          <w:sz w:val="24"/>
          <w:szCs w:val="24"/>
        </w:rPr>
        <w:t>,</w:t>
      </w:r>
      <w:r w:rsidR="00BE70F2">
        <w:rPr>
          <w:rFonts w:ascii="Courier New" w:hAnsi="Courier New" w:cs="Courier New"/>
          <w:sz w:val="24"/>
          <w:szCs w:val="24"/>
        </w:rPr>
        <w:t xml:space="preserve"> “eğimli bir arsa”</w:t>
      </w:r>
      <w:r>
        <w:rPr>
          <w:rFonts w:ascii="Courier New" w:hAnsi="Courier New" w:cs="Courier New"/>
          <w:sz w:val="24"/>
          <w:szCs w:val="24"/>
        </w:rPr>
        <w:t xml:space="preserve"> mı yoksa “çukur arsa” mı olduğu</w:t>
      </w:r>
      <w:r w:rsidR="00712ED7">
        <w:rPr>
          <w:rFonts w:ascii="Courier New" w:hAnsi="Courier New" w:cs="Courier New"/>
          <w:sz w:val="24"/>
          <w:szCs w:val="24"/>
        </w:rPr>
        <w:t>dur.</w:t>
      </w:r>
      <w:r>
        <w:rPr>
          <w:rFonts w:ascii="Courier New" w:hAnsi="Courier New" w:cs="Courier New"/>
          <w:sz w:val="24"/>
          <w:szCs w:val="24"/>
        </w:rPr>
        <w:t xml:space="preserve">  A</w:t>
      </w:r>
      <w:r w:rsidR="00BE70F2">
        <w:rPr>
          <w:rFonts w:ascii="Courier New" w:hAnsi="Courier New" w:cs="Courier New"/>
          <w:sz w:val="24"/>
          <w:szCs w:val="24"/>
        </w:rPr>
        <w:t>çıktır ki konu arsa</w:t>
      </w:r>
      <w:r w:rsidR="00712ED7">
        <w:rPr>
          <w:rFonts w:ascii="Courier New" w:hAnsi="Courier New" w:cs="Courier New"/>
          <w:sz w:val="24"/>
          <w:szCs w:val="24"/>
        </w:rPr>
        <w:t>,</w:t>
      </w:r>
      <w:r w:rsidR="00BE70F2">
        <w:rPr>
          <w:rFonts w:ascii="Courier New" w:hAnsi="Courier New" w:cs="Courier New"/>
          <w:sz w:val="24"/>
          <w:szCs w:val="24"/>
        </w:rPr>
        <w:t xml:space="preserve"> “çukur arsa</w:t>
      </w:r>
      <w:r>
        <w:rPr>
          <w:rFonts w:ascii="Courier New" w:hAnsi="Courier New" w:cs="Courier New"/>
          <w:sz w:val="24"/>
          <w:szCs w:val="24"/>
        </w:rPr>
        <w:t>” ise</w:t>
      </w:r>
      <w:r w:rsidR="00712ED7">
        <w:rPr>
          <w:rFonts w:ascii="Courier New" w:hAnsi="Courier New" w:cs="Courier New"/>
          <w:sz w:val="24"/>
          <w:szCs w:val="24"/>
        </w:rPr>
        <w:t>,</w:t>
      </w:r>
      <w:r>
        <w:rPr>
          <w:rFonts w:ascii="Courier New" w:hAnsi="Courier New" w:cs="Courier New"/>
          <w:sz w:val="24"/>
          <w:szCs w:val="24"/>
        </w:rPr>
        <w:t xml:space="preserve"> başka bir sonuca ulaş</w:t>
      </w:r>
      <w:r w:rsidR="00712ED7">
        <w:rPr>
          <w:rFonts w:ascii="Courier New" w:hAnsi="Courier New" w:cs="Courier New"/>
          <w:sz w:val="24"/>
          <w:szCs w:val="24"/>
        </w:rPr>
        <w:t>ılacak,</w:t>
      </w:r>
      <w:r>
        <w:rPr>
          <w:rFonts w:ascii="Courier New" w:hAnsi="Courier New" w:cs="Courier New"/>
          <w:sz w:val="24"/>
          <w:szCs w:val="24"/>
        </w:rPr>
        <w:t xml:space="preserve"> Ancak konu arsa</w:t>
      </w:r>
      <w:r w:rsidR="00712ED7">
        <w:rPr>
          <w:rFonts w:ascii="Courier New" w:hAnsi="Courier New" w:cs="Courier New"/>
          <w:sz w:val="24"/>
          <w:szCs w:val="24"/>
        </w:rPr>
        <w:t>,</w:t>
      </w:r>
      <w:r>
        <w:rPr>
          <w:rFonts w:ascii="Courier New" w:hAnsi="Courier New" w:cs="Courier New"/>
          <w:sz w:val="24"/>
          <w:szCs w:val="24"/>
        </w:rPr>
        <w:t xml:space="preserve"> “eğimli arsa</w:t>
      </w:r>
      <w:r w:rsidR="00BE70F2">
        <w:rPr>
          <w:rFonts w:ascii="Courier New" w:hAnsi="Courier New" w:cs="Courier New"/>
          <w:sz w:val="24"/>
          <w:szCs w:val="24"/>
        </w:rPr>
        <w:t>”</w:t>
      </w:r>
      <w:r>
        <w:rPr>
          <w:rFonts w:ascii="Courier New" w:hAnsi="Courier New" w:cs="Courier New"/>
          <w:sz w:val="24"/>
          <w:szCs w:val="24"/>
        </w:rPr>
        <w:t xml:space="preserve"> </w:t>
      </w:r>
      <w:r w:rsidR="00712ED7">
        <w:rPr>
          <w:rFonts w:ascii="Courier New" w:hAnsi="Courier New" w:cs="Courier New"/>
          <w:sz w:val="24"/>
          <w:szCs w:val="24"/>
        </w:rPr>
        <w:t>ise,</w:t>
      </w:r>
      <w:r>
        <w:rPr>
          <w:rFonts w:ascii="Courier New" w:hAnsi="Courier New" w:cs="Courier New"/>
          <w:sz w:val="24"/>
          <w:szCs w:val="24"/>
        </w:rPr>
        <w:t xml:space="preserve"> sıfır kodu</w:t>
      </w:r>
      <w:r w:rsidR="00712ED7">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mevzuat gereği</w:t>
      </w:r>
      <w:r w:rsidR="00712ED7">
        <w:rPr>
          <w:rFonts w:ascii="Courier New" w:hAnsi="Courier New" w:cs="Courier New"/>
          <w:sz w:val="24"/>
          <w:szCs w:val="24"/>
        </w:rPr>
        <w:t>,</w:t>
      </w:r>
      <w:r>
        <w:rPr>
          <w:rFonts w:ascii="Courier New" w:hAnsi="Courier New" w:cs="Courier New"/>
          <w:sz w:val="24"/>
          <w:szCs w:val="24"/>
        </w:rPr>
        <w:t xml:space="preserve"> zorunlu olarak</w:t>
      </w:r>
      <w:r w:rsidR="00712ED7">
        <w:rPr>
          <w:rFonts w:ascii="Courier New" w:hAnsi="Courier New" w:cs="Courier New"/>
          <w:sz w:val="24"/>
          <w:szCs w:val="24"/>
        </w:rPr>
        <w:t>,</w:t>
      </w:r>
      <w:r>
        <w:rPr>
          <w:rFonts w:ascii="Courier New" w:hAnsi="Courier New" w:cs="Courier New"/>
          <w:sz w:val="24"/>
          <w:szCs w:val="24"/>
        </w:rPr>
        <w:t xml:space="preserve"> zeminin her noktası olacak ve bu noktada da Davacı tarafın iddialarında haklı olduğuna dair belirtiler bulunduğu söylenebilecektir.</w:t>
      </w:r>
    </w:p>
    <w:p w:rsidR="00FA6AEE" w:rsidRDefault="00FA6AEE" w:rsidP="00694E5F">
      <w:pPr>
        <w:spacing w:line="360" w:lineRule="auto"/>
        <w:rPr>
          <w:rFonts w:ascii="Courier New" w:hAnsi="Courier New" w:cs="Courier New"/>
          <w:sz w:val="24"/>
          <w:szCs w:val="24"/>
        </w:rPr>
      </w:pPr>
      <w:r>
        <w:rPr>
          <w:rFonts w:ascii="Courier New" w:hAnsi="Courier New" w:cs="Courier New"/>
          <w:sz w:val="24"/>
          <w:szCs w:val="24"/>
        </w:rPr>
        <w:tab/>
        <w:t>Huzurumdaki şahadete göre</w:t>
      </w:r>
      <w:r w:rsidR="00712ED7">
        <w:rPr>
          <w:rFonts w:ascii="Courier New" w:hAnsi="Courier New" w:cs="Courier New"/>
          <w:sz w:val="24"/>
          <w:szCs w:val="24"/>
        </w:rPr>
        <w:t>,</w:t>
      </w:r>
      <w:r>
        <w:rPr>
          <w:rFonts w:ascii="Courier New" w:hAnsi="Courier New" w:cs="Courier New"/>
          <w:sz w:val="24"/>
          <w:szCs w:val="24"/>
        </w:rPr>
        <w:t xml:space="preserve"> ilgili arsa</w:t>
      </w:r>
      <w:r w:rsidR="00712ED7">
        <w:rPr>
          <w:rFonts w:ascii="Courier New" w:hAnsi="Courier New" w:cs="Courier New"/>
          <w:sz w:val="24"/>
          <w:szCs w:val="24"/>
        </w:rPr>
        <w:t>,</w:t>
      </w:r>
      <w:r>
        <w:rPr>
          <w:rFonts w:ascii="Courier New" w:hAnsi="Courier New" w:cs="Courier New"/>
          <w:sz w:val="24"/>
          <w:szCs w:val="24"/>
        </w:rPr>
        <w:t xml:space="preserve"> %19-20 arasında bir eğime sahiptir. Ara emri verilirken temel alınması gereken hususlardan birisi davayı esasından sonuçlandırmayacak bir emir verilmesidir. </w:t>
      </w:r>
      <w:r w:rsidR="00712ED7">
        <w:rPr>
          <w:rFonts w:ascii="Courier New" w:hAnsi="Courier New" w:cs="Courier New"/>
          <w:sz w:val="24"/>
          <w:szCs w:val="24"/>
        </w:rPr>
        <w:t>Bu nedenle</w:t>
      </w:r>
      <w:r w:rsidR="00AF756F">
        <w:rPr>
          <w:rFonts w:ascii="Courier New" w:hAnsi="Courier New" w:cs="Courier New"/>
          <w:sz w:val="24"/>
          <w:szCs w:val="24"/>
        </w:rPr>
        <w:t>,</w:t>
      </w:r>
      <w:r w:rsidR="00712ED7">
        <w:rPr>
          <w:rFonts w:ascii="Courier New" w:hAnsi="Courier New" w:cs="Courier New"/>
          <w:sz w:val="24"/>
          <w:szCs w:val="24"/>
        </w:rPr>
        <w:t xml:space="preserve"> ilgili arsanın “eğimli mi” “çukur mu” olduğu hususunda kesin bir tes</w:t>
      </w:r>
      <w:r w:rsidR="00AF756F">
        <w:rPr>
          <w:rFonts w:ascii="Courier New" w:hAnsi="Courier New" w:cs="Courier New"/>
          <w:sz w:val="24"/>
          <w:szCs w:val="24"/>
        </w:rPr>
        <w:t>p</w:t>
      </w:r>
      <w:r w:rsidR="00712ED7">
        <w:rPr>
          <w:rFonts w:ascii="Courier New" w:hAnsi="Courier New" w:cs="Courier New"/>
          <w:sz w:val="24"/>
          <w:szCs w:val="24"/>
        </w:rPr>
        <w:t xml:space="preserve">it </w:t>
      </w:r>
      <w:r w:rsidR="00410086">
        <w:rPr>
          <w:rFonts w:ascii="Courier New" w:hAnsi="Courier New" w:cs="Courier New"/>
          <w:sz w:val="24"/>
          <w:szCs w:val="24"/>
        </w:rPr>
        <w:t>yapmak da bu aşama için doğru olmayacaktır. Hemen belirtmek gerekir ki, b</w:t>
      </w:r>
      <w:r>
        <w:rPr>
          <w:rFonts w:ascii="Courier New" w:hAnsi="Courier New" w:cs="Courier New"/>
          <w:sz w:val="24"/>
          <w:szCs w:val="24"/>
        </w:rPr>
        <w:t>u davanın esası</w:t>
      </w:r>
      <w:r w:rsidR="00410086">
        <w:rPr>
          <w:rFonts w:ascii="Courier New" w:hAnsi="Courier New" w:cs="Courier New"/>
          <w:sz w:val="24"/>
          <w:szCs w:val="24"/>
        </w:rPr>
        <w:t>nın</w:t>
      </w:r>
      <w:r>
        <w:rPr>
          <w:rFonts w:ascii="Courier New" w:hAnsi="Courier New" w:cs="Courier New"/>
          <w:sz w:val="24"/>
          <w:szCs w:val="24"/>
        </w:rPr>
        <w:t xml:space="preserve"> üç</w:t>
      </w:r>
      <w:r w:rsidR="00410086">
        <w:rPr>
          <w:rFonts w:ascii="Courier New" w:hAnsi="Courier New" w:cs="Courier New"/>
          <w:sz w:val="24"/>
          <w:szCs w:val="24"/>
        </w:rPr>
        <w:t xml:space="preserve"> Yargıç tarafından dinleneceği de bir gerçektir.</w:t>
      </w:r>
      <w:r>
        <w:rPr>
          <w:rFonts w:ascii="Courier New" w:hAnsi="Courier New" w:cs="Courier New"/>
          <w:sz w:val="24"/>
          <w:szCs w:val="24"/>
        </w:rPr>
        <w:t xml:space="preserve"> Tek Yargıçla oturum yapılarak dinlenen ara emri istidası sürecinde davayı sonuçlandırabilecek nitelikli bulgu veya tespit yapılması </w:t>
      </w:r>
      <w:r w:rsidR="00410086">
        <w:rPr>
          <w:rFonts w:ascii="Courier New" w:hAnsi="Courier New" w:cs="Courier New"/>
          <w:sz w:val="24"/>
          <w:szCs w:val="24"/>
        </w:rPr>
        <w:t xml:space="preserve">bu nedenle de doğru ve </w:t>
      </w:r>
      <w:r>
        <w:rPr>
          <w:rFonts w:ascii="Courier New" w:hAnsi="Courier New" w:cs="Courier New"/>
          <w:sz w:val="24"/>
          <w:szCs w:val="24"/>
        </w:rPr>
        <w:t>olanaklı</w:t>
      </w:r>
      <w:r w:rsidR="00410086">
        <w:rPr>
          <w:rFonts w:ascii="Courier New" w:hAnsi="Courier New" w:cs="Courier New"/>
          <w:sz w:val="24"/>
          <w:szCs w:val="24"/>
        </w:rPr>
        <w:t xml:space="preserve"> değildir. Belirtilenler dolayısıyla istida maksatları açısından ilgili a</w:t>
      </w:r>
      <w:r>
        <w:rPr>
          <w:rFonts w:ascii="Courier New" w:hAnsi="Courier New" w:cs="Courier New"/>
          <w:sz w:val="24"/>
          <w:szCs w:val="24"/>
        </w:rPr>
        <w:t>rsanın</w:t>
      </w:r>
      <w:r w:rsidR="00410086">
        <w:rPr>
          <w:rFonts w:ascii="Courier New" w:hAnsi="Courier New" w:cs="Courier New"/>
          <w:sz w:val="24"/>
          <w:szCs w:val="24"/>
        </w:rPr>
        <w:t>,</w:t>
      </w:r>
      <w:r>
        <w:rPr>
          <w:rFonts w:ascii="Courier New" w:hAnsi="Courier New" w:cs="Courier New"/>
          <w:sz w:val="24"/>
          <w:szCs w:val="24"/>
        </w:rPr>
        <w:t xml:space="preserve"> “eğimli bir arsa mı” yoksa “çukur arsa” mı olduğu konusunda ilk nazarda bir değerlendirme </w:t>
      </w:r>
      <w:r w:rsidR="00410086">
        <w:rPr>
          <w:rFonts w:ascii="Courier New" w:hAnsi="Courier New" w:cs="Courier New"/>
          <w:sz w:val="24"/>
          <w:szCs w:val="24"/>
        </w:rPr>
        <w:t>ile yetinilecektir.</w:t>
      </w:r>
    </w:p>
    <w:p w:rsidR="00FA6AEE" w:rsidRDefault="00FA6AEE" w:rsidP="00694E5F">
      <w:pPr>
        <w:spacing w:line="360" w:lineRule="auto"/>
        <w:rPr>
          <w:rFonts w:ascii="Courier New" w:hAnsi="Courier New" w:cs="Courier New"/>
          <w:sz w:val="24"/>
          <w:szCs w:val="24"/>
        </w:rPr>
      </w:pPr>
      <w:r>
        <w:rPr>
          <w:rFonts w:ascii="Courier New" w:hAnsi="Courier New" w:cs="Courier New"/>
          <w:sz w:val="24"/>
          <w:szCs w:val="24"/>
        </w:rPr>
        <w:tab/>
        <w:t>Bu yaklaşımla</w:t>
      </w:r>
      <w:r w:rsidR="00410086">
        <w:rPr>
          <w:rFonts w:ascii="Courier New" w:hAnsi="Courier New" w:cs="Courier New"/>
          <w:sz w:val="24"/>
          <w:szCs w:val="24"/>
        </w:rPr>
        <w:t>,</w:t>
      </w:r>
      <w:r>
        <w:rPr>
          <w:rFonts w:ascii="Courier New" w:hAnsi="Courier New" w:cs="Courier New"/>
          <w:sz w:val="24"/>
          <w:szCs w:val="24"/>
        </w:rPr>
        <w:t xml:space="preserve"> Davacı tarafın</w:t>
      </w:r>
      <w:r w:rsidR="00410086">
        <w:rPr>
          <w:rFonts w:ascii="Courier New" w:hAnsi="Courier New" w:cs="Courier New"/>
          <w:sz w:val="24"/>
          <w:szCs w:val="24"/>
        </w:rPr>
        <w:t>,</w:t>
      </w:r>
      <w:r>
        <w:rPr>
          <w:rFonts w:ascii="Courier New" w:hAnsi="Courier New" w:cs="Courier New"/>
          <w:sz w:val="24"/>
          <w:szCs w:val="24"/>
        </w:rPr>
        <w:t xml:space="preserve"> ilgili arsanın “eğimli arazi” olduğunu iddia eden tanığı tarafından</w:t>
      </w:r>
      <w:r w:rsidR="00E373E8">
        <w:rPr>
          <w:rFonts w:ascii="Courier New" w:hAnsi="Courier New" w:cs="Courier New"/>
          <w:sz w:val="24"/>
          <w:szCs w:val="24"/>
        </w:rPr>
        <w:t xml:space="preserve"> sunulmuş Emare 7 konumundaki ölçüler içeren fotoğraflar incelendiğinde, Emare 7A fotoğrafta</w:t>
      </w:r>
      <w:r w:rsidR="00410086">
        <w:rPr>
          <w:rFonts w:ascii="Courier New" w:hAnsi="Courier New" w:cs="Courier New"/>
          <w:sz w:val="24"/>
          <w:szCs w:val="24"/>
        </w:rPr>
        <w:t>,</w:t>
      </w:r>
      <w:r w:rsidR="00335F7E">
        <w:rPr>
          <w:rFonts w:ascii="Courier New" w:hAnsi="Courier New" w:cs="Courier New"/>
          <w:sz w:val="24"/>
          <w:szCs w:val="24"/>
        </w:rPr>
        <w:t xml:space="preserve"> binanın</w:t>
      </w:r>
      <w:r w:rsidR="00410086">
        <w:rPr>
          <w:rFonts w:ascii="Courier New" w:hAnsi="Courier New" w:cs="Courier New"/>
          <w:sz w:val="24"/>
          <w:szCs w:val="24"/>
        </w:rPr>
        <w:t>,</w:t>
      </w:r>
      <w:r w:rsidR="00335F7E">
        <w:rPr>
          <w:rFonts w:ascii="Courier New" w:hAnsi="Courier New" w:cs="Courier New"/>
          <w:sz w:val="24"/>
          <w:szCs w:val="24"/>
        </w:rPr>
        <w:t xml:space="preserve"> yaklaşık yarısının</w:t>
      </w:r>
      <w:r w:rsidR="00410086">
        <w:rPr>
          <w:rFonts w:ascii="Courier New" w:hAnsi="Courier New" w:cs="Courier New"/>
          <w:sz w:val="24"/>
          <w:szCs w:val="24"/>
        </w:rPr>
        <w:t>, yoldan</w:t>
      </w:r>
      <w:r w:rsidR="00335F7E">
        <w:rPr>
          <w:rFonts w:ascii="Courier New" w:hAnsi="Courier New" w:cs="Courier New"/>
          <w:sz w:val="24"/>
          <w:szCs w:val="24"/>
        </w:rPr>
        <w:t xml:space="preserve"> aşağıdaki </w:t>
      </w:r>
      <w:r w:rsidR="00410086">
        <w:rPr>
          <w:rFonts w:ascii="Courier New" w:hAnsi="Courier New" w:cs="Courier New"/>
          <w:sz w:val="24"/>
          <w:szCs w:val="24"/>
        </w:rPr>
        <w:t xml:space="preserve"> bir </w:t>
      </w:r>
      <w:r w:rsidR="00335F7E">
        <w:rPr>
          <w:rFonts w:ascii="Courier New" w:hAnsi="Courier New" w:cs="Courier New"/>
          <w:sz w:val="24"/>
          <w:szCs w:val="24"/>
        </w:rPr>
        <w:t>seviyede düz bir sıfır kodunda, yaklaşık diğer yarısının ise</w:t>
      </w:r>
      <w:r w:rsidR="0035375E">
        <w:rPr>
          <w:rFonts w:ascii="Courier New" w:hAnsi="Courier New" w:cs="Courier New"/>
          <w:sz w:val="24"/>
          <w:szCs w:val="24"/>
        </w:rPr>
        <w:t>,</w:t>
      </w:r>
      <w:r w:rsidR="00335F7E">
        <w:rPr>
          <w:rFonts w:ascii="Courier New" w:hAnsi="Courier New" w:cs="Courier New"/>
          <w:sz w:val="24"/>
          <w:szCs w:val="24"/>
        </w:rPr>
        <w:t xml:space="preserve"> eğim içeren ve her nokta için farklılık taşıyan bir sıfır kodunda oturduğu ilk nazarda görülmektedir. Emare 7B fotoğraf incelendiğinde ise</w:t>
      </w:r>
      <w:r w:rsidR="0035375E">
        <w:rPr>
          <w:rFonts w:ascii="Courier New" w:hAnsi="Courier New" w:cs="Courier New"/>
          <w:sz w:val="24"/>
          <w:szCs w:val="24"/>
        </w:rPr>
        <w:t>,</w:t>
      </w:r>
      <w:r w:rsidR="00335F7E">
        <w:rPr>
          <w:rFonts w:ascii="Courier New" w:hAnsi="Courier New" w:cs="Courier New"/>
          <w:sz w:val="24"/>
          <w:szCs w:val="24"/>
        </w:rPr>
        <w:t xml:space="preserve"> binanın yoldan iki kat yüksekliğe çıkmış kısımlarının neredeyse tamamının</w:t>
      </w:r>
      <w:r w:rsidR="0035375E">
        <w:rPr>
          <w:rFonts w:ascii="Courier New" w:hAnsi="Courier New" w:cs="Courier New"/>
          <w:sz w:val="24"/>
          <w:szCs w:val="24"/>
        </w:rPr>
        <w:t>,</w:t>
      </w:r>
      <w:r w:rsidR="00335F7E">
        <w:rPr>
          <w:rFonts w:ascii="Courier New" w:hAnsi="Courier New" w:cs="Courier New"/>
          <w:sz w:val="24"/>
          <w:szCs w:val="24"/>
        </w:rPr>
        <w:t xml:space="preserve"> yoldan aşağıdaki</w:t>
      </w:r>
      <w:r w:rsidR="0035375E">
        <w:rPr>
          <w:rFonts w:ascii="Courier New" w:hAnsi="Courier New" w:cs="Courier New"/>
          <w:sz w:val="24"/>
          <w:szCs w:val="24"/>
        </w:rPr>
        <w:t xml:space="preserve"> bir seviyede düz bir</w:t>
      </w:r>
      <w:r w:rsidR="00335F7E">
        <w:rPr>
          <w:rFonts w:ascii="Courier New" w:hAnsi="Courier New" w:cs="Courier New"/>
          <w:sz w:val="24"/>
          <w:szCs w:val="24"/>
        </w:rPr>
        <w:t xml:space="preserve"> sıfır kodunda (doğal zeminde) oturduğu görülmektedir. Emare 7A fotoğrafa da, Emare 7B fotoğrafa da bakılsa</w:t>
      </w:r>
      <w:r w:rsidR="0035375E">
        <w:rPr>
          <w:rFonts w:ascii="Courier New" w:hAnsi="Courier New" w:cs="Courier New"/>
          <w:sz w:val="24"/>
          <w:szCs w:val="24"/>
        </w:rPr>
        <w:t>,</w:t>
      </w:r>
      <w:r w:rsidR="00335F7E">
        <w:rPr>
          <w:rFonts w:ascii="Courier New" w:hAnsi="Courier New" w:cs="Courier New"/>
          <w:sz w:val="24"/>
          <w:szCs w:val="24"/>
        </w:rPr>
        <w:t xml:space="preserve"> görülen</w:t>
      </w:r>
      <w:r w:rsidR="0035375E">
        <w:rPr>
          <w:rFonts w:ascii="Courier New" w:hAnsi="Courier New" w:cs="Courier New"/>
          <w:sz w:val="24"/>
          <w:szCs w:val="24"/>
        </w:rPr>
        <w:t>,</w:t>
      </w:r>
      <w:r w:rsidR="00335F7E">
        <w:rPr>
          <w:rFonts w:ascii="Courier New" w:hAnsi="Courier New" w:cs="Courier New"/>
          <w:sz w:val="24"/>
          <w:szCs w:val="24"/>
        </w:rPr>
        <w:t xml:space="preserve"> binanın yoldan taraf olan k</w:t>
      </w:r>
      <w:r w:rsidR="005D51AC">
        <w:rPr>
          <w:rFonts w:ascii="Courier New" w:hAnsi="Courier New" w:cs="Courier New"/>
          <w:sz w:val="24"/>
          <w:szCs w:val="24"/>
        </w:rPr>
        <w:t>ısmının yola göre düşük kodt</w:t>
      </w:r>
      <w:r w:rsidR="00335F7E">
        <w:rPr>
          <w:rFonts w:ascii="Courier New" w:hAnsi="Courier New" w:cs="Courier New"/>
          <w:sz w:val="24"/>
          <w:szCs w:val="24"/>
        </w:rPr>
        <w:t>a olduğu gerçeğidir. Diğer bir deyişle ilgili bina</w:t>
      </w:r>
      <w:r w:rsidR="0035375E">
        <w:rPr>
          <w:rFonts w:ascii="Courier New" w:hAnsi="Courier New" w:cs="Courier New"/>
          <w:sz w:val="24"/>
          <w:szCs w:val="24"/>
        </w:rPr>
        <w:t>,</w:t>
      </w:r>
      <w:r w:rsidR="00335F7E">
        <w:rPr>
          <w:rFonts w:ascii="Courier New" w:hAnsi="Courier New" w:cs="Courier New"/>
          <w:sz w:val="24"/>
          <w:szCs w:val="24"/>
        </w:rPr>
        <w:t xml:space="preserve"> Emare 7A fotoğrafta da Emare 7B fotoğrafta da</w:t>
      </w:r>
      <w:r w:rsidR="0035375E">
        <w:rPr>
          <w:rFonts w:ascii="Courier New" w:hAnsi="Courier New" w:cs="Courier New"/>
          <w:sz w:val="24"/>
          <w:szCs w:val="24"/>
        </w:rPr>
        <w:t>,</w:t>
      </w:r>
      <w:r w:rsidR="00335F7E">
        <w:rPr>
          <w:rFonts w:ascii="Courier New" w:hAnsi="Courier New" w:cs="Courier New"/>
          <w:sz w:val="24"/>
          <w:szCs w:val="24"/>
        </w:rPr>
        <w:t xml:space="preserve"> yoldan alınacak </w:t>
      </w:r>
      <w:r w:rsidR="005D51AC">
        <w:rPr>
          <w:rFonts w:ascii="Courier New" w:hAnsi="Courier New" w:cs="Courier New"/>
          <w:sz w:val="24"/>
          <w:szCs w:val="24"/>
        </w:rPr>
        <w:t>doğal zeminin altındaki bir kodt</w:t>
      </w:r>
      <w:r w:rsidR="00335F7E">
        <w:rPr>
          <w:rFonts w:ascii="Courier New" w:hAnsi="Courier New" w:cs="Courier New"/>
          <w:sz w:val="24"/>
          <w:szCs w:val="24"/>
        </w:rPr>
        <w:t xml:space="preserve">an başlayarak arsaya oturmuş haldedir. Davacı tarafın sundurduğu bu fotoğraflardan </w:t>
      </w:r>
      <w:r w:rsidR="00335F7E">
        <w:rPr>
          <w:rFonts w:ascii="Courier New" w:hAnsi="Courier New" w:cs="Courier New"/>
          <w:sz w:val="24"/>
          <w:szCs w:val="24"/>
        </w:rPr>
        <w:lastRenderedPageBreak/>
        <w:t>hareketle olay değerlendirildiğinde</w:t>
      </w:r>
      <w:r w:rsidR="0035375E">
        <w:rPr>
          <w:rFonts w:ascii="Courier New" w:hAnsi="Courier New" w:cs="Courier New"/>
          <w:sz w:val="24"/>
          <w:szCs w:val="24"/>
        </w:rPr>
        <w:t>,</w:t>
      </w:r>
      <w:r w:rsidR="00335F7E">
        <w:rPr>
          <w:rFonts w:ascii="Courier New" w:hAnsi="Courier New" w:cs="Courier New"/>
          <w:sz w:val="24"/>
          <w:szCs w:val="24"/>
        </w:rPr>
        <w:t xml:space="preserve"> ilgili parselin</w:t>
      </w:r>
      <w:r w:rsidR="0035375E">
        <w:rPr>
          <w:rFonts w:ascii="Courier New" w:hAnsi="Courier New" w:cs="Courier New"/>
          <w:sz w:val="24"/>
          <w:szCs w:val="24"/>
        </w:rPr>
        <w:t>,</w:t>
      </w:r>
      <w:r w:rsidR="00335F7E">
        <w:rPr>
          <w:rFonts w:ascii="Courier New" w:hAnsi="Courier New" w:cs="Courier New"/>
          <w:sz w:val="24"/>
          <w:szCs w:val="24"/>
        </w:rPr>
        <w:t xml:space="preserve"> cephe a</w:t>
      </w:r>
      <w:r w:rsidR="005D51AC">
        <w:rPr>
          <w:rFonts w:ascii="Courier New" w:hAnsi="Courier New" w:cs="Courier New"/>
          <w:sz w:val="24"/>
          <w:szCs w:val="24"/>
        </w:rPr>
        <w:t>ldığı yoldan daha düşük bir kodt</w:t>
      </w:r>
      <w:r w:rsidR="00335F7E">
        <w:rPr>
          <w:rFonts w:ascii="Courier New" w:hAnsi="Courier New" w:cs="Courier New"/>
          <w:sz w:val="24"/>
          <w:szCs w:val="24"/>
        </w:rPr>
        <w:t>a olduğunu düşünmek ilk nazarda olanaklı hale gelmektedir. Çünkü</w:t>
      </w:r>
      <w:r w:rsidR="0035375E">
        <w:rPr>
          <w:rFonts w:ascii="Courier New" w:hAnsi="Courier New" w:cs="Courier New"/>
          <w:sz w:val="24"/>
          <w:szCs w:val="24"/>
        </w:rPr>
        <w:t xml:space="preserve"> ilgili</w:t>
      </w:r>
      <w:r w:rsidR="00335F7E">
        <w:rPr>
          <w:rFonts w:ascii="Courier New" w:hAnsi="Courier New" w:cs="Courier New"/>
          <w:sz w:val="24"/>
          <w:szCs w:val="24"/>
        </w:rPr>
        <w:t xml:space="preserve"> parsel</w:t>
      </w:r>
      <w:r w:rsidR="0035375E">
        <w:rPr>
          <w:rFonts w:ascii="Courier New" w:hAnsi="Courier New" w:cs="Courier New"/>
          <w:sz w:val="24"/>
          <w:szCs w:val="24"/>
        </w:rPr>
        <w:t>,</w:t>
      </w:r>
      <w:r w:rsidR="00335F7E">
        <w:rPr>
          <w:rFonts w:ascii="Courier New" w:hAnsi="Courier New" w:cs="Courier New"/>
          <w:sz w:val="24"/>
          <w:szCs w:val="24"/>
        </w:rPr>
        <w:t xml:space="preserve"> cephe aldığı yol kodundan düşük olmasa</w:t>
      </w:r>
      <w:r w:rsidR="0035375E">
        <w:rPr>
          <w:rFonts w:ascii="Courier New" w:hAnsi="Courier New" w:cs="Courier New"/>
          <w:sz w:val="24"/>
          <w:szCs w:val="24"/>
        </w:rPr>
        <w:t>,</w:t>
      </w:r>
      <w:r w:rsidR="00335F7E">
        <w:rPr>
          <w:rFonts w:ascii="Courier New" w:hAnsi="Courier New" w:cs="Courier New"/>
          <w:sz w:val="24"/>
          <w:szCs w:val="24"/>
        </w:rPr>
        <w:t xml:space="preserve"> binanın nerdeyse tamamının</w:t>
      </w:r>
      <w:r w:rsidR="0035375E">
        <w:rPr>
          <w:rFonts w:ascii="Courier New" w:hAnsi="Courier New" w:cs="Courier New"/>
          <w:sz w:val="24"/>
          <w:szCs w:val="24"/>
        </w:rPr>
        <w:t>,</w:t>
      </w:r>
      <w:r w:rsidR="00335F7E">
        <w:rPr>
          <w:rFonts w:ascii="Courier New" w:hAnsi="Courier New" w:cs="Courier New"/>
          <w:sz w:val="24"/>
          <w:szCs w:val="24"/>
        </w:rPr>
        <w:t xml:space="preserve"> Emare 7B fotoğrafta görüldüğü şekilde cephe aldığı yoldan düşük kod</w:t>
      </w:r>
      <w:r w:rsidR="005D51AC">
        <w:rPr>
          <w:rFonts w:ascii="Courier New" w:hAnsi="Courier New" w:cs="Courier New"/>
          <w:sz w:val="24"/>
          <w:szCs w:val="24"/>
        </w:rPr>
        <w:t>t</w:t>
      </w:r>
      <w:r w:rsidR="003E2978">
        <w:rPr>
          <w:rFonts w:ascii="Courier New" w:hAnsi="Courier New" w:cs="Courier New"/>
          <w:sz w:val="24"/>
          <w:szCs w:val="24"/>
        </w:rPr>
        <w:t>aki düz doğal zeminde</w:t>
      </w:r>
      <w:r w:rsidR="00335F7E">
        <w:rPr>
          <w:rFonts w:ascii="Courier New" w:hAnsi="Courier New" w:cs="Courier New"/>
          <w:sz w:val="24"/>
          <w:szCs w:val="24"/>
        </w:rPr>
        <w:t xml:space="preserve"> oturma olasılığının bulunması olanaklı olmayacaktır. Bu noktada</w:t>
      </w:r>
      <w:r w:rsidR="0035375E">
        <w:rPr>
          <w:rFonts w:ascii="Courier New" w:hAnsi="Courier New" w:cs="Courier New"/>
          <w:sz w:val="24"/>
          <w:szCs w:val="24"/>
        </w:rPr>
        <w:t>,</w:t>
      </w:r>
      <w:r w:rsidR="00335F7E">
        <w:rPr>
          <w:rFonts w:ascii="Courier New" w:hAnsi="Courier New" w:cs="Courier New"/>
          <w:sz w:val="24"/>
          <w:szCs w:val="24"/>
        </w:rPr>
        <w:t xml:space="preserve"> ilk nazarda</w:t>
      </w:r>
      <w:r w:rsidR="0035375E">
        <w:rPr>
          <w:rFonts w:ascii="Courier New" w:hAnsi="Courier New" w:cs="Courier New"/>
          <w:sz w:val="24"/>
          <w:szCs w:val="24"/>
        </w:rPr>
        <w:t>,</w:t>
      </w:r>
      <w:r w:rsidR="00335F7E">
        <w:rPr>
          <w:rFonts w:ascii="Courier New" w:hAnsi="Courier New" w:cs="Courier New"/>
          <w:sz w:val="24"/>
          <w:szCs w:val="24"/>
        </w:rPr>
        <w:t xml:space="preserve"> İlgili Şahsın arsasının</w:t>
      </w:r>
      <w:r w:rsidR="0035375E">
        <w:rPr>
          <w:rFonts w:ascii="Courier New" w:hAnsi="Courier New" w:cs="Courier New"/>
          <w:sz w:val="24"/>
          <w:szCs w:val="24"/>
        </w:rPr>
        <w:t>,</w:t>
      </w:r>
      <w:r w:rsidR="00335F7E">
        <w:rPr>
          <w:rFonts w:ascii="Courier New" w:hAnsi="Courier New" w:cs="Courier New"/>
          <w:sz w:val="24"/>
          <w:szCs w:val="24"/>
        </w:rPr>
        <w:t xml:space="preserve"> Davacı tarafın ileri sürdüğü gibi </w:t>
      </w:r>
      <w:r w:rsidR="0035375E">
        <w:rPr>
          <w:rFonts w:ascii="Courier New" w:hAnsi="Courier New" w:cs="Courier New"/>
          <w:sz w:val="24"/>
          <w:szCs w:val="24"/>
        </w:rPr>
        <w:t>“</w:t>
      </w:r>
      <w:r w:rsidR="00335F7E">
        <w:rPr>
          <w:rFonts w:ascii="Courier New" w:hAnsi="Courier New" w:cs="Courier New"/>
          <w:sz w:val="24"/>
          <w:szCs w:val="24"/>
        </w:rPr>
        <w:t>eğimli bir ars</w:t>
      </w:r>
      <w:r w:rsidR="00250017">
        <w:rPr>
          <w:rFonts w:ascii="Courier New" w:hAnsi="Courier New" w:cs="Courier New"/>
          <w:sz w:val="24"/>
          <w:szCs w:val="24"/>
        </w:rPr>
        <w:t>a</w:t>
      </w:r>
      <w:r w:rsidR="0035375E">
        <w:rPr>
          <w:rFonts w:ascii="Courier New" w:hAnsi="Courier New" w:cs="Courier New"/>
          <w:sz w:val="24"/>
          <w:szCs w:val="24"/>
        </w:rPr>
        <w:t>”</w:t>
      </w:r>
      <w:r w:rsidR="00335F7E">
        <w:rPr>
          <w:rFonts w:ascii="Courier New" w:hAnsi="Courier New" w:cs="Courier New"/>
          <w:sz w:val="24"/>
          <w:szCs w:val="24"/>
        </w:rPr>
        <w:t xml:space="preserve">  değil</w:t>
      </w:r>
      <w:r w:rsidR="009F6B48">
        <w:rPr>
          <w:rFonts w:ascii="Courier New" w:hAnsi="Courier New" w:cs="Courier New"/>
          <w:sz w:val="24"/>
          <w:szCs w:val="24"/>
        </w:rPr>
        <w:t xml:space="preserve">, </w:t>
      </w:r>
      <w:r w:rsidR="0035375E">
        <w:rPr>
          <w:rFonts w:ascii="Courier New" w:hAnsi="Courier New" w:cs="Courier New"/>
          <w:sz w:val="24"/>
          <w:szCs w:val="24"/>
        </w:rPr>
        <w:t>“</w:t>
      </w:r>
      <w:r w:rsidR="009F6B48">
        <w:rPr>
          <w:rFonts w:ascii="Courier New" w:hAnsi="Courier New" w:cs="Courier New"/>
          <w:sz w:val="24"/>
          <w:szCs w:val="24"/>
        </w:rPr>
        <w:t>çukur arsa</w:t>
      </w:r>
      <w:r w:rsidR="0035375E">
        <w:rPr>
          <w:rFonts w:ascii="Courier New" w:hAnsi="Courier New" w:cs="Courier New"/>
          <w:sz w:val="24"/>
          <w:szCs w:val="24"/>
        </w:rPr>
        <w:t>”</w:t>
      </w:r>
      <w:r w:rsidR="009F6B48">
        <w:rPr>
          <w:rFonts w:ascii="Courier New" w:hAnsi="Courier New" w:cs="Courier New"/>
          <w:sz w:val="24"/>
          <w:szCs w:val="24"/>
        </w:rPr>
        <w:t xml:space="preserve"> olduğunu düşünmek doğru görünmektedir.</w:t>
      </w:r>
    </w:p>
    <w:p w:rsidR="0050694F" w:rsidRDefault="0050694F" w:rsidP="00694E5F">
      <w:pPr>
        <w:spacing w:line="360" w:lineRule="auto"/>
        <w:rPr>
          <w:rFonts w:ascii="Courier New" w:hAnsi="Courier New" w:cs="Courier New"/>
          <w:sz w:val="24"/>
          <w:szCs w:val="24"/>
        </w:rPr>
      </w:pPr>
      <w:r>
        <w:rPr>
          <w:rFonts w:ascii="Courier New" w:hAnsi="Courier New" w:cs="Courier New"/>
          <w:sz w:val="24"/>
          <w:szCs w:val="24"/>
        </w:rPr>
        <w:tab/>
        <w:t>Yukarıda alıntıladığım “sıfır kodu” tanımı tekrar hatırlandığ</w:t>
      </w:r>
      <w:r w:rsidR="00FA01A9">
        <w:rPr>
          <w:rFonts w:ascii="Courier New" w:hAnsi="Courier New" w:cs="Courier New"/>
          <w:sz w:val="24"/>
          <w:szCs w:val="24"/>
        </w:rPr>
        <w:t>ında</w:t>
      </w:r>
      <w:r w:rsidR="0035375E">
        <w:rPr>
          <w:rFonts w:ascii="Courier New" w:hAnsi="Courier New" w:cs="Courier New"/>
          <w:sz w:val="24"/>
          <w:szCs w:val="24"/>
        </w:rPr>
        <w:t>, ilk nazarda çukur arsa niteliğinde olduğu anlaşılan</w:t>
      </w:r>
      <w:r w:rsidR="00FA01A9">
        <w:rPr>
          <w:rFonts w:ascii="Courier New" w:hAnsi="Courier New" w:cs="Courier New"/>
          <w:sz w:val="24"/>
          <w:szCs w:val="24"/>
        </w:rPr>
        <w:t xml:space="preserve"> konu arsadaki “sıfır kodu”’</w:t>
      </w:r>
      <w:r>
        <w:rPr>
          <w:rFonts w:ascii="Courier New" w:hAnsi="Courier New" w:cs="Courier New"/>
          <w:sz w:val="24"/>
          <w:szCs w:val="24"/>
        </w:rPr>
        <w:t>nun</w:t>
      </w:r>
      <w:r w:rsidR="0035375E">
        <w:rPr>
          <w:rFonts w:ascii="Courier New" w:hAnsi="Courier New" w:cs="Courier New"/>
          <w:sz w:val="24"/>
          <w:szCs w:val="24"/>
        </w:rPr>
        <w:t>,</w:t>
      </w:r>
      <w:r>
        <w:rPr>
          <w:rFonts w:ascii="Courier New" w:hAnsi="Courier New" w:cs="Courier New"/>
          <w:sz w:val="24"/>
          <w:szCs w:val="24"/>
        </w:rPr>
        <w:t xml:space="preserve"> “yakın çevresinde yer alan bina ve/veya parsellerin gelişmesine göre planlama onayı aşamasında belirlen</w:t>
      </w:r>
      <w:r w:rsidR="005D51AC">
        <w:rPr>
          <w:rFonts w:ascii="Courier New" w:hAnsi="Courier New" w:cs="Courier New"/>
          <w:sz w:val="24"/>
          <w:szCs w:val="24"/>
        </w:rPr>
        <w:t>eceği”</w:t>
      </w:r>
      <w:r>
        <w:rPr>
          <w:rFonts w:ascii="Courier New" w:hAnsi="Courier New" w:cs="Courier New"/>
          <w:sz w:val="24"/>
          <w:szCs w:val="24"/>
        </w:rPr>
        <w:t xml:space="preserve"> hukuksal gerçekliği ile karşılaşılmaktdır.</w:t>
      </w:r>
    </w:p>
    <w:p w:rsidR="0050694F" w:rsidRDefault="0050694F" w:rsidP="00694E5F">
      <w:pPr>
        <w:spacing w:line="360" w:lineRule="auto"/>
        <w:rPr>
          <w:rFonts w:ascii="Courier New" w:hAnsi="Courier New" w:cs="Courier New"/>
          <w:sz w:val="24"/>
          <w:szCs w:val="24"/>
        </w:rPr>
      </w:pPr>
      <w:r>
        <w:rPr>
          <w:rFonts w:ascii="Courier New" w:hAnsi="Courier New" w:cs="Courier New"/>
          <w:sz w:val="24"/>
          <w:szCs w:val="24"/>
        </w:rPr>
        <w:tab/>
        <w:t>Şahadet incelendiğinde</w:t>
      </w:r>
      <w:r w:rsidR="0035375E">
        <w:rPr>
          <w:rFonts w:ascii="Courier New" w:hAnsi="Courier New" w:cs="Courier New"/>
          <w:sz w:val="24"/>
          <w:szCs w:val="24"/>
        </w:rPr>
        <w:t>,</w:t>
      </w:r>
      <w:r w:rsidR="008B0221">
        <w:rPr>
          <w:rFonts w:ascii="Courier New" w:hAnsi="Courier New" w:cs="Courier New"/>
          <w:sz w:val="24"/>
          <w:szCs w:val="24"/>
        </w:rPr>
        <w:t xml:space="preserve"> Davacının</w:t>
      </w:r>
      <w:r>
        <w:rPr>
          <w:rFonts w:ascii="Courier New" w:hAnsi="Courier New" w:cs="Courier New"/>
          <w:sz w:val="24"/>
          <w:szCs w:val="24"/>
        </w:rPr>
        <w:t>ki dahi</w:t>
      </w:r>
      <w:r w:rsidR="0035375E">
        <w:rPr>
          <w:rFonts w:ascii="Courier New" w:hAnsi="Courier New" w:cs="Courier New"/>
          <w:sz w:val="24"/>
          <w:szCs w:val="24"/>
        </w:rPr>
        <w:t>l,</w:t>
      </w:r>
      <w:r>
        <w:rPr>
          <w:rFonts w:ascii="Courier New" w:hAnsi="Courier New" w:cs="Courier New"/>
          <w:sz w:val="24"/>
          <w:szCs w:val="24"/>
        </w:rPr>
        <w:t xml:space="preserve"> bölgedeki bazı başka binaların</w:t>
      </w:r>
      <w:r w:rsidR="0035375E">
        <w:rPr>
          <w:rFonts w:ascii="Courier New" w:hAnsi="Courier New" w:cs="Courier New"/>
          <w:sz w:val="24"/>
          <w:szCs w:val="24"/>
        </w:rPr>
        <w:t>,</w:t>
      </w:r>
      <w:r>
        <w:rPr>
          <w:rFonts w:ascii="Courier New" w:hAnsi="Courier New" w:cs="Courier New"/>
          <w:sz w:val="24"/>
          <w:szCs w:val="24"/>
        </w:rPr>
        <w:t xml:space="preserve"> sıfır kodunun</w:t>
      </w:r>
      <w:r w:rsidR="0035375E">
        <w:rPr>
          <w:rFonts w:ascii="Courier New" w:hAnsi="Courier New" w:cs="Courier New"/>
          <w:sz w:val="24"/>
          <w:szCs w:val="24"/>
        </w:rPr>
        <w:t>,</w:t>
      </w:r>
      <w:r>
        <w:rPr>
          <w:rFonts w:ascii="Courier New" w:hAnsi="Courier New" w:cs="Courier New"/>
          <w:sz w:val="24"/>
          <w:szCs w:val="24"/>
        </w:rPr>
        <w:t xml:space="preserve"> cephe aldıkları yol olarak belirlendiği iddiasıyla karşılaşılmaktadır. Bu özdeki şahadet ve konuyla ilgili istintakları incelediğimde</w:t>
      </w:r>
      <w:r w:rsidR="0035375E">
        <w:rPr>
          <w:rFonts w:ascii="Courier New" w:hAnsi="Courier New" w:cs="Courier New"/>
          <w:sz w:val="24"/>
          <w:szCs w:val="24"/>
        </w:rPr>
        <w:t>,</w:t>
      </w:r>
      <w:r>
        <w:rPr>
          <w:rFonts w:ascii="Courier New" w:hAnsi="Courier New" w:cs="Courier New"/>
          <w:sz w:val="24"/>
          <w:szCs w:val="24"/>
        </w:rPr>
        <w:t xml:space="preserve"> özellikle bu özde şahadet veren tanık Türkmen Yiğitcan’ın konu ile ilgili şahadetine inanmamak için herhangi bir neden görmek mümkün olamamaktadır. </w:t>
      </w:r>
      <w:r w:rsidR="0035375E">
        <w:rPr>
          <w:rFonts w:ascii="Courier New" w:hAnsi="Courier New" w:cs="Courier New"/>
          <w:sz w:val="24"/>
          <w:szCs w:val="24"/>
        </w:rPr>
        <w:t xml:space="preserve">İnandırıcı gördüğüm bu şahadet ışığında ve keza bunu destekleyen Davalı No.2 tanığının şahadetini de dikkate alarak sıfır kodunun ilgili bölgedeki parsellerin gelişimi dikkate alınarak belirlendiği sonucuna ulaşırım. </w:t>
      </w:r>
      <w:r>
        <w:rPr>
          <w:rFonts w:ascii="Courier New" w:hAnsi="Courier New" w:cs="Courier New"/>
          <w:sz w:val="24"/>
          <w:szCs w:val="24"/>
        </w:rPr>
        <w:t xml:space="preserve">Bu noktada o bölgede verilmiş diğer izinlerin </w:t>
      </w:r>
      <w:r w:rsidR="00AF756F">
        <w:rPr>
          <w:rFonts w:ascii="Courier New" w:hAnsi="Courier New" w:cs="Courier New"/>
          <w:sz w:val="24"/>
          <w:szCs w:val="24"/>
        </w:rPr>
        <w:t>de gayrı</w:t>
      </w:r>
      <w:r w:rsidR="0035375E">
        <w:rPr>
          <w:rFonts w:ascii="Courier New" w:hAnsi="Courier New" w:cs="Courier New"/>
          <w:sz w:val="24"/>
          <w:szCs w:val="24"/>
        </w:rPr>
        <w:t>yasal olduğu iddiasına</w:t>
      </w:r>
      <w:r>
        <w:rPr>
          <w:rFonts w:ascii="Courier New" w:hAnsi="Courier New" w:cs="Courier New"/>
          <w:sz w:val="24"/>
          <w:szCs w:val="24"/>
        </w:rPr>
        <w:t xml:space="preserve"> ise</w:t>
      </w:r>
      <w:r w:rsidR="0035375E">
        <w:rPr>
          <w:rFonts w:ascii="Courier New" w:hAnsi="Courier New" w:cs="Courier New"/>
          <w:sz w:val="24"/>
          <w:szCs w:val="24"/>
        </w:rPr>
        <w:t>,</w:t>
      </w:r>
      <w:r>
        <w:rPr>
          <w:rFonts w:ascii="Courier New" w:hAnsi="Courier New" w:cs="Courier New"/>
          <w:sz w:val="24"/>
          <w:szCs w:val="24"/>
        </w:rPr>
        <w:t xml:space="preserve"> çukur arsalarda yakın çevredeki binaların gelişmesine bakılacağı</w:t>
      </w:r>
      <w:r w:rsidR="0035375E">
        <w:rPr>
          <w:rFonts w:ascii="Courier New" w:hAnsi="Courier New" w:cs="Courier New"/>
          <w:sz w:val="24"/>
          <w:szCs w:val="24"/>
        </w:rPr>
        <w:t>,</w:t>
      </w:r>
      <w:r>
        <w:rPr>
          <w:rFonts w:ascii="Courier New" w:hAnsi="Courier New" w:cs="Courier New"/>
          <w:sz w:val="24"/>
          <w:szCs w:val="24"/>
        </w:rPr>
        <w:t xml:space="preserve"> özlü mevzuat ışığında çok bir anlam yüklen</w:t>
      </w:r>
      <w:r w:rsidR="0035375E">
        <w:rPr>
          <w:rFonts w:ascii="Courier New" w:hAnsi="Courier New" w:cs="Courier New"/>
          <w:sz w:val="24"/>
          <w:szCs w:val="24"/>
        </w:rPr>
        <w:t>emeyeceğini belirtmekte yarar görürüm.</w:t>
      </w:r>
    </w:p>
    <w:p w:rsidR="0050694F" w:rsidRDefault="0050694F" w:rsidP="00694E5F">
      <w:pPr>
        <w:spacing w:line="360" w:lineRule="auto"/>
        <w:rPr>
          <w:rFonts w:ascii="Courier New" w:hAnsi="Courier New" w:cs="Courier New"/>
          <w:sz w:val="24"/>
          <w:szCs w:val="24"/>
        </w:rPr>
      </w:pPr>
      <w:r>
        <w:rPr>
          <w:rFonts w:ascii="Courier New" w:hAnsi="Courier New" w:cs="Courier New"/>
          <w:sz w:val="24"/>
          <w:szCs w:val="24"/>
        </w:rPr>
        <w:tab/>
        <w:t>Belirttiğim özdeki değerlendirmelerim ışığında</w:t>
      </w:r>
      <w:r w:rsidR="0035375E">
        <w:rPr>
          <w:rFonts w:ascii="Courier New" w:hAnsi="Courier New" w:cs="Courier New"/>
          <w:sz w:val="24"/>
          <w:szCs w:val="24"/>
        </w:rPr>
        <w:t>, sıfır kodu</w:t>
      </w:r>
      <w:r>
        <w:rPr>
          <w:rFonts w:ascii="Courier New" w:hAnsi="Courier New" w:cs="Courier New"/>
          <w:sz w:val="24"/>
          <w:szCs w:val="24"/>
        </w:rPr>
        <w:t xml:space="preserve"> olarak ilgili arsanın cephe aldığı yolun belirlenmesinde ilk nazarda hukuka aykırılık bulunduğunu söylemek mümkün olamamaktadır. Bu nedenle</w:t>
      </w:r>
      <w:r w:rsidR="00AF756F">
        <w:rPr>
          <w:rFonts w:ascii="Courier New" w:hAnsi="Courier New" w:cs="Courier New"/>
          <w:sz w:val="24"/>
          <w:szCs w:val="24"/>
        </w:rPr>
        <w:t>,</w:t>
      </w:r>
      <w:r>
        <w:rPr>
          <w:rFonts w:ascii="Courier New" w:hAnsi="Courier New" w:cs="Courier New"/>
          <w:sz w:val="24"/>
          <w:szCs w:val="24"/>
        </w:rPr>
        <w:t xml:space="preserve"> bina yüksekliğinin aşıldığı özlü </w:t>
      </w:r>
      <w:r>
        <w:rPr>
          <w:rFonts w:ascii="Courier New" w:hAnsi="Courier New" w:cs="Courier New"/>
          <w:sz w:val="24"/>
          <w:szCs w:val="24"/>
        </w:rPr>
        <w:lastRenderedPageBreak/>
        <w:t>iddiaya değer verilmesi de olanaksızdır. Binanın yola göre arka kısmının 4 kat yüksekliğe ulaşması da</w:t>
      </w:r>
      <w:r w:rsidR="003E2978">
        <w:rPr>
          <w:rFonts w:ascii="Courier New" w:hAnsi="Courier New" w:cs="Courier New"/>
          <w:sz w:val="24"/>
          <w:szCs w:val="24"/>
        </w:rPr>
        <w:t>,</w:t>
      </w:r>
      <w:r>
        <w:rPr>
          <w:rFonts w:ascii="Courier New" w:hAnsi="Courier New" w:cs="Courier New"/>
          <w:sz w:val="24"/>
          <w:szCs w:val="24"/>
        </w:rPr>
        <w:t xml:space="preserve"> </w:t>
      </w:r>
      <w:r w:rsidR="0035375E">
        <w:rPr>
          <w:rFonts w:ascii="Courier New" w:hAnsi="Courier New" w:cs="Courier New"/>
          <w:sz w:val="24"/>
          <w:szCs w:val="24"/>
        </w:rPr>
        <w:t>bu nedenle</w:t>
      </w:r>
      <w:r w:rsidR="003E2978">
        <w:rPr>
          <w:rFonts w:ascii="Courier New" w:hAnsi="Courier New" w:cs="Courier New"/>
          <w:sz w:val="24"/>
          <w:szCs w:val="24"/>
        </w:rPr>
        <w:t>,</w:t>
      </w:r>
      <w:r w:rsidR="0035375E">
        <w:rPr>
          <w:rFonts w:ascii="Courier New" w:hAnsi="Courier New" w:cs="Courier New"/>
          <w:sz w:val="24"/>
          <w:szCs w:val="24"/>
        </w:rPr>
        <w:t xml:space="preserve"> </w:t>
      </w:r>
      <w:r>
        <w:rPr>
          <w:rFonts w:ascii="Courier New" w:hAnsi="Courier New" w:cs="Courier New"/>
          <w:sz w:val="24"/>
          <w:szCs w:val="24"/>
        </w:rPr>
        <w:t>ilk nazarda hukuka aykırıl</w:t>
      </w:r>
      <w:r w:rsidR="00C10E57">
        <w:rPr>
          <w:rFonts w:ascii="Courier New" w:hAnsi="Courier New" w:cs="Courier New"/>
          <w:sz w:val="24"/>
          <w:szCs w:val="24"/>
        </w:rPr>
        <w:t>ık yaratmamaktadır. Temelde aynı</w:t>
      </w:r>
      <w:r>
        <w:rPr>
          <w:rFonts w:ascii="Courier New" w:hAnsi="Courier New" w:cs="Courier New"/>
          <w:sz w:val="24"/>
          <w:szCs w:val="24"/>
        </w:rPr>
        <w:t xml:space="preserve"> nedenlerle</w:t>
      </w:r>
      <w:r w:rsidR="009341F4">
        <w:rPr>
          <w:rFonts w:ascii="Courier New" w:hAnsi="Courier New" w:cs="Courier New"/>
          <w:sz w:val="24"/>
          <w:szCs w:val="24"/>
        </w:rPr>
        <w:t>,</w:t>
      </w:r>
      <w:r>
        <w:rPr>
          <w:rFonts w:ascii="Courier New" w:hAnsi="Courier New" w:cs="Courier New"/>
          <w:sz w:val="24"/>
          <w:szCs w:val="24"/>
        </w:rPr>
        <w:t xml:space="preserve"> inşaatın %60’ı aştığı</w:t>
      </w:r>
      <w:r w:rsidR="009341F4">
        <w:rPr>
          <w:rFonts w:ascii="Courier New" w:hAnsi="Courier New" w:cs="Courier New"/>
          <w:sz w:val="24"/>
          <w:szCs w:val="24"/>
        </w:rPr>
        <w:t>,</w:t>
      </w:r>
      <w:r>
        <w:rPr>
          <w:rFonts w:ascii="Courier New" w:hAnsi="Courier New" w:cs="Courier New"/>
          <w:sz w:val="24"/>
          <w:szCs w:val="24"/>
        </w:rPr>
        <w:t xml:space="preserve"> yani alanın</w:t>
      </w:r>
      <w:r w:rsidR="009341F4">
        <w:rPr>
          <w:rFonts w:ascii="Courier New" w:hAnsi="Courier New" w:cs="Courier New"/>
          <w:sz w:val="24"/>
          <w:szCs w:val="24"/>
        </w:rPr>
        <w:t>ın,</w:t>
      </w:r>
      <w:r>
        <w:rPr>
          <w:rFonts w:ascii="Courier New" w:hAnsi="Courier New" w:cs="Courier New"/>
          <w:sz w:val="24"/>
          <w:szCs w:val="24"/>
        </w:rPr>
        <w:t xml:space="preserve"> olması gerekenden daha fazla olduğu iddiası da hukuka aykırı bir durum yaratır şekilde görülememektedir. </w:t>
      </w:r>
    </w:p>
    <w:p w:rsidR="0050694F" w:rsidRDefault="0050694F" w:rsidP="00694E5F">
      <w:pPr>
        <w:spacing w:line="360" w:lineRule="auto"/>
        <w:rPr>
          <w:rFonts w:ascii="Courier New" w:hAnsi="Courier New" w:cs="Courier New"/>
          <w:sz w:val="24"/>
          <w:szCs w:val="24"/>
        </w:rPr>
      </w:pPr>
      <w:r>
        <w:rPr>
          <w:rFonts w:ascii="Courier New" w:hAnsi="Courier New" w:cs="Courier New"/>
          <w:sz w:val="24"/>
          <w:szCs w:val="24"/>
        </w:rPr>
        <w:tab/>
        <w:t>Planlama onayı verilmiş Emare 3 gelişme belgesi</w:t>
      </w:r>
      <w:r w:rsidR="009341F4">
        <w:rPr>
          <w:rFonts w:ascii="Courier New" w:hAnsi="Courier New" w:cs="Courier New"/>
          <w:sz w:val="24"/>
          <w:szCs w:val="24"/>
        </w:rPr>
        <w:t>,</w:t>
      </w:r>
      <w:r>
        <w:rPr>
          <w:rFonts w:ascii="Courier New" w:hAnsi="Courier New" w:cs="Courier New"/>
          <w:sz w:val="24"/>
          <w:szCs w:val="24"/>
        </w:rPr>
        <w:t xml:space="preserve"> incelendiğinde bu belgenin Parsel 1</w:t>
      </w:r>
      <w:r w:rsidR="00516AA4">
        <w:rPr>
          <w:rFonts w:ascii="Courier New" w:hAnsi="Courier New" w:cs="Courier New"/>
          <w:sz w:val="24"/>
          <w:szCs w:val="24"/>
        </w:rPr>
        <w:t>499’a 653 kayıt no’lu Planlama Onayı B</w:t>
      </w:r>
      <w:r>
        <w:rPr>
          <w:rFonts w:ascii="Courier New" w:hAnsi="Courier New" w:cs="Courier New"/>
          <w:sz w:val="24"/>
          <w:szCs w:val="24"/>
        </w:rPr>
        <w:t xml:space="preserve">aşvuru </w:t>
      </w:r>
      <w:r w:rsidR="00516AA4">
        <w:rPr>
          <w:rFonts w:ascii="Courier New" w:hAnsi="Courier New" w:cs="Courier New"/>
          <w:sz w:val="24"/>
          <w:szCs w:val="24"/>
        </w:rPr>
        <w:t>F</w:t>
      </w:r>
      <w:r>
        <w:rPr>
          <w:rFonts w:ascii="Courier New" w:hAnsi="Courier New" w:cs="Courier New"/>
          <w:sz w:val="24"/>
          <w:szCs w:val="24"/>
        </w:rPr>
        <w:t>ormu sonrası verildiği görülmektedir. “Gelişme belgesinin” 8 no’lu kısmında  “sıfır kodu</w:t>
      </w:r>
      <w:r w:rsidR="000B4EB8">
        <w:rPr>
          <w:rFonts w:ascii="Courier New" w:hAnsi="Courier New" w:cs="Courier New"/>
          <w:sz w:val="24"/>
          <w:szCs w:val="24"/>
        </w:rPr>
        <w:t>”:</w:t>
      </w:r>
    </w:p>
    <w:p w:rsidR="000B4EB8" w:rsidRDefault="000B4EB8" w:rsidP="000B4EB8">
      <w:pPr>
        <w:spacing w:line="240" w:lineRule="auto"/>
        <w:ind w:left="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Eğimli arsalarda doğal zeminin her noktası, düz arsalarda cephe aldığı yolu anlatır. Eğimi yüzde beşe (%5) kadar olan arsalar düz olarak kabul edilir.”</w:t>
      </w:r>
    </w:p>
    <w:p w:rsidR="0050694F" w:rsidRDefault="0050694F" w:rsidP="00694E5F">
      <w:pPr>
        <w:spacing w:line="360" w:lineRule="auto"/>
        <w:rPr>
          <w:rFonts w:ascii="Courier New" w:hAnsi="Courier New" w:cs="Courier New"/>
          <w:sz w:val="24"/>
          <w:szCs w:val="24"/>
        </w:rPr>
      </w:pPr>
      <w:r>
        <w:rPr>
          <w:rFonts w:ascii="Courier New" w:hAnsi="Courier New" w:cs="Courier New"/>
          <w:sz w:val="24"/>
          <w:szCs w:val="24"/>
        </w:rPr>
        <w:t xml:space="preserve">şeklinde belirtilmiştir. Bundan anlaşılan odur ki, </w:t>
      </w:r>
      <w:r w:rsidR="00CB521E">
        <w:rPr>
          <w:rFonts w:ascii="Courier New" w:hAnsi="Courier New" w:cs="Courier New"/>
          <w:sz w:val="24"/>
          <w:szCs w:val="24"/>
        </w:rPr>
        <w:t>P</w:t>
      </w:r>
      <w:r>
        <w:rPr>
          <w:rFonts w:ascii="Courier New" w:hAnsi="Courier New" w:cs="Courier New"/>
          <w:sz w:val="24"/>
          <w:szCs w:val="24"/>
        </w:rPr>
        <w:t xml:space="preserve">lanlama </w:t>
      </w:r>
      <w:r w:rsidR="00CB521E">
        <w:rPr>
          <w:rFonts w:ascii="Courier New" w:hAnsi="Courier New" w:cs="Courier New"/>
          <w:sz w:val="24"/>
          <w:szCs w:val="24"/>
        </w:rPr>
        <w:t>M</w:t>
      </w:r>
      <w:r>
        <w:rPr>
          <w:rFonts w:ascii="Courier New" w:hAnsi="Courier New" w:cs="Courier New"/>
          <w:sz w:val="24"/>
          <w:szCs w:val="24"/>
        </w:rPr>
        <w:t>akamı</w:t>
      </w:r>
      <w:r w:rsidR="009341F4">
        <w:rPr>
          <w:rFonts w:ascii="Courier New" w:hAnsi="Courier New" w:cs="Courier New"/>
          <w:sz w:val="24"/>
          <w:szCs w:val="24"/>
        </w:rPr>
        <w:t>,</w:t>
      </w:r>
      <w:r>
        <w:rPr>
          <w:rFonts w:ascii="Courier New" w:hAnsi="Courier New" w:cs="Courier New"/>
          <w:sz w:val="24"/>
          <w:szCs w:val="24"/>
        </w:rPr>
        <w:t xml:space="preserve"> </w:t>
      </w:r>
      <w:r w:rsidR="00CB521E">
        <w:rPr>
          <w:rFonts w:ascii="Courier New" w:hAnsi="Courier New" w:cs="Courier New"/>
          <w:sz w:val="24"/>
          <w:szCs w:val="24"/>
        </w:rPr>
        <w:t>G</w:t>
      </w:r>
      <w:r>
        <w:rPr>
          <w:rFonts w:ascii="Courier New" w:hAnsi="Courier New" w:cs="Courier New"/>
          <w:sz w:val="24"/>
          <w:szCs w:val="24"/>
        </w:rPr>
        <w:t xml:space="preserve">elişme </w:t>
      </w:r>
      <w:r w:rsidR="00CB521E">
        <w:rPr>
          <w:rFonts w:ascii="Courier New" w:hAnsi="Courier New" w:cs="Courier New"/>
          <w:sz w:val="24"/>
          <w:szCs w:val="24"/>
        </w:rPr>
        <w:t>B</w:t>
      </w:r>
      <w:r>
        <w:rPr>
          <w:rFonts w:ascii="Courier New" w:hAnsi="Courier New" w:cs="Courier New"/>
          <w:sz w:val="24"/>
          <w:szCs w:val="24"/>
        </w:rPr>
        <w:t>elgesinde</w:t>
      </w:r>
      <w:r w:rsidR="009341F4">
        <w:rPr>
          <w:rFonts w:ascii="Courier New" w:hAnsi="Courier New" w:cs="Courier New"/>
          <w:sz w:val="24"/>
          <w:szCs w:val="24"/>
        </w:rPr>
        <w:t>,</w:t>
      </w:r>
      <w:r>
        <w:rPr>
          <w:rFonts w:ascii="Courier New" w:hAnsi="Courier New" w:cs="Courier New"/>
          <w:sz w:val="24"/>
          <w:szCs w:val="24"/>
        </w:rPr>
        <w:t xml:space="preserve"> ilgili arsa açısından sıfır kodunun ne olacağını belirtmemiş haldedir.</w:t>
      </w:r>
    </w:p>
    <w:p w:rsidR="004A4C89" w:rsidRDefault="0050694F" w:rsidP="00694E5F">
      <w:pPr>
        <w:spacing w:line="360" w:lineRule="auto"/>
        <w:rPr>
          <w:rFonts w:ascii="Courier New" w:hAnsi="Courier New" w:cs="Courier New"/>
          <w:sz w:val="24"/>
          <w:szCs w:val="24"/>
        </w:rPr>
      </w:pPr>
      <w:r>
        <w:rPr>
          <w:rFonts w:ascii="Courier New" w:hAnsi="Courier New" w:cs="Courier New"/>
          <w:sz w:val="24"/>
          <w:szCs w:val="24"/>
        </w:rPr>
        <w:tab/>
        <w:t>Şahadet incelendiğinde, Gönyeli Belediyesi çalışanları ile Şehir Planlama Dairesi çalışanlarının inşaat izni öncesin</w:t>
      </w:r>
      <w:r w:rsidR="009341F4">
        <w:rPr>
          <w:rFonts w:ascii="Courier New" w:hAnsi="Courier New" w:cs="Courier New"/>
          <w:sz w:val="24"/>
          <w:szCs w:val="24"/>
        </w:rPr>
        <w:t>de veya inşaat izni verilmesi sürec</w:t>
      </w:r>
      <w:r>
        <w:rPr>
          <w:rFonts w:ascii="Courier New" w:hAnsi="Courier New" w:cs="Courier New"/>
          <w:sz w:val="24"/>
          <w:szCs w:val="24"/>
        </w:rPr>
        <w:t>inde “sıfır kodu” dahil konuyla ilgili temas halinde oldukları görülmektedir. İlgili temasın olmadığını düşündürücü iddia veya aksi şahadet ise huzurumda yoktur. Bu nedenle</w:t>
      </w:r>
      <w:r w:rsidR="00C10E57">
        <w:rPr>
          <w:rFonts w:ascii="Courier New" w:hAnsi="Courier New" w:cs="Courier New"/>
          <w:sz w:val="24"/>
          <w:szCs w:val="24"/>
        </w:rPr>
        <w:t>,</w:t>
      </w:r>
      <w:r>
        <w:rPr>
          <w:rFonts w:ascii="Courier New" w:hAnsi="Courier New" w:cs="Courier New"/>
          <w:sz w:val="24"/>
          <w:szCs w:val="24"/>
        </w:rPr>
        <w:t xml:space="preserve"> “sıfır kodunun” belirlenmesi açısından Gönyeli Belediyesi ile Planlama Dairesi arasında görüş alışverişi yapıldığı hususu doğru kabul edilir.</w:t>
      </w:r>
      <w:r w:rsidR="00B94E3C">
        <w:rPr>
          <w:rFonts w:ascii="Courier New" w:hAnsi="Courier New" w:cs="Courier New"/>
          <w:sz w:val="24"/>
          <w:szCs w:val="24"/>
        </w:rPr>
        <w:t xml:space="preserve"> Buna bağlı olarak sıfır kodu noktasında Gönyeli Belediyesi ile Şehir Planlama Dairesinin yürüttüğü görüş alışverişi sonucunda ilgili parselin cephe aldığı yolun sıfır </w:t>
      </w:r>
      <w:r w:rsidR="00BE784D">
        <w:rPr>
          <w:rFonts w:ascii="Courier New" w:hAnsi="Courier New" w:cs="Courier New"/>
          <w:sz w:val="24"/>
          <w:szCs w:val="24"/>
        </w:rPr>
        <w:t>kodu</w:t>
      </w:r>
      <w:r w:rsidR="00B94E3C">
        <w:rPr>
          <w:rFonts w:ascii="Courier New" w:hAnsi="Courier New" w:cs="Courier New"/>
          <w:sz w:val="24"/>
          <w:szCs w:val="24"/>
        </w:rPr>
        <w:t xml:space="preserve"> olarak belirlendiği sonucuna ulaşılır ki, bu da </w:t>
      </w:r>
      <w:r w:rsidR="004A4C89">
        <w:rPr>
          <w:rFonts w:ascii="Courier New" w:hAnsi="Courier New" w:cs="Courier New"/>
          <w:sz w:val="24"/>
          <w:szCs w:val="24"/>
        </w:rPr>
        <w:t>“sıfır kodunun” belirlenmesi noktasında ilk nazarda yetki devri olduğu</w:t>
      </w:r>
      <w:r w:rsidR="00BE784D">
        <w:rPr>
          <w:rFonts w:ascii="Courier New" w:hAnsi="Courier New" w:cs="Courier New"/>
          <w:sz w:val="24"/>
          <w:szCs w:val="24"/>
        </w:rPr>
        <w:t>nu</w:t>
      </w:r>
      <w:r w:rsidR="004A4C89">
        <w:rPr>
          <w:rFonts w:ascii="Courier New" w:hAnsi="Courier New" w:cs="Courier New"/>
          <w:sz w:val="24"/>
          <w:szCs w:val="24"/>
        </w:rPr>
        <w:t xml:space="preserve"> söyle</w:t>
      </w:r>
      <w:r w:rsidR="00BE784D">
        <w:rPr>
          <w:rFonts w:ascii="Courier New" w:hAnsi="Courier New" w:cs="Courier New"/>
          <w:sz w:val="24"/>
          <w:szCs w:val="24"/>
        </w:rPr>
        <w:t>meyi olanaksızlaştırmaktadır. Dolayısıyla</w:t>
      </w:r>
      <w:r w:rsidR="00C10E57">
        <w:rPr>
          <w:rFonts w:ascii="Courier New" w:hAnsi="Courier New" w:cs="Courier New"/>
          <w:sz w:val="24"/>
          <w:szCs w:val="24"/>
        </w:rPr>
        <w:t>,</w:t>
      </w:r>
      <w:r w:rsidR="00BE784D">
        <w:rPr>
          <w:rFonts w:ascii="Courier New" w:hAnsi="Courier New" w:cs="Courier New"/>
          <w:sz w:val="24"/>
          <w:szCs w:val="24"/>
        </w:rPr>
        <w:t xml:space="preserve"> bu boyutta da </w:t>
      </w:r>
      <w:r w:rsidR="004A4C89">
        <w:rPr>
          <w:rFonts w:ascii="Courier New" w:hAnsi="Courier New" w:cs="Courier New"/>
          <w:sz w:val="24"/>
          <w:szCs w:val="24"/>
        </w:rPr>
        <w:t xml:space="preserve"> hu</w:t>
      </w:r>
      <w:r w:rsidR="00BE784D">
        <w:rPr>
          <w:rFonts w:ascii="Courier New" w:hAnsi="Courier New" w:cs="Courier New"/>
          <w:sz w:val="24"/>
          <w:szCs w:val="24"/>
        </w:rPr>
        <w:t>kuka aykırılık olduğunu söylemek</w:t>
      </w:r>
      <w:r w:rsidR="004A4C89">
        <w:rPr>
          <w:rFonts w:ascii="Courier New" w:hAnsi="Courier New" w:cs="Courier New"/>
          <w:sz w:val="24"/>
          <w:szCs w:val="24"/>
        </w:rPr>
        <w:t xml:space="preserve"> mümkün görünmemektedir.</w:t>
      </w:r>
    </w:p>
    <w:p w:rsidR="004A4C89" w:rsidRDefault="004A4C89" w:rsidP="00694E5F">
      <w:pPr>
        <w:spacing w:line="360" w:lineRule="auto"/>
        <w:rPr>
          <w:rFonts w:ascii="Courier New" w:hAnsi="Courier New" w:cs="Courier New"/>
          <w:sz w:val="24"/>
          <w:szCs w:val="24"/>
        </w:rPr>
      </w:pPr>
      <w:r>
        <w:rPr>
          <w:rFonts w:ascii="Courier New" w:hAnsi="Courier New" w:cs="Courier New"/>
          <w:sz w:val="24"/>
          <w:szCs w:val="24"/>
        </w:rPr>
        <w:tab/>
        <w:t xml:space="preserve">Planlama onayının keyfi olarak verilip verilmediği, açık kurallar içerip içermediği iddiaları açısından olay </w:t>
      </w:r>
      <w:r>
        <w:rPr>
          <w:rFonts w:ascii="Courier New" w:hAnsi="Courier New" w:cs="Courier New"/>
          <w:sz w:val="24"/>
          <w:szCs w:val="24"/>
        </w:rPr>
        <w:lastRenderedPageBreak/>
        <w:t>incelendiğinde</w:t>
      </w:r>
      <w:r w:rsidR="00BE784D">
        <w:rPr>
          <w:rFonts w:ascii="Courier New" w:hAnsi="Courier New" w:cs="Courier New"/>
          <w:sz w:val="24"/>
          <w:szCs w:val="24"/>
        </w:rPr>
        <w:t xml:space="preserve"> ise,</w:t>
      </w:r>
      <w:r>
        <w:rPr>
          <w:rFonts w:ascii="Courier New" w:hAnsi="Courier New" w:cs="Courier New"/>
          <w:sz w:val="24"/>
          <w:szCs w:val="24"/>
        </w:rPr>
        <w:t xml:space="preserve"> Emare 3 gelişme belgesinin</w:t>
      </w:r>
      <w:r w:rsidR="00BE784D">
        <w:rPr>
          <w:rFonts w:ascii="Courier New" w:hAnsi="Courier New" w:cs="Courier New"/>
          <w:sz w:val="24"/>
          <w:szCs w:val="24"/>
        </w:rPr>
        <w:t>,</w:t>
      </w:r>
      <w:r>
        <w:rPr>
          <w:rFonts w:ascii="Courier New" w:hAnsi="Courier New" w:cs="Courier New"/>
          <w:sz w:val="24"/>
          <w:szCs w:val="24"/>
        </w:rPr>
        <w:t xml:space="preserve"> genelde</w:t>
      </w:r>
      <w:r w:rsidR="00BE784D">
        <w:rPr>
          <w:rFonts w:ascii="Courier New" w:hAnsi="Courier New" w:cs="Courier New"/>
          <w:sz w:val="24"/>
          <w:szCs w:val="24"/>
        </w:rPr>
        <w:t>,</w:t>
      </w:r>
      <w:r>
        <w:rPr>
          <w:rFonts w:ascii="Courier New" w:hAnsi="Courier New" w:cs="Courier New"/>
          <w:sz w:val="24"/>
          <w:szCs w:val="24"/>
        </w:rPr>
        <w:t xml:space="preserve"> kuralları içerir şekilde yazıldığı gerçeği ile karşılaşılmaktadır. “Sıfır kodu” ve buna bağlı olarak yükseklik ile alan olarak büyüklük açısından dile getirilenler ve “sıfır kodu” noktasında Gönyeli Belediyesine yapılmış bir yetki devri olduğunun ilk nazarda söylenemeyeceği</w:t>
      </w:r>
      <w:r w:rsidR="00BE784D">
        <w:rPr>
          <w:rFonts w:ascii="Courier New" w:hAnsi="Courier New" w:cs="Courier New"/>
          <w:sz w:val="24"/>
          <w:szCs w:val="24"/>
        </w:rPr>
        <w:t xml:space="preserve"> hususları</w:t>
      </w:r>
      <w:r>
        <w:rPr>
          <w:rFonts w:ascii="Courier New" w:hAnsi="Courier New" w:cs="Courier New"/>
          <w:sz w:val="24"/>
          <w:szCs w:val="24"/>
        </w:rPr>
        <w:t xml:space="preserve"> göz</w:t>
      </w:r>
      <w:r w:rsidR="00C10E57">
        <w:rPr>
          <w:rFonts w:ascii="Courier New" w:hAnsi="Courier New" w:cs="Courier New"/>
          <w:sz w:val="24"/>
          <w:szCs w:val="24"/>
        </w:rPr>
        <w:t xml:space="preserve"> </w:t>
      </w:r>
      <w:r>
        <w:rPr>
          <w:rFonts w:ascii="Courier New" w:hAnsi="Courier New" w:cs="Courier New"/>
          <w:sz w:val="24"/>
          <w:szCs w:val="24"/>
        </w:rPr>
        <w:t>önüne alındığında</w:t>
      </w:r>
      <w:r w:rsidR="00BE784D">
        <w:rPr>
          <w:rFonts w:ascii="Courier New" w:hAnsi="Courier New" w:cs="Courier New"/>
          <w:sz w:val="24"/>
          <w:szCs w:val="24"/>
        </w:rPr>
        <w:t>,</w:t>
      </w:r>
      <w:r>
        <w:rPr>
          <w:rFonts w:ascii="Courier New" w:hAnsi="Courier New" w:cs="Courier New"/>
          <w:sz w:val="24"/>
          <w:szCs w:val="24"/>
        </w:rPr>
        <w:t xml:space="preserve"> planlama onayının keyfi olduğu da söylenebilir hale gelememektedir.</w:t>
      </w:r>
    </w:p>
    <w:p w:rsidR="004A4C89" w:rsidRDefault="004A4C89" w:rsidP="00694E5F">
      <w:pPr>
        <w:spacing w:line="360" w:lineRule="auto"/>
        <w:rPr>
          <w:rFonts w:ascii="Courier New" w:hAnsi="Courier New" w:cs="Courier New"/>
          <w:sz w:val="24"/>
          <w:szCs w:val="24"/>
        </w:rPr>
      </w:pPr>
      <w:r>
        <w:rPr>
          <w:rFonts w:ascii="Courier New" w:hAnsi="Courier New" w:cs="Courier New"/>
          <w:sz w:val="24"/>
          <w:szCs w:val="24"/>
        </w:rPr>
        <w:tab/>
        <w:t>Davacı Avukatı</w:t>
      </w:r>
      <w:r w:rsidR="00BE784D">
        <w:rPr>
          <w:rFonts w:ascii="Courier New" w:hAnsi="Courier New" w:cs="Courier New"/>
          <w:sz w:val="24"/>
          <w:szCs w:val="24"/>
        </w:rPr>
        <w:t xml:space="preserve"> hitap aşamasında,</w:t>
      </w:r>
      <w:r>
        <w:rPr>
          <w:rFonts w:ascii="Courier New" w:hAnsi="Courier New" w:cs="Courier New"/>
          <w:sz w:val="24"/>
          <w:szCs w:val="24"/>
        </w:rPr>
        <w:t xml:space="preserve"> yukarıda incelediğim temel iddiaları yanı sıra</w:t>
      </w:r>
      <w:r w:rsidR="003E2978">
        <w:rPr>
          <w:rFonts w:ascii="Courier New" w:hAnsi="Courier New" w:cs="Courier New"/>
          <w:sz w:val="24"/>
          <w:szCs w:val="24"/>
        </w:rPr>
        <w:t>,</w:t>
      </w:r>
      <w:r>
        <w:rPr>
          <w:rFonts w:ascii="Courier New" w:hAnsi="Courier New" w:cs="Courier New"/>
          <w:sz w:val="24"/>
          <w:szCs w:val="24"/>
        </w:rPr>
        <w:t xml:space="preserve"> Planlama Onay Tüzüğünün 16’ncı maddesi gereği komşuya bildirim yapılması gerektiğini ve bunun da yapılmadığını ileri sürmüştür.</w:t>
      </w:r>
    </w:p>
    <w:p w:rsidR="007A313D" w:rsidRDefault="007B74EE" w:rsidP="00694E5F">
      <w:pPr>
        <w:spacing w:line="360" w:lineRule="auto"/>
        <w:rPr>
          <w:rFonts w:ascii="Courier New" w:hAnsi="Courier New" w:cs="Courier New"/>
          <w:sz w:val="24"/>
          <w:szCs w:val="24"/>
        </w:rPr>
      </w:pPr>
      <w:r>
        <w:rPr>
          <w:rFonts w:ascii="Courier New" w:hAnsi="Courier New" w:cs="Courier New"/>
          <w:sz w:val="24"/>
          <w:szCs w:val="24"/>
        </w:rPr>
        <w:tab/>
        <w:t xml:space="preserve">1990 Planlama Onay Tüzüğü’nün </w:t>
      </w:r>
      <w:r w:rsidR="00F7439B">
        <w:rPr>
          <w:rFonts w:ascii="Courier New" w:hAnsi="Courier New" w:cs="Courier New"/>
          <w:sz w:val="24"/>
          <w:szCs w:val="24"/>
        </w:rPr>
        <w:t xml:space="preserve"> 16’ncı maddesinin</w:t>
      </w:r>
      <w:r w:rsidR="007A313D">
        <w:rPr>
          <w:rFonts w:ascii="Courier New" w:hAnsi="Courier New" w:cs="Courier New"/>
          <w:sz w:val="24"/>
          <w:szCs w:val="24"/>
        </w:rPr>
        <w:t>,</w:t>
      </w:r>
      <w:r w:rsidR="00F7439B">
        <w:rPr>
          <w:rFonts w:ascii="Courier New" w:hAnsi="Courier New" w:cs="Courier New"/>
          <w:sz w:val="24"/>
          <w:szCs w:val="24"/>
        </w:rPr>
        <w:t xml:space="preserve"> planlama makamınca</w:t>
      </w:r>
      <w:r w:rsidR="007A313D">
        <w:rPr>
          <w:rFonts w:ascii="Courier New" w:hAnsi="Courier New" w:cs="Courier New"/>
          <w:sz w:val="24"/>
          <w:szCs w:val="24"/>
        </w:rPr>
        <w:t>,</w:t>
      </w:r>
      <w:r w:rsidR="00F7439B">
        <w:rPr>
          <w:rFonts w:ascii="Courier New" w:hAnsi="Courier New" w:cs="Courier New"/>
          <w:sz w:val="24"/>
          <w:szCs w:val="24"/>
        </w:rPr>
        <w:t xml:space="preserve"> komşuya bildirim gönderilmesini düzenlediği bir gerçekliktir. Bunun dışında ilgili Tüzüğün 15’inci maddesinde, duyuru panosu asılması ile ilgili kurallara da yer verilmiştir. Gerek bu iki madde, gerekse </w:t>
      </w:r>
      <w:r w:rsidR="00C10E57">
        <w:rPr>
          <w:rFonts w:ascii="Courier New" w:hAnsi="Courier New" w:cs="Courier New"/>
          <w:sz w:val="24"/>
          <w:szCs w:val="24"/>
        </w:rPr>
        <w:t>T</w:t>
      </w:r>
      <w:r w:rsidR="00F7439B">
        <w:rPr>
          <w:rFonts w:ascii="Courier New" w:hAnsi="Courier New" w:cs="Courier New"/>
          <w:sz w:val="24"/>
          <w:szCs w:val="24"/>
        </w:rPr>
        <w:t>üzüğün bütünü incelendiğinde, komşuya bildirim gönderilmesinin</w:t>
      </w:r>
      <w:r w:rsidR="007A313D">
        <w:rPr>
          <w:rFonts w:ascii="Courier New" w:hAnsi="Courier New" w:cs="Courier New"/>
          <w:sz w:val="24"/>
          <w:szCs w:val="24"/>
        </w:rPr>
        <w:t>,</w:t>
      </w:r>
      <w:r w:rsidR="00F7439B">
        <w:rPr>
          <w:rFonts w:ascii="Courier New" w:hAnsi="Courier New" w:cs="Courier New"/>
          <w:sz w:val="24"/>
          <w:szCs w:val="24"/>
        </w:rPr>
        <w:t xml:space="preserve"> gelişmeden etkilenecek kişilerin haklarını aramaları için</w:t>
      </w:r>
      <w:r w:rsidR="007A313D">
        <w:rPr>
          <w:rFonts w:ascii="Courier New" w:hAnsi="Courier New" w:cs="Courier New"/>
          <w:sz w:val="24"/>
          <w:szCs w:val="24"/>
        </w:rPr>
        <w:t>,</w:t>
      </w:r>
      <w:r w:rsidR="00F7439B">
        <w:rPr>
          <w:rFonts w:ascii="Courier New" w:hAnsi="Courier New" w:cs="Courier New"/>
          <w:sz w:val="24"/>
          <w:szCs w:val="24"/>
        </w:rPr>
        <w:t xml:space="preserve"> ilgililere fırsat yaratmak veya onlara bilgi vermek maksatlı olduğu anlaşılmaktadır. Bu nedenle ve davanın da süresinde açıl</w:t>
      </w:r>
      <w:r w:rsidR="007A313D">
        <w:rPr>
          <w:rFonts w:ascii="Courier New" w:hAnsi="Courier New" w:cs="Courier New"/>
          <w:sz w:val="24"/>
          <w:szCs w:val="24"/>
        </w:rPr>
        <w:t>ma</w:t>
      </w:r>
      <w:r w:rsidR="00F7439B">
        <w:rPr>
          <w:rFonts w:ascii="Courier New" w:hAnsi="Courier New" w:cs="Courier New"/>
          <w:sz w:val="24"/>
          <w:szCs w:val="24"/>
        </w:rPr>
        <w:t>dığın</w:t>
      </w:r>
      <w:r w:rsidR="00C10E57">
        <w:rPr>
          <w:rFonts w:ascii="Courier New" w:hAnsi="Courier New" w:cs="Courier New"/>
          <w:sz w:val="24"/>
          <w:szCs w:val="24"/>
        </w:rPr>
        <w:t>a dair herhangi bir tesp</w:t>
      </w:r>
      <w:r w:rsidR="00F7439B">
        <w:rPr>
          <w:rFonts w:ascii="Courier New" w:hAnsi="Courier New" w:cs="Courier New"/>
          <w:sz w:val="24"/>
          <w:szCs w:val="24"/>
        </w:rPr>
        <w:t>ite de bu aşamada yönel</w:t>
      </w:r>
      <w:r w:rsidR="003E2978">
        <w:rPr>
          <w:rFonts w:ascii="Courier New" w:hAnsi="Courier New" w:cs="Courier New"/>
          <w:sz w:val="24"/>
          <w:szCs w:val="24"/>
        </w:rPr>
        <w:t>in</w:t>
      </w:r>
      <w:r w:rsidR="00F7439B">
        <w:rPr>
          <w:rFonts w:ascii="Courier New" w:hAnsi="Courier New" w:cs="Courier New"/>
          <w:sz w:val="24"/>
          <w:szCs w:val="24"/>
        </w:rPr>
        <w:t>mediğinden</w:t>
      </w:r>
      <w:r w:rsidR="003E2978">
        <w:rPr>
          <w:rFonts w:ascii="Courier New" w:hAnsi="Courier New" w:cs="Courier New"/>
          <w:sz w:val="24"/>
          <w:szCs w:val="24"/>
        </w:rPr>
        <w:t>,</w:t>
      </w:r>
      <w:r w:rsidR="00C10E57">
        <w:rPr>
          <w:rFonts w:ascii="Courier New" w:hAnsi="Courier New" w:cs="Courier New"/>
          <w:sz w:val="24"/>
          <w:szCs w:val="24"/>
        </w:rPr>
        <w:t xml:space="preserve"> bu yöndeki eks</w:t>
      </w:r>
      <w:bookmarkStart w:id="0" w:name="_GoBack"/>
      <w:bookmarkEnd w:id="0"/>
      <w:r w:rsidR="00F7439B">
        <w:rPr>
          <w:rFonts w:ascii="Courier New" w:hAnsi="Courier New" w:cs="Courier New"/>
          <w:sz w:val="24"/>
          <w:szCs w:val="24"/>
        </w:rPr>
        <w:t xml:space="preserve">ikliği hukuka aykırılık yaratır bir durum olarak değerlendirmek </w:t>
      </w:r>
      <w:r w:rsidR="007A313D">
        <w:rPr>
          <w:rFonts w:ascii="Courier New" w:hAnsi="Courier New" w:cs="Courier New"/>
          <w:sz w:val="24"/>
          <w:szCs w:val="24"/>
        </w:rPr>
        <w:t>mümkün olamamaktadır.</w:t>
      </w:r>
    </w:p>
    <w:p w:rsidR="00F7439B" w:rsidRDefault="00F7439B" w:rsidP="00694E5F">
      <w:pPr>
        <w:spacing w:line="360" w:lineRule="auto"/>
        <w:rPr>
          <w:rFonts w:ascii="Courier New" w:hAnsi="Courier New" w:cs="Courier New"/>
          <w:sz w:val="24"/>
          <w:szCs w:val="24"/>
        </w:rPr>
      </w:pPr>
      <w:r>
        <w:rPr>
          <w:rFonts w:ascii="Courier New" w:hAnsi="Courier New" w:cs="Courier New"/>
          <w:sz w:val="24"/>
          <w:szCs w:val="24"/>
        </w:rPr>
        <w:tab/>
        <w:t>Tüm bu nedenlerle Davacının davasında haklı olduğuna dair belirti bulunduğu söylenebilir halde değildir. Bu kanaatim, yukarıda</w:t>
      </w:r>
      <w:r w:rsidR="007A313D">
        <w:rPr>
          <w:rFonts w:ascii="Courier New" w:hAnsi="Courier New" w:cs="Courier New"/>
          <w:sz w:val="24"/>
          <w:szCs w:val="24"/>
        </w:rPr>
        <w:t>,</w:t>
      </w:r>
      <w:r>
        <w:rPr>
          <w:rFonts w:ascii="Courier New" w:hAnsi="Courier New" w:cs="Courier New"/>
          <w:sz w:val="24"/>
          <w:szCs w:val="24"/>
        </w:rPr>
        <w:t xml:space="preserve"> ciddi bir davanın  olup olmadığı ile ilgili dile getirdiklerime karşın</w:t>
      </w:r>
      <w:r w:rsidR="007A313D">
        <w:rPr>
          <w:rFonts w:ascii="Courier New" w:hAnsi="Courier New" w:cs="Courier New"/>
          <w:sz w:val="24"/>
          <w:szCs w:val="24"/>
        </w:rPr>
        <w:t>,</w:t>
      </w:r>
      <w:r>
        <w:rPr>
          <w:rFonts w:ascii="Courier New" w:hAnsi="Courier New" w:cs="Courier New"/>
          <w:sz w:val="24"/>
          <w:szCs w:val="24"/>
        </w:rPr>
        <w:t xml:space="preserve"> davanın ciddi bir dava olmadığı kanaatine de ulaşmama neden olmaktadır.</w:t>
      </w:r>
    </w:p>
    <w:p w:rsidR="00D820F2" w:rsidRDefault="00D820F2" w:rsidP="00694E5F">
      <w:pPr>
        <w:spacing w:line="360" w:lineRule="auto"/>
        <w:rPr>
          <w:rFonts w:ascii="Courier New" w:hAnsi="Courier New" w:cs="Courier New"/>
          <w:sz w:val="24"/>
          <w:szCs w:val="24"/>
        </w:rPr>
      </w:pPr>
      <w:r>
        <w:rPr>
          <w:rFonts w:ascii="Courier New" w:hAnsi="Courier New" w:cs="Courier New"/>
          <w:sz w:val="24"/>
          <w:szCs w:val="24"/>
        </w:rPr>
        <w:tab/>
        <w:t xml:space="preserve">Bu noktada men’i müdahale emri verilmezse ileride telafisi mümkün olmayacak bir zararın doğacağı veya eski duruma dönüşün çok zorlaşacağı özlü kriterin incelenmesine gerek </w:t>
      </w:r>
      <w:r>
        <w:rPr>
          <w:rFonts w:ascii="Courier New" w:hAnsi="Courier New" w:cs="Courier New"/>
          <w:sz w:val="24"/>
          <w:szCs w:val="24"/>
        </w:rPr>
        <w:lastRenderedPageBreak/>
        <w:t>bulunmamasına ve istidanın reddi</w:t>
      </w:r>
      <w:r w:rsidR="007A313D">
        <w:rPr>
          <w:rFonts w:ascii="Courier New" w:hAnsi="Courier New" w:cs="Courier New"/>
          <w:sz w:val="24"/>
          <w:szCs w:val="24"/>
        </w:rPr>
        <w:t xml:space="preserve"> </w:t>
      </w:r>
      <w:r>
        <w:rPr>
          <w:rFonts w:ascii="Courier New" w:hAnsi="Courier New" w:cs="Courier New"/>
          <w:sz w:val="24"/>
          <w:szCs w:val="24"/>
        </w:rPr>
        <w:t>kaçınılmaz</w:t>
      </w:r>
      <w:r w:rsidR="007A313D">
        <w:rPr>
          <w:rFonts w:ascii="Courier New" w:hAnsi="Courier New" w:cs="Courier New"/>
          <w:sz w:val="24"/>
          <w:szCs w:val="24"/>
        </w:rPr>
        <w:t xml:space="preserve"> olmasına karşın,</w:t>
      </w:r>
      <w:r>
        <w:rPr>
          <w:rFonts w:ascii="Courier New" w:hAnsi="Courier New" w:cs="Courier New"/>
          <w:sz w:val="24"/>
          <w:szCs w:val="24"/>
        </w:rPr>
        <w:t xml:space="preserve">  olası bir istinafı göz önünde bulundurarak ilgili kriter açısından da huzurumdaki iddiaları değerlendirmekte yarar bulunmaktadır.</w:t>
      </w:r>
    </w:p>
    <w:p w:rsidR="00D820F2" w:rsidRDefault="00D820F2" w:rsidP="00694E5F">
      <w:pPr>
        <w:spacing w:line="360" w:lineRule="auto"/>
        <w:rPr>
          <w:rFonts w:ascii="Courier New" w:hAnsi="Courier New" w:cs="Courier New"/>
          <w:sz w:val="24"/>
          <w:szCs w:val="24"/>
        </w:rPr>
      </w:pPr>
      <w:r>
        <w:rPr>
          <w:rFonts w:ascii="Courier New" w:hAnsi="Courier New" w:cs="Courier New"/>
          <w:sz w:val="24"/>
          <w:szCs w:val="24"/>
        </w:rPr>
        <w:tab/>
      </w:r>
      <w:r w:rsidR="00FC0018">
        <w:rPr>
          <w:rFonts w:ascii="Courier New" w:hAnsi="Courier New" w:cs="Courier New"/>
          <w:sz w:val="24"/>
          <w:szCs w:val="24"/>
        </w:rPr>
        <w:t>Davacının şahadetine göre</w:t>
      </w:r>
      <w:r w:rsidR="007A313D">
        <w:rPr>
          <w:rFonts w:ascii="Courier New" w:hAnsi="Courier New" w:cs="Courier New"/>
          <w:sz w:val="24"/>
          <w:szCs w:val="24"/>
        </w:rPr>
        <w:t>,</w:t>
      </w:r>
      <w:r w:rsidR="00FC0018">
        <w:rPr>
          <w:rFonts w:ascii="Courier New" w:hAnsi="Courier New" w:cs="Courier New"/>
          <w:sz w:val="24"/>
          <w:szCs w:val="24"/>
        </w:rPr>
        <w:t xml:space="preserve"> emir verilmezse</w:t>
      </w:r>
      <w:r w:rsidR="007A313D">
        <w:rPr>
          <w:rFonts w:ascii="Courier New" w:hAnsi="Courier New" w:cs="Courier New"/>
          <w:sz w:val="24"/>
          <w:szCs w:val="24"/>
        </w:rPr>
        <w:t>,</w:t>
      </w:r>
      <w:r w:rsidR="00FC0018">
        <w:rPr>
          <w:rFonts w:ascii="Courier New" w:hAnsi="Courier New" w:cs="Courier New"/>
          <w:sz w:val="24"/>
          <w:szCs w:val="24"/>
        </w:rPr>
        <w:t xml:space="preserve"> inşaat sona erecek, belki de üçüncü kişilere satılacak ve bunlardan dolayı da geriye dönüş çok zorlaşacaktır. İlgili Şahsın şahadeti incelendiğinde ise İlgili Şahsın bu malları zaten sattığı içerikli bir iddia ile karşılaşılmaktadır. Konu malların üçüncü kişilere satıldığına yönelik iddia yapılmış olmakla birlikte</w:t>
      </w:r>
      <w:r w:rsidR="007A313D">
        <w:rPr>
          <w:rFonts w:ascii="Courier New" w:hAnsi="Courier New" w:cs="Courier New"/>
          <w:sz w:val="24"/>
          <w:szCs w:val="24"/>
        </w:rPr>
        <w:t>,</w:t>
      </w:r>
      <w:r w:rsidR="00FC0018">
        <w:rPr>
          <w:rFonts w:ascii="Courier New" w:hAnsi="Courier New" w:cs="Courier New"/>
          <w:sz w:val="24"/>
          <w:szCs w:val="24"/>
        </w:rPr>
        <w:t xml:space="preserve"> bu iddiayı doğrulayan herhangi bir satış sözleşmesi veya başka bir belge veya bilgi Mahkeme huzuruna getirilmemiştir.</w:t>
      </w:r>
      <w:r w:rsidR="00760077">
        <w:rPr>
          <w:rFonts w:ascii="Courier New" w:hAnsi="Courier New" w:cs="Courier New"/>
          <w:sz w:val="24"/>
          <w:szCs w:val="24"/>
        </w:rPr>
        <w:t xml:space="preserve"> Konu bu açıdan ele alındığında eski duruma dönüşün çok  zorlaşacağı kanaatine ulaşmak mümkün görünmektedir.</w:t>
      </w:r>
    </w:p>
    <w:p w:rsidR="00DA584C" w:rsidRDefault="00760077" w:rsidP="00694E5F">
      <w:pPr>
        <w:spacing w:line="360" w:lineRule="auto"/>
        <w:rPr>
          <w:rFonts w:ascii="Courier New" w:hAnsi="Courier New" w:cs="Courier New"/>
          <w:sz w:val="24"/>
          <w:szCs w:val="24"/>
        </w:rPr>
      </w:pPr>
      <w:r>
        <w:rPr>
          <w:rFonts w:ascii="Courier New" w:hAnsi="Courier New" w:cs="Courier New"/>
          <w:sz w:val="24"/>
          <w:szCs w:val="24"/>
        </w:rPr>
        <w:tab/>
        <w:t>İlgili Şahsın tüm yatırımını k</w:t>
      </w:r>
      <w:r w:rsidR="007A313D">
        <w:rPr>
          <w:rFonts w:ascii="Courier New" w:hAnsi="Courier New" w:cs="Courier New"/>
          <w:sz w:val="24"/>
          <w:szCs w:val="24"/>
        </w:rPr>
        <w:t>onu inşaata yaptığı özlü iddia</w:t>
      </w:r>
      <w:r>
        <w:rPr>
          <w:rFonts w:ascii="Courier New" w:hAnsi="Courier New" w:cs="Courier New"/>
          <w:sz w:val="24"/>
          <w:szCs w:val="24"/>
        </w:rPr>
        <w:t xml:space="preserve"> açısından olay değerlendirildiğinde ise</w:t>
      </w:r>
      <w:r w:rsidR="007A313D">
        <w:rPr>
          <w:rFonts w:ascii="Courier New" w:hAnsi="Courier New" w:cs="Courier New"/>
          <w:sz w:val="24"/>
          <w:szCs w:val="24"/>
        </w:rPr>
        <w:t>,</w:t>
      </w:r>
      <w:r>
        <w:rPr>
          <w:rFonts w:ascii="Courier New" w:hAnsi="Courier New" w:cs="Courier New"/>
          <w:sz w:val="24"/>
          <w:szCs w:val="24"/>
        </w:rPr>
        <w:t xml:space="preserve"> yine İlgili Şahsın, </w:t>
      </w:r>
      <w:r w:rsidR="007A313D">
        <w:rPr>
          <w:rFonts w:ascii="Courier New" w:hAnsi="Courier New" w:cs="Courier New"/>
          <w:sz w:val="24"/>
          <w:szCs w:val="24"/>
        </w:rPr>
        <w:t xml:space="preserve">taşeronluk yapıyorum, </w:t>
      </w:r>
      <w:r>
        <w:rPr>
          <w:rFonts w:ascii="Courier New" w:hAnsi="Courier New" w:cs="Courier New"/>
          <w:sz w:val="24"/>
          <w:szCs w:val="24"/>
        </w:rPr>
        <w:t xml:space="preserve">kalıpçıyım, elimde 5-6 tane apartman var, 21 tane villa yapıyorum </w:t>
      </w:r>
      <w:r w:rsidR="0098361F">
        <w:rPr>
          <w:rFonts w:ascii="Courier New" w:hAnsi="Courier New" w:cs="Courier New"/>
          <w:sz w:val="24"/>
          <w:szCs w:val="24"/>
        </w:rPr>
        <w:t>içerikli şahadeti ile karşılaşılmaktadır. İlgili Şahsın bu beyanları</w:t>
      </w:r>
      <w:r w:rsidR="00BF3316">
        <w:rPr>
          <w:rFonts w:ascii="Courier New" w:hAnsi="Courier New" w:cs="Courier New"/>
          <w:sz w:val="24"/>
          <w:szCs w:val="24"/>
        </w:rPr>
        <w:t>,</w:t>
      </w:r>
      <w:r w:rsidR="0098361F">
        <w:rPr>
          <w:rFonts w:ascii="Courier New" w:hAnsi="Courier New" w:cs="Courier New"/>
          <w:sz w:val="24"/>
          <w:szCs w:val="24"/>
        </w:rPr>
        <w:t xml:space="preserve"> şahadetini</w:t>
      </w:r>
      <w:r w:rsidR="007A313D">
        <w:rPr>
          <w:rFonts w:ascii="Courier New" w:hAnsi="Courier New" w:cs="Courier New"/>
          <w:sz w:val="24"/>
          <w:szCs w:val="24"/>
        </w:rPr>
        <w:t>,</w:t>
      </w:r>
      <w:r w:rsidR="0098361F">
        <w:rPr>
          <w:rFonts w:ascii="Courier New" w:hAnsi="Courier New" w:cs="Courier New"/>
          <w:sz w:val="24"/>
          <w:szCs w:val="24"/>
        </w:rPr>
        <w:t xml:space="preserve"> k</w:t>
      </w:r>
      <w:r w:rsidR="003E2978">
        <w:rPr>
          <w:rFonts w:ascii="Courier New" w:hAnsi="Courier New" w:cs="Courier New"/>
          <w:sz w:val="24"/>
          <w:szCs w:val="24"/>
        </w:rPr>
        <w:t>endi içerisinde çelişkili kı</w:t>
      </w:r>
      <w:r w:rsidR="00BF3316">
        <w:rPr>
          <w:rFonts w:ascii="Courier New" w:hAnsi="Courier New" w:cs="Courier New"/>
          <w:sz w:val="24"/>
          <w:szCs w:val="24"/>
        </w:rPr>
        <w:t xml:space="preserve">lmakta, bunun </w:t>
      </w:r>
      <w:r w:rsidR="0098361F">
        <w:rPr>
          <w:rFonts w:ascii="Courier New" w:hAnsi="Courier New" w:cs="Courier New"/>
          <w:sz w:val="24"/>
          <w:szCs w:val="24"/>
        </w:rPr>
        <w:t>ötesinde</w:t>
      </w:r>
      <w:r w:rsidR="00BF3316">
        <w:rPr>
          <w:rFonts w:ascii="Courier New" w:hAnsi="Courier New" w:cs="Courier New"/>
          <w:sz w:val="24"/>
          <w:szCs w:val="24"/>
        </w:rPr>
        <w:t xml:space="preserve"> ise,</w:t>
      </w:r>
      <w:r w:rsidR="0098361F">
        <w:rPr>
          <w:rFonts w:ascii="Courier New" w:hAnsi="Courier New" w:cs="Courier New"/>
          <w:sz w:val="24"/>
          <w:szCs w:val="24"/>
        </w:rPr>
        <w:t xml:space="preserve"> inşaat izninin yürütmesinin ve buna bağlı işlemlerin veya faaliyetlerin durdurulmasının</w:t>
      </w:r>
      <w:r w:rsidR="00BF3316">
        <w:rPr>
          <w:rFonts w:ascii="Courier New" w:hAnsi="Courier New" w:cs="Courier New"/>
          <w:sz w:val="24"/>
          <w:szCs w:val="24"/>
        </w:rPr>
        <w:t>,</w:t>
      </w:r>
      <w:r w:rsidR="0098361F">
        <w:rPr>
          <w:rFonts w:ascii="Courier New" w:hAnsi="Courier New" w:cs="Courier New"/>
          <w:sz w:val="24"/>
          <w:szCs w:val="24"/>
        </w:rPr>
        <w:t xml:space="preserve"> İlgili Şahsa</w:t>
      </w:r>
      <w:r w:rsidR="00BF3316">
        <w:rPr>
          <w:rFonts w:ascii="Courier New" w:hAnsi="Courier New" w:cs="Courier New"/>
          <w:sz w:val="24"/>
          <w:szCs w:val="24"/>
        </w:rPr>
        <w:t>,</w:t>
      </w:r>
      <w:r w:rsidR="0098361F">
        <w:rPr>
          <w:rFonts w:ascii="Courier New" w:hAnsi="Courier New" w:cs="Courier New"/>
          <w:sz w:val="24"/>
          <w:szCs w:val="24"/>
        </w:rPr>
        <w:t xml:space="preserve"> </w:t>
      </w:r>
      <w:r w:rsidR="003E4DC9">
        <w:rPr>
          <w:rFonts w:ascii="Courier New" w:hAnsi="Courier New" w:cs="Courier New"/>
          <w:sz w:val="24"/>
          <w:szCs w:val="24"/>
        </w:rPr>
        <w:t>mali olarak altından kalkamayacağı çok güç koşullar yaratacağı</w:t>
      </w:r>
      <w:r w:rsidR="003E2978">
        <w:rPr>
          <w:rFonts w:ascii="Courier New" w:hAnsi="Courier New" w:cs="Courier New"/>
          <w:sz w:val="24"/>
          <w:szCs w:val="24"/>
        </w:rPr>
        <w:t xml:space="preserve"> sonucuna var</w:t>
      </w:r>
      <w:r w:rsidR="00DA584C">
        <w:rPr>
          <w:rFonts w:ascii="Courier New" w:hAnsi="Courier New" w:cs="Courier New"/>
          <w:sz w:val="24"/>
          <w:szCs w:val="24"/>
        </w:rPr>
        <w:t xml:space="preserve">mayı da olanaksız hale getirmektedir. </w:t>
      </w:r>
      <w:r w:rsidR="003E4DC9">
        <w:rPr>
          <w:rFonts w:ascii="Courier New" w:hAnsi="Courier New" w:cs="Courier New"/>
          <w:sz w:val="24"/>
          <w:szCs w:val="24"/>
        </w:rPr>
        <w:t xml:space="preserve">Bu nedenlerle emir verilirse İlgili Şahsın çok büyük oranda zarar göreceğini söylemek mümkün değildir. </w:t>
      </w:r>
    </w:p>
    <w:p w:rsidR="00760077" w:rsidRDefault="00DA584C" w:rsidP="00DA584C">
      <w:pPr>
        <w:spacing w:line="360" w:lineRule="auto"/>
        <w:ind w:firstLine="708"/>
        <w:rPr>
          <w:rFonts w:ascii="Courier New" w:hAnsi="Courier New" w:cs="Courier New"/>
          <w:sz w:val="24"/>
          <w:szCs w:val="24"/>
        </w:rPr>
      </w:pPr>
      <w:r>
        <w:rPr>
          <w:rFonts w:ascii="Courier New" w:hAnsi="Courier New" w:cs="Courier New"/>
          <w:sz w:val="24"/>
          <w:szCs w:val="24"/>
        </w:rPr>
        <w:t>Belirtilenlerden hareketle, e</w:t>
      </w:r>
      <w:r w:rsidR="003E4DC9">
        <w:rPr>
          <w:rFonts w:ascii="Courier New" w:hAnsi="Courier New" w:cs="Courier New"/>
          <w:sz w:val="24"/>
          <w:szCs w:val="24"/>
        </w:rPr>
        <w:t>mir verilmezse</w:t>
      </w:r>
      <w:r>
        <w:rPr>
          <w:rFonts w:ascii="Courier New" w:hAnsi="Courier New" w:cs="Courier New"/>
          <w:sz w:val="24"/>
          <w:szCs w:val="24"/>
        </w:rPr>
        <w:t>,</w:t>
      </w:r>
      <w:r w:rsidR="003E4DC9">
        <w:rPr>
          <w:rFonts w:ascii="Courier New" w:hAnsi="Courier New" w:cs="Courier New"/>
          <w:sz w:val="24"/>
          <w:szCs w:val="24"/>
        </w:rPr>
        <w:t xml:space="preserve"> </w:t>
      </w:r>
      <w:r w:rsidR="001A5436">
        <w:rPr>
          <w:rFonts w:ascii="Courier New" w:hAnsi="Courier New" w:cs="Courier New"/>
          <w:sz w:val="24"/>
          <w:szCs w:val="24"/>
        </w:rPr>
        <w:t>eski duruma dönüşün çok zorlaşacağı kanaatine ulaşmak bu safhada doğru ve adil görünmektedir.</w:t>
      </w:r>
    </w:p>
    <w:p w:rsidR="001A5436" w:rsidRDefault="001A5436" w:rsidP="00694E5F">
      <w:pPr>
        <w:spacing w:line="360" w:lineRule="auto"/>
        <w:rPr>
          <w:rFonts w:ascii="Courier New" w:hAnsi="Courier New" w:cs="Courier New"/>
          <w:sz w:val="24"/>
          <w:szCs w:val="24"/>
        </w:rPr>
      </w:pPr>
      <w:r>
        <w:rPr>
          <w:rFonts w:ascii="Courier New" w:hAnsi="Courier New" w:cs="Courier New"/>
          <w:sz w:val="24"/>
          <w:szCs w:val="24"/>
        </w:rPr>
        <w:tab/>
        <w:t>Sonuç olarak;</w:t>
      </w:r>
    </w:p>
    <w:p w:rsidR="001A5436" w:rsidRDefault="001A5436" w:rsidP="00694E5F">
      <w:pPr>
        <w:spacing w:line="360" w:lineRule="auto"/>
        <w:rPr>
          <w:rFonts w:ascii="Courier New" w:hAnsi="Courier New" w:cs="Courier New"/>
          <w:sz w:val="24"/>
          <w:szCs w:val="24"/>
        </w:rPr>
      </w:pPr>
      <w:r>
        <w:rPr>
          <w:rFonts w:ascii="Courier New" w:hAnsi="Courier New" w:cs="Courier New"/>
          <w:sz w:val="24"/>
          <w:szCs w:val="24"/>
        </w:rPr>
        <w:lastRenderedPageBreak/>
        <w:tab/>
        <w:t>Davacının ciddi bir davası olduğu ve davasında haklı olduğuna dair belirtiler bulunduğu kanaatine ulaş</w:t>
      </w:r>
      <w:r w:rsidR="00DA584C">
        <w:rPr>
          <w:rFonts w:ascii="Courier New" w:hAnsi="Courier New" w:cs="Courier New"/>
          <w:sz w:val="24"/>
          <w:szCs w:val="24"/>
        </w:rPr>
        <w:t>ıl</w:t>
      </w:r>
      <w:r>
        <w:rPr>
          <w:rFonts w:ascii="Courier New" w:hAnsi="Courier New" w:cs="Courier New"/>
          <w:sz w:val="24"/>
          <w:szCs w:val="24"/>
        </w:rPr>
        <w:t>amadığı</w:t>
      </w:r>
      <w:r w:rsidR="00DA584C">
        <w:rPr>
          <w:rFonts w:ascii="Courier New" w:hAnsi="Courier New" w:cs="Courier New"/>
          <w:sz w:val="24"/>
          <w:szCs w:val="24"/>
        </w:rPr>
        <w:t>n</w:t>
      </w:r>
      <w:r>
        <w:rPr>
          <w:rFonts w:ascii="Courier New" w:hAnsi="Courier New" w:cs="Courier New"/>
          <w:sz w:val="24"/>
          <w:szCs w:val="24"/>
        </w:rPr>
        <w:t>dan istida ret ve iptal ed</w:t>
      </w:r>
      <w:r w:rsidR="00DA584C">
        <w:rPr>
          <w:rFonts w:ascii="Courier New" w:hAnsi="Courier New" w:cs="Courier New"/>
          <w:sz w:val="24"/>
          <w:szCs w:val="24"/>
        </w:rPr>
        <w:t>ilir</w:t>
      </w:r>
      <w:r>
        <w:rPr>
          <w:rFonts w:ascii="Courier New" w:hAnsi="Courier New" w:cs="Courier New"/>
          <w:sz w:val="24"/>
          <w:szCs w:val="24"/>
        </w:rPr>
        <w:t>.</w:t>
      </w:r>
    </w:p>
    <w:p w:rsidR="001A5436" w:rsidRPr="00FF00E8" w:rsidRDefault="001A5436" w:rsidP="00694E5F">
      <w:pPr>
        <w:spacing w:line="360" w:lineRule="auto"/>
        <w:rPr>
          <w:rFonts w:ascii="Courier New" w:hAnsi="Courier New" w:cs="Courier New"/>
          <w:sz w:val="24"/>
          <w:szCs w:val="24"/>
        </w:rPr>
      </w:pPr>
      <w:r>
        <w:rPr>
          <w:rFonts w:ascii="Courier New" w:hAnsi="Courier New" w:cs="Courier New"/>
          <w:sz w:val="24"/>
          <w:szCs w:val="24"/>
        </w:rPr>
        <w:tab/>
        <w:t>İstida masrafları Davacı tarafından ödenecektir.</w:t>
      </w:r>
    </w:p>
    <w:p w:rsidR="00947BE6" w:rsidRDefault="00947BE6" w:rsidP="00CB2747">
      <w:pPr>
        <w:spacing w:line="360" w:lineRule="auto"/>
        <w:rPr>
          <w:rFonts w:ascii="Courier New" w:hAnsi="Courier New" w:cs="Courier New"/>
          <w:sz w:val="24"/>
          <w:szCs w:val="24"/>
        </w:rPr>
      </w:pPr>
    </w:p>
    <w:p w:rsidR="00E36E89" w:rsidRDefault="001A5436" w:rsidP="004871C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1A5436" w:rsidRDefault="004871C8" w:rsidP="004871C8">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A5436">
        <w:rPr>
          <w:rFonts w:ascii="Courier New" w:hAnsi="Courier New" w:cs="Courier New"/>
          <w:sz w:val="24"/>
          <w:szCs w:val="24"/>
        </w:rPr>
        <w:t>Yargıç</w:t>
      </w:r>
    </w:p>
    <w:p w:rsidR="00E8311E" w:rsidRDefault="00E8311E" w:rsidP="00B55A80">
      <w:pPr>
        <w:spacing w:line="360" w:lineRule="auto"/>
        <w:rPr>
          <w:rFonts w:ascii="Courier New" w:hAnsi="Courier New" w:cs="Courier New"/>
          <w:sz w:val="24"/>
          <w:szCs w:val="24"/>
        </w:rPr>
      </w:pPr>
    </w:p>
    <w:p w:rsidR="00D52589" w:rsidRDefault="003E2978" w:rsidP="00B55A80">
      <w:pPr>
        <w:spacing w:line="360" w:lineRule="auto"/>
        <w:rPr>
          <w:rFonts w:ascii="Courier New" w:hAnsi="Courier New" w:cs="Courier New"/>
          <w:sz w:val="24"/>
          <w:szCs w:val="24"/>
        </w:rPr>
      </w:pPr>
      <w:r>
        <w:rPr>
          <w:rFonts w:ascii="Courier New" w:hAnsi="Courier New" w:cs="Courier New"/>
          <w:sz w:val="24"/>
          <w:szCs w:val="24"/>
        </w:rPr>
        <w:t xml:space="preserve">30 Kasım </w:t>
      </w:r>
      <w:r w:rsidR="00D52589">
        <w:rPr>
          <w:rFonts w:ascii="Courier New" w:hAnsi="Courier New" w:cs="Courier New"/>
          <w:sz w:val="24"/>
          <w:szCs w:val="24"/>
        </w:rPr>
        <w:t>2021</w:t>
      </w:r>
    </w:p>
    <w:p w:rsidR="00E36E89" w:rsidRPr="00C95465" w:rsidRDefault="00E36E89" w:rsidP="00B55A80">
      <w:pPr>
        <w:spacing w:line="360" w:lineRule="auto"/>
        <w:rPr>
          <w:rFonts w:ascii="Courier New" w:hAnsi="Courier New" w:cs="Courier New"/>
          <w:sz w:val="24"/>
          <w:szCs w:val="24"/>
        </w:rPr>
      </w:pPr>
    </w:p>
    <w:sectPr w:rsidR="00E36E89" w:rsidRPr="00C95465" w:rsidSect="0043192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9C" w:rsidRDefault="003B589C" w:rsidP="00431928">
      <w:pPr>
        <w:spacing w:after="0" w:line="240" w:lineRule="auto"/>
      </w:pPr>
      <w:r>
        <w:separator/>
      </w:r>
    </w:p>
  </w:endnote>
  <w:endnote w:type="continuationSeparator" w:id="0">
    <w:p w:rsidR="003B589C" w:rsidRDefault="003B589C" w:rsidP="0043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9C" w:rsidRDefault="003B589C" w:rsidP="00431928">
      <w:pPr>
        <w:spacing w:after="0" w:line="240" w:lineRule="auto"/>
      </w:pPr>
      <w:r>
        <w:separator/>
      </w:r>
    </w:p>
  </w:footnote>
  <w:footnote w:type="continuationSeparator" w:id="0">
    <w:p w:rsidR="003B589C" w:rsidRDefault="003B589C" w:rsidP="0043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50525"/>
      <w:docPartObj>
        <w:docPartGallery w:val="Page Numbers (Top of Page)"/>
        <w:docPartUnique/>
      </w:docPartObj>
    </w:sdtPr>
    <w:sdtEndPr>
      <w:rPr>
        <w:noProof/>
      </w:rPr>
    </w:sdtEndPr>
    <w:sdtContent>
      <w:p w:rsidR="0098361F" w:rsidRDefault="007674E1">
        <w:pPr>
          <w:pStyle w:val="Header"/>
          <w:jc w:val="center"/>
        </w:pPr>
        <w:r>
          <w:fldChar w:fldCharType="begin"/>
        </w:r>
        <w:r>
          <w:instrText xml:space="preserve"> PAGE   \* MERGEFORMAT </w:instrText>
        </w:r>
        <w:r>
          <w:fldChar w:fldCharType="separate"/>
        </w:r>
        <w:r w:rsidR="00C10E57">
          <w:rPr>
            <w:noProof/>
          </w:rPr>
          <w:t>15</w:t>
        </w:r>
        <w:r>
          <w:rPr>
            <w:noProof/>
          </w:rPr>
          <w:fldChar w:fldCharType="end"/>
        </w:r>
      </w:p>
    </w:sdtContent>
  </w:sdt>
  <w:p w:rsidR="0098361F" w:rsidRDefault="00983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15EF"/>
    <w:multiLevelType w:val="hybridMultilevel"/>
    <w:tmpl w:val="BF92DD5E"/>
    <w:lvl w:ilvl="0" w:tplc="87A690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1575FB"/>
    <w:multiLevelType w:val="hybridMultilevel"/>
    <w:tmpl w:val="266430A8"/>
    <w:lvl w:ilvl="0" w:tplc="B56C75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4BA9"/>
    <w:rsid w:val="0000279F"/>
    <w:rsid w:val="00022B19"/>
    <w:rsid w:val="00030C46"/>
    <w:rsid w:val="000440FA"/>
    <w:rsid w:val="00061199"/>
    <w:rsid w:val="00071BDA"/>
    <w:rsid w:val="00085481"/>
    <w:rsid w:val="000A49CC"/>
    <w:rsid w:val="000B4EB8"/>
    <w:rsid w:val="000F3B77"/>
    <w:rsid w:val="00197618"/>
    <w:rsid w:val="001A5436"/>
    <w:rsid w:val="001B2754"/>
    <w:rsid w:val="001D3067"/>
    <w:rsid w:val="001E1F01"/>
    <w:rsid w:val="002039D5"/>
    <w:rsid w:val="002240CC"/>
    <w:rsid w:val="00225F80"/>
    <w:rsid w:val="00237746"/>
    <w:rsid w:val="00250017"/>
    <w:rsid w:val="0026601C"/>
    <w:rsid w:val="00280AE3"/>
    <w:rsid w:val="00282D61"/>
    <w:rsid w:val="002911D7"/>
    <w:rsid w:val="0029204A"/>
    <w:rsid w:val="002D3864"/>
    <w:rsid w:val="002D7BAA"/>
    <w:rsid w:val="002E133B"/>
    <w:rsid w:val="002E75D6"/>
    <w:rsid w:val="00314166"/>
    <w:rsid w:val="00314B6D"/>
    <w:rsid w:val="00335F7E"/>
    <w:rsid w:val="003424C7"/>
    <w:rsid w:val="0035375E"/>
    <w:rsid w:val="00394A49"/>
    <w:rsid w:val="00397A6F"/>
    <w:rsid w:val="003B0AA7"/>
    <w:rsid w:val="003B589C"/>
    <w:rsid w:val="003C3714"/>
    <w:rsid w:val="003D1536"/>
    <w:rsid w:val="003D7737"/>
    <w:rsid w:val="003E2978"/>
    <w:rsid w:val="003E4DC9"/>
    <w:rsid w:val="00410086"/>
    <w:rsid w:val="00431928"/>
    <w:rsid w:val="004420E5"/>
    <w:rsid w:val="00442EC2"/>
    <w:rsid w:val="0046654D"/>
    <w:rsid w:val="00484E91"/>
    <w:rsid w:val="004864F4"/>
    <w:rsid w:val="004871C8"/>
    <w:rsid w:val="00487A75"/>
    <w:rsid w:val="0049523B"/>
    <w:rsid w:val="004A4C89"/>
    <w:rsid w:val="004A7175"/>
    <w:rsid w:val="004C2D3E"/>
    <w:rsid w:val="004C734E"/>
    <w:rsid w:val="00504B99"/>
    <w:rsid w:val="00504E92"/>
    <w:rsid w:val="0050694F"/>
    <w:rsid w:val="00506D0E"/>
    <w:rsid w:val="00516AA4"/>
    <w:rsid w:val="00527CFF"/>
    <w:rsid w:val="00540B94"/>
    <w:rsid w:val="00562D68"/>
    <w:rsid w:val="00581FB3"/>
    <w:rsid w:val="005D51AC"/>
    <w:rsid w:val="00627123"/>
    <w:rsid w:val="00694E5F"/>
    <w:rsid w:val="006C616B"/>
    <w:rsid w:val="006F250C"/>
    <w:rsid w:val="00712ED7"/>
    <w:rsid w:val="00745D41"/>
    <w:rsid w:val="00757280"/>
    <w:rsid w:val="00760077"/>
    <w:rsid w:val="0076412D"/>
    <w:rsid w:val="00766DBD"/>
    <w:rsid w:val="007674E1"/>
    <w:rsid w:val="007775C9"/>
    <w:rsid w:val="007A313D"/>
    <w:rsid w:val="007A7EA0"/>
    <w:rsid w:val="007B74EE"/>
    <w:rsid w:val="007C7228"/>
    <w:rsid w:val="0082576B"/>
    <w:rsid w:val="008744F5"/>
    <w:rsid w:val="00886A0B"/>
    <w:rsid w:val="008A0373"/>
    <w:rsid w:val="008A2EBD"/>
    <w:rsid w:val="008A3E57"/>
    <w:rsid w:val="008B0221"/>
    <w:rsid w:val="008C254D"/>
    <w:rsid w:val="00914F68"/>
    <w:rsid w:val="009341F4"/>
    <w:rsid w:val="00947BE6"/>
    <w:rsid w:val="009766B4"/>
    <w:rsid w:val="0098149F"/>
    <w:rsid w:val="00981DB4"/>
    <w:rsid w:val="0098361F"/>
    <w:rsid w:val="009A43D7"/>
    <w:rsid w:val="009D1091"/>
    <w:rsid w:val="009D54EE"/>
    <w:rsid w:val="009E4670"/>
    <w:rsid w:val="009F6B48"/>
    <w:rsid w:val="00A37E5A"/>
    <w:rsid w:val="00A4729A"/>
    <w:rsid w:val="00AC10DB"/>
    <w:rsid w:val="00AF756F"/>
    <w:rsid w:val="00B02BF2"/>
    <w:rsid w:val="00B22F2D"/>
    <w:rsid w:val="00B315BA"/>
    <w:rsid w:val="00B55A80"/>
    <w:rsid w:val="00B57C7F"/>
    <w:rsid w:val="00B77996"/>
    <w:rsid w:val="00B842FD"/>
    <w:rsid w:val="00B90E07"/>
    <w:rsid w:val="00B935D5"/>
    <w:rsid w:val="00B94E3C"/>
    <w:rsid w:val="00BC375D"/>
    <w:rsid w:val="00BE70F2"/>
    <w:rsid w:val="00BE784D"/>
    <w:rsid w:val="00BF3316"/>
    <w:rsid w:val="00C10E57"/>
    <w:rsid w:val="00C31EC9"/>
    <w:rsid w:val="00C41896"/>
    <w:rsid w:val="00C73360"/>
    <w:rsid w:val="00C8177A"/>
    <w:rsid w:val="00C95465"/>
    <w:rsid w:val="00CB2747"/>
    <w:rsid w:val="00CB521E"/>
    <w:rsid w:val="00CC49FB"/>
    <w:rsid w:val="00CC5542"/>
    <w:rsid w:val="00D31B3A"/>
    <w:rsid w:val="00D52589"/>
    <w:rsid w:val="00D820F2"/>
    <w:rsid w:val="00D84BA9"/>
    <w:rsid w:val="00D95035"/>
    <w:rsid w:val="00DA584C"/>
    <w:rsid w:val="00DF06BF"/>
    <w:rsid w:val="00E36E89"/>
    <w:rsid w:val="00E373E8"/>
    <w:rsid w:val="00E8311E"/>
    <w:rsid w:val="00EA326A"/>
    <w:rsid w:val="00EB1591"/>
    <w:rsid w:val="00ED7FE4"/>
    <w:rsid w:val="00EE10EC"/>
    <w:rsid w:val="00F343F0"/>
    <w:rsid w:val="00F6490F"/>
    <w:rsid w:val="00F7439B"/>
    <w:rsid w:val="00F81838"/>
    <w:rsid w:val="00FA01A9"/>
    <w:rsid w:val="00FA3C6D"/>
    <w:rsid w:val="00FA5336"/>
    <w:rsid w:val="00FA6AEE"/>
    <w:rsid w:val="00FC0018"/>
    <w:rsid w:val="00FD078E"/>
    <w:rsid w:val="00FF00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4D"/>
  </w:style>
  <w:style w:type="paragraph" w:styleId="Heading1">
    <w:name w:val="heading 1"/>
    <w:basedOn w:val="Normal"/>
    <w:next w:val="Normal"/>
    <w:link w:val="Heading1Char"/>
    <w:qFormat/>
    <w:rsid w:val="002E75D6"/>
    <w:pPr>
      <w:keepNext/>
      <w:spacing w:after="0" w:line="240" w:lineRule="auto"/>
      <w:jc w:val="center"/>
      <w:outlineLvl w:val="0"/>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9F"/>
    <w:pPr>
      <w:ind w:left="720"/>
      <w:contextualSpacing/>
    </w:pPr>
  </w:style>
  <w:style w:type="character" w:customStyle="1" w:styleId="Heading1Char">
    <w:name w:val="Heading 1 Char"/>
    <w:basedOn w:val="DefaultParagraphFont"/>
    <w:link w:val="Heading1"/>
    <w:rsid w:val="002E75D6"/>
    <w:rPr>
      <w:rFonts w:ascii="Courier New" w:eastAsia="Times New Roman" w:hAnsi="Courier New" w:cs="Courier New"/>
      <w:sz w:val="24"/>
      <w:szCs w:val="24"/>
      <w:u w:val="single"/>
    </w:rPr>
  </w:style>
  <w:style w:type="paragraph" w:styleId="Header">
    <w:name w:val="header"/>
    <w:basedOn w:val="Normal"/>
    <w:link w:val="HeaderChar"/>
    <w:uiPriority w:val="99"/>
    <w:unhideWhenUsed/>
    <w:rsid w:val="00431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928"/>
  </w:style>
  <w:style w:type="paragraph" w:styleId="Footer">
    <w:name w:val="footer"/>
    <w:basedOn w:val="Normal"/>
    <w:link w:val="FooterChar"/>
    <w:uiPriority w:val="99"/>
    <w:unhideWhenUsed/>
    <w:rsid w:val="00431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CFB6-36CF-48C9-AF2C-9366DD3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130</cp:revision>
  <dcterms:created xsi:type="dcterms:W3CDTF">2021-11-10T12:09:00Z</dcterms:created>
  <dcterms:modified xsi:type="dcterms:W3CDTF">2021-12-02T07:20:00Z</dcterms:modified>
</cp:coreProperties>
</file>