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F5" w:rsidRDefault="003352F5" w:rsidP="003352F5">
      <w:pPr>
        <w:rPr>
          <w:rFonts w:ascii="Courier New" w:hAnsi="Courier New" w:cs="Courier New"/>
        </w:rPr>
      </w:pPr>
      <w:r>
        <w:rPr>
          <w:rFonts w:ascii="Courier New" w:hAnsi="Courier New" w:cs="Courier New"/>
        </w:rPr>
        <w:t xml:space="preserve">D. </w:t>
      </w:r>
      <w:r w:rsidR="00813941">
        <w:rPr>
          <w:rFonts w:ascii="Courier New" w:hAnsi="Courier New" w:cs="Courier New"/>
        </w:rPr>
        <w:t>5/2021</w:t>
      </w:r>
      <w:r>
        <w:rPr>
          <w:rFonts w:ascii="Courier New" w:hAnsi="Courier New" w:cs="Courier New"/>
        </w:rPr>
        <w:tab/>
        <w:t xml:space="preserve">                         </w:t>
      </w:r>
      <w:r w:rsidR="00813941">
        <w:rPr>
          <w:rFonts w:ascii="Courier New" w:hAnsi="Courier New" w:cs="Courier New"/>
        </w:rPr>
        <w:t xml:space="preserve"> </w:t>
      </w:r>
      <w:r>
        <w:rPr>
          <w:rFonts w:ascii="Courier New" w:hAnsi="Courier New" w:cs="Courier New"/>
        </w:rPr>
        <w:t>Yargıtay/Hukuk 24/2017</w:t>
      </w:r>
    </w:p>
    <w:p w:rsidR="003352F5" w:rsidRDefault="003352F5" w:rsidP="003352F5">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 997/2014</w:t>
      </w:r>
    </w:p>
    <w:p w:rsidR="003352F5" w:rsidRDefault="003352F5" w:rsidP="003352F5">
      <w:pPr>
        <w:rPr>
          <w:rFonts w:ascii="Courier New" w:hAnsi="Courier New" w:cs="Courier New"/>
        </w:rPr>
      </w:pPr>
    </w:p>
    <w:p w:rsidR="003352F5" w:rsidRDefault="003352F5"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Yüksek Mahkeme Huzurunda.</w:t>
      </w:r>
    </w:p>
    <w:p w:rsidR="003352F5" w:rsidRDefault="003352F5" w:rsidP="003352F5">
      <w:pPr>
        <w:rPr>
          <w:rFonts w:ascii="Courier New" w:hAnsi="Courier New" w:cs="Courier New"/>
        </w:rPr>
      </w:pPr>
    </w:p>
    <w:p w:rsidR="003352F5" w:rsidRDefault="003352F5"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Mahkeme Heyeti: Ahmet Kalkan, Bertan Özerdağ ,Peri Hakkı.</w:t>
      </w:r>
    </w:p>
    <w:p w:rsidR="003352F5" w:rsidRDefault="003352F5" w:rsidP="003352F5">
      <w:pPr>
        <w:rPr>
          <w:rFonts w:ascii="Courier New" w:hAnsi="Courier New" w:cs="Courier New"/>
        </w:rPr>
      </w:pPr>
    </w:p>
    <w:p w:rsidR="003352F5" w:rsidRDefault="003352F5"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İstinaf eden: Pharma Mondial Limited,</w:t>
      </w:r>
      <w:r w:rsidR="007B1CE2">
        <w:rPr>
          <w:rFonts w:ascii="Courier New" w:hAnsi="Courier New" w:cs="Courier New"/>
        </w:rPr>
        <w:t xml:space="preserve"> </w:t>
      </w:r>
      <w:r>
        <w:rPr>
          <w:rFonts w:ascii="Courier New" w:hAnsi="Courier New" w:cs="Courier New"/>
        </w:rPr>
        <w:t xml:space="preserve">Cihangir, Lefkoşa.              </w:t>
      </w:r>
    </w:p>
    <w:p w:rsidR="003352F5" w:rsidRDefault="003352F5" w:rsidP="003352F5">
      <w:pPr>
        <w:rPr>
          <w:rFonts w:ascii="Courier New" w:hAnsi="Courier New" w:cs="Courier New"/>
        </w:rPr>
      </w:pP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(Davalı)</w:t>
      </w:r>
    </w:p>
    <w:p w:rsidR="003352F5" w:rsidRDefault="003352F5"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3352F5" w:rsidRDefault="003352F5" w:rsidP="003352F5">
      <w:pPr>
        <w:rPr>
          <w:rFonts w:ascii="Courier New" w:hAnsi="Courier New" w:cs="Courier New"/>
        </w:rPr>
      </w:pPr>
    </w:p>
    <w:p w:rsidR="003352F5" w:rsidRDefault="003352F5"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Aleyhine</w:t>
      </w:r>
      <w:r w:rsidR="005D7B85">
        <w:rPr>
          <w:rFonts w:ascii="Courier New" w:hAnsi="Courier New" w:cs="Courier New"/>
        </w:rPr>
        <w:t xml:space="preserve"> istinaf edilen: Ramazan Gündeş</w:t>
      </w:r>
      <w:r>
        <w:rPr>
          <w:rFonts w:ascii="Courier New" w:hAnsi="Courier New" w:cs="Courier New"/>
        </w:rPr>
        <w:t xml:space="preserve">,36 Müftü Ziyai Sokak,      </w:t>
      </w:r>
    </w:p>
    <w:p w:rsidR="00D670C4" w:rsidRDefault="003352F5" w:rsidP="003352F5">
      <w:pPr>
        <w:rPr>
          <w:rFonts w:ascii="Courier New" w:hAnsi="Courier New" w:cs="Courier New"/>
        </w:rPr>
      </w:pPr>
      <w:r>
        <w:rPr>
          <w:rFonts w:ascii="Courier New" w:hAnsi="Courier New" w:cs="Courier New"/>
        </w:rPr>
        <w:t xml:space="preserve">                         Lefkoşa</w:t>
      </w:r>
      <w:r w:rsidR="00D670C4">
        <w:rPr>
          <w:rFonts w:ascii="Courier New" w:hAnsi="Courier New" w:cs="Courier New"/>
        </w:rPr>
        <w:t xml:space="preserve">.              </w:t>
      </w:r>
    </w:p>
    <w:p w:rsidR="003352F5" w:rsidRDefault="00D670C4" w:rsidP="003352F5">
      <w:pPr>
        <w:rPr>
          <w:rFonts w:ascii="Courier New" w:hAnsi="Courier New" w:cs="Courier New"/>
        </w:rPr>
      </w:pPr>
      <w:r>
        <w:rPr>
          <w:rFonts w:ascii="Courier New" w:hAnsi="Courier New" w:cs="Courier New"/>
        </w:rPr>
        <w:t xml:space="preserve">                                               (Davacı) </w:t>
      </w:r>
      <w:r w:rsidR="003352F5">
        <w:rPr>
          <w:rFonts w:ascii="Courier New" w:hAnsi="Courier New" w:cs="Courier New"/>
        </w:rPr>
        <w:t xml:space="preserve">                     </w:t>
      </w:r>
    </w:p>
    <w:p w:rsidR="003352F5" w:rsidRDefault="003352F5" w:rsidP="003352F5">
      <w:pPr>
        <w:rPr>
          <w:rFonts w:ascii="Courier New" w:hAnsi="Courier New" w:cs="Courier New"/>
        </w:rPr>
      </w:pPr>
      <w:r>
        <w:rPr>
          <w:rFonts w:ascii="Courier New" w:hAnsi="Courier New" w:cs="Courier New"/>
        </w:rPr>
        <w:tab/>
        <w:t xml:space="preserve">    </w:t>
      </w:r>
      <w:r>
        <w:rPr>
          <w:rFonts w:ascii="Courier New" w:hAnsi="Courier New" w:cs="Courier New"/>
        </w:rPr>
        <w:tab/>
        <w:t xml:space="preserve"> </w:t>
      </w:r>
      <w:r>
        <w:rPr>
          <w:rFonts w:ascii="Courier New" w:hAnsi="Courier New" w:cs="Courier New"/>
        </w:rPr>
        <w:tab/>
        <w:t xml:space="preserve">  </w:t>
      </w:r>
      <w:r>
        <w:rPr>
          <w:rFonts w:ascii="Courier New" w:hAnsi="Courier New" w:cs="Courier New"/>
        </w:rPr>
        <w:tab/>
        <w:t xml:space="preserve">     </w:t>
      </w:r>
      <w:r w:rsidR="00D670C4">
        <w:rPr>
          <w:rFonts w:ascii="Courier New" w:hAnsi="Courier New" w:cs="Courier New"/>
        </w:rPr>
        <w:t xml:space="preserve"> </w:t>
      </w:r>
      <w:r>
        <w:rPr>
          <w:rFonts w:ascii="Courier New" w:hAnsi="Courier New" w:cs="Courier New"/>
        </w:rPr>
        <w:tab/>
        <w:t xml:space="preserve">                                           </w:t>
      </w:r>
      <w:r w:rsidR="00D670C4">
        <w:rPr>
          <w:rFonts w:ascii="Courier New" w:hAnsi="Courier New" w:cs="Courier New"/>
        </w:rPr>
        <w:t xml:space="preserve">                                                                 </w:t>
      </w:r>
    </w:p>
    <w:p w:rsidR="00D670C4" w:rsidRDefault="00D670C4" w:rsidP="003352F5">
      <w:pPr>
        <w:rPr>
          <w:rFonts w:ascii="Courier New" w:hAnsi="Courier New" w:cs="Courier New"/>
        </w:rPr>
      </w:pPr>
    </w:p>
    <w:p w:rsidR="003352F5" w:rsidRDefault="003352F5" w:rsidP="003352F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3352F5" w:rsidRDefault="003352F5" w:rsidP="003352F5">
      <w:pPr>
        <w:spacing w:line="360" w:lineRule="auto"/>
        <w:rPr>
          <w:rFonts w:ascii="Courier New" w:hAnsi="Courier New" w:cs="Courier New"/>
        </w:rPr>
      </w:pPr>
    </w:p>
    <w:p w:rsidR="003352F5" w:rsidRDefault="003352F5" w:rsidP="003352F5">
      <w:pPr>
        <w:spacing w:line="360" w:lineRule="auto"/>
        <w:rPr>
          <w:rFonts w:ascii="Courier New" w:hAnsi="Courier New" w:cs="Courier New"/>
        </w:rPr>
      </w:pPr>
      <w:r>
        <w:rPr>
          <w:rFonts w:ascii="Courier New" w:hAnsi="Courier New" w:cs="Courier New"/>
        </w:rPr>
        <w:t>İstinaf eden namına</w:t>
      </w:r>
      <w:r w:rsidR="00813941">
        <w:rPr>
          <w:rFonts w:ascii="Courier New" w:hAnsi="Courier New" w:cs="Courier New"/>
        </w:rPr>
        <w:t>:</w:t>
      </w:r>
      <w:r>
        <w:rPr>
          <w:rFonts w:ascii="Courier New" w:hAnsi="Courier New" w:cs="Courier New"/>
        </w:rPr>
        <w:t xml:space="preserve"> Avukat Ünver Bedevi  </w:t>
      </w:r>
    </w:p>
    <w:p w:rsidR="003352F5" w:rsidRDefault="003352F5" w:rsidP="003352F5">
      <w:pPr>
        <w:spacing w:line="360" w:lineRule="auto"/>
        <w:rPr>
          <w:rFonts w:ascii="Courier New" w:hAnsi="Courier New" w:cs="Courier New"/>
        </w:rPr>
      </w:pPr>
      <w:r>
        <w:rPr>
          <w:rFonts w:ascii="Courier New" w:hAnsi="Courier New" w:cs="Courier New"/>
        </w:rPr>
        <w:t>Aleyhine istinaf edilenler namına</w:t>
      </w:r>
      <w:r w:rsidR="00813941">
        <w:rPr>
          <w:rFonts w:ascii="Courier New" w:hAnsi="Courier New" w:cs="Courier New"/>
        </w:rPr>
        <w:t>:</w:t>
      </w:r>
      <w:r>
        <w:rPr>
          <w:rFonts w:ascii="Courier New" w:hAnsi="Courier New" w:cs="Courier New"/>
        </w:rPr>
        <w:t xml:space="preserve"> Avukat Çağdaş Par</w:t>
      </w:r>
    </w:p>
    <w:p w:rsidR="003352F5" w:rsidRDefault="003352F5" w:rsidP="003352F5">
      <w:pPr>
        <w:spacing w:line="360" w:lineRule="auto"/>
        <w:rPr>
          <w:rFonts w:ascii="Courier New" w:hAnsi="Courier New" w:cs="Courier New"/>
        </w:rPr>
      </w:pPr>
    </w:p>
    <w:p w:rsidR="003352F5" w:rsidRDefault="003352F5" w:rsidP="003352F5">
      <w:pPr>
        <w:spacing w:line="360" w:lineRule="auto"/>
        <w:rPr>
          <w:rFonts w:ascii="Courier New" w:hAnsi="Courier New" w:cs="Courier New"/>
          <w:lang w:eastAsia="en-US"/>
        </w:rPr>
      </w:pPr>
      <w:r>
        <w:rPr>
          <w:rFonts w:ascii="Courier New" w:hAnsi="Courier New" w:cs="Courier New"/>
        </w:rPr>
        <w:t xml:space="preserve">Lefkoşa Kaza Mahkemesi </w:t>
      </w:r>
      <w:r w:rsidR="00D670C4">
        <w:rPr>
          <w:rFonts w:ascii="Courier New" w:hAnsi="Courier New" w:cs="Courier New"/>
        </w:rPr>
        <w:t>Kıdemli Yargıcı Çiğdem Güzeler</w:t>
      </w:r>
      <w:r w:rsidR="002D2A07">
        <w:rPr>
          <w:rFonts w:ascii="Courier New" w:hAnsi="Courier New" w:cs="Courier New"/>
        </w:rPr>
        <w:t>’</w:t>
      </w:r>
      <w:r>
        <w:rPr>
          <w:rFonts w:ascii="Courier New" w:hAnsi="Courier New" w:cs="Courier New"/>
        </w:rPr>
        <w:t xml:space="preserve">in, 997/2014 sayılı davada, 27.12.2016 tarihinde verdiği karara karşı Davalı tarafından yapılan istinaftır. </w:t>
      </w:r>
    </w:p>
    <w:p w:rsidR="00BC5394" w:rsidRDefault="003352F5" w:rsidP="003352F5">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p>
    <w:p w:rsidR="00BC5394" w:rsidRDefault="00BC5394" w:rsidP="003352F5">
      <w:pPr>
        <w:spacing w:line="360" w:lineRule="auto"/>
        <w:rPr>
          <w:rFonts w:ascii="Courier New" w:hAnsi="Courier New" w:cs="Courier New"/>
        </w:rPr>
      </w:pPr>
    </w:p>
    <w:p w:rsidR="003352F5" w:rsidRDefault="00690681" w:rsidP="003352F5">
      <w:pPr>
        <w:spacing w:line="360" w:lineRule="auto"/>
        <w:rPr>
          <w:rFonts w:ascii="Courier New" w:hAnsi="Courier New" w:cs="Courier New"/>
        </w:rPr>
      </w:pPr>
      <w:r>
        <w:rPr>
          <w:rFonts w:ascii="Courier New" w:hAnsi="Courier New" w:cs="Courier New"/>
        </w:rPr>
        <w:t xml:space="preserve">   </w:t>
      </w:r>
      <w:r w:rsidR="003352F5">
        <w:rPr>
          <w:rFonts w:ascii="Courier New" w:hAnsi="Courier New" w:cs="Courier New"/>
        </w:rPr>
        <w:tab/>
      </w:r>
      <w:r>
        <w:rPr>
          <w:rFonts w:ascii="Courier New" w:hAnsi="Courier New" w:cs="Courier New"/>
        </w:rPr>
        <w:t xml:space="preserve"> </w:t>
      </w:r>
      <w:r w:rsidR="003352F5">
        <w:rPr>
          <w:rFonts w:ascii="Courier New" w:hAnsi="Courier New" w:cs="Courier New"/>
        </w:rPr>
        <w:tab/>
        <w:t xml:space="preserve">        </w:t>
      </w:r>
      <w:r>
        <w:rPr>
          <w:rFonts w:ascii="Courier New" w:hAnsi="Courier New" w:cs="Courier New"/>
        </w:rPr>
        <w:t xml:space="preserve">  </w:t>
      </w:r>
      <w:r w:rsidR="003352F5">
        <w:rPr>
          <w:rFonts w:ascii="Courier New" w:hAnsi="Courier New" w:cs="Courier New"/>
        </w:rPr>
        <w:t>--------------</w:t>
      </w:r>
    </w:p>
    <w:p w:rsidR="00BC5394" w:rsidRDefault="00690681" w:rsidP="003352F5">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3352F5" w:rsidRDefault="00BC5394" w:rsidP="00BC5394">
      <w:pPr>
        <w:spacing w:line="360" w:lineRule="auto"/>
        <w:ind w:left="2160" w:firstLine="720"/>
        <w:rPr>
          <w:rFonts w:ascii="Courier New" w:hAnsi="Courier New" w:cs="Courier New"/>
          <w:u w:val="single"/>
        </w:rPr>
      </w:pPr>
      <w:r>
        <w:rPr>
          <w:rFonts w:ascii="Courier New" w:hAnsi="Courier New" w:cs="Courier New"/>
        </w:rPr>
        <w:t xml:space="preserve">  </w:t>
      </w:r>
      <w:r w:rsidR="003352F5">
        <w:rPr>
          <w:rFonts w:ascii="Courier New" w:hAnsi="Courier New" w:cs="Courier New"/>
        </w:rPr>
        <w:t xml:space="preserve"> </w:t>
      </w:r>
      <w:r w:rsidR="003352F5">
        <w:rPr>
          <w:rFonts w:ascii="Courier New" w:hAnsi="Courier New" w:cs="Courier New"/>
          <w:u w:val="single"/>
        </w:rPr>
        <w:t>K A R A R</w:t>
      </w:r>
    </w:p>
    <w:p w:rsidR="003352F5" w:rsidRDefault="003352F5" w:rsidP="003352F5">
      <w:pPr>
        <w:spacing w:line="360" w:lineRule="auto"/>
        <w:rPr>
          <w:rFonts w:ascii="Courier New" w:hAnsi="Courier New" w:cs="Courier New"/>
          <w:u w:val="single"/>
        </w:rPr>
      </w:pPr>
    </w:p>
    <w:p w:rsidR="003352F5" w:rsidRPr="00690681" w:rsidRDefault="003352F5" w:rsidP="003352F5">
      <w:pPr>
        <w:spacing w:line="360" w:lineRule="auto"/>
        <w:rPr>
          <w:rFonts w:ascii="Courier New" w:hAnsi="Courier New" w:cs="Courier New"/>
        </w:rPr>
      </w:pPr>
      <w:r>
        <w:rPr>
          <w:rFonts w:ascii="Courier New" w:hAnsi="Courier New" w:cs="Courier New"/>
          <w:u w:val="single"/>
        </w:rPr>
        <w:t>Ahmet Kalkan</w:t>
      </w:r>
      <w:r>
        <w:rPr>
          <w:rFonts w:ascii="Courier New" w:hAnsi="Courier New" w:cs="Courier New"/>
        </w:rPr>
        <w:t>: Yargıtay’ın hükmünü Sayı</w:t>
      </w:r>
      <w:r w:rsidR="00690681">
        <w:rPr>
          <w:rFonts w:ascii="Courier New" w:hAnsi="Courier New" w:cs="Courier New"/>
        </w:rPr>
        <w:t>n Yargıç Peri Hakkı okuyacaktır.</w:t>
      </w:r>
    </w:p>
    <w:p w:rsidR="003352F5" w:rsidRDefault="003352F5" w:rsidP="003352F5">
      <w:pPr>
        <w:spacing w:line="360" w:lineRule="auto"/>
        <w:rPr>
          <w:rFonts w:ascii="Courier New" w:hAnsi="Courier New" w:cs="Courier New"/>
          <w:u w:val="single"/>
        </w:rPr>
      </w:pPr>
    </w:p>
    <w:p w:rsidR="003352F5" w:rsidRDefault="003352F5" w:rsidP="003352F5">
      <w:pPr>
        <w:spacing w:line="360" w:lineRule="auto"/>
        <w:rPr>
          <w:rFonts w:ascii="Courier New" w:hAnsi="Courier New" w:cs="Courier New"/>
        </w:rPr>
      </w:pPr>
      <w:r>
        <w:rPr>
          <w:rFonts w:ascii="Courier New" w:hAnsi="Courier New" w:cs="Courier New"/>
          <w:u w:val="single"/>
        </w:rPr>
        <w:t>Peri Hakkı</w:t>
      </w:r>
      <w:r>
        <w:rPr>
          <w:rFonts w:ascii="Courier New" w:hAnsi="Courier New" w:cs="Courier New"/>
        </w:rPr>
        <w:t>: İstinaf Eden/Davalı Lefkoşa Kaza Mahkemesinin</w:t>
      </w:r>
    </w:p>
    <w:p w:rsidR="003352F5" w:rsidRDefault="003352F5" w:rsidP="003352F5">
      <w:pPr>
        <w:spacing w:line="360" w:lineRule="auto"/>
        <w:rPr>
          <w:rFonts w:ascii="Courier New" w:hAnsi="Courier New" w:cs="Courier New"/>
        </w:rPr>
      </w:pPr>
      <w:r>
        <w:rPr>
          <w:rFonts w:ascii="Courier New" w:hAnsi="Courier New" w:cs="Courier New"/>
        </w:rPr>
        <w:t>aleyhine vermiş olduğu hükme karşı bu istinafı dosyalamıştır.</w:t>
      </w:r>
    </w:p>
    <w:p w:rsidR="003352F5" w:rsidRDefault="003352F5" w:rsidP="00230691">
      <w:pPr>
        <w:spacing w:line="360" w:lineRule="auto"/>
        <w:ind w:firstLine="720"/>
        <w:rPr>
          <w:rFonts w:ascii="Courier New" w:hAnsi="Courier New" w:cs="Courier New"/>
        </w:rPr>
      </w:pPr>
      <w:r>
        <w:rPr>
          <w:rFonts w:ascii="Courier New" w:hAnsi="Courier New" w:cs="Courier New"/>
        </w:rPr>
        <w:lastRenderedPageBreak/>
        <w:t>İstinaf Eden/Dava</w:t>
      </w:r>
      <w:r w:rsidR="00690681">
        <w:rPr>
          <w:rFonts w:ascii="Courier New" w:hAnsi="Courier New" w:cs="Courier New"/>
        </w:rPr>
        <w:t>l</w:t>
      </w:r>
      <w:r>
        <w:rPr>
          <w:rFonts w:ascii="Courier New" w:hAnsi="Courier New" w:cs="Courier New"/>
        </w:rPr>
        <w:t>ı bundan böyle sadece “Da</w:t>
      </w:r>
      <w:r w:rsidR="00690681">
        <w:rPr>
          <w:rFonts w:ascii="Courier New" w:hAnsi="Courier New" w:cs="Courier New"/>
        </w:rPr>
        <w:t>v</w:t>
      </w:r>
      <w:r>
        <w:rPr>
          <w:rFonts w:ascii="Courier New" w:hAnsi="Courier New" w:cs="Courier New"/>
        </w:rPr>
        <w:t>a</w:t>
      </w:r>
      <w:r w:rsidR="00690681">
        <w:rPr>
          <w:rFonts w:ascii="Courier New" w:hAnsi="Courier New" w:cs="Courier New"/>
        </w:rPr>
        <w:t>lı”,</w:t>
      </w:r>
      <w:r w:rsidR="00221E7D">
        <w:rPr>
          <w:rFonts w:ascii="Courier New" w:hAnsi="Courier New" w:cs="Courier New"/>
        </w:rPr>
        <w:t xml:space="preserve"> </w:t>
      </w:r>
      <w:r>
        <w:rPr>
          <w:rFonts w:ascii="Courier New" w:hAnsi="Courier New" w:cs="Courier New"/>
        </w:rPr>
        <w:t>Aleyhine İstinaf Edilen/Dava</w:t>
      </w:r>
      <w:r w:rsidR="00690681">
        <w:rPr>
          <w:rFonts w:ascii="Courier New" w:hAnsi="Courier New" w:cs="Courier New"/>
        </w:rPr>
        <w:t>c</w:t>
      </w:r>
      <w:r>
        <w:rPr>
          <w:rFonts w:ascii="Courier New" w:hAnsi="Courier New" w:cs="Courier New"/>
        </w:rPr>
        <w:t>ı ise bundan böyle sadece “Dava</w:t>
      </w:r>
      <w:r w:rsidR="00690681">
        <w:rPr>
          <w:rFonts w:ascii="Courier New" w:hAnsi="Courier New" w:cs="Courier New"/>
        </w:rPr>
        <w:t>c</w:t>
      </w:r>
      <w:r>
        <w:rPr>
          <w:rFonts w:ascii="Courier New" w:hAnsi="Courier New" w:cs="Courier New"/>
        </w:rPr>
        <w:t>ı</w:t>
      </w:r>
      <w:r w:rsidR="00230691">
        <w:rPr>
          <w:rFonts w:ascii="Courier New" w:hAnsi="Courier New" w:cs="Courier New"/>
        </w:rPr>
        <w:t>”</w:t>
      </w:r>
      <w:r>
        <w:rPr>
          <w:rFonts w:ascii="Courier New" w:hAnsi="Courier New" w:cs="Courier New"/>
        </w:rPr>
        <w:t xml:space="preserve"> olarak anılacaktır. </w:t>
      </w:r>
    </w:p>
    <w:p w:rsidR="0051023B" w:rsidRDefault="0051023B"/>
    <w:p w:rsidR="00BC5394" w:rsidRDefault="00BC5394">
      <w:pPr>
        <w:rPr>
          <w:rFonts w:ascii="Courier New" w:hAnsi="Courier New" w:cs="Courier New"/>
          <w:u w:val="single"/>
        </w:rPr>
      </w:pPr>
    </w:p>
    <w:p w:rsidR="007B1CE2" w:rsidRDefault="007B1CE2">
      <w:pPr>
        <w:rPr>
          <w:rFonts w:ascii="Courier New" w:hAnsi="Courier New" w:cs="Courier New"/>
          <w:u w:val="single"/>
        </w:rPr>
      </w:pPr>
      <w:r w:rsidRPr="007B1CE2">
        <w:rPr>
          <w:rFonts w:ascii="Courier New" w:hAnsi="Courier New" w:cs="Courier New"/>
          <w:u w:val="single"/>
        </w:rPr>
        <w:t>İSTİNAF İLE İLGİLİ OLGULAR:</w:t>
      </w:r>
    </w:p>
    <w:p w:rsidR="00887205" w:rsidRDefault="00887205">
      <w:pPr>
        <w:rPr>
          <w:rFonts w:ascii="Courier New" w:hAnsi="Courier New" w:cs="Courier New"/>
        </w:rPr>
      </w:pPr>
    </w:p>
    <w:p w:rsidR="007F175A" w:rsidRDefault="007F175A">
      <w:pPr>
        <w:rPr>
          <w:rFonts w:ascii="Courier New" w:hAnsi="Courier New" w:cs="Courier New"/>
        </w:rPr>
      </w:pPr>
    </w:p>
    <w:p w:rsidR="007F175A" w:rsidRDefault="007F175A">
      <w:pPr>
        <w:rPr>
          <w:rFonts w:ascii="Courier New" w:hAnsi="Courier New" w:cs="Courier New"/>
        </w:rPr>
      </w:pPr>
    </w:p>
    <w:p w:rsidR="007F175A" w:rsidRDefault="007F175A" w:rsidP="00230691">
      <w:pPr>
        <w:spacing w:line="360" w:lineRule="auto"/>
        <w:ind w:firstLine="720"/>
        <w:rPr>
          <w:rFonts w:ascii="Courier New" w:hAnsi="Courier New" w:cs="Courier New"/>
        </w:rPr>
      </w:pPr>
      <w:r>
        <w:rPr>
          <w:rFonts w:ascii="Courier New" w:hAnsi="Courier New" w:cs="Courier New"/>
        </w:rPr>
        <w:t>Dosyanın içeriğindeki şahadet, ibraz edilen emareler ve Alt Mahkeme’nin bulguları ışığı</w:t>
      </w:r>
      <w:r w:rsidR="00660F94">
        <w:rPr>
          <w:rFonts w:ascii="Courier New" w:hAnsi="Courier New" w:cs="Courier New"/>
        </w:rPr>
        <w:t>nda dava ile ilgili olgular özetle şöyledir;</w:t>
      </w:r>
    </w:p>
    <w:p w:rsidR="00887205" w:rsidRDefault="00887205">
      <w:pPr>
        <w:rPr>
          <w:rFonts w:ascii="Courier New" w:hAnsi="Courier New" w:cs="Courier New"/>
        </w:rPr>
      </w:pPr>
    </w:p>
    <w:p w:rsidR="007B1CE2" w:rsidRPr="008B0394" w:rsidRDefault="007B1CE2">
      <w:pPr>
        <w:rPr>
          <w:rFonts w:ascii="Courier New" w:hAnsi="Courier New" w:cs="Courier New"/>
        </w:rPr>
      </w:pPr>
    </w:p>
    <w:p w:rsidR="00754DD3" w:rsidRDefault="007B3E71" w:rsidP="00230691">
      <w:pPr>
        <w:spacing w:line="360" w:lineRule="auto"/>
        <w:ind w:firstLine="720"/>
        <w:rPr>
          <w:rFonts w:ascii="Courier New" w:hAnsi="Courier New" w:cs="Courier New"/>
        </w:rPr>
      </w:pPr>
      <w:r>
        <w:rPr>
          <w:rFonts w:ascii="Courier New" w:hAnsi="Courier New" w:cs="Courier New"/>
        </w:rPr>
        <w:t>Türkiye</w:t>
      </w:r>
      <w:r w:rsidR="00813941">
        <w:rPr>
          <w:rFonts w:ascii="Courier New" w:hAnsi="Courier New" w:cs="Courier New"/>
        </w:rPr>
        <w:t>’</w:t>
      </w:r>
      <w:r>
        <w:rPr>
          <w:rFonts w:ascii="Courier New" w:hAnsi="Courier New" w:cs="Courier New"/>
        </w:rPr>
        <w:t>de tescil edilmiş bulunan</w:t>
      </w:r>
      <w:r w:rsidR="00A75CF6">
        <w:rPr>
          <w:rFonts w:ascii="Courier New" w:hAnsi="Courier New" w:cs="Courier New"/>
        </w:rPr>
        <w:t xml:space="preserve"> </w:t>
      </w:r>
      <w:r w:rsidR="001B7C4C">
        <w:rPr>
          <w:rFonts w:ascii="Courier New" w:hAnsi="Courier New" w:cs="Courier New"/>
        </w:rPr>
        <w:t>Sodhan Tıbbi Cihazlar Gıda Sanay</w:t>
      </w:r>
      <w:r>
        <w:rPr>
          <w:rFonts w:ascii="Courier New" w:hAnsi="Courier New" w:cs="Courier New"/>
        </w:rPr>
        <w:t>i</w:t>
      </w:r>
      <w:r w:rsidR="00230691">
        <w:rPr>
          <w:rFonts w:ascii="Courier New" w:hAnsi="Courier New" w:cs="Courier New"/>
        </w:rPr>
        <w:t xml:space="preserve"> Ticaret Limited Şti.</w:t>
      </w:r>
      <w:r w:rsidR="00C4391E">
        <w:rPr>
          <w:rFonts w:ascii="Courier New" w:hAnsi="Courier New" w:cs="Courier New"/>
        </w:rPr>
        <w:t xml:space="preserve">nin %50 hissesi </w:t>
      </w:r>
      <w:r w:rsidR="00E72E3F">
        <w:rPr>
          <w:rFonts w:ascii="Courier New" w:hAnsi="Courier New" w:cs="Courier New"/>
        </w:rPr>
        <w:t>Davalı şirketin hissedarlarına</w:t>
      </w:r>
      <w:r w:rsidR="004D46B9">
        <w:rPr>
          <w:rFonts w:ascii="Courier New" w:hAnsi="Courier New" w:cs="Courier New"/>
        </w:rPr>
        <w:t>,</w:t>
      </w:r>
      <w:r w:rsidR="00E72E3F">
        <w:rPr>
          <w:rFonts w:ascii="Courier New" w:hAnsi="Courier New" w:cs="Courier New"/>
        </w:rPr>
        <w:t xml:space="preserve"> diğer %50 hisse ise </w:t>
      </w:r>
      <w:r w:rsidR="00C4391E">
        <w:rPr>
          <w:rFonts w:ascii="Courier New" w:hAnsi="Courier New" w:cs="Courier New"/>
        </w:rPr>
        <w:t>Esra Demirkol,</w:t>
      </w:r>
      <w:r w:rsidR="00754DD3">
        <w:rPr>
          <w:rFonts w:ascii="Courier New" w:hAnsi="Courier New" w:cs="Courier New"/>
        </w:rPr>
        <w:t xml:space="preserve"> </w:t>
      </w:r>
      <w:r w:rsidR="00C4391E">
        <w:rPr>
          <w:rFonts w:ascii="Courier New" w:hAnsi="Courier New" w:cs="Courier New"/>
        </w:rPr>
        <w:t>Güven Demirkol</w:t>
      </w:r>
      <w:r w:rsidR="00754DD3">
        <w:rPr>
          <w:rFonts w:ascii="Courier New" w:hAnsi="Courier New" w:cs="Courier New"/>
        </w:rPr>
        <w:t xml:space="preserve"> ve</w:t>
      </w:r>
      <w:r w:rsidR="00E72E3F">
        <w:rPr>
          <w:rFonts w:ascii="Courier New" w:hAnsi="Courier New" w:cs="Courier New"/>
        </w:rPr>
        <w:t xml:space="preserve"> </w:t>
      </w:r>
      <w:r w:rsidR="00C4391E">
        <w:rPr>
          <w:rFonts w:ascii="Courier New" w:hAnsi="Courier New" w:cs="Courier New"/>
        </w:rPr>
        <w:t>Türkeli Özel Güvenlik H</w:t>
      </w:r>
      <w:r w:rsidR="00BC5394">
        <w:rPr>
          <w:rFonts w:ascii="Courier New" w:hAnsi="Courier New" w:cs="Courier New"/>
        </w:rPr>
        <w:t>i</w:t>
      </w:r>
      <w:r w:rsidR="00C4391E">
        <w:rPr>
          <w:rFonts w:ascii="Courier New" w:hAnsi="Courier New" w:cs="Courier New"/>
        </w:rPr>
        <w:t>zmetleri Ltd.Şti</w:t>
      </w:r>
      <w:r w:rsidR="00E72E3F">
        <w:rPr>
          <w:rFonts w:ascii="Courier New" w:hAnsi="Courier New" w:cs="Courier New"/>
        </w:rPr>
        <w:t xml:space="preserve"> </w:t>
      </w:r>
      <w:r w:rsidR="00C4391E">
        <w:rPr>
          <w:rFonts w:ascii="Courier New" w:hAnsi="Courier New" w:cs="Courier New"/>
        </w:rPr>
        <w:t xml:space="preserve">(Kamber Koca) </w:t>
      </w:r>
      <w:r w:rsidR="00E72E3F">
        <w:rPr>
          <w:rFonts w:ascii="Courier New" w:hAnsi="Courier New" w:cs="Courier New"/>
        </w:rPr>
        <w:t>adına kayıtlı bulunmaktaydı.</w:t>
      </w:r>
    </w:p>
    <w:p w:rsidR="00825172" w:rsidRDefault="00825172" w:rsidP="00631E4C">
      <w:pPr>
        <w:spacing w:line="360" w:lineRule="auto"/>
        <w:jc w:val="both"/>
        <w:rPr>
          <w:rFonts w:ascii="Courier New" w:hAnsi="Courier New" w:cs="Courier New"/>
        </w:rPr>
      </w:pPr>
    </w:p>
    <w:p w:rsidR="00C4391E" w:rsidRDefault="00754DD3" w:rsidP="00BC5394">
      <w:pPr>
        <w:spacing w:line="360" w:lineRule="auto"/>
        <w:ind w:firstLine="720"/>
        <w:rPr>
          <w:rFonts w:ascii="Courier New" w:hAnsi="Courier New" w:cs="Courier New"/>
        </w:rPr>
      </w:pPr>
      <w:r>
        <w:rPr>
          <w:rFonts w:ascii="Courier New" w:hAnsi="Courier New" w:cs="Courier New"/>
        </w:rPr>
        <w:t>Sodhan</w:t>
      </w:r>
      <w:r w:rsidR="00BC5394">
        <w:rPr>
          <w:rFonts w:ascii="Courier New" w:hAnsi="Courier New" w:cs="Courier New"/>
        </w:rPr>
        <w:t xml:space="preserve"> </w:t>
      </w:r>
      <w:r>
        <w:rPr>
          <w:rFonts w:ascii="Courier New" w:hAnsi="Courier New" w:cs="Courier New"/>
        </w:rPr>
        <w:t>Tıbbi Cihazlar Gıda Sanayi Ticaret Limited</w:t>
      </w:r>
      <w:r w:rsidR="00813941">
        <w:rPr>
          <w:rFonts w:ascii="Courier New" w:hAnsi="Courier New" w:cs="Courier New"/>
        </w:rPr>
        <w:t xml:space="preserve"> Şti.</w:t>
      </w:r>
      <w:r>
        <w:rPr>
          <w:rFonts w:ascii="Courier New" w:hAnsi="Courier New" w:cs="Courier New"/>
        </w:rPr>
        <w:t xml:space="preserve"> ile </w:t>
      </w:r>
      <w:r w:rsidR="00E72E3F">
        <w:rPr>
          <w:rFonts w:ascii="Courier New" w:hAnsi="Courier New" w:cs="Courier New"/>
        </w:rPr>
        <w:t>Sanc</w:t>
      </w:r>
      <w:r w:rsidR="00C82F71">
        <w:rPr>
          <w:rFonts w:ascii="Courier New" w:hAnsi="Courier New" w:cs="Courier New"/>
        </w:rPr>
        <w:t>a</w:t>
      </w:r>
      <w:r w:rsidR="00E72E3F">
        <w:rPr>
          <w:rFonts w:ascii="Courier New" w:hAnsi="Courier New" w:cs="Courier New"/>
        </w:rPr>
        <w:t>r Ecza Deposu</w:t>
      </w:r>
      <w:r w:rsidR="00813941">
        <w:rPr>
          <w:rFonts w:ascii="Courier New" w:hAnsi="Courier New" w:cs="Courier New"/>
        </w:rPr>
        <w:t>,</w:t>
      </w:r>
      <w:r w:rsidR="00E72E3F">
        <w:rPr>
          <w:rFonts w:ascii="Courier New" w:hAnsi="Courier New" w:cs="Courier New"/>
        </w:rPr>
        <w:t xml:space="preserve"> </w:t>
      </w:r>
      <w:r w:rsidR="00C82F71">
        <w:rPr>
          <w:rFonts w:ascii="Courier New" w:hAnsi="Courier New" w:cs="Courier New"/>
        </w:rPr>
        <w:t xml:space="preserve">Türkiye’de </w:t>
      </w:r>
      <w:r w:rsidR="00825172">
        <w:rPr>
          <w:rFonts w:ascii="Courier New" w:hAnsi="Courier New" w:cs="Courier New"/>
        </w:rPr>
        <w:t>ilaç alışverişi yapmakta idi.</w:t>
      </w:r>
      <w:r w:rsidR="00E72E3F">
        <w:rPr>
          <w:rFonts w:ascii="Courier New" w:hAnsi="Courier New" w:cs="Courier New"/>
        </w:rPr>
        <w:t xml:space="preserve"> </w:t>
      </w:r>
    </w:p>
    <w:p w:rsidR="00631E4C" w:rsidRDefault="00631E4C" w:rsidP="00BC5394">
      <w:pPr>
        <w:spacing w:line="360" w:lineRule="auto"/>
        <w:rPr>
          <w:rFonts w:ascii="Courier New" w:hAnsi="Courier New" w:cs="Courier New"/>
        </w:rPr>
      </w:pPr>
    </w:p>
    <w:p w:rsidR="005A5620" w:rsidRDefault="00631E4C" w:rsidP="00631E4C">
      <w:pPr>
        <w:spacing w:line="360" w:lineRule="auto"/>
        <w:rPr>
          <w:rFonts w:ascii="Courier New" w:hAnsi="Courier New" w:cs="Courier New"/>
        </w:rPr>
      </w:pPr>
      <w:r w:rsidRPr="00887205">
        <w:rPr>
          <w:rFonts w:ascii="Courier New" w:hAnsi="Courier New" w:cs="Courier New"/>
        </w:rPr>
        <w:t xml:space="preserve"> </w:t>
      </w:r>
      <w:r w:rsidR="0027179D">
        <w:rPr>
          <w:rFonts w:ascii="Courier New" w:hAnsi="Courier New" w:cs="Courier New"/>
        </w:rPr>
        <w:t xml:space="preserve">  </w:t>
      </w:r>
      <w:r w:rsidR="00230691">
        <w:rPr>
          <w:rFonts w:ascii="Courier New" w:hAnsi="Courier New" w:cs="Courier New"/>
        </w:rPr>
        <w:tab/>
      </w:r>
      <w:r w:rsidR="00284FE9">
        <w:rPr>
          <w:rFonts w:ascii="Courier New" w:hAnsi="Courier New" w:cs="Courier New"/>
        </w:rPr>
        <w:t>Sodhan Tıbbi Cihaz</w:t>
      </w:r>
      <w:r w:rsidR="0027179D">
        <w:rPr>
          <w:rFonts w:ascii="Courier New" w:hAnsi="Courier New" w:cs="Courier New"/>
        </w:rPr>
        <w:t>lar Gıda Sanayi Ticaret Limited</w:t>
      </w:r>
      <w:r w:rsidR="00813941">
        <w:rPr>
          <w:rFonts w:ascii="Courier New" w:hAnsi="Courier New" w:cs="Courier New"/>
        </w:rPr>
        <w:t xml:space="preserve"> Şti.’ye</w:t>
      </w:r>
      <w:r w:rsidR="0027179D">
        <w:rPr>
          <w:rFonts w:ascii="Courier New" w:hAnsi="Courier New" w:cs="Courier New"/>
        </w:rPr>
        <w:t xml:space="preserve"> ortaklık için para yatıran kişiler ile ortaklığa son verilmesi </w:t>
      </w:r>
      <w:r w:rsidR="00284FE9">
        <w:rPr>
          <w:rFonts w:ascii="Courier New" w:hAnsi="Courier New" w:cs="Courier New"/>
        </w:rPr>
        <w:t xml:space="preserve"> </w:t>
      </w:r>
    </w:p>
    <w:p w:rsidR="005A5620" w:rsidRDefault="00813941" w:rsidP="00631E4C">
      <w:pPr>
        <w:spacing w:line="360" w:lineRule="auto"/>
        <w:rPr>
          <w:rFonts w:ascii="Courier New" w:hAnsi="Courier New" w:cs="Courier New"/>
        </w:rPr>
      </w:pPr>
      <w:r>
        <w:rPr>
          <w:rFonts w:ascii="Courier New" w:hAnsi="Courier New" w:cs="Courier New"/>
        </w:rPr>
        <w:t>e</w:t>
      </w:r>
      <w:r w:rsidR="0027179D">
        <w:rPr>
          <w:rFonts w:ascii="Courier New" w:hAnsi="Courier New" w:cs="Courier New"/>
        </w:rPr>
        <w:t>snasında</w:t>
      </w:r>
      <w:r>
        <w:rPr>
          <w:rFonts w:ascii="Courier New" w:hAnsi="Courier New" w:cs="Courier New"/>
        </w:rPr>
        <w:t xml:space="preserve"> Şirketi ile bu kişiler </w:t>
      </w:r>
      <w:r w:rsidR="0027179D">
        <w:rPr>
          <w:rFonts w:ascii="Courier New" w:hAnsi="Courier New" w:cs="Courier New"/>
        </w:rPr>
        <w:t>ara</w:t>
      </w:r>
      <w:r>
        <w:rPr>
          <w:rFonts w:ascii="Courier New" w:hAnsi="Courier New" w:cs="Courier New"/>
        </w:rPr>
        <w:t>s</w:t>
      </w:r>
      <w:r w:rsidR="0027179D">
        <w:rPr>
          <w:rFonts w:ascii="Courier New" w:hAnsi="Courier New" w:cs="Courier New"/>
        </w:rPr>
        <w:t>ında yapılan hesaplaşmada</w:t>
      </w:r>
      <w:r>
        <w:rPr>
          <w:rFonts w:ascii="Courier New" w:hAnsi="Courier New" w:cs="Courier New"/>
        </w:rPr>
        <w:t>,</w:t>
      </w:r>
      <w:r w:rsidR="0027179D">
        <w:rPr>
          <w:rFonts w:ascii="Courier New" w:hAnsi="Courier New" w:cs="Courier New"/>
        </w:rPr>
        <w:t xml:space="preserve"> Davalının direktörü </w:t>
      </w:r>
      <w:r w:rsidR="00BE013E">
        <w:rPr>
          <w:rFonts w:ascii="Courier New" w:hAnsi="Courier New" w:cs="Courier New"/>
        </w:rPr>
        <w:t xml:space="preserve">Feridun Adahan tarafından </w:t>
      </w:r>
      <w:r w:rsidR="005A5620">
        <w:rPr>
          <w:rFonts w:ascii="Courier New" w:hAnsi="Courier New" w:cs="Courier New"/>
        </w:rPr>
        <w:t>Esra Demirkol ve Sancar Ecza Deposu</w:t>
      </w:r>
      <w:r>
        <w:rPr>
          <w:rFonts w:ascii="Courier New" w:hAnsi="Courier New" w:cs="Courier New"/>
        </w:rPr>
        <w:t>’</w:t>
      </w:r>
      <w:r w:rsidR="005A5620">
        <w:rPr>
          <w:rFonts w:ascii="Courier New" w:hAnsi="Courier New" w:cs="Courier New"/>
        </w:rPr>
        <w:t xml:space="preserve">na </w:t>
      </w:r>
      <w:r w:rsidR="00BE013E">
        <w:rPr>
          <w:rFonts w:ascii="Courier New" w:hAnsi="Courier New" w:cs="Courier New"/>
        </w:rPr>
        <w:t xml:space="preserve">Ankara’da noter huzurunda imzalanan </w:t>
      </w:r>
      <w:r w:rsidR="005A5620">
        <w:rPr>
          <w:rFonts w:ascii="Courier New" w:hAnsi="Courier New" w:cs="Courier New"/>
        </w:rPr>
        <w:t>Emare No.</w:t>
      </w:r>
      <w:r w:rsidR="00AE6F64">
        <w:rPr>
          <w:rFonts w:ascii="Courier New" w:hAnsi="Courier New" w:cs="Courier New"/>
        </w:rPr>
        <w:t>4</w:t>
      </w:r>
      <w:r w:rsidR="005A5620">
        <w:rPr>
          <w:rFonts w:ascii="Courier New" w:hAnsi="Courier New" w:cs="Courier New"/>
        </w:rPr>
        <w:t xml:space="preserve"> </w:t>
      </w:r>
      <w:r>
        <w:rPr>
          <w:rFonts w:ascii="Courier New" w:hAnsi="Courier New" w:cs="Courier New"/>
        </w:rPr>
        <w:t>T</w:t>
      </w:r>
      <w:r w:rsidR="005A5620">
        <w:rPr>
          <w:rFonts w:ascii="Courier New" w:hAnsi="Courier New" w:cs="Courier New"/>
        </w:rPr>
        <w:t>utanak karşılığı</w:t>
      </w:r>
      <w:r w:rsidR="00BE013E">
        <w:rPr>
          <w:rFonts w:ascii="Courier New" w:hAnsi="Courier New" w:cs="Courier New"/>
        </w:rPr>
        <w:t xml:space="preserve">nda </w:t>
      </w:r>
      <w:r>
        <w:rPr>
          <w:rFonts w:ascii="Courier New" w:hAnsi="Courier New" w:cs="Courier New"/>
        </w:rPr>
        <w:t xml:space="preserve">toplam </w:t>
      </w:r>
      <w:r w:rsidR="00BE013E">
        <w:rPr>
          <w:rFonts w:ascii="Courier New" w:hAnsi="Courier New" w:cs="Courier New"/>
        </w:rPr>
        <w:t>9 adet çek ver</w:t>
      </w:r>
      <w:r>
        <w:rPr>
          <w:rFonts w:ascii="Courier New" w:hAnsi="Courier New" w:cs="Courier New"/>
        </w:rPr>
        <w:t>il</w:t>
      </w:r>
      <w:r w:rsidR="00BE013E">
        <w:rPr>
          <w:rFonts w:ascii="Courier New" w:hAnsi="Courier New" w:cs="Courier New"/>
        </w:rPr>
        <w:t>di</w:t>
      </w:r>
      <w:r w:rsidR="005A5620">
        <w:rPr>
          <w:rFonts w:ascii="Courier New" w:hAnsi="Courier New" w:cs="Courier New"/>
        </w:rPr>
        <w:t xml:space="preserve">. </w:t>
      </w:r>
      <w:r>
        <w:rPr>
          <w:rFonts w:ascii="Courier New" w:hAnsi="Courier New" w:cs="Courier New"/>
        </w:rPr>
        <w:t>Bu 9 adet çekin 5 tanesi Sancar Ecza Deposu adına keşide edilmiştir.</w:t>
      </w:r>
    </w:p>
    <w:p w:rsidR="00BE013E" w:rsidRDefault="00BE013E" w:rsidP="00631E4C">
      <w:pPr>
        <w:spacing w:line="360" w:lineRule="auto"/>
        <w:rPr>
          <w:rFonts w:ascii="Courier New" w:hAnsi="Courier New" w:cs="Courier New"/>
        </w:rPr>
      </w:pPr>
    </w:p>
    <w:p w:rsidR="00AE6F64" w:rsidRDefault="00BE013E" w:rsidP="00631E4C">
      <w:pPr>
        <w:spacing w:line="360" w:lineRule="auto"/>
        <w:rPr>
          <w:rFonts w:ascii="Courier New" w:hAnsi="Courier New" w:cs="Courier New"/>
        </w:rPr>
      </w:pPr>
      <w:r>
        <w:rPr>
          <w:rFonts w:ascii="Courier New" w:hAnsi="Courier New" w:cs="Courier New"/>
        </w:rPr>
        <w:t xml:space="preserve">    </w:t>
      </w:r>
      <w:r w:rsidR="005A5620">
        <w:rPr>
          <w:rFonts w:ascii="Courier New" w:hAnsi="Courier New" w:cs="Courier New"/>
        </w:rPr>
        <w:t>Emare No.1 çek</w:t>
      </w:r>
      <w:r w:rsidR="00230691">
        <w:rPr>
          <w:rFonts w:ascii="Courier New" w:hAnsi="Courier New" w:cs="Courier New"/>
        </w:rPr>
        <w:t>,</w:t>
      </w:r>
      <w:r w:rsidR="00284FE9">
        <w:rPr>
          <w:rFonts w:ascii="Courier New" w:hAnsi="Courier New" w:cs="Courier New"/>
        </w:rPr>
        <w:t xml:space="preserve"> </w:t>
      </w:r>
      <w:r w:rsidR="005A5620">
        <w:rPr>
          <w:rFonts w:ascii="Courier New" w:hAnsi="Courier New" w:cs="Courier New"/>
        </w:rPr>
        <w:t>Sancar Ecza Deposu</w:t>
      </w:r>
      <w:r w:rsidR="00813941">
        <w:rPr>
          <w:rFonts w:ascii="Courier New" w:hAnsi="Courier New" w:cs="Courier New"/>
        </w:rPr>
        <w:t>’</w:t>
      </w:r>
      <w:r w:rsidR="005A5620">
        <w:rPr>
          <w:rFonts w:ascii="Courier New" w:hAnsi="Courier New" w:cs="Courier New"/>
        </w:rPr>
        <w:t>na verilen 5 çek</w:t>
      </w:r>
      <w:r w:rsidR="00813941">
        <w:rPr>
          <w:rFonts w:ascii="Courier New" w:hAnsi="Courier New" w:cs="Courier New"/>
        </w:rPr>
        <w:t>in ilkidir.</w:t>
      </w:r>
      <w:r w:rsidR="005A5620">
        <w:rPr>
          <w:rFonts w:ascii="Courier New" w:hAnsi="Courier New" w:cs="Courier New"/>
        </w:rPr>
        <w:t xml:space="preserve"> </w:t>
      </w:r>
    </w:p>
    <w:p w:rsidR="00BC5394" w:rsidRDefault="00BE013E" w:rsidP="00631E4C">
      <w:pPr>
        <w:spacing w:line="360" w:lineRule="auto"/>
        <w:rPr>
          <w:rFonts w:ascii="Courier New" w:hAnsi="Courier New" w:cs="Courier New"/>
        </w:rPr>
      </w:pPr>
      <w:r>
        <w:rPr>
          <w:rFonts w:ascii="Courier New" w:hAnsi="Courier New" w:cs="Courier New"/>
        </w:rPr>
        <w:lastRenderedPageBreak/>
        <w:t xml:space="preserve">    </w:t>
      </w:r>
      <w:r w:rsidR="00631E4C">
        <w:rPr>
          <w:rFonts w:ascii="Courier New" w:hAnsi="Courier New" w:cs="Courier New"/>
        </w:rPr>
        <w:t>Viyabank Limited, Lefkoşa Merkez Şubesinde</w:t>
      </w:r>
      <w:r w:rsidR="00C82F71">
        <w:rPr>
          <w:rFonts w:ascii="Courier New" w:hAnsi="Courier New" w:cs="Courier New"/>
        </w:rPr>
        <w:t xml:space="preserve"> Davalının  </w:t>
      </w:r>
      <w:r w:rsidR="00BC5394">
        <w:rPr>
          <w:rFonts w:ascii="Courier New" w:hAnsi="Courier New" w:cs="Courier New"/>
        </w:rPr>
        <w:t>1180001864 N</w:t>
      </w:r>
      <w:r w:rsidR="00631E4C">
        <w:rPr>
          <w:rFonts w:ascii="Courier New" w:hAnsi="Courier New" w:cs="Courier New"/>
        </w:rPr>
        <w:t>o</w:t>
      </w:r>
      <w:r w:rsidR="00230691">
        <w:rPr>
          <w:rFonts w:ascii="Courier New" w:hAnsi="Courier New" w:cs="Courier New"/>
        </w:rPr>
        <w:t>’</w:t>
      </w:r>
      <w:r w:rsidR="00631E4C">
        <w:rPr>
          <w:rFonts w:ascii="Courier New" w:hAnsi="Courier New" w:cs="Courier New"/>
        </w:rPr>
        <w:t xml:space="preserve">lu çek hesabına ait 0076491 </w:t>
      </w:r>
      <w:r w:rsidR="00BC5394">
        <w:rPr>
          <w:rFonts w:ascii="Courier New" w:hAnsi="Courier New" w:cs="Courier New"/>
        </w:rPr>
        <w:t>S</w:t>
      </w:r>
      <w:r w:rsidR="00631E4C">
        <w:rPr>
          <w:rFonts w:ascii="Courier New" w:hAnsi="Courier New" w:cs="Courier New"/>
        </w:rPr>
        <w:t xml:space="preserve">eri </w:t>
      </w:r>
      <w:r w:rsidR="00BC5394">
        <w:rPr>
          <w:rFonts w:ascii="Courier New" w:hAnsi="Courier New" w:cs="Courier New"/>
        </w:rPr>
        <w:t>N</w:t>
      </w:r>
      <w:r w:rsidR="00631E4C">
        <w:rPr>
          <w:rFonts w:ascii="Courier New" w:hAnsi="Courier New" w:cs="Courier New"/>
        </w:rPr>
        <w:t>o</w:t>
      </w:r>
      <w:r w:rsidR="00230691">
        <w:rPr>
          <w:rFonts w:ascii="Courier New" w:hAnsi="Courier New" w:cs="Courier New"/>
        </w:rPr>
        <w:t>’</w:t>
      </w:r>
      <w:r w:rsidR="00631E4C">
        <w:rPr>
          <w:rFonts w:ascii="Courier New" w:hAnsi="Courier New" w:cs="Courier New"/>
        </w:rPr>
        <w:t xml:space="preserve">lu </w:t>
      </w:r>
      <w:r w:rsidR="00C82F71">
        <w:rPr>
          <w:rFonts w:ascii="Courier New" w:hAnsi="Courier New" w:cs="Courier New"/>
        </w:rPr>
        <w:t xml:space="preserve">30.11.2012 tarihli ve </w:t>
      </w:r>
      <w:r w:rsidR="00631E4C">
        <w:rPr>
          <w:rFonts w:ascii="Courier New" w:hAnsi="Courier New" w:cs="Courier New"/>
        </w:rPr>
        <w:t>125,000 TL tutarında</w:t>
      </w:r>
      <w:r w:rsidR="00C82F71">
        <w:rPr>
          <w:rFonts w:ascii="Courier New" w:hAnsi="Courier New" w:cs="Courier New"/>
        </w:rPr>
        <w:t xml:space="preserve">ki Emare </w:t>
      </w:r>
      <w:r w:rsidR="00230691">
        <w:rPr>
          <w:rFonts w:ascii="Courier New" w:hAnsi="Courier New" w:cs="Courier New"/>
        </w:rPr>
        <w:t>N</w:t>
      </w:r>
      <w:r w:rsidR="00C82F71">
        <w:rPr>
          <w:rFonts w:ascii="Courier New" w:hAnsi="Courier New" w:cs="Courier New"/>
        </w:rPr>
        <w:t xml:space="preserve">o.1 çek </w:t>
      </w:r>
      <w:r w:rsidR="00631E4C">
        <w:rPr>
          <w:rFonts w:ascii="Courier New" w:hAnsi="Courier New" w:cs="Courier New"/>
        </w:rPr>
        <w:t>Sancar Ecza deposu adına düzenlendi.</w:t>
      </w:r>
    </w:p>
    <w:p w:rsidR="00631E4C" w:rsidRDefault="00631E4C" w:rsidP="00631E4C">
      <w:pPr>
        <w:spacing w:line="360" w:lineRule="auto"/>
        <w:rPr>
          <w:rFonts w:ascii="Courier New" w:hAnsi="Courier New" w:cs="Courier New"/>
        </w:rPr>
      </w:pPr>
      <w:r>
        <w:rPr>
          <w:rFonts w:ascii="Courier New" w:hAnsi="Courier New" w:cs="Courier New"/>
        </w:rPr>
        <w:t xml:space="preserve"> </w:t>
      </w:r>
    </w:p>
    <w:p w:rsidR="006C0BAB" w:rsidRDefault="00BE013E" w:rsidP="00451DD3">
      <w:pPr>
        <w:spacing w:line="360" w:lineRule="auto"/>
        <w:rPr>
          <w:rFonts w:ascii="Courier New" w:hAnsi="Courier New" w:cs="Courier New"/>
        </w:rPr>
      </w:pPr>
      <w:r>
        <w:rPr>
          <w:rFonts w:ascii="Courier New" w:hAnsi="Courier New" w:cs="Courier New"/>
        </w:rPr>
        <w:t xml:space="preserve">    </w:t>
      </w:r>
      <w:r w:rsidR="00AE6F64">
        <w:rPr>
          <w:rFonts w:ascii="Courier New" w:hAnsi="Courier New" w:cs="Courier New"/>
        </w:rPr>
        <w:t xml:space="preserve">Emare No.1 çek </w:t>
      </w:r>
      <w:r w:rsidR="006C0BAB">
        <w:rPr>
          <w:rFonts w:ascii="Courier New" w:hAnsi="Courier New" w:cs="Courier New"/>
        </w:rPr>
        <w:t>sırasıyl</w:t>
      </w:r>
      <w:r w:rsidR="00230691">
        <w:rPr>
          <w:rFonts w:ascii="Courier New" w:hAnsi="Courier New" w:cs="Courier New"/>
        </w:rPr>
        <w:t>a</w:t>
      </w:r>
      <w:r w:rsidR="006C0BAB">
        <w:rPr>
          <w:rFonts w:ascii="Courier New" w:hAnsi="Courier New" w:cs="Courier New"/>
        </w:rPr>
        <w:t xml:space="preserve"> </w:t>
      </w:r>
      <w:r w:rsidR="00AE6F64">
        <w:rPr>
          <w:rFonts w:ascii="Courier New" w:hAnsi="Courier New" w:cs="Courier New"/>
        </w:rPr>
        <w:t xml:space="preserve">Sancar Ecza </w:t>
      </w:r>
      <w:r w:rsidR="00813941">
        <w:rPr>
          <w:rFonts w:ascii="Courier New" w:hAnsi="Courier New" w:cs="Courier New"/>
        </w:rPr>
        <w:t>D</w:t>
      </w:r>
      <w:r w:rsidR="006C0BAB">
        <w:rPr>
          <w:rFonts w:ascii="Courier New" w:hAnsi="Courier New" w:cs="Courier New"/>
        </w:rPr>
        <w:t>eposu</w:t>
      </w:r>
      <w:r w:rsidR="00813941">
        <w:rPr>
          <w:rFonts w:ascii="Courier New" w:hAnsi="Courier New" w:cs="Courier New"/>
        </w:rPr>
        <w:t xml:space="preserve"> ve</w:t>
      </w:r>
      <w:r w:rsidR="00230691">
        <w:rPr>
          <w:rFonts w:ascii="Courier New" w:hAnsi="Courier New" w:cs="Courier New"/>
        </w:rPr>
        <w:t xml:space="preserve"> </w:t>
      </w:r>
      <w:r w:rsidR="006C0BAB">
        <w:rPr>
          <w:rFonts w:ascii="Courier New" w:hAnsi="Courier New" w:cs="Courier New"/>
        </w:rPr>
        <w:t xml:space="preserve">Güven Demirkol </w:t>
      </w:r>
      <w:r w:rsidR="00813941">
        <w:rPr>
          <w:rFonts w:ascii="Courier New" w:hAnsi="Courier New" w:cs="Courier New"/>
        </w:rPr>
        <w:t xml:space="preserve">tarafından ciro edildikten sonra en son </w:t>
      </w:r>
      <w:r w:rsidR="006C0BAB">
        <w:rPr>
          <w:rFonts w:ascii="Courier New" w:hAnsi="Courier New" w:cs="Courier New"/>
        </w:rPr>
        <w:t>Mehmet Emin Türk tarafından ciro edilerek Davacıya verildi.</w:t>
      </w:r>
    </w:p>
    <w:p w:rsidR="00AE6F64" w:rsidRDefault="006C0BAB" w:rsidP="00451DD3">
      <w:pPr>
        <w:spacing w:line="360" w:lineRule="auto"/>
        <w:rPr>
          <w:rFonts w:ascii="Courier New" w:hAnsi="Courier New" w:cs="Courier New"/>
        </w:rPr>
      </w:pPr>
      <w:r>
        <w:rPr>
          <w:rFonts w:ascii="Courier New" w:hAnsi="Courier New" w:cs="Courier New"/>
        </w:rPr>
        <w:t xml:space="preserve"> </w:t>
      </w:r>
    </w:p>
    <w:p w:rsidR="008D33B4" w:rsidRDefault="00BE013E" w:rsidP="00451DD3">
      <w:pPr>
        <w:spacing w:line="360" w:lineRule="auto"/>
        <w:rPr>
          <w:rFonts w:ascii="Courier New" w:hAnsi="Courier New" w:cs="Courier New"/>
        </w:rPr>
      </w:pPr>
      <w:r>
        <w:rPr>
          <w:rFonts w:ascii="Courier New" w:hAnsi="Courier New" w:cs="Courier New"/>
        </w:rPr>
        <w:t xml:space="preserve">    </w:t>
      </w:r>
      <w:r w:rsidR="00887205" w:rsidRPr="008B0394">
        <w:rPr>
          <w:rFonts w:ascii="Courier New" w:hAnsi="Courier New" w:cs="Courier New"/>
        </w:rPr>
        <w:t>Davacı</w:t>
      </w:r>
      <w:r w:rsidR="00887205">
        <w:rPr>
          <w:rFonts w:ascii="Courier New" w:hAnsi="Courier New" w:cs="Courier New"/>
        </w:rPr>
        <w:t xml:space="preserve"> ciro ile elinde </w:t>
      </w:r>
      <w:r w:rsidR="008D33B4">
        <w:rPr>
          <w:rFonts w:ascii="Courier New" w:hAnsi="Courier New" w:cs="Courier New"/>
        </w:rPr>
        <w:t>bulundurduğu çeki muhatap bankaya ibraz etti ancak çek ödenmeye müsait olmadığı için 6.12.2012 tarihinde karşılıksız kaşesi vurularak Davacıya iade edildi.</w:t>
      </w:r>
    </w:p>
    <w:p w:rsidR="008D33B4" w:rsidRDefault="008D33B4" w:rsidP="008D33B4">
      <w:pPr>
        <w:spacing w:line="360" w:lineRule="auto"/>
        <w:rPr>
          <w:rFonts w:ascii="Courier New" w:hAnsi="Courier New" w:cs="Courier New"/>
        </w:rPr>
      </w:pPr>
    </w:p>
    <w:p w:rsidR="008D33B4" w:rsidRDefault="00BE013E" w:rsidP="008D33B4">
      <w:pPr>
        <w:spacing w:line="360" w:lineRule="auto"/>
        <w:rPr>
          <w:rFonts w:ascii="Courier New" w:hAnsi="Courier New" w:cs="Courier New"/>
        </w:rPr>
      </w:pPr>
      <w:r>
        <w:rPr>
          <w:rFonts w:ascii="Courier New" w:hAnsi="Courier New" w:cs="Courier New"/>
        </w:rPr>
        <w:t xml:space="preserve">    </w:t>
      </w:r>
      <w:r w:rsidR="008D33B4">
        <w:rPr>
          <w:rFonts w:ascii="Courier New" w:hAnsi="Courier New" w:cs="Courier New"/>
        </w:rPr>
        <w:t>Davacı çek bedelinin karşılığı olmadığını Davalıya bildir</w:t>
      </w:r>
      <w:r w:rsidR="006F7BB0">
        <w:rPr>
          <w:rFonts w:ascii="Courier New" w:hAnsi="Courier New" w:cs="Courier New"/>
        </w:rPr>
        <w:t>di</w:t>
      </w:r>
      <w:r w:rsidR="00813941">
        <w:rPr>
          <w:rFonts w:ascii="Courier New" w:hAnsi="Courier New" w:cs="Courier New"/>
        </w:rPr>
        <w:t>. Buna rağmen</w:t>
      </w:r>
      <w:r w:rsidR="006F7BB0">
        <w:rPr>
          <w:rFonts w:ascii="Courier New" w:hAnsi="Courier New" w:cs="Courier New"/>
        </w:rPr>
        <w:t xml:space="preserve"> </w:t>
      </w:r>
      <w:r w:rsidR="008D33B4">
        <w:rPr>
          <w:rFonts w:ascii="Courier New" w:hAnsi="Courier New" w:cs="Courier New"/>
        </w:rPr>
        <w:t>Davalı</w:t>
      </w:r>
      <w:r w:rsidR="00813941">
        <w:rPr>
          <w:rFonts w:ascii="Courier New" w:hAnsi="Courier New" w:cs="Courier New"/>
        </w:rPr>
        <w:t>nın</w:t>
      </w:r>
      <w:r w:rsidR="008D33B4">
        <w:rPr>
          <w:rFonts w:ascii="Courier New" w:hAnsi="Courier New" w:cs="Courier New"/>
        </w:rPr>
        <w:t xml:space="preserve"> çek bedelini ödemeyi reddetmesi üzerine Davacı istinafa konu davayı ikame etti.</w:t>
      </w:r>
    </w:p>
    <w:p w:rsidR="008D33B4" w:rsidRDefault="008D33B4" w:rsidP="008D33B4">
      <w:pPr>
        <w:spacing w:line="360" w:lineRule="auto"/>
        <w:rPr>
          <w:rFonts w:ascii="Courier New" w:hAnsi="Courier New" w:cs="Courier New"/>
        </w:rPr>
      </w:pPr>
    </w:p>
    <w:p w:rsidR="0031514E" w:rsidRDefault="00BE013E" w:rsidP="008D33B4">
      <w:pPr>
        <w:spacing w:line="360" w:lineRule="auto"/>
        <w:rPr>
          <w:rFonts w:ascii="Courier New" w:hAnsi="Courier New" w:cs="Courier New"/>
        </w:rPr>
      </w:pPr>
      <w:r>
        <w:rPr>
          <w:rFonts w:ascii="Courier New" w:hAnsi="Courier New" w:cs="Courier New"/>
        </w:rPr>
        <w:t xml:space="preserve">    </w:t>
      </w:r>
      <w:r w:rsidR="008D33B4">
        <w:rPr>
          <w:rFonts w:ascii="Courier New" w:hAnsi="Courier New" w:cs="Courier New"/>
        </w:rPr>
        <w:t>Davayı dinleyen Alt Mahkeme</w:t>
      </w:r>
      <w:r w:rsidR="00230691">
        <w:rPr>
          <w:rFonts w:ascii="Courier New" w:hAnsi="Courier New" w:cs="Courier New"/>
        </w:rPr>
        <w:t>,</w:t>
      </w:r>
      <w:r w:rsidR="008D33B4">
        <w:rPr>
          <w:rFonts w:ascii="Courier New" w:hAnsi="Courier New" w:cs="Courier New"/>
        </w:rPr>
        <w:t xml:space="preserve"> </w:t>
      </w:r>
      <w:r w:rsidR="00230691">
        <w:rPr>
          <w:rFonts w:ascii="Courier New" w:hAnsi="Courier New" w:cs="Courier New"/>
        </w:rPr>
        <w:t>D</w:t>
      </w:r>
      <w:r w:rsidR="008D33B4">
        <w:rPr>
          <w:rFonts w:ascii="Courier New" w:hAnsi="Courier New" w:cs="Courier New"/>
        </w:rPr>
        <w:t xml:space="preserve">avacının davasını </w:t>
      </w:r>
      <w:r w:rsidR="00230691">
        <w:rPr>
          <w:rFonts w:ascii="Courier New" w:hAnsi="Courier New" w:cs="Courier New"/>
        </w:rPr>
        <w:t>i</w:t>
      </w:r>
      <w:r w:rsidR="008D33B4">
        <w:rPr>
          <w:rFonts w:ascii="Courier New" w:hAnsi="Courier New" w:cs="Courier New"/>
        </w:rPr>
        <w:t>s</w:t>
      </w:r>
      <w:r w:rsidR="00230691">
        <w:rPr>
          <w:rFonts w:ascii="Courier New" w:hAnsi="Courier New" w:cs="Courier New"/>
        </w:rPr>
        <w:t>p</w:t>
      </w:r>
      <w:r w:rsidR="008D33B4">
        <w:rPr>
          <w:rFonts w:ascii="Courier New" w:hAnsi="Courier New" w:cs="Courier New"/>
        </w:rPr>
        <w:t xml:space="preserve">at ettiğine bulgu yaptı ve </w:t>
      </w:r>
      <w:r w:rsidR="00230691">
        <w:rPr>
          <w:rFonts w:ascii="Courier New" w:hAnsi="Courier New" w:cs="Courier New"/>
        </w:rPr>
        <w:t>D</w:t>
      </w:r>
      <w:r w:rsidR="008D33B4">
        <w:rPr>
          <w:rFonts w:ascii="Courier New" w:hAnsi="Courier New" w:cs="Courier New"/>
        </w:rPr>
        <w:t>avalı aleyhine 125,000 TL</w:t>
      </w:r>
      <w:r w:rsidR="006F7BB0">
        <w:rPr>
          <w:rFonts w:ascii="Courier New" w:hAnsi="Courier New" w:cs="Courier New"/>
        </w:rPr>
        <w:t xml:space="preserve"> meblağ</w:t>
      </w:r>
      <w:r w:rsidR="008D33B4">
        <w:rPr>
          <w:rFonts w:ascii="Courier New" w:hAnsi="Courier New" w:cs="Courier New"/>
        </w:rPr>
        <w:t>,</w:t>
      </w:r>
      <w:r w:rsidR="006F7BB0">
        <w:rPr>
          <w:rFonts w:ascii="Courier New" w:hAnsi="Courier New" w:cs="Courier New"/>
        </w:rPr>
        <w:t xml:space="preserve"> </w:t>
      </w:r>
      <w:r w:rsidR="008D33B4">
        <w:rPr>
          <w:rFonts w:ascii="Courier New" w:hAnsi="Courier New" w:cs="Courier New"/>
        </w:rPr>
        <w:t>30.11.2012 tarihinden tamamen tediye tarihine kadar yasal faiz ve 6</w:t>
      </w:r>
      <w:r w:rsidR="00813941">
        <w:rPr>
          <w:rFonts w:ascii="Courier New" w:hAnsi="Courier New" w:cs="Courier New"/>
        </w:rPr>
        <w:t>140</w:t>
      </w:r>
      <w:r w:rsidR="008D33B4">
        <w:rPr>
          <w:rFonts w:ascii="Courier New" w:hAnsi="Courier New" w:cs="Courier New"/>
        </w:rPr>
        <w:t xml:space="preserve"> TL dava masrafı için hüküm verdi.</w:t>
      </w:r>
    </w:p>
    <w:p w:rsidR="0031514E" w:rsidRDefault="0031514E" w:rsidP="008D33B4">
      <w:pPr>
        <w:spacing w:line="360" w:lineRule="auto"/>
        <w:rPr>
          <w:rFonts w:ascii="Courier New" w:hAnsi="Courier New" w:cs="Courier New"/>
        </w:rPr>
      </w:pPr>
    </w:p>
    <w:p w:rsidR="00887205" w:rsidRPr="0031514E" w:rsidRDefault="0031514E" w:rsidP="008D33B4">
      <w:pPr>
        <w:spacing w:line="360" w:lineRule="auto"/>
        <w:rPr>
          <w:rFonts w:ascii="Courier New" w:hAnsi="Courier New" w:cs="Courier New"/>
          <w:u w:val="single"/>
        </w:rPr>
      </w:pPr>
      <w:r w:rsidRPr="0031514E">
        <w:rPr>
          <w:rFonts w:ascii="Courier New" w:hAnsi="Courier New" w:cs="Courier New"/>
          <w:u w:val="single"/>
        </w:rPr>
        <w:t>İSTİNAF SEBEPLERİ:</w:t>
      </w:r>
      <w:r w:rsidR="008D33B4" w:rsidRPr="0031514E">
        <w:rPr>
          <w:rFonts w:ascii="Courier New" w:hAnsi="Courier New" w:cs="Courier New"/>
          <w:u w:val="single"/>
        </w:rPr>
        <w:t xml:space="preserve">      </w:t>
      </w:r>
    </w:p>
    <w:p w:rsidR="00887205" w:rsidRDefault="00887205">
      <w:pPr>
        <w:rPr>
          <w:rFonts w:ascii="Courier New" w:hAnsi="Courier New" w:cs="Courier New"/>
        </w:rPr>
      </w:pPr>
    </w:p>
    <w:p w:rsidR="0031514E" w:rsidRDefault="0031514E" w:rsidP="00230691">
      <w:pPr>
        <w:spacing w:line="360" w:lineRule="auto"/>
        <w:ind w:firstLine="720"/>
        <w:rPr>
          <w:rFonts w:ascii="Courier New" w:hAnsi="Courier New" w:cs="Courier New"/>
        </w:rPr>
      </w:pPr>
      <w:r>
        <w:rPr>
          <w:rFonts w:ascii="Courier New" w:hAnsi="Courier New" w:cs="Courier New"/>
        </w:rPr>
        <w:t>Davacı</w:t>
      </w:r>
      <w:r w:rsidR="00813941">
        <w:rPr>
          <w:rFonts w:ascii="Courier New" w:hAnsi="Courier New" w:cs="Courier New"/>
        </w:rPr>
        <w:t>,</w:t>
      </w:r>
      <w:r>
        <w:rPr>
          <w:rFonts w:ascii="Courier New" w:hAnsi="Courier New" w:cs="Courier New"/>
        </w:rPr>
        <w:t xml:space="preserve"> </w:t>
      </w:r>
      <w:r w:rsidR="006F7BB0">
        <w:rPr>
          <w:rFonts w:ascii="Courier New" w:hAnsi="Courier New" w:cs="Courier New"/>
        </w:rPr>
        <w:t>İ</w:t>
      </w:r>
      <w:r>
        <w:rPr>
          <w:rFonts w:ascii="Courier New" w:hAnsi="Courier New" w:cs="Courier New"/>
        </w:rPr>
        <w:t xml:space="preserve">stinaf </w:t>
      </w:r>
      <w:r w:rsidR="006F7BB0">
        <w:rPr>
          <w:rFonts w:ascii="Courier New" w:hAnsi="Courier New" w:cs="Courier New"/>
        </w:rPr>
        <w:t>İ</w:t>
      </w:r>
      <w:r>
        <w:rPr>
          <w:rFonts w:ascii="Courier New" w:hAnsi="Courier New" w:cs="Courier New"/>
        </w:rPr>
        <w:t>hbarnamesin</w:t>
      </w:r>
      <w:r w:rsidR="00813941">
        <w:rPr>
          <w:rFonts w:ascii="Courier New" w:hAnsi="Courier New" w:cs="Courier New"/>
        </w:rPr>
        <w:t>d</w:t>
      </w:r>
      <w:r w:rsidR="00120856">
        <w:rPr>
          <w:rFonts w:ascii="Courier New" w:hAnsi="Courier New" w:cs="Courier New"/>
        </w:rPr>
        <w:t>e 9 adet istinaf sebebi yer a</w:t>
      </w:r>
      <w:r>
        <w:rPr>
          <w:rFonts w:ascii="Courier New" w:hAnsi="Courier New" w:cs="Courier New"/>
        </w:rPr>
        <w:t>lmasına rağm</w:t>
      </w:r>
      <w:r w:rsidR="006F7BB0">
        <w:rPr>
          <w:rFonts w:ascii="Courier New" w:hAnsi="Courier New" w:cs="Courier New"/>
        </w:rPr>
        <w:t>e</w:t>
      </w:r>
      <w:r>
        <w:rPr>
          <w:rFonts w:ascii="Courier New" w:hAnsi="Courier New" w:cs="Courier New"/>
        </w:rPr>
        <w:t xml:space="preserve">n </w:t>
      </w:r>
      <w:r w:rsidR="006F7BB0">
        <w:rPr>
          <w:rFonts w:ascii="Courier New" w:hAnsi="Courier New" w:cs="Courier New"/>
        </w:rPr>
        <w:t>istinafın duruşmasında istinaf sebeplerini 2 başlık altında toplamıştır. Şöyle ki;</w:t>
      </w:r>
    </w:p>
    <w:p w:rsidR="006F7BB0" w:rsidRDefault="006F7BB0" w:rsidP="0031514E">
      <w:pPr>
        <w:spacing w:line="360" w:lineRule="auto"/>
        <w:rPr>
          <w:rFonts w:ascii="Courier New" w:hAnsi="Courier New" w:cs="Courier New"/>
        </w:rPr>
      </w:pPr>
    </w:p>
    <w:p w:rsidR="00EE03F8" w:rsidRDefault="00EE03F8" w:rsidP="006F7BB0">
      <w:pPr>
        <w:pStyle w:val="ListeParagraf"/>
        <w:numPr>
          <w:ilvl w:val="0"/>
          <w:numId w:val="1"/>
        </w:numPr>
        <w:spacing w:line="360" w:lineRule="auto"/>
        <w:rPr>
          <w:rFonts w:ascii="Courier New" w:hAnsi="Courier New" w:cs="Courier New"/>
          <w:b/>
        </w:rPr>
      </w:pPr>
      <w:r w:rsidRPr="00EE03F8">
        <w:rPr>
          <w:rFonts w:ascii="Courier New" w:hAnsi="Courier New" w:cs="Courier New"/>
          <w:b/>
        </w:rPr>
        <w:t>Muhterem Alt Mahkeme</w:t>
      </w:r>
      <w:r w:rsidR="00120856">
        <w:rPr>
          <w:rFonts w:ascii="Courier New" w:hAnsi="Courier New" w:cs="Courier New"/>
          <w:b/>
        </w:rPr>
        <w:t>,</w:t>
      </w:r>
      <w:r w:rsidRPr="00EE03F8">
        <w:rPr>
          <w:rFonts w:ascii="Courier New" w:hAnsi="Courier New" w:cs="Courier New"/>
          <w:b/>
        </w:rPr>
        <w:t xml:space="preserve"> ihbar konusu ile ilgili eksik ve/veya yanlış değerlendirme yaptı ve/veya </w:t>
      </w:r>
      <w:r w:rsidR="005D568A">
        <w:rPr>
          <w:rFonts w:ascii="Courier New" w:hAnsi="Courier New" w:cs="Courier New"/>
          <w:b/>
        </w:rPr>
        <w:t xml:space="preserve">ihbar ile ilgili </w:t>
      </w:r>
      <w:r w:rsidRPr="00EE03F8">
        <w:rPr>
          <w:rFonts w:ascii="Courier New" w:hAnsi="Courier New" w:cs="Courier New"/>
          <w:b/>
        </w:rPr>
        <w:t>kuralları</w:t>
      </w:r>
      <w:r w:rsidR="005D568A">
        <w:rPr>
          <w:rFonts w:ascii="Courier New" w:hAnsi="Courier New" w:cs="Courier New"/>
          <w:b/>
        </w:rPr>
        <w:t>n</w:t>
      </w:r>
      <w:r w:rsidRPr="00EE03F8">
        <w:rPr>
          <w:rFonts w:ascii="Courier New" w:hAnsi="Courier New" w:cs="Courier New"/>
          <w:b/>
        </w:rPr>
        <w:t xml:space="preserve"> tatmin edildiğine bulgu yapmakla hata etti.</w:t>
      </w:r>
    </w:p>
    <w:p w:rsidR="00715ABD" w:rsidRDefault="00715ABD" w:rsidP="006F7BB0">
      <w:pPr>
        <w:pStyle w:val="ListeParagraf"/>
        <w:numPr>
          <w:ilvl w:val="0"/>
          <w:numId w:val="1"/>
        </w:numPr>
        <w:spacing w:line="360" w:lineRule="auto"/>
        <w:rPr>
          <w:rFonts w:ascii="Courier New" w:hAnsi="Courier New" w:cs="Courier New"/>
          <w:b/>
        </w:rPr>
      </w:pPr>
      <w:r>
        <w:rPr>
          <w:rFonts w:ascii="Courier New" w:hAnsi="Courier New" w:cs="Courier New"/>
          <w:b/>
        </w:rPr>
        <w:lastRenderedPageBreak/>
        <w:t xml:space="preserve">Muhterem Alt Mahkeme, sunulan şahadeti ve/veya yasal mevzuat </w:t>
      </w:r>
      <w:r w:rsidR="006672DE">
        <w:rPr>
          <w:rFonts w:ascii="Courier New" w:hAnsi="Courier New" w:cs="Courier New"/>
          <w:b/>
        </w:rPr>
        <w:t>ile</w:t>
      </w:r>
      <w:r>
        <w:rPr>
          <w:rFonts w:ascii="Courier New" w:hAnsi="Courier New" w:cs="Courier New"/>
          <w:b/>
        </w:rPr>
        <w:t xml:space="preserve"> </w:t>
      </w:r>
      <w:r w:rsidR="00120856">
        <w:rPr>
          <w:rFonts w:ascii="Courier New" w:hAnsi="Courier New" w:cs="Courier New"/>
          <w:b/>
        </w:rPr>
        <w:t xml:space="preserve">ilgili </w:t>
      </w:r>
      <w:r>
        <w:rPr>
          <w:rFonts w:ascii="Courier New" w:hAnsi="Courier New" w:cs="Courier New"/>
          <w:b/>
        </w:rPr>
        <w:t>prensipleri yanlış değerlendirerek Davacı lehine hüküm vermekle hata etti.</w:t>
      </w:r>
    </w:p>
    <w:p w:rsidR="00BC5394" w:rsidRPr="00BC5394" w:rsidRDefault="00BC5394" w:rsidP="00BC5394">
      <w:pPr>
        <w:pStyle w:val="ListeParagraf"/>
        <w:rPr>
          <w:rFonts w:ascii="Courier New" w:hAnsi="Courier New" w:cs="Courier New"/>
          <w:b/>
        </w:rPr>
      </w:pPr>
    </w:p>
    <w:p w:rsidR="00715ABD" w:rsidRDefault="00715ABD" w:rsidP="00715ABD">
      <w:pPr>
        <w:spacing w:line="360" w:lineRule="auto"/>
        <w:rPr>
          <w:rFonts w:ascii="Courier New" w:hAnsi="Courier New" w:cs="Courier New"/>
          <w:u w:val="single"/>
        </w:rPr>
      </w:pPr>
      <w:r w:rsidRPr="00715ABD">
        <w:rPr>
          <w:rFonts w:ascii="Courier New" w:hAnsi="Courier New" w:cs="Courier New"/>
          <w:u w:val="single"/>
        </w:rPr>
        <w:t>TARAFLARIN İDDİA VE ARGÜMANLARI</w:t>
      </w:r>
      <w:r>
        <w:rPr>
          <w:rFonts w:ascii="Courier New" w:hAnsi="Courier New" w:cs="Courier New"/>
          <w:u w:val="single"/>
        </w:rPr>
        <w:t>:</w:t>
      </w:r>
    </w:p>
    <w:p w:rsidR="00715ABD" w:rsidRDefault="00715ABD" w:rsidP="00715ABD">
      <w:pPr>
        <w:spacing w:line="360" w:lineRule="auto"/>
        <w:rPr>
          <w:rFonts w:ascii="Courier New" w:hAnsi="Courier New" w:cs="Courier New"/>
          <w:u w:val="single"/>
        </w:rPr>
      </w:pPr>
    </w:p>
    <w:p w:rsidR="005D568A" w:rsidRDefault="00F22259" w:rsidP="00230691">
      <w:pPr>
        <w:spacing w:line="360" w:lineRule="auto"/>
        <w:ind w:firstLine="720"/>
        <w:rPr>
          <w:rFonts w:ascii="Courier New" w:hAnsi="Courier New" w:cs="Courier New"/>
        </w:rPr>
      </w:pPr>
      <w:r>
        <w:rPr>
          <w:rFonts w:ascii="Courier New" w:hAnsi="Courier New" w:cs="Courier New"/>
        </w:rPr>
        <w:t>Dava</w:t>
      </w:r>
      <w:r w:rsidR="00211744">
        <w:rPr>
          <w:rFonts w:ascii="Courier New" w:hAnsi="Courier New" w:cs="Courier New"/>
        </w:rPr>
        <w:t>l</w:t>
      </w:r>
      <w:r w:rsidR="00120856">
        <w:rPr>
          <w:rFonts w:ascii="Courier New" w:hAnsi="Courier New" w:cs="Courier New"/>
        </w:rPr>
        <w:t>ı A</w:t>
      </w:r>
      <w:r>
        <w:rPr>
          <w:rFonts w:ascii="Courier New" w:hAnsi="Courier New" w:cs="Courier New"/>
        </w:rPr>
        <w:t xml:space="preserve">vukatı istinaftaki </w:t>
      </w:r>
      <w:r w:rsidR="00715ABD">
        <w:rPr>
          <w:rFonts w:ascii="Courier New" w:hAnsi="Courier New" w:cs="Courier New"/>
        </w:rPr>
        <w:t>hitabında</w:t>
      </w:r>
      <w:r w:rsidR="003B6D89">
        <w:rPr>
          <w:rFonts w:ascii="Courier New" w:hAnsi="Courier New" w:cs="Courier New"/>
        </w:rPr>
        <w:t xml:space="preserve">; </w:t>
      </w:r>
    </w:p>
    <w:p w:rsidR="00230691" w:rsidRDefault="00230691" w:rsidP="00230691">
      <w:pPr>
        <w:spacing w:line="360" w:lineRule="auto"/>
        <w:ind w:firstLine="720"/>
        <w:rPr>
          <w:rFonts w:ascii="Courier New" w:hAnsi="Courier New" w:cs="Courier New"/>
        </w:rPr>
      </w:pPr>
      <w:r>
        <w:rPr>
          <w:rFonts w:ascii="Courier New" w:hAnsi="Courier New" w:cs="Courier New"/>
        </w:rPr>
        <w:tab/>
      </w:r>
    </w:p>
    <w:p w:rsidR="00572C46" w:rsidRDefault="002D6005" w:rsidP="00230691">
      <w:pPr>
        <w:spacing w:line="360" w:lineRule="auto"/>
        <w:ind w:firstLine="720"/>
        <w:rPr>
          <w:rFonts w:ascii="Courier New" w:hAnsi="Courier New" w:cs="Courier New"/>
        </w:rPr>
      </w:pPr>
      <w:r>
        <w:rPr>
          <w:rFonts w:ascii="Courier New" w:hAnsi="Courier New" w:cs="Courier New"/>
        </w:rPr>
        <w:t>D</w:t>
      </w:r>
      <w:r w:rsidR="008D0888">
        <w:rPr>
          <w:rFonts w:ascii="Courier New" w:hAnsi="Courier New" w:cs="Courier New"/>
        </w:rPr>
        <w:t xml:space="preserve">avalıya ait </w:t>
      </w:r>
      <w:r w:rsidR="003B6D89">
        <w:rPr>
          <w:rFonts w:ascii="Courier New" w:hAnsi="Courier New" w:cs="Courier New"/>
        </w:rPr>
        <w:t xml:space="preserve">çekin üzerine banka tarafından </w:t>
      </w:r>
      <w:r w:rsidR="00AB5838">
        <w:rPr>
          <w:rFonts w:ascii="Courier New" w:hAnsi="Courier New" w:cs="Courier New"/>
        </w:rPr>
        <w:t>k</w:t>
      </w:r>
      <w:r w:rsidR="00E63FB6">
        <w:rPr>
          <w:rFonts w:ascii="Courier New" w:hAnsi="Courier New" w:cs="Courier New"/>
        </w:rPr>
        <w:t xml:space="preserve">arşılıksız </w:t>
      </w:r>
      <w:r w:rsidR="005D7B85">
        <w:rPr>
          <w:rFonts w:ascii="Courier New" w:hAnsi="Courier New" w:cs="Courier New"/>
        </w:rPr>
        <w:t>kaşesinin</w:t>
      </w:r>
      <w:r w:rsidR="00E63FB6">
        <w:rPr>
          <w:rFonts w:ascii="Courier New" w:hAnsi="Courier New" w:cs="Courier New"/>
        </w:rPr>
        <w:t xml:space="preserve"> </w:t>
      </w:r>
      <w:r w:rsidR="00AB5838">
        <w:rPr>
          <w:rFonts w:ascii="Courier New" w:hAnsi="Courier New" w:cs="Courier New"/>
        </w:rPr>
        <w:t xml:space="preserve">vurulduğu </w:t>
      </w:r>
      <w:r w:rsidR="00E63FB6">
        <w:rPr>
          <w:rFonts w:ascii="Courier New" w:hAnsi="Courier New" w:cs="Courier New"/>
        </w:rPr>
        <w:t xml:space="preserve">6.12.2012 </w:t>
      </w:r>
      <w:r>
        <w:rPr>
          <w:rFonts w:ascii="Courier New" w:hAnsi="Courier New" w:cs="Courier New"/>
        </w:rPr>
        <w:t>tarih</w:t>
      </w:r>
      <w:r w:rsidR="00E255F5">
        <w:rPr>
          <w:rFonts w:ascii="Courier New" w:hAnsi="Courier New" w:cs="Courier New"/>
        </w:rPr>
        <w:t>i</w:t>
      </w:r>
      <w:r w:rsidR="00AB5838">
        <w:rPr>
          <w:rFonts w:ascii="Courier New" w:hAnsi="Courier New" w:cs="Courier New"/>
        </w:rPr>
        <w:t>nde</w:t>
      </w:r>
      <w:r>
        <w:rPr>
          <w:rFonts w:ascii="Courier New" w:hAnsi="Courier New" w:cs="Courier New"/>
        </w:rPr>
        <w:t xml:space="preserve"> </w:t>
      </w:r>
      <w:r w:rsidR="00E255F5">
        <w:rPr>
          <w:rFonts w:ascii="Courier New" w:hAnsi="Courier New" w:cs="Courier New"/>
        </w:rPr>
        <w:t xml:space="preserve">yürürlükte olan </w:t>
      </w:r>
      <w:r w:rsidR="00120856">
        <w:rPr>
          <w:rFonts w:ascii="Courier New" w:hAnsi="Courier New" w:cs="Courier New"/>
        </w:rPr>
        <w:t xml:space="preserve">Fasıl 262 </w:t>
      </w:r>
      <w:r w:rsidR="00292F44">
        <w:rPr>
          <w:rFonts w:ascii="Courier New" w:hAnsi="Courier New" w:cs="Courier New"/>
        </w:rPr>
        <w:t xml:space="preserve">Poliçeler </w:t>
      </w:r>
      <w:r>
        <w:rPr>
          <w:rFonts w:ascii="Courier New" w:hAnsi="Courier New" w:cs="Courier New"/>
        </w:rPr>
        <w:t>Yasa</w:t>
      </w:r>
      <w:r w:rsidR="00292F44">
        <w:rPr>
          <w:rFonts w:ascii="Courier New" w:hAnsi="Courier New" w:cs="Courier New"/>
        </w:rPr>
        <w:t>sı</w:t>
      </w:r>
      <w:r w:rsidR="00120856">
        <w:rPr>
          <w:rFonts w:ascii="Courier New" w:hAnsi="Courier New" w:cs="Courier New"/>
        </w:rPr>
        <w:t>’</w:t>
      </w:r>
      <w:r w:rsidR="00E63FB6">
        <w:rPr>
          <w:rFonts w:ascii="Courier New" w:hAnsi="Courier New" w:cs="Courier New"/>
        </w:rPr>
        <w:t>nın 48.</w:t>
      </w:r>
      <w:r w:rsidR="00F80325">
        <w:rPr>
          <w:rFonts w:ascii="Courier New" w:hAnsi="Courier New" w:cs="Courier New"/>
        </w:rPr>
        <w:t xml:space="preserve"> </w:t>
      </w:r>
      <w:r w:rsidR="00E63FB6">
        <w:rPr>
          <w:rFonts w:ascii="Courier New" w:hAnsi="Courier New" w:cs="Courier New"/>
        </w:rPr>
        <w:t>maddesi gereğince</w:t>
      </w:r>
      <w:r w:rsidR="00120856">
        <w:rPr>
          <w:rFonts w:ascii="Courier New" w:hAnsi="Courier New" w:cs="Courier New"/>
        </w:rPr>
        <w:t>,</w:t>
      </w:r>
      <w:r w:rsidR="00E63FB6">
        <w:rPr>
          <w:rFonts w:ascii="Courier New" w:hAnsi="Courier New" w:cs="Courier New"/>
        </w:rPr>
        <w:t xml:space="preserve"> çekin</w:t>
      </w:r>
      <w:r w:rsidR="00E255F5">
        <w:rPr>
          <w:rFonts w:ascii="Courier New" w:hAnsi="Courier New" w:cs="Courier New"/>
        </w:rPr>
        <w:t xml:space="preserve"> </w:t>
      </w:r>
      <w:r w:rsidR="00E63FB6">
        <w:rPr>
          <w:rFonts w:ascii="Courier New" w:hAnsi="Courier New" w:cs="Courier New"/>
        </w:rPr>
        <w:t xml:space="preserve">karşılıksız çıktığına ilişkin </w:t>
      </w:r>
      <w:r w:rsidR="00120856">
        <w:rPr>
          <w:rFonts w:ascii="Courier New" w:hAnsi="Courier New" w:cs="Courier New"/>
        </w:rPr>
        <w:t>D</w:t>
      </w:r>
      <w:r w:rsidR="00E63FB6">
        <w:rPr>
          <w:rFonts w:ascii="Courier New" w:hAnsi="Courier New" w:cs="Courier New"/>
        </w:rPr>
        <w:t xml:space="preserve">avacının </w:t>
      </w:r>
      <w:r w:rsidR="00120856">
        <w:rPr>
          <w:rFonts w:ascii="Courier New" w:hAnsi="Courier New" w:cs="Courier New"/>
        </w:rPr>
        <w:t>D</w:t>
      </w:r>
      <w:r w:rsidR="00E63FB6">
        <w:rPr>
          <w:rFonts w:ascii="Courier New" w:hAnsi="Courier New" w:cs="Courier New"/>
        </w:rPr>
        <w:t>avalıya ihbar gönderme yükümlülüğü bulunduğu</w:t>
      </w:r>
      <w:r w:rsidR="00E255F5">
        <w:rPr>
          <w:rFonts w:ascii="Courier New" w:hAnsi="Courier New" w:cs="Courier New"/>
        </w:rPr>
        <w:t>nu</w:t>
      </w:r>
      <w:r w:rsidR="000A51A8">
        <w:rPr>
          <w:rFonts w:ascii="Courier New" w:hAnsi="Courier New" w:cs="Courier New"/>
        </w:rPr>
        <w:t>,</w:t>
      </w:r>
      <w:r w:rsidR="00E255F5">
        <w:rPr>
          <w:rFonts w:ascii="Courier New" w:hAnsi="Courier New" w:cs="Courier New"/>
        </w:rPr>
        <w:t xml:space="preserve"> ihbar </w:t>
      </w:r>
      <w:r w:rsidR="005D568A">
        <w:rPr>
          <w:rFonts w:ascii="Courier New" w:hAnsi="Courier New" w:cs="Courier New"/>
        </w:rPr>
        <w:t xml:space="preserve">Davalıya </w:t>
      </w:r>
      <w:r w:rsidR="00E63FB6">
        <w:rPr>
          <w:rFonts w:ascii="Courier New" w:hAnsi="Courier New" w:cs="Courier New"/>
        </w:rPr>
        <w:t>Yasa</w:t>
      </w:r>
      <w:r w:rsidR="00120856">
        <w:rPr>
          <w:rFonts w:ascii="Courier New" w:hAnsi="Courier New" w:cs="Courier New"/>
        </w:rPr>
        <w:t>’</w:t>
      </w:r>
      <w:r w:rsidR="00E63FB6">
        <w:rPr>
          <w:rFonts w:ascii="Courier New" w:hAnsi="Courier New" w:cs="Courier New"/>
        </w:rPr>
        <w:t>nın 49.</w:t>
      </w:r>
      <w:r w:rsidR="00230691">
        <w:rPr>
          <w:rFonts w:ascii="Courier New" w:hAnsi="Courier New" w:cs="Courier New"/>
        </w:rPr>
        <w:t xml:space="preserve"> </w:t>
      </w:r>
      <w:r w:rsidR="00E63FB6">
        <w:rPr>
          <w:rFonts w:ascii="Courier New" w:hAnsi="Courier New" w:cs="Courier New"/>
        </w:rPr>
        <w:t>maddesi</w:t>
      </w:r>
      <w:r w:rsidR="00E255F5">
        <w:rPr>
          <w:rFonts w:ascii="Courier New" w:hAnsi="Courier New" w:cs="Courier New"/>
        </w:rPr>
        <w:t>nin öngördüğü şekilde yapıl</w:t>
      </w:r>
      <w:r w:rsidR="005D7B85">
        <w:rPr>
          <w:rFonts w:ascii="Courier New" w:hAnsi="Courier New" w:cs="Courier New"/>
        </w:rPr>
        <w:t>madığından</w:t>
      </w:r>
      <w:r w:rsidR="005D568A">
        <w:rPr>
          <w:rFonts w:ascii="Courier New" w:hAnsi="Courier New" w:cs="Courier New"/>
        </w:rPr>
        <w:t xml:space="preserve"> </w:t>
      </w:r>
      <w:r w:rsidR="00E255F5">
        <w:rPr>
          <w:rFonts w:ascii="Courier New" w:hAnsi="Courier New" w:cs="Courier New"/>
        </w:rPr>
        <w:t xml:space="preserve">Alt </w:t>
      </w:r>
      <w:r w:rsidR="009B2D84">
        <w:rPr>
          <w:rFonts w:ascii="Courier New" w:hAnsi="Courier New" w:cs="Courier New"/>
        </w:rPr>
        <w:t>M</w:t>
      </w:r>
      <w:r w:rsidR="00E255F5">
        <w:rPr>
          <w:rFonts w:ascii="Courier New" w:hAnsi="Courier New" w:cs="Courier New"/>
        </w:rPr>
        <w:t xml:space="preserve">ahkemenin </w:t>
      </w:r>
      <w:r w:rsidR="00120856">
        <w:rPr>
          <w:rFonts w:ascii="Courier New" w:hAnsi="Courier New" w:cs="Courier New"/>
        </w:rPr>
        <w:t xml:space="preserve">bu konudaki </w:t>
      </w:r>
      <w:r w:rsidR="00E255F5">
        <w:rPr>
          <w:rFonts w:ascii="Courier New" w:hAnsi="Courier New" w:cs="Courier New"/>
        </w:rPr>
        <w:t>bulgusunun hatalı olduğunu,</w:t>
      </w:r>
      <w:r w:rsidR="00E63FB6">
        <w:rPr>
          <w:rFonts w:ascii="Courier New" w:hAnsi="Courier New" w:cs="Courier New"/>
        </w:rPr>
        <w:t xml:space="preserve"> </w:t>
      </w:r>
      <w:r w:rsidR="009B2D84">
        <w:rPr>
          <w:rFonts w:ascii="Courier New" w:hAnsi="Courier New" w:cs="Courier New"/>
        </w:rPr>
        <w:t>S</w:t>
      </w:r>
      <w:r w:rsidR="005D568A">
        <w:rPr>
          <w:rFonts w:ascii="Courier New" w:hAnsi="Courier New" w:cs="Courier New"/>
        </w:rPr>
        <w:t>a</w:t>
      </w:r>
      <w:r w:rsidR="009B2D84">
        <w:rPr>
          <w:rFonts w:ascii="Courier New" w:hAnsi="Courier New" w:cs="Courier New"/>
        </w:rPr>
        <w:t>nc</w:t>
      </w:r>
      <w:r w:rsidR="005D568A">
        <w:rPr>
          <w:rFonts w:ascii="Courier New" w:hAnsi="Courier New" w:cs="Courier New"/>
        </w:rPr>
        <w:t>a</w:t>
      </w:r>
      <w:r w:rsidR="009B2D84">
        <w:rPr>
          <w:rFonts w:ascii="Courier New" w:hAnsi="Courier New" w:cs="Courier New"/>
        </w:rPr>
        <w:t xml:space="preserve">r </w:t>
      </w:r>
      <w:r w:rsidR="00120856">
        <w:rPr>
          <w:rFonts w:ascii="Courier New" w:hAnsi="Courier New" w:cs="Courier New"/>
        </w:rPr>
        <w:t>Ecza</w:t>
      </w:r>
      <w:r w:rsidR="009B2D84">
        <w:rPr>
          <w:rFonts w:ascii="Courier New" w:hAnsi="Courier New" w:cs="Courier New"/>
        </w:rPr>
        <w:t xml:space="preserve"> </w:t>
      </w:r>
      <w:r w:rsidR="00230691">
        <w:rPr>
          <w:rFonts w:ascii="Courier New" w:hAnsi="Courier New" w:cs="Courier New"/>
        </w:rPr>
        <w:t>D</w:t>
      </w:r>
      <w:r w:rsidR="009B2D84">
        <w:rPr>
          <w:rFonts w:ascii="Courier New" w:hAnsi="Courier New" w:cs="Courier New"/>
        </w:rPr>
        <w:t xml:space="preserve">eposu tarafından </w:t>
      </w:r>
      <w:r w:rsidR="005D568A">
        <w:rPr>
          <w:rFonts w:ascii="Courier New" w:hAnsi="Courier New" w:cs="Courier New"/>
        </w:rPr>
        <w:t xml:space="preserve">Sodhan Tıbbi Cihazlar Gıda Sanayi Ticaret Limited </w:t>
      </w:r>
      <w:r w:rsidR="00120856">
        <w:rPr>
          <w:rFonts w:ascii="Courier New" w:hAnsi="Courier New" w:cs="Courier New"/>
        </w:rPr>
        <w:t xml:space="preserve">Şti. </w:t>
      </w:r>
      <w:r w:rsidR="005D568A">
        <w:rPr>
          <w:rFonts w:ascii="Courier New" w:hAnsi="Courier New" w:cs="Courier New"/>
        </w:rPr>
        <w:t xml:space="preserve">aleyhine </w:t>
      </w:r>
      <w:r w:rsidR="009B2D84">
        <w:rPr>
          <w:rFonts w:ascii="Courier New" w:hAnsi="Courier New" w:cs="Courier New"/>
        </w:rPr>
        <w:t>Ankara</w:t>
      </w:r>
      <w:r w:rsidR="00230691">
        <w:rPr>
          <w:rFonts w:ascii="Courier New" w:hAnsi="Courier New" w:cs="Courier New"/>
        </w:rPr>
        <w:t>’</w:t>
      </w:r>
      <w:r w:rsidR="009B2D84">
        <w:rPr>
          <w:rFonts w:ascii="Courier New" w:hAnsi="Courier New" w:cs="Courier New"/>
        </w:rPr>
        <w:t xml:space="preserve">da yapılan icra </w:t>
      </w:r>
      <w:r w:rsidR="00080ED1">
        <w:rPr>
          <w:rFonts w:ascii="Courier New" w:hAnsi="Courier New" w:cs="Courier New"/>
        </w:rPr>
        <w:t xml:space="preserve">işlemi </w:t>
      </w:r>
      <w:r w:rsidR="009B2D84">
        <w:rPr>
          <w:rFonts w:ascii="Courier New" w:hAnsi="Courier New" w:cs="Courier New"/>
        </w:rPr>
        <w:t xml:space="preserve">neticesinde </w:t>
      </w:r>
      <w:r w:rsidR="005D568A">
        <w:rPr>
          <w:rFonts w:ascii="Courier New" w:hAnsi="Courier New" w:cs="Courier New"/>
        </w:rPr>
        <w:t>Emare No.1 çe</w:t>
      </w:r>
      <w:r w:rsidR="00080ED1">
        <w:rPr>
          <w:rFonts w:ascii="Courier New" w:hAnsi="Courier New" w:cs="Courier New"/>
        </w:rPr>
        <w:t xml:space="preserve">k bedelinin </w:t>
      </w:r>
      <w:r w:rsidR="009B2D84">
        <w:rPr>
          <w:rFonts w:ascii="Courier New" w:hAnsi="Courier New" w:cs="Courier New"/>
        </w:rPr>
        <w:t>ödendiği</w:t>
      </w:r>
      <w:r w:rsidR="00572C46">
        <w:rPr>
          <w:rFonts w:ascii="Courier New" w:hAnsi="Courier New" w:cs="Courier New"/>
        </w:rPr>
        <w:t>ni</w:t>
      </w:r>
      <w:r w:rsidR="00080ED1">
        <w:rPr>
          <w:rFonts w:ascii="Courier New" w:hAnsi="Courier New" w:cs="Courier New"/>
        </w:rPr>
        <w:t xml:space="preserve"> Davalı </w:t>
      </w:r>
      <w:r w:rsidR="00230691">
        <w:rPr>
          <w:rFonts w:ascii="Courier New" w:hAnsi="Courier New" w:cs="Courier New"/>
        </w:rPr>
        <w:t>i</w:t>
      </w:r>
      <w:r w:rsidR="00572C46">
        <w:rPr>
          <w:rFonts w:ascii="Courier New" w:hAnsi="Courier New" w:cs="Courier New"/>
        </w:rPr>
        <w:t>s</w:t>
      </w:r>
      <w:r w:rsidR="00230691">
        <w:rPr>
          <w:rFonts w:ascii="Courier New" w:hAnsi="Courier New" w:cs="Courier New"/>
        </w:rPr>
        <w:t>p</w:t>
      </w:r>
      <w:r w:rsidR="00572C46">
        <w:rPr>
          <w:rFonts w:ascii="Courier New" w:hAnsi="Courier New" w:cs="Courier New"/>
        </w:rPr>
        <w:t>at ettiği halde Mahkemenin sunulan şahadeti yanlış değerlendirdiğini,</w:t>
      </w:r>
      <w:r w:rsidR="00EC701E">
        <w:rPr>
          <w:rFonts w:ascii="Courier New" w:hAnsi="Courier New" w:cs="Courier New"/>
        </w:rPr>
        <w:t xml:space="preserve"> </w:t>
      </w:r>
      <w:r w:rsidR="005C38E1">
        <w:rPr>
          <w:rFonts w:ascii="Courier New" w:hAnsi="Courier New" w:cs="Courier New"/>
        </w:rPr>
        <w:t>çek bedeli icra neticesinde öde</w:t>
      </w:r>
      <w:r w:rsidR="00080ED1">
        <w:rPr>
          <w:rFonts w:ascii="Courier New" w:hAnsi="Courier New" w:cs="Courier New"/>
        </w:rPr>
        <w:t>n</w:t>
      </w:r>
      <w:r w:rsidR="005C38E1">
        <w:rPr>
          <w:rFonts w:ascii="Courier New" w:hAnsi="Courier New" w:cs="Courier New"/>
        </w:rPr>
        <w:t>diği halde S</w:t>
      </w:r>
      <w:r w:rsidR="00080ED1">
        <w:rPr>
          <w:rFonts w:ascii="Courier New" w:hAnsi="Courier New" w:cs="Courier New"/>
        </w:rPr>
        <w:t>a</w:t>
      </w:r>
      <w:r w:rsidR="005C38E1">
        <w:rPr>
          <w:rFonts w:ascii="Courier New" w:hAnsi="Courier New" w:cs="Courier New"/>
        </w:rPr>
        <w:t>nc</w:t>
      </w:r>
      <w:r w:rsidR="00080ED1">
        <w:rPr>
          <w:rFonts w:ascii="Courier New" w:hAnsi="Courier New" w:cs="Courier New"/>
        </w:rPr>
        <w:t>a</w:t>
      </w:r>
      <w:r w:rsidR="005C38E1">
        <w:rPr>
          <w:rFonts w:ascii="Courier New" w:hAnsi="Courier New" w:cs="Courier New"/>
        </w:rPr>
        <w:t xml:space="preserve">r </w:t>
      </w:r>
      <w:r w:rsidR="00120856">
        <w:rPr>
          <w:rFonts w:ascii="Courier New" w:hAnsi="Courier New" w:cs="Courier New"/>
        </w:rPr>
        <w:t xml:space="preserve">Ecza </w:t>
      </w:r>
      <w:r w:rsidR="00080ED1">
        <w:rPr>
          <w:rFonts w:ascii="Courier New" w:hAnsi="Courier New" w:cs="Courier New"/>
        </w:rPr>
        <w:t>D</w:t>
      </w:r>
      <w:r w:rsidR="005C38E1">
        <w:rPr>
          <w:rFonts w:ascii="Courier New" w:hAnsi="Courier New" w:cs="Courier New"/>
        </w:rPr>
        <w:t>eposu</w:t>
      </w:r>
      <w:r w:rsidR="00230691">
        <w:rPr>
          <w:rFonts w:ascii="Courier New" w:hAnsi="Courier New" w:cs="Courier New"/>
        </w:rPr>
        <w:t>’</w:t>
      </w:r>
      <w:r w:rsidR="00572C46">
        <w:rPr>
          <w:rFonts w:ascii="Courier New" w:hAnsi="Courier New" w:cs="Courier New"/>
        </w:rPr>
        <w:t xml:space="preserve">nun </w:t>
      </w:r>
      <w:r w:rsidR="00080ED1">
        <w:rPr>
          <w:rFonts w:ascii="Courier New" w:hAnsi="Courier New" w:cs="Courier New"/>
        </w:rPr>
        <w:t xml:space="preserve">çeki iade etmeyerek </w:t>
      </w:r>
      <w:r w:rsidR="00230691">
        <w:rPr>
          <w:rFonts w:ascii="Courier New" w:hAnsi="Courier New" w:cs="Courier New"/>
        </w:rPr>
        <w:t>D</w:t>
      </w:r>
      <w:r w:rsidR="005C38E1">
        <w:rPr>
          <w:rFonts w:ascii="Courier New" w:hAnsi="Courier New" w:cs="Courier New"/>
        </w:rPr>
        <w:t>ava</w:t>
      </w:r>
      <w:r w:rsidR="00572C46">
        <w:rPr>
          <w:rFonts w:ascii="Courier New" w:hAnsi="Courier New" w:cs="Courier New"/>
        </w:rPr>
        <w:t>cıya ver</w:t>
      </w:r>
      <w:r w:rsidR="00080ED1">
        <w:rPr>
          <w:rFonts w:ascii="Courier New" w:hAnsi="Courier New" w:cs="Courier New"/>
        </w:rPr>
        <w:t>diğini</w:t>
      </w:r>
      <w:r w:rsidR="006672DE">
        <w:rPr>
          <w:rFonts w:ascii="Courier New" w:hAnsi="Courier New" w:cs="Courier New"/>
        </w:rPr>
        <w:t>,</w:t>
      </w:r>
      <w:r w:rsidR="00572C46">
        <w:rPr>
          <w:rFonts w:ascii="Courier New" w:hAnsi="Courier New" w:cs="Courier New"/>
        </w:rPr>
        <w:t xml:space="preserve"> </w:t>
      </w:r>
      <w:r w:rsidR="00080ED1">
        <w:rPr>
          <w:rFonts w:ascii="Courier New" w:hAnsi="Courier New" w:cs="Courier New"/>
        </w:rPr>
        <w:t>D</w:t>
      </w:r>
      <w:r w:rsidR="00572C46">
        <w:rPr>
          <w:rFonts w:ascii="Courier New" w:hAnsi="Courier New" w:cs="Courier New"/>
        </w:rPr>
        <w:t xml:space="preserve">avacının </w:t>
      </w:r>
      <w:r w:rsidR="00080ED1">
        <w:rPr>
          <w:rFonts w:ascii="Courier New" w:hAnsi="Courier New" w:cs="Courier New"/>
        </w:rPr>
        <w:t xml:space="preserve">da </w:t>
      </w:r>
      <w:r w:rsidR="005C38E1">
        <w:rPr>
          <w:rFonts w:ascii="Courier New" w:hAnsi="Courier New" w:cs="Courier New"/>
        </w:rPr>
        <w:t>tefecilik yolu ile ikinci bir tahsilat yaparak haksız kazanç sağla</w:t>
      </w:r>
      <w:r w:rsidR="00572C46">
        <w:rPr>
          <w:rFonts w:ascii="Courier New" w:hAnsi="Courier New" w:cs="Courier New"/>
        </w:rPr>
        <w:t>maya çalıştığını</w:t>
      </w:r>
      <w:r w:rsidR="00292F44">
        <w:rPr>
          <w:rFonts w:ascii="Courier New" w:hAnsi="Courier New" w:cs="Courier New"/>
        </w:rPr>
        <w:t xml:space="preserve"> ve</w:t>
      </w:r>
      <w:r w:rsidR="00EC701E">
        <w:rPr>
          <w:rFonts w:ascii="Courier New" w:hAnsi="Courier New" w:cs="Courier New"/>
        </w:rPr>
        <w:t xml:space="preserve"> çeki geri alamayan </w:t>
      </w:r>
      <w:r w:rsidR="00230691">
        <w:rPr>
          <w:rFonts w:ascii="Courier New" w:hAnsi="Courier New" w:cs="Courier New"/>
        </w:rPr>
        <w:t>D</w:t>
      </w:r>
      <w:r w:rsidR="00EC701E">
        <w:rPr>
          <w:rFonts w:ascii="Courier New" w:hAnsi="Courier New" w:cs="Courier New"/>
        </w:rPr>
        <w:t xml:space="preserve">avalının borcunu iki kez ödemek zorunda kalacağını </w:t>
      </w:r>
      <w:r w:rsidR="00572C46">
        <w:rPr>
          <w:rFonts w:ascii="Courier New" w:hAnsi="Courier New" w:cs="Courier New"/>
        </w:rPr>
        <w:t>ileri sürerek istinafın kab</w:t>
      </w:r>
      <w:r w:rsidR="00BC5394">
        <w:rPr>
          <w:rFonts w:ascii="Courier New" w:hAnsi="Courier New" w:cs="Courier New"/>
        </w:rPr>
        <w:t>u</w:t>
      </w:r>
      <w:r w:rsidR="00572C46">
        <w:rPr>
          <w:rFonts w:ascii="Courier New" w:hAnsi="Courier New" w:cs="Courier New"/>
        </w:rPr>
        <w:t>lünü talep etti.</w:t>
      </w:r>
    </w:p>
    <w:p w:rsidR="00572C46" w:rsidRDefault="00572C46" w:rsidP="00715ABD">
      <w:pPr>
        <w:spacing w:line="360" w:lineRule="auto"/>
        <w:rPr>
          <w:rFonts w:ascii="Courier New" w:hAnsi="Courier New" w:cs="Courier New"/>
        </w:rPr>
      </w:pPr>
    </w:p>
    <w:p w:rsidR="00230691" w:rsidRDefault="00572C46" w:rsidP="00230691">
      <w:pPr>
        <w:spacing w:line="360" w:lineRule="auto"/>
        <w:ind w:firstLine="720"/>
        <w:rPr>
          <w:rFonts w:ascii="Courier New" w:hAnsi="Courier New" w:cs="Courier New"/>
        </w:rPr>
      </w:pPr>
      <w:r>
        <w:rPr>
          <w:rFonts w:ascii="Courier New" w:hAnsi="Courier New" w:cs="Courier New"/>
        </w:rPr>
        <w:t xml:space="preserve">Davacı </w:t>
      </w:r>
      <w:r w:rsidR="00120856">
        <w:rPr>
          <w:rFonts w:ascii="Courier New" w:hAnsi="Courier New" w:cs="Courier New"/>
        </w:rPr>
        <w:t>A</w:t>
      </w:r>
      <w:r>
        <w:rPr>
          <w:rFonts w:ascii="Courier New" w:hAnsi="Courier New" w:cs="Courier New"/>
        </w:rPr>
        <w:t xml:space="preserve">vukatı ise istinaftaki hitabında; </w:t>
      </w:r>
    </w:p>
    <w:p w:rsidR="00715ABD" w:rsidRPr="00715ABD" w:rsidRDefault="005C38E1" w:rsidP="00230691">
      <w:pPr>
        <w:spacing w:line="360" w:lineRule="auto"/>
        <w:ind w:firstLine="720"/>
        <w:rPr>
          <w:rFonts w:ascii="Courier New" w:hAnsi="Courier New" w:cs="Courier New"/>
        </w:rPr>
      </w:pPr>
      <w:r>
        <w:rPr>
          <w:rFonts w:ascii="Courier New" w:hAnsi="Courier New" w:cs="Courier New"/>
        </w:rPr>
        <w:t xml:space="preserve">  </w:t>
      </w:r>
      <w:r w:rsidR="009B2D84">
        <w:rPr>
          <w:rFonts w:ascii="Courier New" w:hAnsi="Courier New" w:cs="Courier New"/>
        </w:rPr>
        <w:t xml:space="preserve"> </w:t>
      </w:r>
      <w:r w:rsidR="00E63FB6">
        <w:rPr>
          <w:rFonts w:ascii="Courier New" w:hAnsi="Courier New" w:cs="Courier New"/>
        </w:rPr>
        <w:t xml:space="preserve"> </w:t>
      </w:r>
      <w:r w:rsidR="003B6D89">
        <w:rPr>
          <w:rFonts w:ascii="Courier New" w:hAnsi="Courier New" w:cs="Courier New"/>
        </w:rPr>
        <w:t xml:space="preserve"> </w:t>
      </w:r>
    </w:p>
    <w:p w:rsidR="002B550C" w:rsidRDefault="00EC701E" w:rsidP="00230691">
      <w:pPr>
        <w:spacing w:line="360" w:lineRule="auto"/>
        <w:ind w:firstLine="720"/>
        <w:rPr>
          <w:rFonts w:ascii="Courier New" w:hAnsi="Courier New" w:cs="Courier New"/>
        </w:rPr>
      </w:pPr>
      <w:r w:rsidRPr="00EC701E">
        <w:rPr>
          <w:rFonts w:ascii="Courier New" w:hAnsi="Courier New" w:cs="Courier New"/>
        </w:rPr>
        <w:t>Davalının d</w:t>
      </w:r>
      <w:r>
        <w:rPr>
          <w:rFonts w:ascii="Courier New" w:hAnsi="Courier New" w:cs="Courier New"/>
        </w:rPr>
        <w:t>a</w:t>
      </w:r>
      <w:r w:rsidRPr="00EC701E">
        <w:rPr>
          <w:rFonts w:ascii="Courier New" w:hAnsi="Courier New" w:cs="Courier New"/>
        </w:rPr>
        <w:t>va konusu çeki ödediğini iddia etmesi</w:t>
      </w:r>
      <w:r>
        <w:rPr>
          <w:rFonts w:ascii="Courier New" w:hAnsi="Courier New" w:cs="Courier New"/>
        </w:rPr>
        <w:t>n</w:t>
      </w:r>
      <w:r w:rsidRPr="00EC701E">
        <w:rPr>
          <w:rFonts w:ascii="Courier New" w:hAnsi="Courier New" w:cs="Courier New"/>
        </w:rPr>
        <w:t>e</w:t>
      </w:r>
      <w:r>
        <w:rPr>
          <w:rFonts w:ascii="Courier New" w:hAnsi="Courier New" w:cs="Courier New"/>
        </w:rPr>
        <w:t xml:space="preserve"> </w:t>
      </w:r>
      <w:r w:rsidRPr="00EC701E">
        <w:rPr>
          <w:rFonts w:ascii="Courier New" w:hAnsi="Courier New" w:cs="Courier New"/>
        </w:rPr>
        <w:t>rağ</w:t>
      </w:r>
      <w:r>
        <w:rPr>
          <w:rFonts w:ascii="Courier New" w:hAnsi="Courier New" w:cs="Courier New"/>
        </w:rPr>
        <w:t>m</w:t>
      </w:r>
      <w:r w:rsidRPr="00EC701E">
        <w:rPr>
          <w:rFonts w:ascii="Courier New" w:hAnsi="Courier New" w:cs="Courier New"/>
        </w:rPr>
        <w:t xml:space="preserve">en bu iddiasını </w:t>
      </w:r>
      <w:r w:rsidR="00230691">
        <w:rPr>
          <w:rFonts w:ascii="Courier New" w:hAnsi="Courier New" w:cs="Courier New"/>
        </w:rPr>
        <w:t>i</w:t>
      </w:r>
      <w:r w:rsidRPr="00EC701E">
        <w:rPr>
          <w:rFonts w:ascii="Courier New" w:hAnsi="Courier New" w:cs="Courier New"/>
        </w:rPr>
        <w:t>s</w:t>
      </w:r>
      <w:r w:rsidR="00230691">
        <w:rPr>
          <w:rFonts w:ascii="Courier New" w:hAnsi="Courier New" w:cs="Courier New"/>
        </w:rPr>
        <w:t>p</w:t>
      </w:r>
      <w:r w:rsidRPr="00EC701E">
        <w:rPr>
          <w:rFonts w:ascii="Courier New" w:hAnsi="Courier New" w:cs="Courier New"/>
        </w:rPr>
        <w:t>at edemediğini</w:t>
      </w:r>
      <w:r>
        <w:rPr>
          <w:rFonts w:ascii="Courier New" w:hAnsi="Courier New" w:cs="Courier New"/>
        </w:rPr>
        <w:t xml:space="preserve">, </w:t>
      </w:r>
      <w:r w:rsidR="00080ED1">
        <w:rPr>
          <w:rFonts w:ascii="Courier New" w:hAnsi="Courier New" w:cs="Courier New"/>
        </w:rPr>
        <w:t>Ankara</w:t>
      </w:r>
      <w:r w:rsidR="00230691">
        <w:rPr>
          <w:rFonts w:ascii="Courier New" w:hAnsi="Courier New" w:cs="Courier New"/>
        </w:rPr>
        <w:t>’</w:t>
      </w:r>
      <w:r w:rsidR="00080ED1">
        <w:rPr>
          <w:rFonts w:ascii="Courier New" w:hAnsi="Courier New" w:cs="Courier New"/>
        </w:rPr>
        <w:t xml:space="preserve">da </w:t>
      </w:r>
      <w:r>
        <w:rPr>
          <w:rFonts w:ascii="Courier New" w:hAnsi="Courier New" w:cs="Courier New"/>
        </w:rPr>
        <w:t>yapılan icra</w:t>
      </w:r>
      <w:r w:rsidR="006672DE">
        <w:rPr>
          <w:rFonts w:ascii="Courier New" w:hAnsi="Courier New" w:cs="Courier New"/>
        </w:rPr>
        <w:t>nın</w:t>
      </w:r>
      <w:r w:rsidR="00292F44">
        <w:rPr>
          <w:rFonts w:ascii="Courier New" w:hAnsi="Courier New" w:cs="Courier New"/>
        </w:rPr>
        <w:t xml:space="preserve"> Emare No.1 çek ile ilgisi olmadığını </w:t>
      </w:r>
      <w:r w:rsidR="00121849">
        <w:rPr>
          <w:rFonts w:ascii="Courier New" w:hAnsi="Courier New" w:cs="Courier New"/>
        </w:rPr>
        <w:t>nitekim</w:t>
      </w:r>
      <w:r w:rsidR="00120856">
        <w:rPr>
          <w:rFonts w:ascii="Courier New" w:hAnsi="Courier New" w:cs="Courier New"/>
        </w:rPr>
        <w:t>,</w:t>
      </w:r>
      <w:r w:rsidR="00121849">
        <w:rPr>
          <w:rFonts w:ascii="Courier New" w:hAnsi="Courier New" w:cs="Courier New"/>
        </w:rPr>
        <w:t xml:space="preserve"> </w:t>
      </w:r>
      <w:r w:rsidR="00230691">
        <w:rPr>
          <w:rFonts w:ascii="Courier New" w:hAnsi="Courier New" w:cs="Courier New"/>
        </w:rPr>
        <w:t>D</w:t>
      </w:r>
      <w:r w:rsidR="00121849">
        <w:rPr>
          <w:rFonts w:ascii="Courier New" w:hAnsi="Courier New" w:cs="Courier New"/>
        </w:rPr>
        <w:t xml:space="preserve">avalının da icra ile ilgili evrakları Mahkemeye sunamadığını, Davacı </w:t>
      </w:r>
      <w:r w:rsidR="006672DE">
        <w:rPr>
          <w:rFonts w:ascii="Courier New" w:hAnsi="Courier New" w:cs="Courier New"/>
        </w:rPr>
        <w:t>T</w:t>
      </w:r>
      <w:r w:rsidR="00121849">
        <w:rPr>
          <w:rFonts w:ascii="Courier New" w:hAnsi="Courier New" w:cs="Courier New"/>
        </w:rPr>
        <w:t>anığı Osman S</w:t>
      </w:r>
      <w:r w:rsidR="00080ED1">
        <w:rPr>
          <w:rFonts w:ascii="Courier New" w:hAnsi="Courier New" w:cs="Courier New"/>
        </w:rPr>
        <w:t>a</w:t>
      </w:r>
      <w:r w:rsidR="00121849">
        <w:rPr>
          <w:rFonts w:ascii="Courier New" w:hAnsi="Courier New" w:cs="Courier New"/>
        </w:rPr>
        <w:t>nc</w:t>
      </w:r>
      <w:r w:rsidR="00080ED1">
        <w:rPr>
          <w:rFonts w:ascii="Courier New" w:hAnsi="Courier New" w:cs="Courier New"/>
        </w:rPr>
        <w:t>a</w:t>
      </w:r>
      <w:r w:rsidR="00121849">
        <w:rPr>
          <w:rFonts w:ascii="Courier New" w:hAnsi="Courier New" w:cs="Courier New"/>
        </w:rPr>
        <w:t>r</w:t>
      </w:r>
      <w:r w:rsidR="00080ED1">
        <w:rPr>
          <w:rFonts w:ascii="Courier New" w:hAnsi="Courier New" w:cs="Courier New"/>
        </w:rPr>
        <w:t>’ın</w:t>
      </w:r>
      <w:r w:rsidR="00121849">
        <w:rPr>
          <w:rFonts w:ascii="Courier New" w:hAnsi="Courier New" w:cs="Courier New"/>
          <w:b/>
        </w:rPr>
        <w:t xml:space="preserve"> </w:t>
      </w:r>
      <w:r w:rsidR="00121849">
        <w:rPr>
          <w:rFonts w:ascii="Courier New" w:hAnsi="Courier New" w:cs="Courier New"/>
        </w:rPr>
        <w:t>taraflar</w:t>
      </w:r>
      <w:r w:rsidR="00120856">
        <w:rPr>
          <w:rFonts w:ascii="Courier New" w:hAnsi="Courier New" w:cs="Courier New"/>
        </w:rPr>
        <w:t xml:space="preserve"> aras</w:t>
      </w:r>
      <w:r w:rsidR="00121849">
        <w:rPr>
          <w:rFonts w:ascii="Courier New" w:hAnsi="Courier New" w:cs="Courier New"/>
        </w:rPr>
        <w:t>ın</w:t>
      </w:r>
      <w:r w:rsidR="00120856">
        <w:rPr>
          <w:rFonts w:ascii="Courier New" w:hAnsi="Courier New" w:cs="Courier New"/>
        </w:rPr>
        <w:t xml:space="preserve">daki </w:t>
      </w:r>
      <w:r w:rsidR="00121849">
        <w:rPr>
          <w:rFonts w:ascii="Courier New" w:hAnsi="Courier New" w:cs="Courier New"/>
        </w:rPr>
        <w:t xml:space="preserve">ticari </w:t>
      </w:r>
      <w:r w:rsidR="00121849">
        <w:rPr>
          <w:rFonts w:ascii="Courier New" w:hAnsi="Courier New" w:cs="Courier New"/>
        </w:rPr>
        <w:lastRenderedPageBreak/>
        <w:t>alışverişi</w:t>
      </w:r>
      <w:r w:rsidR="00A0590C">
        <w:rPr>
          <w:rFonts w:ascii="Courier New" w:hAnsi="Courier New" w:cs="Courier New"/>
        </w:rPr>
        <w:t xml:space="preserve"> tüm detayları </w:t>
      </w:r>
      <w:r w:rsidR="00080ED1">
        <w:rPr>
          <w:rFonts w:ascii="Courier New" w:hAnsi="Courier New" w:cs="Courier New"/>
        </w:rPr>
        <w:t xml:space="preserve">ile Mahkemeye </w:t>
      </w:r>
      <w:r w:rsidR="00A0590C">
        <w:rPr>
          <w:rFonts w:ascii="Courier New" w:hAnsi="Courier New" w:cs="Courier New"/>
        </w:rPr>
        <w:t>izah ettiğini</w:t>
      </w:r>
      <w:r w:rsidR="00121849">
        <w:rPr>
          <w:rFonts w:ascii="Courier New" w:hAnsi="Courier New" w:cs="Courier New"/>
        </w:rPr>
        <w:t xml:space="preserve">, Davalı </w:t>
      </w:r>
      <w:r w:rsidR="00230691">
        <w:rPr>
          <w:rFonts w:ascii="Courier New" w:hAnsi="Courier New" w:cs="Courier New"/>
        </w:rPr>
        <w:t>A</w:t>
      </w:r>
      <w:r w:rsidR="00121849">
        <w:rPr>
          <w:rFonts w:ascii="Courier New" w:hAnsi="Courier New" w:cs="Courier New"/>
        </w:rPr>
        <w:t xml:space="preserve">vukatının </w:t>
      </w:r>
      <w:r w:rsidR="00120856">
        <w:rPr>
          <w:rFonts w:ascii="Courier New" w:hAnsi="Courier New" w:cs="Courier New"/>
        </w:rPr>
        <w:t xml:space="preserve">hitabında </w:t>
      </w:r>
      <w:r w:rsidR="00121849">
        <w:rPr>
          <w:rFonts w:ascii="Courier New" w:hAnsi="Courier New" w:cs="Courier New"/>
        </w:rPr>
        <w:t>ihbar ile ilgili</w:t>
      </w:r>
      <w:r w:rsidR="00120856">
        <w:rPr>
          <w:rFonts w:ascii="Courier New" w:hAnsi="Courier New" w:cs="Courier New"/>
        </w:rPr>
        <w:t xml:space="preserve"> iddialar </w:t>
      </w:r>
      <w:r w:rsidR="00121849">
        <w:rPr>
          <w:rFonts w:ascii="Courier New" w:hAnsi="Courier New" w:cs="Courier New"/>
        </w:rPr>
        <w:t>ileri sür</w:t>
      </w:r>
      <w:r w:rsidR="00120856">
        <w:rPr>
          <w:rFonts w:ascii="Courier New" w:hAnsi="Courier New" w:cs="Courier New"/>
        </w:rPr>
        <w:t xml:space="preserve">mesine rağmen </w:t>
      </w:r>
      <w:r w:rsidR="002B550C">
        <w:rPr>
          <w:rFonts w:ascii="Courier New" w:hAnsi="Courier New" w:cs="Courier New"/>
        </w:rPr>
        <w:t xml:space="preserve">duruşma esnasında </w:t>
      </w:r>
      <w:r w:rsidR="00230691">
        <w:rPr>
          <w:rFonts w:ascii="Courier New" w:hAnsi="Courier New" w:cs="Courier New"/>
        </w:rPr>
        <w:t>D</w:t>
      </w:r>
      <w:r w:rsidR="002B550C">
        <w:rPr>
          <w:rFonts w:ascii="Courier New" w:hAnsi="Courier New" w:cs="Courier New"/>
        </w:rPr>
        <w:t>avacı</w:t>
      </w:r>
      <w:r w:rsidR="00120856">
        <w:rPr>
          <w:rFonts w:ascii="Courier New" w:hAnsi="Courier New" w:cs="Courier New"/>
        </w:rPr>
        <w:t xml:space="preserve">nın Davalıya </w:t>
      </w:r>
      <w:r w:rsidR="002D2A07">
        <w:rPr>
          <w:rFonts w:ascii="Courier New" w:hAnsi="Courier New" w:cs="Courier New"/>
        </w:rPr>
        <w:t>ihbar</w:t>
      </w:r>
      <w:r w:rsidR="002B550C">
        <w:rPr>
          <w:rFonts w:ascii="Courier New" w:hAnsi="Courier New" w:cs="Courier New"/>
        </w:rPr>
        <w:t xml:space="preserve"> </w:t>
      </w:r>
      <w:r w:rsidR="002D2A07">
        <w:rPr>
          <w:rFonts w:ascii="Courier New" w:hAnsi="Courier New" w:cs="Courier New"/>
        </w:rPr>
        <w:t>gönder</w:t>
      </w:r>
      <w:r w:rsidR="00120856">
        <w:rPr>
          <w:rFonts w:ascii="Courier New" w:hAnsi="Courier New" w:cs="Courier New"/>
        </w:rPr>
        <w:t>med</w:t>
      </w:r>
      <w:r w:rsidR="002B550C">
        <w:rPr>
          <w:rFonts w:ascii="Courier New" w:hAnsi="Courier New" w:cs="Courier New"/>
        </w:rPr>
        <w:t xml:space="preserve">iği ile ilgili herhangi bir iddiada bulunmadığını, </w:t>
      </w:r>
      <w:r w:rsidR="00230691">
        <w:rPr>
          <w:rFonts w:ascii="Courier New" w:hAnsi="Courier New" w:cs="Courier New"/>
        </w:rPr>
        <w:t>D</w:t>
      </w:r>
      <w:r w:rsidR="002B550C">
        <w:rPr>
          <w:rFonts w:ascii="Courier New" w:hAnsi="Courier New" w:cs="Courier New"/>
        </w:rPr>
        <w:t xml:space="preserve">avacının </w:t>
      </w:r>
      <w:r w:rsidR="00B3670E">
        <w:rPr>
          <w:rFonts w:ascii="Courier New" w:hAnsi="Courier New" w:cs="Courier New"/>
        </w:rPr>
        <w:t xml:space="preserve">Emare </w:t>
      </w:r>
      <w:r w:rsidR="00230691">
        <w:rPr>
          <w:rFonts w:ascii="Courier New" w:hAnsi="Courier New" w:cs="Courier New"/>
        </w:rPr>
        <w:t>N</w:t>
      </w:r>
      <w:r w:rsidR="00B3670E">
        <w:rPr>
          <w:rFonts w:ascii="Courier New" w:hAnsi="Courier New" w:cs="Courier New"/>
        </w:rPr>
        <w:t xml:space="preserve">o.1 çeki </w:t>
      </w:r>
      <w:r w:rsidR="002B550C">
        <w:rPr>
          <w:rFonts w:ascii="Courier New" w:hAnsi="Courier New" w:cs="Courier New"/>
        </w:rPr>
        <w:t xml:space="preserve">iyi niyetli bir kişi olarak </w:t>
      </w:r>
      <w:r w:rsidR="00B3670E">
        <w:rPr>
          <w:rFonts w:ascii="Courier New" w:hAnsi="Courier New" w:cs="Courier New"/>
        </w:rPr>
        <w:t xml:space="preserve">elinde bulundurduğunu </w:t>
      </w:r>
      <w:r w:rsidR="002B550C">
        <w:rPr>
          <w:rFonts w:ascii="Courier New" w:hAnsi="Courier New" w:cs="Courier New"/>
        </w:rPr>
        <w:t>iht</w:t>
      </w:r>
      <w:r w:rsidR="00B3670E">
        <w:rPr>
          <w:rFonts w:ascii="Courier New" w:hAnsi="Courier New" w:cs="Courier New"/>
        </w:rPr>
        <w:t>i</w:t>
      </w:r>
      <w:r w:rsidR="006672DE">
        <w:rPr>
          <w:rFonts w:ascii="Courier New" w:hAnsi="Courier New" w:cs="Courier New"/>
        </w:rPr>
        <w:t>maller dengesi</w:t>
      </w:r>
      <w:r w:rsidR="002B550C">
        <w:rPr>
          <w:rFonts w:ascii="Courier New" w:hAnsi="Courier New" w:cs="Courier New"/>
        </w:rPr>
        <w:t xml:space="preserve"> </w:t>
      </w:r>
      <w:r w:rsidR="00B3670E">
        <w:rPr>
          <w:rFonts w:ascii="Courier New" w:hAnsi="Courier New" w:cs="Courier New"/>
        </w:rPr>
        <w:t xml:space="preserve">prensibine göre </w:t>
      </w:r>
      <w:r w:rsidR="00230691">
        <w:rPr>
          <w:rFonts w:ascii="Courier New" w:hAnsi="Courier New" w:cs="Courier New"/>
        </w:rPr>
        <w:t>i</w:t>
      </w:r>
      <w:r w:rsidR="002B550C">
        <w:rPr>
          <w:rFonts w:ascii="Courier New" w:hAnsi="Courier New" w:cs="Courier New"/>
        </w:rPr>
        <w:t>s</w:t>
      </w:r>
      <w:r w:rsidR="00230691">
        <w:rPr>
          <w:rFonts w:ascii="Courier New" w:hAnsi="Courier New" w:cs="Courier New"/>
        </w:rPr>
        <w:t>p</w:t>
      </w:r>
      <w:r w:rsidR="002B550C">
        <w:rPr>
          <w:rFonts w:ascii="Courier New" w:hAnsi="Courier New" w:cs="Courier New"/>
        </w:rPr>
        <w:t>at et</w:t>
      </w:r>
      <w:r w:rsidR="00B3670E">
        <w:rPr>
          <w:rFonts w:ascii="Courier New" w:hAnsi="Courier New" w:cs="Courier New"/>
        </w:rPr>
        <w:t xml:space="preserve">tiğini, </w:t>
      </w:r>
      <w:r w:rsidR="002B550C">
        <w:rPr>
          <w:rFonts w:ascii="Courier New" w:hAnsi="Courier New" w:cs="Courier New"/>
        </w:rPr>
        <w:t>bu nedenle istinafın masraflarla reddini talep etti</w:t>
      </w:r>
      <w:r w:rsidR="00B3670E">
        <w:rPr>
          <w:rFonts w:ascii="Courier New" w:hAnsi="Courier New" w:cs="Courier New"/>
        </w:rPr>
        <w:t>.</w:t>
      </w:r>
      <w:r w:rsidR="002B550C">
        <w:rPr>
          <w:rFonts w:ascii="Courier New" w:hAnsi="Courier New" w:cs="Courier New"/>
        </w:rPr>
        <w:t xml:space="preserve"> </w:t>
      </w:r>
    </w:p>
    <w:p w:rsidR="002B550C" w:rsidRDefault="002B550C" w:rsidP="00197C3A">
      <w:pPr>
        <w:rPr>
          <w:rFonts w:ascii="Courier New" w:hAnsi="Courier New" w:cs="Courier New"/>
        </w:rPr>
      </w:pPr>
    </w:p>
    <w:p w:rsidR="00121849" w:rsidRPr="002B550C" w:rsidRDefault="002B550C" w:rsidP="00121849">
      <w:pPr>
        <w:spacing w:line="360" w:lineRule="auto"/>
        <w:rPr>
          <w:rFonts w:ascii="Courier New" w:hAnsi="Courier New" w:cs="Courier New"/>
          <w:b/>
          <w:u w:val="single"/>
        </w:rPr>
      </w:pPr>
      <w:r w:rsidRPr="002B550C">
        <w:rPr>
          <w:rFonts w:ascii="Courier New" w:hAnsi="Courier New" w:cs="Courier New"/>
          <w:u w:val="single"/>
        </w:rPr>
        <w:t xml:space="preserve">İNCELEME:   </w:t>
      </w:r>
    </w:p>
    <w:p w:rsidR="00887205" w:rsidRDefault="00887205" w:rsidP="00121849">
      <w:pPr>
        <w:spacing w:line="360" w:lineRule="auto"/>
        <w:rPr>
          <w:rFonts w:ascii="Courier New" w:hAnsi="Courier New" w:cs="Courier New"/>
        </w:rPr>
      </w:pPr>
    </w:p>
    <w:p w:rsidR="00FB0100" w:rsidRDefault="00120856" w:rsidP="00230691">
      <w:pPr>
        <w:spacing w:line="360" w:lineRule="auto"/>
        <w:ind w:firstLine="435"/>
        <w:rPr>
          <w:rFonts w:ascii="Courier New" w:hAnsi="Courier New" w:cs="Courier New"/>
        </w:rPr>
      </w:pPr>
      <w:r>
        <w:rPr>
          <w:rFonts w:ascii="Courier New" w:hAnsi="Courier New" w:cs="Courier New"/>
        </w:rPr>
        <w:t>Şahadet</w:t>
      </w:r>
      <w:r w:rsidR="008959E9">
        <w:rPr>
          <w:rFonts w:ascii="Courier New" w:hAnsi="Courier New" w:cs="Courier New"/>
        </w:rPr>
        <w:t xml:space="preserve"> ve emareleri</w:t>
      </w:r>
      <w:r w:rsidR="00FB0100">
        <w:rPr>
          <w:rFonts w:ascii="Courier New" w:hAnsi="Courier New" w:cs="Courier New"/>
        </w:rPr>
        <w:t xml:space="preserve"> tarafların iddia ve argümanları ile birlikte inceleyip değerlendirdik.</w:t>
      </w:r>
    </w:p>
    <w:p w:rsidR="000A51A8" w:rsidRDefault="000A51A8" w:rsidP="00197C3A">
      <w:pPr>
        <w:rPr>
          <w:rFonts w:ascii="Courier New" w:hAnsi="Courier New" w:cs="Courier New"/>
        </w:rPr>
      </w:pPr>
    </w:p>
    <w:p w:rsidR="00FB0100" w:rsidRDefault="00FB0100" w:rsidP="00FB0100">
      <w:pPr>
        <w:pStyle w:val="ListeParagraf"/>
        <w:numPr>
          <w:ilvl w:val="0"/>
          <w:numId w:val="2"/>
        </w:numPr>
        <w:spacing w:line="360" w:lineRule="auto"/>
        <w:rPr>
          <w:rFonts w:ascii="Courier New" w:hAnsi="Courier New" w:cs="Courier New"/>
          <w:b/>
        </w:rPr>
      </w:pPr>
      <w:r w:rsidRPr="00EE03F8">
        <w:rPr>
          <w:rFonts w:ascii="Courier New" w:hAnsi="Courier New" w:cs="Courier New"/>
          <w:b/>
        </w:rPr>
        <w:t>Muhterem Alt Mahkeme</w:t>
      </w:r>
      <w:r w:rsidR="006672DE">
        <w:rPr>
          <w:rFonts w:ascii="Courier New" w:hAnsi="Courier New" w:cs="Courier New"/>
          <w:b/>
        </w:rPr>
        <w:t>,</w:t>
      </w:r>
      <w:r w:rsidRPr="00EE03F8">
        <w:rPr>
          <w:rFonts w:ascii="Courier New" w:hAnsi="Courier New" w:cs="Courier New"/>
          <w:b/>
        </w:rPr>
        <w:t xml:space="preserve"> ihbar konusu ile ilgili eksik ve/veya yanlış değerlendirme yaptı ve/veya </w:t>
      </w:r>
      <w:r w:rsidR="00FC35AE">
        <w:rPr>
          <w:rFonts w:ascii="Courier New" w:hAnsi="Courier New" w:cs="Courier New"/>
          <w:b/>
        </w:rPr>
        <w:t xml:space="preserve">ihbar ile ilgili </w:t>
      </w:r>
      <w:r w:rsidRPr="00EE03F8">
        <w:rPr>
          <w:rFonts w:ascii="Courier New" w:hAnsi="Courier New" w:cs="Courier New"/>
          <w:b/>
        </w:rPr>
        <w:t>kuralları</w:t>
      </w:r>
      <w:r w:rsidR="00FC35AE">
        <w:rPr>
          <w:rFonts w:ascii="Courier New" w:hAnsi="Courier New" w:cs="Courier New"/>
          <w:b/>
        </w:rPr>
        <w:t>n</w:t>
      </w:r>
      <w:r w:rsidRPr="00EE03F8">
        <w:rPr>
          <w:rFonts w:ascii="Courier New" w:hAnsi="Courier New" w:cs="Courier New"/>
          <w:b/>
        </w:rPr>
        <w:t xml:space="preserve"> tatmin edildiğine bulgu yapmakla hata etti.</w:t>
      </w:r>
    </w:p>
    <w:p w:rsidR="0030299A" w:rsidRDefault="00FB0100" w:rsidP="00197C3A">
      <w:pPr>
        <w:rPr>
          <w:rFonts w:ascii="Courier New" w:hAnsi="Courier New" w:cs="Courier New"/>
        </w:rPr>
      </w:pPr>
      <w:r>
        <w:rPr>
          <w:rFonts w:ascii="Courier New" w:hAnsi="Courier New" w:cs="Courier New"/>
        </w:rPr>
        <w:t xml:space="preserve"> </w:t>
      </w:r>
    </w:p>
    <w:p w:rsidR="00CC55C6" w:rsidRDefault="00772B15" w:rsidP="009B7C02">
      <w:pPr>
        <w:spacing w:line="360" w:lineRule="auto"/>
        <w:ind w:firstLine="435"/>
        <w:rPr>
          <w:rFonts w:ascii="Courier New" w:hAnsi="Courier New" w:cs="Courier New"/>
        </w:rPr>
      </w:pPr>
      <w:r>
        <w:rPr>
          <w:rFonts w:ascii="Courier New" w:hAnsi="Courier New" w:cs="Courier New"/>
        </w:rPr>
        <w:t>Emare No.1 çek</w:t>
      </w:r>
      <w:r w:rsidR="000934A7">
        <w:rPr>
          <w:rFonts w:ascii="Courier New" w:hAnsi="Courier New" w:cs="Courier New"/>
        </w:rPr>
        <w:t>e</w:t>
      </w:r>
      <w:r>
        <w:rPr>
          <w:rFonts w:ascii="Courier New" w:hAnsi="Courier New" w:cs="Courier New"/>
        </w:rPr>
        <w:t xml:space="preserve"> </w:t>
      </w:r>
      <w:r w:rsidR="009B7C02">
        <w:rPr>
          <w:rFonts w:ascii="Courier New" w:hAnsi="Courier New" w:cs="Courier New"/>
        </w:rPr>
        <w:t>B</w:t>
      </w:r>
      <w:r>
        <w:rPr>
          <w:rFonts w:ascii="Courier New" w:hAnsi="Courier New" w:cs="Courier New"/>
        </w:rPr>
        <w:t>anka</w:t>
      </w:r>
      <w:r w:rsidR="000934A7">
        <w:rPr>
          <w:rFonts w:ascii="Courier New" w:hAnsi="Courier New" w:cs="Courier New"/>
        </w:rPr>
        <w:t xml:space="preserve"> tarafından </w:t>
      </w:r>
      <w:r>
        <w:rPr>
          <w:rFonts w:ascii="Courier New" w:hAnsi="Courier New" w:cs="Courier New"/>
        </w:rPr>
        <w:t xml:space="preserve">karşılıksız </w:t>
      </w:r>
      <w:r w:rsidR="005D7B85">
        <w:rPr>
          <w:rFonts w:ascii="Courier New" w:hAnsi="Courier New" w:cs="Courier New"/>
        </w:rPr>
        <w:t>kaşesi</w:t>
      </w:r>
      <w:r>
        <w:rPr>
          <w:rFonts w:ascii="Courier New" w:hAnsi="Courier New" w:cs="Courier New"/>
        </w:rPr>
        <w:t xml:space="preserve"> vuru</w:t>
      </w:r>
      <w:r w:rsidR="000934A7">
        <w:rPr>
          <w:rFonts w:ascii="Courier New" w:hAnsi="Courier New" w:cs="Courier New"/>
        </w:rPr>
        <w:t>lduğu tarih 6.12.20</w:t>
      </w:r>
      <w:r w:rsidR="00A73312">
        <w:rPr>
          <w:rFonts w:ascii="Courier New" w:hAnsi="Courier New" w:cs="Courier New"/>
        </w:rPr>
        <w:t>1</w:t>
      </w:r>
      <w:r w:rsidR="000934A7">
        <w:rPr>
          <w:rFonts w:ascii="Courier New" w:hAnsi="Courier New" w:cs="Courier New"/>
        </w:rPr>
        <w:t>2</w:t>
      </w:r>
      <w:r w:rsidR="00A73312">
        <w:rPr>
          <w:rFonts w:ascii="Courier New" w:hAnsi="Courier New" w:cs="Courier New"/>
        </w:rPr>
        <w:t>’</w:t>
      </w:r>
      <w:r w:rsidR="000934A7">
        <w:rPr>
          <w:rFonts w:ascii="Courier New" w:hAnsi="Courier New" w:cs="Courier New"/>
        </w:rPr>
        <w:t>dir.</w:t>
      </w:r>
      <w:r w:rsidR="00E62139">
        <w:rPr>
          <w:rFonts w:ascii="Courier New" w:hAnsi="Courier New" w:cs="Courier New"/>
        </w:rPr>
        <w:t xml:space="preserve"> </w:t>
      </w:r>
      <w:r w:rsidR="000934A7">
        <w:rPr>
          <w:rFonts w:ascii="Courier New" w:hAnsi="Courier New" w:cs="Courier New"/>
        </w:rPr>
        <w:t>Bu tarihte yürü</w:t>
      </w:r>
      <w:r w:rsidR="00BC5394">
        <w:rPr>
          <w:rFonts w:ascii="Courier New" w:hAnsi="Courier New" w:cs="Courier New"/>
        </w:rPr>
        <w:t>r</w:t>
      </w:r>
      <w:r w:rsidR="000934A7">
        <w:rPr>
          <w:rFonts w:ascii="Courier New" w:hAnsi="Courier New" w:cs="Courier New"/>
        </w:rPr>
        <w:t xml:space="preserve">lükte bulunan </w:t>
      </w:r>
      <w:r w:rsidR="0030299A">
        <w:rPr>
          <w:rFonts w:ascii="Courier New" w:hAnsi="Courier New" w:cs="Courier New"/>
        </w:rPr>
        <w:t>Fasıl 262 Poliçeler Yasası’nın 48</w:t>
      </w:r>
      <w:r w:rsidR="00A73312">
        <w:rPr>
          <w:rFonts w:ascii="Courier New" w:hAnsi="Courier New" w:cs="Courier New"/>
        </w:rPr>
        <w:t>.</w:t>
      </w:r>
      <w:r w:rsidR="0030299A">
        <w:rPr>
          <w:rFonts w:ascii="Courier New" w:hAnsi="Courier New" w:cs="Courier New"/>
        </w:rPr>
        <w:t xml:space="preserve"> maddesi</w:t>
      </w:r>
      <w:r w:rsidR="00A73312">
        <w:rPr>
          <w:rFonts w:ascii="Courier New" w:hAnsi="Courier New" w:cs="Courier New"/>
        </w:rPr>
        <w:t xml:space="preserve"> gereğince</w:t>
      </w:r>
      <w:r>
        <w:rPr>
          <w:rFonts w:ascii="Courier New" w:hAnsi="Courier New" w:cs="Courier New"/>
        </w:rPr>
        <w:t xml:space="preserve"> çekler </w:t>
      </w:r>
      <w:r w:rsidR="000934A7">
        <w:rPr>
          <w:rFonts w:ascii="Courier New" w:hAnsi="Courier New" w:cs="Courier New"/>
        </w:rPr>
        <w:t>i</w:t>
      </w:r>
      <w:r>
        <w:rPr>
          <w:rFonts w:ascii="Courier New" w:hAnsi="Courier New" w:cs="Courier New"/>
        </w:rPr>
        <w:t xml:space="preserve">le ilgili </w:t>
      </w:r>
      <w:r w:rsidR="00FC35AE">
        <w:rPr>
          <w:rFonts w:ascii="Courier New" w:hAnsi="Courier New" w:cs="Courier New"/>
        </w:rPr>
        <w:t xml:space="preserve">olarak </w:t>
      </w:r>
      <w:r>
        <w:rPr>
          <w:rFonts w:ascii="Courier New" w:hAnsi="Courier New" w:cs="Courier New"/>
        </w:rPr>
        <w:t xml:space="preserve">ihbar verme </w:t>
      </w:r>
      <w:r w:rsidR="000934A7">
        <w:rPr>
          <w:rFonts w:ascii="Courier New" w:hAnsi="Courier New" w:cs="Courier New"/>
        </w:rPr>
        <w:t>zorunluluğu öngörülmekte idi</w:t>
      </w:r>
      <w:r w:rsidR="00E62139">
        <w:rPr>
          <w:rFonts w:ascii="Courier New" w:hAnsi="Courier New" w:cs="Courier New"/>
        </w:rPr>
        <w:t xml:space="preserve">. </w:t>
      </w:r>
    </w:p>
    <w:p w:rsidR="00CC55C6" w:rsidRDefault="00CC55C6" w:rsidP="00197C3A">
      <w:pPr>
        <w:rPr>
          <w:rFonts w:ascii="Courier New" w:hAnsi="Courier New" w:cs="Courier New"/>
        </w:rPr>
      </w:pPr>
    </w:p>
    <w:p w:rsidR="00E62139" w:rsidRDefault="00E62139" w:rsidP="009B7C02">
      <w:pPr>
        <w:spacing w:line="360" w:lineRule="auto"/>
        <w:ind w:firstLine="435"/>
        <w:rPr>
          <w:rFonts w:ascii="Courier New" w:hAnsi="Courier New" w:cs="Courier New"/>
        </w:rPr>
      </w:pPr>
      <w:r>
        <w:rPr>
          <w:rFonts w:ascii="Courier New" w:hAnsi="Courier New" w:cs="Courier New"/>
        </w:rPr>
        <w:t xml:space="preserve">2013 </w:t>
      </w:r>
      <w:r w:rsidR="00CC55C6">
        <w:rPr>
          <w:rFonts w:ascii="Courier New" w:hAnsi="Courier New" w:cs="Courier New"/>
        </w:rPr>
        <w:t>yılında 21/2013 sayılı</w:t>
      </w:r>
      <w:r w:rsidR="00A73312">
        <w:rPr>
          <w:rFonts w:ascii="Courier New" w:hAnsi="Courier New" w:cs="Courier New"/>
        </w:rPr>
        <w:t xml:space="preserve"> </w:t>
      </w:r>
      <w:r w:rsidR="00FC35AE">
        <w:rPr>
          <w:rFonts w:ascii="Courier New" w:hAnsi="Courier New" w:cs="Courier New"/>
        </w:rPr>
        <w:t xml:space="preserve">Değişiklik </w:t>
      </w:r>
      <w:r w:rsidR="00CC55C6">
        <w:rPr>
          <w:rFonts w:ascii="Courier New" w:hAnsi="Courier New" w:cs="Courier New"/>
        </w:rPr>
        <w:t>Yasa</w:t>
      </w:r>
      <w:r w:rsidR="00FC35AE">
        <w:rPr>
          <w:rFonts w:ascii="Courier New" w:hAnsi="Courier New" w:cs="Courier New"/>
        </w:rPr>
        <w:t>sı</w:t>
      </w:r>
      <w:r w:rsidR="00CC55C6">
        <w:rPr>
          <w:rFonts w:ascii="Courier New" w:hAnsi="Courier New" w:cs="Courier New"/>
        </w:rPr>
        <w:t xml:space="preserve"> ile Poliçeler </w:t>
      </w:r>
      <w:r w:rsidR="000A51A8">
        <w:rPr>
          <w:rFonts w:ascii="Courier New" w:hAnsi="Courier New" w:cs="Courier New"/>
        </w:rPr>
        <w:t>Yasası</w:t>
      </w:r>
      <w:r w:rsidR="00FC35AE">
        <w:rPr>
          <w:rFonts w:ascii="Courier New" w:hAnsi="Courier New" w:cs="Courier New"/>
        </w:rPr>
        <w:t>’</w:t>
      </w:r>
      <w:r w:rsidR="000A51A8">
        <w:rPr>
          <w:rFonts w:ascii="Courier New" w:hAnsi="Courier New" w:cs="Courier New"/>
        </w:rPr>
        <w:t>n</w:t>
      </w:r>
      <w:r w:rsidR="00FC35AE">
        <w:rPr>
          <w:rFonts w:ascii="Courier New" w:hAnsi="Courier New" w:cs="Courier New"/>
        </w:rPr>
        <w:t>d</w:t>
      </w:r>
      <w:r w:rsidR="000A51A8">
        <w:rPr>
          <w:rFonts w:ascii="Courier New" w:hAnsi="Courier New" w:cs="Courier New"/>
        </w:rPr>
        <w:t xml:space="preserve">a </w:t>
      </w:r>
      <w:r>
        <w:rPr>
          <w:rFonts w:ascii="Courier New" w:hAnsi="Courier New" w:cs="Courier New"/>
        </w:rPr>
        <w:t xml:space="preserve">tadilat </w:t>
      </w:r>
      <w:r w:rsidR="00FC35AE">
        <w:rPr>
          <w:rFonts w:ascii="Courier New" w:hAnsi="Courier New" w:cs="Courier New"/>
        </w:rPr>
        <w:t xml:space="preserve">yapılmış, </w:t>
      </w:r>
      <w:r>
        <w:rPr>
          <w:rFonts w:ascii="Courier New" w:hAnsi="Courier New" w:cs="Courier New"/>
        </w:rPr>
        <w:t xml:space="preserve">karşılıksız çıkan çekler ile ilgili ihbar gönderme zorunluluğu kaldırılmıştır.  </w:t>
      </w:r>
    </w:p>
    <w:p w:rsidR="004701EE" w:rsidRDefault="004701EE" w:rsidP="00FC35AE">
      <w:pPr>
        <w:rPr>
          <w:rFonts w:ascii="Courier New" w:hAnsi="Courier New" w:cs="Courier New"/>
        </w:rPr>
      </w:pPr>
    </w:p>
    <w:p w:rsidR="0058317A" w:rsidRDefault="009C5AD9" w:rsidP="009B7C02">
      <w:pPr>
        <w:spacing w:line="360" w:lineRule="auto"/>
        <w:ind w:firstLine="435"/>
        <w:rPr>
          <w:rFonts w:ascii="Courier New" w:hAnsi="Courier New" w:cs="Courier New"/>
        </w:rPr>
      </w:pPr>
      <w:r>
        <w:rPr>
          <w:rFonts w:ascii="Courier New" w:hAnsi="Courier New" w:cs="Courier New"/>
        </w:rPr>
        <w:t>Tadilattan önceki 48</w:t>
      </w:r>
      <w:r w:rsidR="00A73312">
        <w:rPr>
          <w:rFonts w:ascii="Courier New" w:hAnsi="Courier New" w:cs="Courier New"/>
        </w:rPr>
        <w:t>.</w:t>
      </w:r>
      <w:r>
        <w:rPr>
          <w:rFonts w:ascii="Courier New" w:hAnsi="Courier New" w:cs="Courier New"/>
        </w:rPr>
        <w:t xml:space="preserve"> madde şöyledi</w:t>
      </w:r>
      <w:r w:rsidR="004C6546">
        <w:rPr>
          <w:rFonts w:ascii="Courier New" w:hAnsi="Courier New" w:cs="Courier New"/>
        </w:rPr>
        <w:t>r</w:t>
      </w:r>
      <w:r>
        <w:rPr>
          <w:rFonts w:ascii="Courier New" w:hAnsi="Courier New" w:cs="Courier New"/>
        </w:rPr>
        <w:t>:</w:t>
      </w:r>
    </w:p>
    <w:p w:rsidR="00A73312" w:rsidRDefault="00A73312" w:rsidP="008F078D">
      <w:pPr>
        <w:rPr>
          <w:rFonts w:ascii="Courier New" w:hAnsi="Courier New" w:cs="Courier New"/>
        </w:rPr>
      </w:pPr>
    </w:p>
    <w:p w:rsidR="008F078D" w:rsidRPr="0029634D" w:rsidRDefault="009C5AD9" w:rsidP="008F078D">
      <w:pPr>
        <w:rPr>
          <w:rFonts w:ascii="Courier New" w:hAnsi="Courier New" w:cs="Courier New"/>
          <w:b/>
        </w:rPr>
      </w:pPr>
      <w:r>
        <w:rPr>
          <w:rFonts w:ascii="Courier New" w:hAnsi="Courier New" w:cs="Courier New"/>
        </w:rPr>
        <w:t xml:space="preserve">    </w:t>
      </w:r>
      <w:r w:rsidR="008F078D">
        <w:rPr>
          <w:rFonts w:ascii="Courier New" w:hAnsi="Courier New" w:cs="Courier New"/>
        </w:rPr>
        <w:t xml:space="preserve"> </w:t>
      </w:r>
      <w:r w:rsidR="00FC35AE">
        <w:rPr>
          <w:rFonts w:ascii="Courier New" w:hAnsi="Courier New" w:cs="Courier New"/>
        </w:rPr>
        <w:t>“</w:t>
      </w:r>
      <w:r w:rsidR="008F078D" w:rsidRPr="0029634D">
        <w:rPr>
          <w:rFonts w:ascii="Courier New" w:hAnsi="Courier New" w:cs="Courier New"/>
          <w:b/>
        </w:rPr>
        <w:t>48.</w:t>
      </w:r>
      <w:r w:rsidR="00FC35AE">
        <w:rPr>
          <w:rFonts w:ascii="Courier New" w:hAnsi="Courier New" w:cs="Courier New"/>
          <w:b/>
        </w:rPr>
        <w:t xml:space="preserve"> </w:t>
      </w:r>
      <w:r w:rsidR="008F078D" w:rsidRPr="0029634D">
        <w:rPr>
          <w:rFonts w:ascii="Courier New" w:hAnsi="Courier New" w:cs="Courier New"/>
          <w:b/>
        </w:rPr>
        <w:t>Bu Yasa kurallarına bağlı kalınması koşuluyla,</w:t>
      </w:r>
    </w:p>
    <w:p w:rsidR="008F078D" w:rsidRPr="0029634D" w:rsidRDefault="008F078D" w:rsidP="008F078D">
      <w:pPr>
        <w:rPr>
          <w:rFonts w:ascii="Courier New" w:hAnsi="Courier New" w:cs="Courier New"/>
          <w:b/>
        </w:rPr>
      </w:pPr>
      <w:r w:rsidRPr="0029634D">
        <w:rPr>
          <w:rFonts w:ascii="Courier New" w:hAnsi="Courier New" w:cs="Courier New"/>
          <w:b/>
        </w:rPr>
        <w:t xml:space="preserve">      </w:t>
      </w:r>
      <w:r w:rsidR="00FC35AE">
        <w:rPr>
          <w:rFonts w:ascii="Courier New" w:hAnsi="Courier New" w:cs="Courier New"/>
          <w:b/>
        </w:rPr>
        <w:t xml:space="preserve">  </w:t>
      </w:r>
      <w:r w:rsidRPr="0029634D">
        <w:rPr>
          <w:rFonts w:ascii="Courier New" w:hAnsi="Courier New" w:cs="Courier New"/>
          <w:b/>
        </w:rPr>
        <w:t xml:space="preserve">  bir poliçe kabul edilmeme veya ödememe</w:t>
      </w:r>
    </w:p>
    <w:p w:rsidR="008F078D" w:rsidRPr="0029634D" w:rsidRDefault="008F078D" w:rsidP="008F078D">
      <w:pPr>
        <w:rPr>
          <w:rFonts w:ascii="Courier New" w:hAnsi="Courier New" w:cs="Courier New"/>
          <w:b/>
        </w:rPr>
      </w:pPr>
      <w:r w:rsidRPr="0029634D">
        <w:rPr>
          <w:rFonts w:ascii="Courier New" w:hAnsi="Courier New" w:cs="Courier New"/>
          <w:b/>
        </w:rPr>
        <w:t xml:space="preserve">      </w:t>
      </w:r>
      <w:r w:rsidR="00FC35AE">
        <w:rPr>
          <w:rFonts w:ascii="Courier New" w:hAnsi="Courier New" w:cs="Courier New"/>
          <w:b/>
        </w:rPr>
        <w:t xml:space="preserve">  </w:t>
      </w:r>
      <w:r w:rsidRPr="0029634D">
        <w:rPr>
          <w:rFonts w:ascii="Courier New" w:hAnsi="Courier New" w:cs="Courier New"/>
          <w:b/>
        </w:rPr>
        <w:t xml:space="preserve">  d</w:t>
      </w:r>
      <w:r w:rsidR="00977102" w:rsidRPr="0029634D">
        <w:rPr>
          <w:rFonts w:ascii="Courier New" w:hAnsi="Courier New" w:cs="Courier New"/>
          <w:b/>
        </w:rPr>
        <w:t>olayısıyla onore edilmediğinde,</w:t>
      </w:r>
      <w:r w:rsidR="009B7C02">
        <w:rPr>
          <w:rFonts w:ascii="Courier New" w:hAnsi="Courier New" w:cs="Courier New"/>
          <w:b/>
        </w:rPr>
        <w:t xml:space="preserve"> </w:t>
      </w:r>
      <w:r w:rsidRPr="0029634D">
        <w:rPr>
          <w:rFonts w:ascii="Courier New" w:hAnsi="Courier New" w:cs="Courier New"/>
          <w:b/>
        </w:rPr>
        <w:t xml:space="preserve">keşideciye ve </w:t>
      </w:r>
    </w:p>
    <w:p w:rsidR="008F078D" w:rsidRPr="0029634D" w:rsidRDefault="008F078D" w:rsidP="008F078D">
      <w:pPr>
        <w:rPr>
          <w:rFonts w:ascii="Courier New" w:hAnsi="Courier New" w:cs="Courier New"/>
          <w:b/>
        </w:rPr>
      </w:pPr>
      <w:r w:rsidRPr="0029634D">
        <w:rPr>
          <w:rFonts w:ascii="Courier New" w:hAnsi="Courier New" w:cs="Courier New"/>
          <w:b/>
        </w:rPr>
        <w:t xml:space="preserve">     </w:t>
      </w:r>
      <w:r w:rsidR="00FC35AE">
        <w:rPr>
          <w:rFonts w:ascii="Courier New" w:hAnsi="Courier New" w:cs="Courier New"/>
          <w:b/>
        </w:rPr>
        <w:t xml:space="preserve">  </w:t>
      </w:r>
      <w:r w:rsidRPr="0029634D">
        <w:rPr>
          <w:rFonts w:ascii="Courier New" w:hAnsi="Courier New" w:cs="Courier New"/>
          <w:b/>
        </w:rPr>
        <w:t xml:space="preserve">   her cirantaya ihbarda bulunulması gerekir; ve</w:t>
      </w:r>
    </w:p>
    <w:p w:rsidR="008F078D" w:rsidRPr="0029634D" w:rsidRDefault="008F078D" w:rsidP="008F078D">
      <w:pPr>
        <w:rPr>
          <w:rFonts w:ascii="Courier New" w:hAnsi="Courier New" w:cs="Courier New"/>
          <w:b/>
        </w:rPr>
      </w:pPr>
      <w:r w:rsidRPr="0029634D">
        <w:rPr>
          <w:rFonts w:ascii="Courier New" w:hAnsi="Courier New" w:cs="Courier New"/>
          <w:b/>
        </w:rPr>
        <w:t xml:space="preserve">      </w:t>
      </w:r>
      <w:r w:rsidR="00FC35AE">
        <w:rPr>
          <w:rFonts w:ascii="Courier New" w:hAnsi="Courier New" w:cs="Courier New"/>
          <w:b/>
        </w:rPr>
        <w:t xml:space="preserve">  </w:t>
      </w:r>
      <w:r w:rsidRPr="0029634D">
        <w:rPr>
          <w:rFonts w:ascii="Courier New" w:hAnsi="Courier New" w:cs="Courier New"/>
          <w:b/>
        </w:rPr>
        <w:t xml:space="preserve">  kendisine bu gibi bir ihbarda bulunulmayan</w:t>
      </w:r>
    </w:p>
    <w:p w:rsidR="008F078D" w:rsidRPr="0029634D" w:rsidRDefault="008F078D" w:rsidP="008F078D">
      <w:pPr>
        <w:rPr>
          <w:rFonts w:ascii="Courier New" w:hAnsi="Courier New" w:cs="Courier New"/>
          <w:b/>
        </w:rPr>
      </w:pPr>
      <w:r w:rsidRPr="0029634D">
        <w:rPr>
          <w:rFonts w:ascii="Courier New" w:hAnsi="Courier New" w:cs="Courier New"/>
          <w:b/>
        </w:rPr>
        <w:t xml:space="preserve">      </w:t>
      </w:r>
      <w:r w:rsidR="00FC35AE">
        <w:rPr>
          <w:rFonts w:ascii="Courier New" w:hAnsi="Courier New" w:cs="Courier New"/>
          <w:b/>
        </w:rPr>
        <w:t xml:space="preserve">  </w:t>
      </w:r>
      <w:r w:rsidRPr="0029634D">
        <w:rPr>
          <w:rFonts w:ascii="Courier New" w:hAnsi="Courier New" w:cs="Courier New"/>
          <w:b/>
        </w:rPr>
        <w:t xml:space="preserve">  herhangi bir keşideci veya ciranta </w:t>
      </w:r>
    </w:p>
    <w:p w:rsidR="008F078D" w:rsidRDefault="00164866" w:rsidP="008F078D">
      <w:pPr>
        <w:rPr>
          <w:rFonts w:ascii="Courier New" w:hAnsi="Courier New" w:cs="Courier New"/>
          <w:b/>
        </w:rPr>
      </w:pPr>
      <w:r w:rsidRPr="0029634D">
        <w:rPr>
          <w:rFonts w:ascii="Courier New" w:hAnsi="Courier New" w:cs="Courier New"/>
          <w:b/>
        </w:rPr>
        <w:t xml:space="preserve">  </w:t>
      </w:r>
      <w:r w:rsidR="008F078D" w:rsidRPr="0029634D">
        <w:rPr>
          <w:rFonts w:ascii="Courier New" w:hAnsi="Courier New" w:cs="Courier New"/>
          <w:b/>
        </w:rPr>
        <w:tab/>
        <w:t xml:space="preserve">  </w:t>
      </w:r>
      <w:r w:rsidR="00FC35AE">
        <w:rPr>
          <w:rFonts w:ascii="Courier New" w:hAnsi="Courier New" w:cs="Courier New"/>
          <w:b/>
        </w:rPr>
        <w:t xml:space="preserve">  </w:t>
      </w:r>
      <w:r w:rsidRPr="0029634D">
        <w:rPr>
          <w:rFonts w:ascii="Courier New" w:hAnsi="Courier New" w:cs="Courier New"/>
          <w:b/>
        </w:rPr>
        <w:t xml:space="preserve"> </w:t>
      </w:r>
      <w:r w:rsidR="008F078D" w:rsidRPr="0029634D">
        <w:rPr>
          <w:rFonts w:ascii="Courier New" w:hAnsi="Courier New" w:cs="Courier New"/>
          <w:b/>
        </w:rPr>
        <w:t>yükümlülüğünden serbest kalır:</w:t>
      </w:r>
    </w:p>
    <w:p w:rsidR="00197C3A" w:rsidRPr="0029634D" w:rsidRDefault="00197C3A" w:rsidP="008F078D">
      <w:pPr>
        <w:rPr>
          <w:rFonts w:ascii="Courier New" w:hAnsi="Courier New" w:cs="Courier New"/>
          <w:b/>
        </w:rPr>
      </w:pPr>
      <w:r>
        <w:rPr>
          <w:rFonts w:ascii="Courier New" w:hAnsi="Courier New" w:cs="Courier New"/>
          <w:b/>
        </w:rPr>
        <w:tab/>
      </w:r>
      <w:r>
        <w:rPr>
          <w:rFonts w:ascii="Courier New" w:hAnsi="Courier New" w:cs="Courier New"/>
          <w:b/>
        </w:rPr>
        <w:tab/>
        <w:t>……… ”</w:t>
      </w:r>
    </w:p>
    <w:p w:rsidR="003C4042" w:rsidRDefault="003164A1" w:rsidP="006700EE">
      <w:pPr>
        <w:spacing w:line="360" w:lineRule="auto"/>
        <w:rPr>
          <w:rFonts w:ascii="Courier New" w:hAnsi="Courier New" w:cs="Courier New"/>
        </w:rPr>
      </w:pPr>
      <w:r w:rsidRPr="0029634D">
        <w:rPr>
          <w:rFonts w:ascii="Courier New" w:hAnsi="Courier New" w:cs="Courier New"/>
          <w:b/>
        </w:rPr>
        <w:lastRenderedPageBreak/>
        <w:t xml:space="preserve"> </w:t>
      </w:r>
      <w:r w:rsidR="006700EE">
        <w:rPr>
          <w:rFonts w:ascii="Courier New" w:hAnsi="Courier New" w:cs="Courier New"/>
          <w:b/>
        </w:rPr>
        <w:tab/>
      </w:r>
      <w:r w:rsidR="00E62139">
        <w:rPr>
          <w:rFonts w:ascii="Courier New" w:hAnsi="Courier New" w:cs="Courier New"/>
        </w:rPr>
        <w:t xml:space="preserve">Emare No.1 çeke karşılıksız </w:t>
      </w:r>
      <w:r w:rsidR="005D7B85">
        <w:rPr>
          <w:rFonts w:ascii="Courier New" w:hAnsi="Courier New" w:cs="Courier New"/>
        </w:rPr>
        <w:t>kaşesi</w:t>
      </w:r>
      <w:r w:rsidR="00E62139">
        <w:rPr>
          <w:rFonts w:ascii="Courier New" w:hAnsi="Courier New" w:cs="Courier New"/>
        </w:rPr>
        <w:t xml:space="preserve"> vurulduğu tarih</w:t>
      </w:r>
      <w:r w:rsidR="00197C3A">
        <w:rPr>
          <w:rFonts w:ascii="Courier New" w:hAnsi="Courier New" w:cs="Courier New"/>
        </w:rPr>
        <w:t>in</w:t>
      </w:r>
      <w:r w:rsidR="00E62139">
        <w:rPr>
          <w:rFonts w:ascii="Courier New" w:hAnsi="Courier New" w:cs="Courier New"/>
        </w:rPr>
        <w:t xml:space="preserve"> Yasadaki</w:t>
      </w:r>
      <w:r w:rsidR="009B7C02">
        <w:rPr>
          <w:rFonts w:ascii="Courier New" w:hAnsi="Courier New" w:cs="Courier New"/>
        </w:rPr>
        <w:t xml:space="preserve"> </w:t>
      </w:r>
      <w:r w:rsidR="003C4042">
        <w:rPr>
          <w:rFonts w:ascii="Courier New" w:hAnsi="Courier New" w:cs="Courier New"/>
        </w:rPr>
        <w:t>tadilattan önceki bir tarih olduğu</w:t>
      </w:r>
      <w:r w:rsidR="00A16744">
        <w:rPr>
          <w:rFonts w:ascii="Courier New" w:hAnsi="Courier New" w:cs="Courier New"/>
        </w:rPr>
        <w:t>,</w:t>
      </w:r>
      <w:r w:rsidR="003C4042">
        <w:rPr>
          <w:rFonts w:ascii="Courier New" w:hAnsi="Courier New" w:cs="Courier New"/>
        </w:rPr>
        <w:t xml:space="preserve"> davanın ise tadilattan sonra ikame edildiği </w:t>
      </w:r>
      <w:r w:rsidR="000A51A8">
        <w:rPr>
          <w:rFonts w:ascii="Courier New" w:hAnsi="Courier New" w:cs="Courier New"/>
        </w:rPr>
        <w:t xml:space="preserve">ve </w:t>
      </w:r>
      <w:r w:rsidR="00197C3A">
        <w:rPr>
          <w:rFonts w:ascii="Courier New" w:hAnsi="Courier New" w:cs="Courier New"/>
        </w:rPr>
        <w:t xml:space="preserve">davanın ikame tarihinde </w:t>
      </w:r>
      <w:r w:rsidR="000A51A8">
        <w:rPr>
          <w:rFonts w:ascii="Courier New" w:hAnsi="Courier New" w:cs="Courier New"/>
        </w:rPr>
        <w:t>ihbar verme zorunlu</w:t>
      </w:r>
      <w:r w:rsidR="003014AA">
        <w:rPr>
          <w:rFonts w:ascii="Courier New" w:hAnsi="Courier New" w:cs="Courier New"/>
        </w:rPr>
        <w:t>lu</w:t>
      </w:r>
      <w:r w:rsidR="000A51A8">
        <w:rPr>
          <w:rFonts w:ascii="Courier New" w:hAnsi="Courier New" w:cs="Courier New"/>
        </w:rPr>
        <w:t xml:space="preserve">ğunun var olduğu </w:t>
      </w:r>
      <w:r w:rsidR="004C6546">
        <w:rPr>
          <w:rFonts w:ascii="Courier New" w:hAnsi="Courier New" w:cs="Courier New"/>
        </w:rPr>
        <w:t>i</w:t>
      </w:r>
      <w:r w:rsidR="009B7C02">
        <w:rPr>
          <w:rFonts w:ascii="Courier New" w:hAnsi="Courier New" w:cs="Courier New"/>
        </w:rPr>
        <w:t>ht</w:t>
      </w:r>
      <w:r w:rsidR="004C6546">
        <w:rPr>
          <w:rFonts w:ascii="Courier New" w:hAnsi="Courier New" w:cs="Courier New"/>
        </w:rPr>
        <w:t>ilafsızdır.</w:t>
      </w:r>
    </w:p>
    <w:p w:rsidR="006700EE" w:rsidRDefault="006700EE" w:rsidP="006700EE">
      <w:pPr>
        <w:spacing w:line="360" w:lineRule="auto"/>
        <w:ind w:firstLine="720"/>
        <w:rPr>
          <w:rFonts w:ascii="Courier New" w:hAnsi="Courier New" w:cs="Courier New"/>
        </w:rPr>
      </w:pPr>
    </w:p>
    <w:p w:rsidR="003014AA" w:rsidRDefault="003014AA" w:rsidP="009B7C02">
      <w:pPr>
        <w:spacing w:line="360" w:lineRule="auto"/>
        <w:ind w:firstLine="720"/>
        <w:rPr>
          <w:rFonts w:ascii="Courier New" w:hAnsi="Courier New" w:cs="Courier New"/>
        </w:rPr>
      </w:pPr>
      <w:r>
        <w:rPr>
          <w:rFonts w:ascii="Courier New" w:hAnsi="Courier New" w:cs="Courier New"/>
        </w:rPr>
        <w:t>Davalının esas iddiası</w:t>
      </w:r>
      <w:r w:rsidR="00342D69">
        <w:rPr>
          <w:rFonts w:ascii="Courier New" w:hAnsi="Courier New" w:cs="Courier New"/>
        </w:rPr>
        <w:t>,</w:t>
      </w:r>
      <w:r>
        <w:rPr>
          <w:rFonts w:ascii="Courier New" w:hAnsi="Courier New" w:cs="Courier New"/>
        </w:rPr>
        <w:t xml:space="preserve"> Davacının </w:t>
      </w:r>
      <w:r w:rsidR="00485004">
        <w:rPr>
          <w:rFonts w:ascii="Courier New" w:hAnsi="Courier New" w:cs="Courier New"/>
        </w:rPr>
        <w:t xml:space="preserve">sunduğu şahadet </w:t>
      </w:r>
      <w:r w:rsidR="00A73312">
        <w:rPr>
          <w:rFonts w:ascii="Courier New" w:hAnsi="Courier New" w:cs="Courier New"/>
        </w:rPr>
        <w:t xml:space="preserve">Davalıya </w:t>
      </w:r>
      <w:r>
        <w:rPr>
          <w:rFonts w:ascii="Courier New" w:hAnsi="Courier New" w:cs="Courier New"/>
        </w:rPr>
        <w:t xml:space="preserve">ihbarda bulunduğunu </w:t>
      </w:r>
      <w:r w:rsidR="009B7C02">
        <w:rPr>
          <w:rFonts w:ascii="Courier New" w:hAnsi="Courier New" w:cs="Courier New"/>
        </w:rPr>
        <w:t>i</w:t>
      </w:r>
      <w:r>
        <w:rPr>
          <w:rFonts w:ascii="Courier New" w:hAnsi="Courier New" w:cs="Courier New"/>
        </w:rPr>
        <w:t>s</w:t>
      </w:r>
      <w:r w:rsidR="009B7C02">
        <w:rPr>
          <w:rFonts w:ascii="Courier New" w:hAnsi="Courier New" w:cs="Courier New"/>
        </w:rPr>
        <w:t>p</w:t>
      </w:r>
      <w:r w:rsidR="00E36D31">
        <w:rPr>
          <w:rFonts w:ascii="Courier New" w:hAnsi="Courier New" w:cs="Courier New"/>
        </w:rPr>
        <w:t>atlamak için yetersiz olduğu</w:t>
      </w:r>
      <w:r w:rsidR="00485004">
        <w:rPr>
          <w:rFonts w:ascii="Courier New" w:hAnsi="Courier New" w:cs="Courier New"/>
        </w:rPr>
        <w:t xml:space="preserve"> halde </w:t>
      </w:r>
      <w:r w:rsidR="00A73312">
        <w:rPr>
          <w:rFonts w:ascii="Courier New" w:hAnsi="Courier New" w:cs="Courier New"/>
        </w:rPr>
        <w:t xml:space="preserve">Mahkemenin </w:t>
      </w:r>
      <w:r w:rsidR="00485004">
        <w:rPr>
          <w:rFonts w:ascii="Courier New" w:hAnsi="Courier New" w:cs="Courier New"/>
        </w:rPr>
        <w:t xml:space="preserve">sadece </w:t>
      </w:r>
      <w:r>
        <w:rPr>
          <w:rFonts w:ascii="Courier New" w:hAnsi="Courier New" w:cs="Courier New"/>
        </w:rPr>
        <w:t xml:space="preserve">bu şahadete dayanarak </w:t>
      </w:r>
      <w:r w:rsidR="004C6546">
        <w:rPr>
          <w:rFonts w:ascii="Courier New" w:hAnsi="Courier New" w:cs="Courier New"/>
        </w:rPr>
        <w:t xml:space="preserve">ihbarın yapıldığına </w:t>
      </w:r>
      <w:r>
        <w:rPr>
          <w:rFonts w:ascii="Courier New" w:hAnsi="Courier New" w:cs="Courier New"/>
        </w:rPr>
        <w:t>bulgu yapmakla hatalı davrandığı</w:t>
      </w:r>
      <w:r w:rsidR="005129B8">
        <w:rPr>
          <w:rFonts w:ascii="Courier New" w:hAnsi="Courier New" w:cs="Courier New"/>
        </w:rPr>
        <w:t xml:space="preserve"> </w:t>
      </w:r>
      <w:r w:rsidR="004E57BB">
        <w:rPr>
          <w:rFonts w:ascii="Courier New" w:hAnsi="Courier New" w:cs="Courier New"/>
        </w:rPr>
        <w:t xml:space="preserve">ve </w:t>
      </w:r>
      <w:r w:rsidR="004966D9">
        <w:rPr>
          <w:rFonts w:ascii="Courier New" w:hAnsi="Courier New" w:cs="Courier New"/>
        </w:rPr>
        <w:t xml:space="preserve">ihbar </w:t>
      </w:r>
      <w:r w:rsidR="00A16744">
        <w:rPr>
          <w:rFonts w:ascii="Courier New" w:hAnsi="Courier New" w:cs="Courier New"/>
        </w:rPr>
        <w:t>verilmeyen</w:t>
      </w:r>
      <w:r w:rsidR="004966D9">
        <w:rPr>
          <w:rFonts w:ascii="Courier New" w:hAnsi="Courier New" w:cs="Courier New"/>
        </w:rPr>
        <w:t xml:space="preserve"> </w:t>
      </w:r>
      <w:r w:rsidR="009B7C02">
        <w:rPr>
          <w:rFonts w:ascii="Courier New" w:hAnsi="Courier New" w:cs="Courier New"/>
        </w:rPr>
        <w:t>D</w:t>
      </w:r>
      <w:r w:rsidR="004966D9">
        <w:rPr>
          <w:rFonts w:ascii="Courier New" w:hAnsi="Courier New" w:cs="Courier New"/>
        </w:rPr>
        <w:t xml:space="preserve">avalının </w:t>
      </w:r>
      <w:r w:rsidR="00CC55C6">
        <w:rPr>
          <w:rFonts w:ascii="Courier New" w:hAnsi="Courier New" w:cs="Courier New"/>
        </w:rPr>
        <w:t xml:space="preserve">Emare </w:t>
      </w:r>
      <w:r w:rsidR="009B7C02">
        <w:rPr>
          <w:rFonts w:ascii="Courier New" w:hAnsi="Courier New" w:cs="Courier New"/>
        </w:rPr>
        <w:t>N</w:t>
      </w:r>
      <w:r w:rsidR="00CC55C6">
        <w:rPr>
          <w:rFonts w:ascii="Courier New" w:hAnsi="Courier New" w:cs="Courier New"/>
        </w:rPr>
        <w:t xml:space="preserve">o.1 </w:t>
      </w:r>
      <w:r w:rsidR="004966D9">
        <w:rPr>
          <w:rFonts w:ascii="Courier New" w:hAnsi="Courier New" w:cs="Courier New"/>
        </w:rPr>
        <w:t>çek üze</w:t>
      </w:r>
      <w:r w:rsidR="00A16744">
        <w:rPr>
          <w:rFonts w:ascii="Courier New" w:hAnsi="Courier New" w:cs="Courier New"/>
        </w:rPr>
        <w:t xml:space="preserve">rindeki sorumluluğunun kalktığı </w:t>
      </w:r>
      <w:r w:rsidR="00342D69">
        <w:rPr>
          <w:rFonts w:ascii="Courier New" w:hAnsi="Courier New" w:cs="Courier New"/>
        </w:rPr>
        <w:t>yönündedir.</w:t>
      </w:r>
    </w:p>
    <w:p w:rsidR="005066D1" w:rsidRDefault="005066D1" w:rsidP="006700EE">
      <w:pPr>
        <w:spacing w:line="360" w:lineRule="auto"/>
        <w:rPr>
          <w:rFonts w:ascii="Courier New" w:hAnsi="Courier New" w:cs="Courier New"/>
        </w:rPr>
      </w:pPr>
    </w:p>
    <w:p w:rsidR="00727320" w:rsidRPr="00DB1223" w:rsidRDefault="00342D69" w:rsidP="009B7C02">
      <w:pPr>
        <w:spacing w:line="360" w:lineRule="auto"/>
        <w:ind w:firstLine="720"/>
        <w:rPr>
          <w:rFonts w:ascii="Courier New" w:hAnsi="Courier New" w:cs="Courier New"/>
        </w:rPr>
      </w:pPr>
      <w:r>
        <w:rPr>
          <w:rFonts w:ascii="Courier New" w:hAnsi="Courier New" w:cs="Courier New"/>
        </w:rPr>
        <w:t>Onore edilmeyen bir çek ile ilgili i</w:t>
      </w:r>
      <w:r w:rsidR="004C6546">
        <w:rPr>
          <w:rFonts w:ascii="Courier New" w:hAnsi="Courier New" w:cs="Courier New"/>
        </w:rPr>
        <w:t>hbar verilmemesinin etkisi</w:t>
      </w:r>
      <w:r w:rsidR="00DB1223">
        <w:rPr>
          <w:rFonts w:ascii="Courier New" w:hAnsi="Courier New" w:cs="Courier New"/>
        </w:rPr>
        <w:t xml:space="preserve"> </w:t>
      </w:r>
      <w:r w:rsidR="007E58F5" w:rsidRPr="00164866">
        <w:rPr>
          <w:rFonts w:ascii="Courier New" w:hAnsi="Courier New" w:cs="Courier New"/>
          <w:u w:val="single"/>
        </w:rPr>
        <w:t>Yargıtay</w:t>
      </w:r>
      <w:r w:rsidR="004E57BB" w:rsidRPr="00164866">
        <w:rPr>
          <w:rFonts w:ascii="Courier New" w:hAnsi="Courier New" w:cs="Courier New"/>
          <w:u w:val="single"/>
        </w:rPr>
        <w:t>/Hukuk 9</w:t>
      </w:r>
      <w:r w:rsidR="00197C3A">
        <w:rPr>
          <w:rFonts w:ascii="Courier New" w:hAnsi="Courier New" w:cs="Courier New"/>
          <w:u w:val="single"/>
        </w:rPr>
        <w:t>3</w:t>
      </w:r>
      <w:r w:rsidR="004E57BB" w:rsidRPr="00164866">
        <w:rPr>
          <w:rFonts w:ascii="Courier New" w:hAnsi="Courier New" w:cs="Courier New"/>
          <w:u w:val="single"/>
        </w:rPr>
        <w:t>/2002,</w:t>
      </w:r>
      <w:r w:rsidR="003A4635">
        <w:rPr>
          <w:rFonts w:ascii="Courier New" w:hAnsi="Courier New" w:cs="Courier New"/>
          <w:u w:val="single"/>
        </w:rPr>
        <w:t xml:space="preserve"> </w:t>
      </w:r>
      <w:r w:rsidR="004E57BB" w:rsidRPr="00164866">
        <w:rPr>
          <w:rFonts w:ascii="Courier New" w:hAnsi="Courier New" w:cs="Courier New"/>
          <w:u w:val="single"/>
        </w:rPr>
        <w:t>D.</w:t>
      </w:r>
      <w:r w:rsidR="00197C3A">
        <w:rPr>
          <w:rFonts w:ascii="Courier New" w:hAnsi="Courier New" w:cs="Courier New"/>
          <w:u w:val="single"/>
        </w:rPr>
        <w:t>8</w:t>
      </w:r>
      <w:r w:rsidR="004E57BB" w:rsidRPr="00164866">
        <w:rPr>
          <w:rFonts w:ascii="Courier New" w:hAnsi="Courier New" w:cs="Courier New"/>
          <w:u w:val="single"/>
        </w:rPr>
        <w:t xml:space="preserve">/2007 </w:t>
      </w:r>
      <w:r w:rsidR="00164866" w:rsidRPr="00164866">
        <w:rPr>
          <w:rFonts w:ascii="Courier New" w:hAnsi="Courier New" w:cs="Courier New"/>
          <w:u w:val="single"/>
        </w:rPr>
        <w:t xml:space="preserve">Mehmet Kahveci </w:t>
      </w:r>
      <w:r w:rsidR="00197C3A">
        <w:rPr>
          <w:rFonts w:ascii="Courier New" w:hAnsi="Courier New" w:cs="Courier New"/>
          <w:u w:val="single"/>
        </w:rPr>
        <w:t xml:space="preserve">n/d Mehmet Hasan </w:t>
      </w:r>
      <w:r w:rsidR="00164866" w:rsidRPr="00164866">
        <w:rPr>
          <w:rFonts w:ascii="Courier New" w:hAnsi="Courier New" w:cs="Courier New"/>
          <w:u w:val="single"/>
        </w:rPr>
        <w:t>v Ersan Keleşoğlu</w:t>
      </w:r>
      <w:r w:rsidR="00164866" w:rsidRPr="00164866">
        <w:rPr>
          <w:rFonts w:ascii="Courier New" w:hAnsi="Courier New" w:cs="Courier New"/>
        </w:rPr>
        <w:t xml:space="preserve"> kararında</w:t>
      </w:r>
      <w:r w:rsidR="00164866">
        <w:rPr>
          <w:rFonts w:ascii="Courier New" w:hAnsi="Courier New" w:cs="Courier New"/>
        </w:rPr>
        <w:t xml:space="preserve"> şöyle izah edilmiştir: </w:t>
      </w:r>
      <w:r w:rsidR="00164866" w:rsidRPr="00164866">
        <w:rPr>
          <w:rFonts w:ascii="Courier New" w:hAnsi="Courier New" w:cs="Courier New"/>
        </w:rPr>
        <w:t xml:space="preserve">  </w:t>
      </w:r>
      <w:r w:rsidR="004E57BB" w:rsidRPr="00164866">
        <w:rPr>
          <w:rFonts w:ascii="Courier New" w:hAnsi="Courier New" w:cs="Courier New"/>
          <w:u w:val="single"/>
        </w:rPr>
        <w:t xml:space="preserve">  </w:t>
      </w:r>
      <w:r w:rsidR="007E58F5" w:rsidRPr="00164866">
        <w:rPr>
          <w:rFonts w:ascii="Courier New" w:hAnsi="Courier New" w:cs="Courier New"/>
          <w:u w:val="single"/>
        </w:rPr>
        <w:t xml:space="preserve"> </w:t>
      </w:r>
    </w:p>
    <w:p w:rsidR="00BC5394" w:rsidRDefault="00BC5394" w:rsidP="006700EE">
      <w:pPr>
        <w:spacing w:line="360" w:lineRule="auto"/>
        <w:rPr>
          <w:rFonts w:ascii="Courier New" w:hAnsi="Courier New" w:cs="Courier New"/>
        </w:rPr>
      </w:pPr>
    </w:p>
    <w:p w:rsidR="00727320" w:rsidRPr="009B7C02" w:rsidRDefault="00164866" w:rsidP="006700EE">
      <w:pPr>
        <w:spacing w:line="276" w:lineRule="auto"/>
        <w:ind w:left="1440"/>
        <w:rPr>
          <w:rFonts w:ascii="Courier New" w:hAnsi="Courier New" w:cs="Courier New"/>
          <w:b/>
        </w:rPr>
      </w:pPr>
      <w:r w:rsidRPr="009B7C02">
        <w:rPr>
          <w:rFonts w:ascii="Courier New" w:hAnsi="Courier New" w:cs="Courier New"/>
          <w:b/>
        </w:rPr>
        <w:t>“</w:t>
      </w:r>
      <w:r w:rsidR="00727320" w:rsidRPr="009B7C02">
        <w:rPr>
          <w:rFonts w:ascii="Courier New" w:hAnsi="Courier New" w:cs="Courier New"/>
          <w:b/>
        </w:rPr>
        <w:t>Bir çek imzalanıp doldurulduğunda hukuki</w:t>
      </w:r>
      <w:r w:rsidR="00BA574E" w:rsidRPr="009B7C02">
        <w:rPr>
          <w:rFonts w:ascii="Courier New" w:hAnsi="Courier New" w:cs="Courier New"/>
          <w:b/>
        </w:rPr>
        <w:t xml:space="preserve"> geçerliliği başlamış demektir.</w:t>
      </w:r>
      <w:r w:rsidR="004701EE" w:rsidRPr="009B7C02">
        <w:rPr>
          <w:rFonts w:ascii="Courier New" w:hAnsi="Courier New" w:cs="Courier New"/>
          <w:b/>
        </w:rPr>
        <w:t xml:space="preserve"> </w:t>
      </w:r>
      <w:r w:rsidR="00727320" w:rsidRPr="009B7C02">
        <w:rPr>
          <w:rFonts w:ascii="Courier New" w:hAnsi="Courier New" w:cs="Courier New"/>
          <w:b/>
        </w:rPr>
        <w:t>Dolayısıyl</w:t>
      </w:r>
      <w:r w:rsidR="00BC5394">
        <w:rPr>
          <w:rFonts w:ascii="Courier New" w:hAnsi="Courier New" w:cs="Courier New"/>
          <w:b/>
        </w:rPr>
        <w:t>a</w:t>
      </w:r>
      <w:r w:rsidR="00727320" w:rsidRPr="009B7C02">
        <w:rPr>
          <w:rFonts w:ascii="Courier New" w:hAnsi="Courier New" w:cs="Courier New"/>
          <w:b/>
        </w:rPr>
        <w:t xml:space="preserve"> doldurulup imzalandıktan sonra ısdar edilmiş veya yapılmış bir nevi akit sayılmakta. Bu akit taraf olan ve çekin geçerliliğini ve ödeneceğini kabul eden,</w:t>
      </w:r>
      <w:r w:rsidR="00BC5394">
        <w:rPr>
          <w:rFonts w:ascii="Courier New" w:hAnsi="Courier New" w:cs="Courier New"/>
          <w:b/>
        </w:rPr>
        <w:t xml:space="preserve"> </w:t>
      </w:r>
      <w:r w:rsidR="00727320" w:rsidRPr="009B7C02">
        <w:rPr>
          <w:rFonts w:ascii="Courier New" w:hAnsi="Courier New" w:cs="Courier New"/>
          <w:b/>
        </w:rPr>
        <w:t>bunu teyit etme açısından konu çek üzerine imzasını atan kişilerin tümünü kapsamaktadır. Bu husus tüm tarafları birbirine sorumlulukla bağlamaktadır. Aksi tak</w:t>
      </w:r>
      <w:r w:rsidR="009B7C02">
        <w:rPr>
          <w:rFonts w:ascii="Courier New" w:hAnsi="Courier New" w:cs="Courier New"/>
          <w:b/>
        </w:rPr>
        <w:t>d</w:t>
      </w:r>
      <w:r w:rsidR="00727320" w:rsidRPr="009B7C02">
        <w:rPr>
          <w:rFonts w:ascii="Courier New" w:hAnsi="Courier New" w:cs="Courier New"/>
          <w:b/>
        </w:rPr>
        <w:t>ird</w:t>
      </w:r>
      <w:r w:rsidR="009C744C" w:rsidRPr="009B7C02">
        <w:rPr>
          <w:rFonts w:ascii="Courier New" w:hAnsi="Courier New" w:cs="Courier New"/>
          <w:b/>
        </w:rPr>
        <w:t>e yasa koyucu Fasıl 262</w:t>
      </w:r>
      <w:r w:rsidR="009B7C02">
        <w:rPr>
          <w:rFonts w:ascii="Courier New" w:hAnsi="Courier New" w:cs="Courier New"/>
          <w:b/>
        </w:rPr>
        <w:t>’</w:t>
      </w:r>
      <w:r w:rsidR="009C744C" w:rsidRPr="009B7C02">
        <w:rPr>
          <w:rFonts w:ascii="Courier New" w:hAnsi="Courier New" w:cs="Courier New"/>
          <w:b/>
        </w:rPr>
        <w:t>nin 48.</w:t>
      </w:r>
      <w:r w:rsidR="00727320" w:rsidRPr="009B7C02">
        <w:rPr>
          <w:rFonts w:ascii="Courier New" w:hAnsi="Courier New" w:cs="Courier New"/>
          <w:b/>
        </w:rPr>
        <w:t>maddesi tahtında tüm taraflara bir çekin reddedilmesinde veya çekin ödenmemesinde veya onore edilmemiş olduğu hallerde bu hususun bir ihbarla hem çeki keşide edene ve hem de ciro eden herkese bildirilmesi gerektiği ve bunun yapılmaması halinde kendisine ihbar verilmeyen herkesin çek üzerindeki sorumluluğunun ortadan kalkaca</w:t>
      </w:r>
      <w:r w:rsidR="003C5F51">
        <w:rPr>
          <w:rFonts w:ascii="Courier New" w:hAnsi="Courier New" w:cs="Courier New"/>
          <w:b/>
        </w:rPr>
        <w:t>ğına dair ilgili kuralları koyma</w:t>
      </w:r>
      <w:r w:rsidR="00727320" w:rsidRPr="009B7C02">
        <w:rPr>
          <w:rFonts w:ascii="Courier New" w:hAnsi="Courier New" w:cs="Courier New"/>
          <w:b/>
        </w:rPr>
        <w:t>yacaktı.</w:t>
      </w:r>
      <w:r w:rsidR="00BA574E" w:rsidRPr="009B7C02">
        <w:rPr>
          <w:rFonts w:ascii="Courier New" w:hAnsi="Courier New" w:cs="Courier New"/>
          <w:b/>
        </w:rPr>
        <w:t>”</w:t>
      </w:r>
      <w:r w:rsidR="00727320" w:rsidRPr="009B7C02">
        <w:rPr>
          <w:rFonts w:ascii="Courier New" w:hAnsi="Courier New" w:cs="Courier New"/>
          <w:b/>
        </w:rPr>
        <w:t xml:space="preserve"> </w:t>
      </w:r>
    </w:p>
    <w:p w:rsidR="00727320" w:rsidRDefault="00727320" w:rsidP="00DB1223">
      <w:pPr>
        <w:spacing w:line="360" w:lineRule="auto"/>
        <w:ind w:firstLine="708"/>
        <w:rPr>
          <w:rFonts w:ascii="Courier New" w:hAnsi="Courier New" w:cs="Courier New"/>
        </w:rPr>
      </w:pPr>
    </w:p>
    <w:p w:rsidR="00727320" w:rsidRDefault="00AA0541" w:rsidP="003C5F51">
      <w:pPr>
        <w:spacing w:line="360" w:lineRule="auto"/>
        <w:ind w:firstLine="720"/>
        <w:rPr>
          <w:rFonts w:ascii="Courier New" w:hAnsi="Courier New" w:cs="Courier New"/>
        </w:rPr>
      </w:pPr>
      <w:r>
        <w:rPr>
          <w:rFonts w:ascii="Courier New" w:hAnsi="Courier New" w:cs="Courier New"/>
        </w:rPr>
        <w:lastRenderedPageBreak/>
        <w:t>İlgili dönemdeki geçerli mevzuata göre</w:t>
      </w:r>
      <w:r w:rsidR="00197C3A">
        <w:rPr>
          <w:rFonts w:ascii="Courier New" w:hAnsi="Courier New" w:cs="Courier New"/>
        </w:rPr>
        <w:t>,</w:t>
      </w:r>
      <w:r w:rsidR="00DB1223">
        <w:rPr>
          <w:rFonts w:ascii="Courier New" w:hAnsi="Courier New" w:cs="Courier New"/>
        </w:rPr>
        <w:t xml:space="preserve"> </w:t>
      </w:r>
      <w:r w:rsidR="00342D69">
        <w:rPr>
          <w:rFonts w:ascii="Courier New" w:hAnsi="Courier New" w:cs="Courier New"/>
        </w:rPr>
        <w:t xml:space="preserve">bir </w:t>
      </w:r>
      <w:r w:rsidR="00DB1223">
        <w:rPr>
          <w:rFonts w:ascii="Courier New" w:hAnsi="Courier New" w:cs="Courier New"/>
        </w:rPr>
        <w:t>çeki keşide veya ciro eden kişilere ihbar verilmemesi durumunda ilgili kişiler çekin sorumluğundan serbest kal</w:t>
      </w:r>
      <w:r w:rsidR="006672DE">
        <w:rPr>
          <w:rFonts w:ascii="Courier New" w:hAnsi="Courier New" w:cs="Courier New"/>
        </w:rPr>
        <w:t>makta idi</w:t>
      </w:r>
      <w:r w:rsidR="00DB1223">
        <w:rPr>
          <w:rFonts w:ascii="Courier New" w:hAnsi="Courier New" w:cs="Courier New"/>
        </w:rPr>
        <w:t xml:space="preserve">.  </w:t>
      </w:r>
    </w:p>
    <w:p w:rsidR="0029634D" w:rsidRDefault="0029634D" w:rsidP="00DB1223">
      <w:pPr>
        <w:spacing w:line="360" w:lineRule="auto"/>
        <w:rPr>
          <w:rFonts w:ascii="Courier New" w:hAnsi="Courier New" w:cs="Courier New"/>
        </w:rPr>
      </w:pPr>
    </w:p>
    <w:p w:rsidR="009C5AD9" w:rsidRDefault="009C5AD9" w:rsidP="003C5F51">
      <w:pPr>
        <w:spacing w:line="360" w:lineRule="auto"/>
        <w:ind w:firstLine="720"/>
        <w:rPr>
          <w:rFonts w:ascii="Courier New" w:hAnsi="Courier New" w:cs="Courier New"/>
        </w:rPr>
      </w:pPr>
      <w:r>
        <w:rPr>
          <w:rFonts w:ascii="Courier New" w:hAnsi="Courier New" w:cs="Courier New"/>
        </w:rPr>
        <w:t>Onore edilmeyen çekler ile ilgili gönderilecek ihbarlar</w:t>
      </w:r>
      <w:r w:rsidR="003A4635">
        <w:rPr>
          <w:rFonts w:ascii="Courier New" w:hAnsi="Courier New" w:cs="Courier New"/>
        </w:rPr>
        <w:t>a</w:t>
      </w:r>
      <w:r w:rsidR="006C0BAB">
        <w:rPr>
          <w:rFonts w:ascii="Courier New" w:hAnsi="Courier New" w:cs="Courier New"/>
        </w:rPr>
        <w:t xml:space="preserve"> </w:t>
      </w:r>
      <w:r w:rsidR="003A4635">
        <w:rPr>
          <w:rFonts w:ascii="Courier New" w:hAnsi="Courier New" w:cs="Courier New"/>
        </w:rPr>
        <w:t xml:space="preserve">ilişkin </w:t>
      </w:r>
      <w:r>
        <w:rPr>
          <w:rFonts w:ascii="Courier New" w:hAnsi="Courier New" w:cs="Courier New"/>
        </w:rPr>
        <w:t>kurallar</w:t>
      </w:r>
      <w:r w:rsidR="00197C3A">
        <w:rPr>
          <w:rFonts w:ascii="Courier New" w:hAnsi="Courier New" w:cs="Courier New"/>
        </w:rPr>
        <w:t>,</w:t>
      </w:r>
      <w:r w:rsidR="006C0BAB">
        <w:rPr>
          <w:rFonts w:ascii="Courier New" w:hAnsi="Courier New" w:cs="Courier New"/>
        </w:rPr>
        <w:t xml:space="preserve"> </w:t>
      </w:r>
      <w:r>
        <w:rPr>
          <w:rFonts w:ascii="Courier New" w:hAnsi="Courier New" w:cs="Courier New"/>
        </w:rPr>
        <w:t>Poliçeler Yasası’nın 49</w:t>
      </w:r>
      <w:r w:rsidR="006672DE">
        <w:rPr>
          <w:rFonts w:ascii="Courier New" w:hAnsi="Courier New" w:cs="Courier New"/>
        </w:rPr>
        <w:t>.</w:t>
      </w:r>
      <w:r>
        <w:rPr>
          <w:rFonts w:ascii="Courier New" w:hAnsi="Courier New" w:cs="Courier New"/>
        </w:rPr>
        <w:t xml:space="preserve"> maddesinde</w:t>
      </w:r>
      <w:r w:rsidR="00D11DA1">
        <w:rPr>
          <w:rFonts w:ascii="Courier New" w:hAnsi="Courier New" w:cs="Courier New"/>
        </w:rPr>
        <w:t xml:space="preserve"> düzenlemiştir</w:t>
      </w:r>
      <w:r w:rsidR="00197C3A">
        <w:rPr>
          <w:rFonts w:ascii="Courier New" w:hAnsi="Courier New" w:cs="Courier New"/>
        </w:rPr>
        <w:t>. İ</w:t>
      </w:r>
      <w:r>
        <w:rPr>
          <w:rFonts w:ascii="Courier New" w:hAnsi="Courier New" w:cs="Courier New"/>
        </w:rPr>
        <w:t>lgili madde şöyledir :</w:t>
      </w:r>
    </w:p>
    <w:p w:rsidR="004966D9" w:rsidRDefault="004966D9" w:rsidP="00F207CA">
      <w:pPr>
        <w:rPr>
          <w:rFonts w:ascii="Courier New" w:hAnsi="Courier New" w:cs="Courier New"/>
        </w:rPr>
      </w:pPr>
    </w:p>
    <w:tbl>
      <w:tblPr>
        <w:tblW w:w="8892" w:type="dxa"/>
        <w:tblBorders>
          <w:insideH w:val="nil"/>
          <w:insideV w:val="nil"/>
        </w:tblBorders>
        <w:tblLayout w:type="fixed"/>
        <w:tblLook w:val="00A0" w:firstRow="1" w:lastRow="0" w:firstColumn="1" w:lastColumn="0" w:noHBand="0" w:noVBand="0"/>
      </w:tblPr>
      <w:tblGrid>
        <w:gridCol w:w="8892"/>
      </w:tblGrid>
      <w:tr w:rsidR="005066D1" w:rsidTr="005066D1">
        <w:tc>
          <w:tcPr>
            <w:tcW w:w="7421" w:type="dxa"/>
            <w:tcBorders>
              <w:top w:val="nil"/>
              <w:left w:val="nil"/>
              <w:bottom w:val="nil"/>
              <w:right w:val="nil"/>
            </w:tcBorders>
            <w:hideMark/>
          </w:tcPr>
          <w:p w:rsidR="005066D1" w:rsidRPr="007060CC" w:rsidRDefault="00197C3A" w:rsidP="00197C3A">
            <w:pPr>
              <w:spacing w:before="129"/>
              <w:ind w:left="1276" w:hanging="709"/>
              <w:rPr>
                <w:rFonts w:ascii="Courier New" w:hAnsi="Courier New" w:cs="Courier New"/>
                <w:b/>
                <w:lang w:eastAsia="en-US"/>
              </w:rPr>
            </w:pPr>
            <w:r>
              <w:rPr>
                <w:rFonts w:ascii="Courier New" w:hAnsi="Courier New" w:cs="Courier New"/>
                <w:b/>
              </w:rPr>
              <w:t>“</w:t>
            </w:r>
            <w:r w:rsidR="00752B9E" w:rsidRPr="007060CC">
              <w:rPr>
                <w:rFonts w:ascii="Courier New" w:hAnsi="Courier New" w:cs="Courier New"/>
                <w:b/>
              </w:rPr>
              <w:t>49.</w:t>
            </w:r>
            <w:r w:rsidR="003C5F51">
              <w:rPr>
                <w:rFonts w:ascii="Courier New" w:hAnsi="Courier New" w:cs="Courier New"/>
                <w:b/>
              </w:rPr>
              <w:t xml:space="preserve"> </w:t>
            </w:r>
            <w:r w:rsidR="005066D1" w:rsidRPr="007060CC">
              <w:rPr>
                <w:rFonts w:ascii="Courier New" w:hAnsi="Courier New" w:cs="Courier New"/>
                <w:b/>
              </w:rPr>
              <w:t xml:space="preserve">Onore edilmeme ihbarının geçerli ve etkili olabilmesi için aşağıdaki kaideler uyarınca verilmesi gerekir :-                                        </w:t>
            </w:r>
          </w:p>
        </w:tc>
      </w:tr>
      <w:tr w:rsidR="005066D1" w:rsidTr="005066D1">
        <w:tc>
          <w:tcPr>
            <w:tcW w:w="7421" w:type="dxa"/>
            <w:tcBorders>
              <w:top w:val="nil"/>
              <w:left w:val="nil"/>
              <w:bottom w:val="nil"/>
              <w:right w:val="nil"/>
            </w:tcBorders>
          </w:tcPr>
          <w:p w:rsidR="00F207CA" w:rsidRPr="007060CC" w:rsidRDefault="00F207CA" w:rsidP="003C5F51">
            <w:pPr>
              <w:ind w:left="1418" w:right="432" w:hanging="567"/>
              <w:rPr>
                <w:rFonts w:ascii="Courier New" w:hAnsi="Courier New" w:cs="Courier New"/>
                <w:b/>
              </w:rPr>
            </w:pPr>
          </w:p>
          <w:p w:rsidR="005066D1" w:rsidRPr="007060CC" w:rsidRDefault="005066D1" w:rsidP="003C5F51">
            <w:pPr>
              <w:ind w:left="1418" w:right="432" w:hanging="567"/>
              <w:rPr>
                <w:rFonts w:ascii="Courier New" w:hAnsi="Courier New" w:cs="Courier New"/>
                <w:b/>
                <w:lang w:eastAsia="en-US"/>
              </w:rPr>
            </w:pPr>
            <w:r w:rsidRPr="007060CC">
              <w:rPr>
                <w:rFonts w:ascii="Courier New" w:hAnsi="Courier New" w:cs="Courier New"/>
                <w:b/>
              </w:rPr>
              <w:t>(a) İhbar, poliçeyi elinde bulunduran kişi tarafından veya bu kişi adına verilmeli, veya verildiği zaman poliçede bizzat kendisi sorumlu olan bir ciranta tarafından veya bu ciranta adına verilmelidir ;</w:t>
            </w:r>
          </w:p>
          <w:p w:rsidR="005066D1" w:rsidRPr="007060CC" w:rsidRDefault="00752B9E" w:rsidP="003C5F51">
            <w:pPr>
              <w:ind w:left="1418" w:right="432" w:hanging="567"/>
              <w:jc w:val="both"/>
              <w:rPr>
                <w:rFonts w:ascii="Courier New" w:hAnsi="Courier New" w:cs="Courier New"/>
                <w:b/>
              </w:rPr>
            </w:pPr>
            <w:r w:rsidRPr="007060CC">
              <w:rPr>
                <w:rFonts w:ascii="Courier New" w:hAnsi="Courier New" w:cs="Courier New"/>
                <w:b/>
              </w:rPr>
              <w:t>(b)</w:t>
            </w:r>
            <w:r w:rsidR="003C5F51">
              <w:rPr>
                <w:rFonts w:ascii="Courier New" w:hAnsi="Courier New" w:cs="Courier New"/>
                <w:b/>
              </w:rPr>
              <w:t xml:space="preserve"> </w:t>
            </w:r>
            <w:r w:rsidR="005066D1" w:rsidRPr="007060CC">
              <w:rPr>
                <w:rFonts w:ascii="Courier New" w:hAnsi="Courier New" w:cs="Courier New"/>
                <w:b/>
              </w:rPr>
              <w:t>Onore edilmeme ihbarı bir vekil tarafından ya kendi adına ya da asılı olup olmadığına bakılmaksızın ihbar verme hakkına sahip olan başka herhangi bir taraf adına verilebilir;</w:t>
            </w:r>
          </w:p>
          <w:p w:rsidR="005066D1" w:rsidRPr="007060CC" w:rsidRDefault="00752B9E" w:rsidP="003C5F51">
            <w:pPr>
              <w:ind w:left="1418" w:right="360" w:hanging="567"/>
              <w:rPr>
                <w:rFonts w:ascii="Courier New" w:hAnsi="Courier New" w:cs="Courier New"/>
                <w:b/>
              </w:rPr>
            </w:pPr>
            <w:r w:rsidRPr="007060CC">
              <w:rPr>
                <w:rFonts w:ascii="Courier New" w:hAnsi="Courier New" w:cs="Courier New"/>
                <w:b/>
              </w:rPr>
              <w:t>(c)</w:t>
            </w:r>
            <w:r w:rsidR="003C5F51">
              <w:rPr>
                <w:rFonts w:ascii="Courier New" w:hAnsi="Courier New" w:cs="Courier New"/>
                <w:b/>
              </w:rPr>
              <w:t xml:space="preserve"> </w:t>
            </w:r>
            <w:r w:rsidR="00D07D5D" w:rsidRPr="007060CC">
              <w:rPr>
                <w:rFonts w:ascii="Courier New" w:hAnsi="Courier New" w:cs="Courier New"/>
                <w:b/>
              </w:rPr>
              <w:t xml:space="preserve">İhbar, </w:t>
            </w:r>
            <w:r w:rsidR="005066D1" w:rsidRPr="007060CC">
              <w:rPr>
                <w:rFonts w:ascii="Courier New" w:hAnsi="Courier New" w:cs="Courier New"/>
                <w:b/>
              </w:rPr>
              <w:t>poliçeyi elinde bulund</w:t>
            </w:r>
            <w:r w:rsidRPr="007060CC">
              <w:rPr>
                <w:rFonts w:ascii="Courier New" w:hAnsi="Courier New" w:cs="Courier New"/>
                <w:b/>
              </w:rPr>
              <w:t>uran kişi tarafından veya adına verildiğinde,</w:t>
            </w:r>
            <w:r w:rsidR="003C5F51">
              <w:rPr>
                <w:rFonts w:ascii="Courier New" w:hAnsi="Courier New" w:cs="Courier New"/>
                <w:b/>
              </w:rPr>
              <w:t xml:space="preserve"> </w:t>
            </w:r>
            <w:r w:rsidR="005066D1" w:rsidRPr="007060CC">
              <w:rPr>
                <w:rFonts w:ascii="Courier New" w:hAnsi="Courier New" w:cs="Courier New"/>
                <w:b/>
              </w:rPr>
              <w:t>ihbarın verildiği taraf aleyhine başvuruda bulunma hakkına sahip olan poliçeyi elinde bulunduran sonraki kişilerin tümü ve önceki tüm cirantalar yararına geçerli olur</w:t>
            </w:r>
            <w:r w:rsidR="002D2A07">
              <w:rPr>
                <w:rFonts w:ascii="Courier New" w:hAnsi="Courier New" w:cs="Courier New"/>
                <w:b/>
              </w:rPr>
              <w:t>;</w:t>
            </w:r>
            <w:r w:rsidR="005066D1" w:rsidRPr="007060CC">
              <w:rPr>
                <w:rFonts w:ascii="Courier New" w:hAnsi="Courier New" w:cs="Courier New"/>
                <w:b/>
              </w:rPr>
              <w:t xml:space="preserve"> </w:t>
            </w:r>
          </w:p>
          <w:p w:rsidR="00D11DA1" w:rsidRPr="007060CC" w:rsidRDefault="00F207CA" w:rsidP="003C5F51">
            <w:pPr>
              <w:ind w:left="1418" w:right="432" w:hanging="567"/>
              <w:rPr>
                <w:rFonts w:ascii="Courier New" w:hAnsi="Courier New" w:cs="Courier New"/>
                <w:b/>
              </w:rPr>
            </w:pPr>
            <w:r w:rsidRPr="007060CC">
              <w:rPr>
                <w:rFonts w:ascii="Courier New" w:hAnsi="Courier New" w:cs="Courier New"/>
                <w:b/>
              </w:rPr>
              <w:t>(d)</w:t>
            </w:r>
            <w:r w:rsidR="003C5F51">
              <w:rPr>
                <w:rFonts w:ascii="Courier New" w:hAnsi="Courier New" w:cs="Courier New"/>
                <w:b/>
              </w:rPr>
              <w:t xml:space="preserve"> </w:t>
            </w:r>
            <w:r w:rsidR="005066D1" w:rsidRPr="007060CC">
              <w:rPr>
                <w:rFonts w:ascii="Courier New" w:hAnsi="Courier New" w:cs="Courier New"/>
                <w:b/>
              </w:rPr>
              <w:t>İhbar, yukarıda öngörüldüğü veçhile ihbar verme hakkına sahip olan bir ciranta tarafından veya adına verildiğinde, poliçeyi elinde bulunduran kişi ve ihbarın verildiği taraftan sonraki tüm cirantalar yararına geçerli olur.</w:t>
            </w:r>
          </w:p>
          <w:p w:rsidR="005066D1" w:rsidRPr="007060CC" w:rsidRDefault="00F207CA" w:rsidP="003C5F51">
            <w:pPr>
              <w:ind w:left="1418" w:right="360" w:hanging="567"/>
              <w:rPr>
                <w:rFonts w:ascii="Courier New" w:hAnsi="Courier New" w:cs="Courier New"/>
                <w:b/>
              </w:rPr>
            </w:pPr>
            <w:r w:rsidRPr="007060CC">
              <w:rPr>
                <w:rFonts w:ascii="Courier New" w:hAnsi="Courier New" w:cs="Courier New"/>
                <w:b/>
              </w:rPr>
              <w:t>(e)</w:t>
            </w:r>
            <w:r w:rsidR="003C5F51">
              <w:rPr>
                <w:rFonts w:ascii="Courier New" w:hAnsi="Courier New" w:cs="Courier New"/>
                <w:b/>
              </w:rPr>
              <w:t xml:space="preserve"> </w:t>
            </w:r>
            <w:r w:rsidR="005066D1" w:rsidRPr="007060CC">
              <w:rPr>
                <w:rFonts w:ascii="Courier New" w:hAnsi="Courier New" w:cs="Courier New"/>
                <w:b/>
              </w:rPr>
              <w:t>İhbar yazılı olarak veya kişisel iletişim yolu ile, ve poliçeyi yeterli olarak tanıtabilen, ve poliçenin kabul edilmeme veya ödenmeme dolayısıyla onore edilmediğini bildiren herhan</w:t>
            </w:r>
            <w:r w:rsidRPr="007060CC">
              <w:rPr>
                <w:rFonts w:ascii="Courier New" w:hAnsi="Courier New" w:cs="Courier New"/>
                <w:b/>
              </w:rPr>
              <w:t>gi bir ifade ile verilebilir</w:t>
            </w:r>
            <w:r w:rsidR="005066D1" w:rsidRPr="007060CC">
              <w:rPr>
                <w:rFonts w:ascii="Courier New" w:hAnsi="Courier New" w:cs="Courier New"/>
                <w:b/>
              </w:rPr>
              <w:t>:</w:t>
            </w:r>
          </w:p>
          <w:p w:rsidR="005066D1" w:rsidRPr="007060CC" w:rsidRDefault="00D11DA1" w:rsidP="003C5F51">
            <w:pPr>
              <w:ind w:left="1418" w:right="288" w:hanging="567"/>
              <w:rPr>
                <w:rFonts w:ascii="Courier New" w:hAnsi="Courier New" w:cs="Courier New"/>
                <w:b/>
              </w:rPr>
            </w:pPr>
            <w:r>
              <w:rPr>
                <w:rFonts w:ascii="Courier New" w:hAnsi="Courier New" w:cs="Courier New"/>
                <w:b/>
              </w:rPr>
              <w:t>(f)</w:t>
            </w:r>
            <w:r w:rsidR="003C5F51">
              <w:rPr>
                <w:rFonts w:ascii="Courier New" w:hAnsi="Courier New" w:cs="Courier New"/>
                <w:b/>
              </w:rPr>
              <w:t xml:space="preserve"> </w:t>
            </w:r>
            <w:r w:rsidR="005066D1" w:rsidRPr="007060CC">
              <w:rPr>
                <w:rFonts w:ascii="Courier New" w:hAnsi="Courier New" w:cs="Courier New"/>
                <w:b/>
              </w:rPr>
              <w:t>Onore edilmemiş bir poliçenin keşide</w:t>
            </w:r>
            <w:r w:rsidR="00F207CA" w:rsidRPr="007060CC">
              <w:rPr>
                <w:rFonts w:ascii="Courier New" w:hAnsi="Courier New" w:cs="Courier New"/>
                <w:b/>
              </w:rPr>
              <w:t>ciye veya bir cirantaya</w:t>
            </w:r>
            <w:r w:rsidR="003C5F51">
              <w:rPr>
                <w:rFonts w:ascii="Courier New" w:hAnsi="Courier New" w:cs="Courier New"/>
                <w:b/>
              </w:rPr>
              <w:t xml:space="preserve"> </w:t>
            </w:r>
            <w:r w:rsidR="00F207CA" w:rsidRPr="007060CC">
              <w:rPr>
                <w:rFonts w:ascii="Courier New" w:hAnsi="Courier New" w:cs="Courier New"/>
                <w:b/>
              </w:rPr>
              <w:t>iadesi,</w:t>
            </w:r>
            <w:r w:rsidR="003C5F51">
              <w:rPr>
                <w:rFonts w:ascii="Courier New" w:hAnsi="Courier New" w:cs="Courier New"/>
                <w:b/>
              </w:rPr>
              <w:t xml:space="preserve"> </w:t>
            </w:r>
            <w:r w:rsidR="005066D1" w:rsidRPr="007060CC">
              <w:rPr>
                <w:rFonts w:ascii="Courier New" w:hAnsi="Courier New" w:cs="Courier New"/>
                <w:b/>
              </w:rPr>
              <w:t>şekil bakımından yeterli bir onore edilmeme ihbarı sayılır.</w:t>
            </w:r>
          </w:p>
          <w:p w:rsidR="005066D1" w:rsidRPr="007060CC" w:rsidRDefault="00F207CA" w:rsidP="003C5F51">
            <w:pPr>
              <w:ind w:left="1418" w:hanging="567"/>
              <w:rPr>
                <w:rFonts w:ascii="Courier New" w:hAnsi="Courier New" w:cs="Courier New"/>
                <w:b/>
              </w:rPr>
            </w:pPr>
            <w:r w:rsidRPr="007060CC">
              <w:rPr>
                <w:rFonts w:ascii="Courier New" w:hAnsi="Courier New" w:cs="Courier New"/>
                <w:b/>
              </w:rPr>
              <w:t xml:space="preserve">(g) </w:t>
            </w:r>
            <w:r w:rsidR="005066D1" w:rsidRPr="007060CC">
              <w:rPr>
                <w:rFonts w:ascii="Courier New" w:hAnsi="Courier New" w:cs="Courier New"/>
                <w:b/>
              </w:rPr>
              <w:t>Yazılı ihbarın imzalı olması şart değildir, ve yeterli olmayan yazılı bir ihbar sözlü iletişim ile tam</w:t>
            </w:r>
            <w:r w:rsidRPr="007060CC">
              <w:rPr>
                <w:rFonts w:ascii="Courier New" w:hAnsi="Courier New" w:cs="Courier New"/>
                <w:b/>
              </w:rPr>
              <w:t>amlanarak geçerli kılınabilir.</w:t>
            </w:r>
            <w:r w:rsidR="003C5F51">
              <w:rPr>
                <w:rFonts w:ascii="Courier New" w:hAnsi="Courier New" w:cs="Courier New"/>
                <w:b/>
              </w:rPr>
              <w:t xml:space="preserve"> </w:t>
            </w:r>
            <w:r w:rsidR="005066D1" w:rsidRPr="007060CC">
              <w:rPr>
                <w:rFonts w:ascii="Courier New" w:hAnsi="Courier New" w:cs="Courier New"/>
                <w:b/>
              </w:rPr>
              <w:t>P</w:t>
            </w:r>
            <w:r w:rsidR="000A51A8" w:rsidRPr="007060CC">
              <w:rPr>
                <w:rFonts w:ascii="Courier New" w:hAnsi="Courier New" w:cs="Courier New"/>
                <w:b/>
              </w:rPr>
              <w:t>oliçenin yanlış tarif edilmesi,</w:t>
            </w:r>
            <w:r w:rsidR="003C5F51">
              <w:rPr>
                <w:rFonts w:ascii="Courier New" w:hAnsi="Courier New" w:cs="Courier New"/>
                <w:b/>
              </w:rPr>
              <w:t xml:space="preserve"> </w:t>
            </w:r>
            <w:r w:rsidR="005066D1" w:rsidRPr="007060CC">
              <w:rPr>
                <w:rFonts w:ascii="Courier New" w:hAnsi="Courier New" w:cs="Courier New"/>
                <w:b/>
              </w:rPr>
              <w:t xml:space="preserve">ihbarın verildiği </w:t>
            </w:r>
            <w:r w:rsidR="000A51A8" w:rsidRPr="007060CC">
              <w:rPr>
                <w:rFonts w:ascii="Courier New" w:hAnsi="Courier New" w:cs="Courier New"/>
                <w:b/>
              </w:rPr>
              <w:t>tarafı gerçekten yanıltmadıkça,</w:t>
            </w:r>
            <w:r w:rsidR="003C5F51">
              <w:rPr>
                <w:rFonts w:ascii="Courier New" w:hAnsi="Courier New" w:cs="Courier New"/>
                <w:b/>
              </w:rPr>
              <w:t xml:space="preserve"> </w:t>
            </w:r>
            <w:r w:rsidR="000A51A8" w:rsidRPr="007060CC">
              <w:rPr>
                <w:rFonts w:ascii="Courier New" w:hAnsi="Courier New" w:cs="Courier New"/>
                <w:b/>
              </w:rPr>
              <w:t xml:space="preserve">ihbarı </w:t>
            </w:r>
            <w:r w:rsidR="005066D1" w:rsidRPr="007060CC">
              <w:rPr>
                <w:rFonts w:ascii="Courier New" w:hAnsi="Courier New" w:cs="Courier New"/>
                <w:b/>
              </w:rPr>
              <w:t xml:space="preserve">geçersiz yapmaz. </w:t>
            </w:r>
          </w:p>
          <w:p w:rsidR="005066D1" w:rsidRPr="007060CC" w:rsidRDefault="00F207CA" w:rsidP="003C5F51">
            <w:pPr>
              <w:ind w:left="1418" w:hanging="567"/>
              <w:rPr>
                <w:rFonts w:ascii="Courier New" w:hAnsi="Courier New" w:cs="Courier New"/>
                <w:b/>
              </w:rPr>
            </w:pPr>
            <w:r w:rsidRPr="007060CC">
              <w:rPr>
                <w:rFonts w:ascii="Courier New" w:hAnsi="Courier New" w:cs="Courier New"/>
                <w:b/>
              </w:rPr>
              <w:lastRenderedPageBreak/>
              <w:t>(h</w:t>
            </w:r>
            <w:r w:rsidR="003C5F51">
              <w:rPr>
                <w:rFonts w:ascii="Courier New" w:hAnsi="Courier New" w:cs="Courier New"/>
                <w:b/>
              </w:rPr>
              <w:t xml:space="preserve"> </w:t>
            </w:r>
            <w:r w:rsidRPr="007060CC">
              <w:rPr>
                <w:rFonts w:ascii="Courier New" w:hAnsi="Courier New" w:cs="Courier New"/>
                <w:b/>
              </w:rPr>
              <w:t>)</w:t>
            </w:r>
            <w:r w:rsidR="005066D1" w:rsidRPr="007060CC">
              <w:rPr>
                <w:rFonts w:ascii="Courier New" w:hAnsi="Courier New" w:cs="Courier New"/>
                <w:b/>
              </w:rPr>
              <w:t>Herhangi bir kişiye re</w:t>
            </w:r>
            <w:r w:rsidR="003C5F51">
              <w:rPr>
                <w:rFonts w:ascii="Courier New" w:hAnsi="Courier New" w:cs="Courier New"/>
                <w:b/>
              </w:rPr>
              <w:t>t</w:t>
            </w:r>
            <w:r w:rsidR="005066D1" w:rsidRPr="007060CC">
              <w:rPr>
                <w:rFonts w:ascii="Courier New" w:hAnsi="Courier New" w:cs="Courier New"/>
                <w:b/>
              </w:rPr>
              <w:t xml:space="preserve"> ihbarı verilmesi gerektiğinde, ilgili tarafın bizzat kendisine veya o husustaki vekiline verilebilir;</w:t>
            </w:r>
          </w:p>
          <w:p w:rsidR="005066D1" w:rsidRPr="007060CC" w:rsidRDefault="00D11DA1" w:rsidP="003C5F51">
            <w:pPr>
              <w:ind w:left="1418" w:hanging="567"/>
              <w:rPr>
                <w:rFonts w:ascii="Courier New" w:hAnsi="Courier New" w:cs="Courier New"/>
                <w:b/>
              </w:rPr>
            </w:pPr>
            <w:r>
              <w:rPr>
                <w:rFonts w:ascii="Courier New" w:hAnsi="Courier New" w:cs="Courier New"/>
                <w:b/>
              </w:rPr>
              <w:t>(i)</w:t>
            </w:r>
            <w:r w:rsidR="003C5F51">
              <w:rPr>
                <w:rFonts w:ascii="Courier New" w:hAnsi="Courier New" w:cs="Courier New"/>
                <w:b/>
              </w:rPr>
              <w:t xml:space="preserve"> </w:t>
            </w:r>
            <w:r w:rsidR="005066D1" w:rsidRPr="007060CC">
              <w:rPr>
                <w:rFonts w:ascii="Courier New" w:hAnsi="Courier New" w:cs="Courier New"/>
                <w:b/>
              </w:rPr>
              <w:t xml:space="preserve">Keşideci veya ciranta ölmüş ise, ve ihbarı verecek </w:t>
            </w:r>
            <w:r>
              <w:rPr>
                <w:rFonts w:ascii="Courier New" w:hAnsi="Courier New" w:cs="Courier New"/>
                <w:b/>
              </w:rPr>
              <w:t>taraf bunu biliyorsa,</w:t>
            </w:r>
            <w:r w:rsidR="003C5F51">
              <w:rPr>
                <w:rFonts w:ascii="Courier New" w:hAnsi="Courier New" w:cs="Courier New"/>
                <w:b/>
              </w:rPr>
              <w:t xml:space="preserve"> </w:t>
            </w:r>
            <w:r>
              <w:rPr>
                <w:rFonts w:ascii="Courier New" w:hAnsi="Courier New" w:cs="Courier New"/>
                <w:b/>
              </w:rPr>
              <w:t>ihbar,</w:t>
            </w:r>
            <w:r w:rsidR="003C5F51">
              <w:rPr>
                <w:rFonts w:ascii="Courier New" w:hAnsi="Courier New" w:cs="Courier New"/>
                <w:b/>
              </w:rPr>
              <w:t xml:space="preserve"> </w:t>
            </w:r>
            <w:r w:rsidR="005066D1" w:rsidRPr="007060CC">
              <w:rPr>
                <w:rFonts w:ascii="Courier New" w:hAnsi="Courier New" w:cs="Courier New"/>
                <w:b/>
              </w:rPr>
              <w:t>varsa ve makul çaba sonucu bulunabilirse, şahsi temsilcisine verilmelidir;</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(j)</w:t>
            </w:r>
            <w:r w:rsidR="003C5F51">
              <w:rPr>
                <w:rFonts w:ascii="Courier New" w:hAnsi="Courier New" w:cs="Courier New"/>
                <w:b/>
              </w:rPr>
              <w:t xml:space="preserve"> </w:t>
            </w:r>
            <w:r w:rsidR="005066D1" w:rsidRPr="007060CC">
              <w:rPr>
                <w:rFonts w:ascii="Courier New" w:hAnsi="Courier New" w:cs="Courier New"/>
                <w:b/>
              </w:rPr>
              <w:t>Ke</w:t>
            </w:r>
            <w:r w:rsidR="00F207CA" w:rsidRPr="007060CC">
              <w:rPr>
                <w:rFonts w:ascii="Courier New" w:hAnsi="Courier New" w:cs="Courier New"/>
                <w:b/>
              </w:rPr>
              <w:t xml:space="preserve">şideci </w:t>
            </w:r>
            <w:r w:rsidR="005066D1" w:rsidRPr="007060CC">
              <w:rPr>
                <w:rFonts w:ascii="Courier New" w:hAnsi="Courier New" w:cs="Courier New"/>
                <w:b/>
              </w:rPr>
              <w:t>veya ciranta müflis ise, ihbar ilgili tarafın bizzat kendisine veya mütevellisine verilebilir;</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(k)</w:t>
            </w:r>
            <w:r w:rsidR="003C5F51">
              <w:rPr>
                <w:rFonts w:ascii="Courier New" w:hAnsi="Courier New" w:cs="Courier New"/>
                <w:b/>
              </w:rPr>
              <w:t xml:space="preserve"> </w:t>
            </w:r>
            <w:r w:rsidR="00F207CA" w:rsidRPr="007060CC">
              <w:rPr>
                <w:rFonts w:ascii="Courier New" w:hAnsi="Courier New" w:cs="Courier New"/>
                <w:b/>
              </w:rPr>
              <w:t xml:space="preserve">Ortak olmayan iki </w:t>
            </w:r>
            <w:r w:rsidR="005066D1" w:rsidRPr="007060CC">
              <w:rPr>
                <w:rFonts w:ascii="Courier New" w:hAnsi="Courier New" w:cs="Courier New"/>
                <w:b/>
              </w:rPr>
              <w:t>veya daha çok keşideci veya ciranta olduğunda, bunlardan birinin ihbarı diğerleri a</w:t>
            </w:r>
            <w:r w:rsidR="00D11DA1">
              <w:rPr>
                <w:rFonts w:ascii="Courier New" w:hAnsi="Courier New" w:cs="Courier New"/>
                <w:b/>
              </w:rPr>
              <w:t>dına alma yetkisi bulunmadıkça,</w:t>
            </w:r>
            <w:r w:rsidR="003C5F51">
              <w:rPr>
                <w:rFonts w:ascii="Courier New" w:hAnsi="Courier New" w:cs="Courier New"/>
                <w:b/>
              </w:rPr>
              <w:t xml:space="preserve"> </w:t>
            </w:r>
            <w:r w:rsidR="005066D1" w:rsidRPr="007060CC">
              <w:rPr>
                <w:rFonts w:ascii="Courier New" w:hAnsi="Courier New" w:cs="Courier New"/>
                <w:b/>
              </w:rPr>
              <w:t>ihbar bu kişilerin her birine ayrı ayrı verilmelidir;</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(1)</w:t>
            </w:r>
            <w:r w:rsidR="003C5F51">
              <w:rPr>
                <w:rFonts w:ascii="Courier New" w:hAnsi="Courier New" w:cs="Courier New"/>
                <w:b/>
              </w:rPr>
              <w:t xml:space="preserve"> </w:t>
            </w:r>
            <w:r w:rsidR="005066D1" w:rsidRPr="007060CC">
              <w:rPr>
                <w:rFonts w:ascii="Courier New" w:hAnsi="Courier New" w:cs="Courier New"/>
                <w:b/>
              </w:rPr>
              <w:t>İhbar, poliçe onore edilmemesi üzerine hemen verilebilir, ve onore edilmemesinden sonra makul bir süre içinde verilmelidir.</w:t>
            </w:r>
          </w:p>
          <w:p w:rsidR="005066D1" w:rsidRPr="007060CC" w:rsidRDefault="005066D1" w:rsidP="003C5F51">
            <w:pPr>
              <w:ind w:left="1418" w:hanging="567"/>
              <w:rPr>
                <w:rFonts w:ascii="Courier New" w:hAnsi="Courier New" w:cs="Courier New"/>
                <w:b/>
              </w:rPr>
            </w:pPr>
            <w:r w:rsidRPr="007060CC">
              <w:rPr>
                <w:rFonts w:ascii="Courier New" w:hAnsi="Courier New" w:cs="Courier New"/>
                <w:b/>
              </w:rPr>
              <w:t xml:space="preserve"> </w:t>
            </w:r>
            <w:r w:rsidR="003C5F51">
              <w:rPr>
                <w:rFonts w:ascii="Courier New" w:hAnsi="Courier New" w:cs="Courier New"/>
                <w:b/>
              </w:rPr>
              <w:t xml:space="preserve">   </w:t>
            </w:r>
            <w:r w:rsidRPr="007060CC">
              <w:rPr>
                <w:rFonts w:ascii="Courier New" w:hAnsi="Courier New" w:cs="Courier New"/>
                <w:b/>
              </w:rPr>
              <w:t>Özel hal ve koşulların yokluğunda, aşağıdakiler yerine getirilmedikçe ihbar makul bir süre içinde verilmiş sayılmaz :-</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(i)</w:t>
            </w:r>
            <w:r w:rsidR="005066D1" w:rsidRPr="007060CC">
              <w:rPr>
                <w:rFonts w:ascii="Courier New" w:hAnsi="Courier New" w:cs="Courier New"/>
                <w:b/>
              </w:rPr>
              <w:t>İhbarı verecek ve ihbarı alacak olan kişi ayni yerde ikamet ettiklerinde, ihbar</w:t>
            </w:r>
            <w:r w:rsidR="000A51A8" w:rsidRPr="007060CC">
              <w:rPr>
                <w:rFonts w:ascii="Courier New" w:hAnsi="Courier New" w:cs="Courier New"/>
                <w:b/>
              </w:rPr>
              <w:t xml:space="preserve"> </w:t>
            </w:r>
            <w:r w:rsidR="005066D1" w:rsidRPr="007060CC">
              <w:rPr>
                <w:rFonts w:ascii="Courier New" w:hAnsi="Courier New" w:cs="Courier New"/>
                <w:b/>
              </w:rPr>
              <w:t>ihbarı alacak kişiye poliçenin onore edilmediği günün ertesi günü varacak şekilde zamanında veri1meli veya  gönderilmelidir.</w:t>
            </w:r>
          </w:p>
          <w:p w:rsidR="005066D1" w:rsidRPr="007060CC" w:rsidRDefault="003014AA" w:rsidP="003C5F51">
            <w:pPr>
              <w:ind w:left="1418" w:hanging="567"/>
              <w:rPr>
                <w:rFonts w:ascii="Courier New" w:hAnsi="Courier New" w:cs="Courier New"/>
                <w:b/>
              </w:rPr>
            </w:pPr>
            <w:r w:rsidRPr="007060CC">
              <w:rPr>
                <w:rFonts w:ascii="Courier New" w:hAnsi="Courier New" w:cs="Courier New"/>
                <w:b/>
              </w:rPr>
              <w:t>(ii)</w:t>
            </w:r>
            <w:r w:rsidR="005066D1" w:rsidRPr="007060CC">
              <w:rPr>
                <w:rFonts w:ascii="Courier New" w:hAnsi="Courier New" w:cs="Courier New"/>
                <w:b/>
              </w:rPr>
              <w:t>İhbarı verecek ve ihbarı alacak olan kişi farkl</w:t>
            </w:r>
            <w:r w:rsidR="000A51A8" w:rsidRPr="007060CC">
              <w:rPr>
                <w:rFonts w:ascii="Courier New" w:hAnsi="Courier New" w:cs="Courier New"/>
                <w:b/>
              </w:rPr>
              <w:t>ı yerlerde ikamet ettiklerinde,</w:t>
            </w:r>
            <w:r w:rsidR="003C5F51">
              <w:rPr>
                <w:rFonts w:ascii="Courier New" w:hAnsi="Courier New" w:cs="Courier New"/>
                <w:b/>
              </w:rPr>
              <w:t xml:space="preserve"> </w:t>
            </w:r>
            <w:r w:rsidR="005066D1" w:rsidRPr="007060CC">
              <w:rPr>
                <w:rFonts w:ascii="Courier New" w:hAnsi="Courier New" w:cs="Courier New"/>
                <w:b/>
              </w:rPr>
              <w:t>ihbar, poliçenin onore edilmediği günün ertesi günü uygun bir saatte posta v</w:t>
            </w:r>
            <w:r w:rsidR="00342D69" w:rsidRPr="007060CC">
              <w:rPr>
                <w:rFonts w:ascii="Courier New" w:hAnsi="Courier New" w:cs="Courier New"/>
                <w:b/>
              </w:rPr>
              <w:t xml:space="preserve">arsa  poliçe o ertesi  gün, ve </w:t>
            </w:r>
            <w:r w:rsidR="005066D1" w:rsidRPr="007060CC">
              <w:rPr>
                <w:rFonts w:ascii="Courier New" w:hAnsi="Courier New" w:cs="Courier New"/>
                <w:b/>
              </w:rPr>
              <w:t>o ertesi günde böyle bir posta yoksa, ondan sonraki posta ile gönderilmelidir-.</w:t>
            </w:r>
          </w:p>
          <w:p w:rsidR="005066D1" w:rsidRPr="007060CC" w:rsidRDefault="005066D1" w:rsidP="003C5F51">
            <w:pPr>
              <w:ind w:left="1418" w:hanging="567"/>
              <w:rPr>
                <w:rFonts w:ascii="Courier New" w:hAnsi="Courier New" w:cs="Courier New"/>
                <w:b/>
              </w:rPr>
            </w:pPr>
            <w:r w:rsidRPr="007060CC">
              <w:rPr>
                <w:rFonts w:ascii="Courier New" w:hAnsi="Courier New" w:cs="Courier New"/>
                <w:b/>
              </w:rPr>
              <w:t>(m) Bir poliçe onore edilmediği zaman bir vekilin elinde bulunduğunda, kendisi ya poliçede sorumlu olan taraflara ya da asılına ihbarda bulunabilir. İhbarı asılına verdiğinde, poliçeyi elinde bulunduran kişi imiş gibi ayni süre içinde vermelidir ; ve asılın da böyle bir  ihbar alması üzerine ihbar vermek için, vekil poliçeyi elinde bulunduran bağımsız bir kişi imiş gibi ayni zamana sahip olur ;</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(n)</w:t>
            </w:r>
            <w:r w:rsidR="003C5F51">
              <w:rPr>
                <w:rFonts w:ascii="Courier New" w:hAnsi="Courier New" w:cs="Courier New"/>
                <w:b/>
              </w:rPr>
              <w:t xml:space="preserve"> </w:t>
            </w:r>
            <w:r w:rsidR="005066D1" w:rsidRPr="007060CC">
              <w:rPr>
                <w:rFonts w:ascii="Courier New" w:hAnsi="Courier New" w:cs="Courier New"/>
                <w:b/>
              </w:rPr>
              <w:t>Poliçeye taraf olan biri yöntemine uygun olarak bir onore edilmeme ihbarı aldığında, ihbarı aldıktan sonra, kendinden önceki taraflara ihbar vermek için, poliçeyi elinde bulunduran kişinin onore edilmemeden sonra ihbar vermesi gereken sürenin aynine sahip olur ;</w:t>
            </w:r>
          </w:p>
          <w:p w:rsidR="005066D1" w:rsidRPr="007060CC" w:rsidRDefault="00342D69" w:rsidP="003C5F51">
            <w:pPr>
              <w:ind w:left="1418" w:hanging="567"/>
              <w:rPr>
                <w:rFonts w:ascii="Courier New" w:hAnsi="Courier New" w:cs="Courier New"/>
                <w:b/>
              </w:rPr>
            </w:pPr>
            <w:r w:rsidRPr="007060CC">
              <w:rPr>
                <w:rFonts w:ascii="Courier New" w:hAnsi="Courier New" w:cs="Courier New"/>
                <w:b/>
              </w:rPr>
              <w:t>(o)</w:t>
            </w:r>
            <w:r w:rsidR="003C5F51">
              <w:rPr>
                <w:rFonts w:ascii="Courier New" w:hAnsi="Courier New" w:cs="Courier New"/>
                <w:b/>
              </w:rPr>
              <w:t xml:space="preserve"> </w:t>
            </w:r>
            <w:r w:rsidR="005066D1" w:rsidRPr="007060CC">
              <w:rPr>
                <w:rFonts w:ascii="Courier New" w:hAnsi="Courier New" w:cs="Courier New"/>
                <w:b/>
              </w:rPr>
              <w:t xml:space="preserve">Bir onore edilmeme ihbarı, adres gereğince yazılıp taahhütlü olarak postalandığında posta idaresinin </w:t>
            </w:r>
            <w:r w:rsidR="005066D1" w:rsidRPr="007060CC">
              <w:rPr>
                <w:rFonts w:ascii="Courier New" w:hAnsi="Courier New" w:cs="Courier New"/>
                <w:b/>
              </w:rPr>
              <w:lastRenderedPageBreak/>
              <w:t>herhangi bir hatalı fiiline bakılmaksızın, ihbarı gönderen usulüne uygun olarak bir onore edilmeme ihbarı vermiş sayılır.</w:t>
            </w:r>
            <w:r w:rsidR="00197C3A">
              <w:rPr>
                <w:rFonts w:ascii="Courier New" w:hAnsi="Courier New" w:cs="Courier New"/>
                <w:b/>
              </w:rPr>
              <w:t>”</w:t>
            </w:r>
          </w:p>
          <w:p w:rsidR="005066D1" w:rsidRDefault="005066D1" w:rsidP="003C5F51">
            <w:pPr>
              <w:ind w:left="1418" w:hanging="567"/>
              <w:rPr>
                <w:rFonts w:ascii="Courier New" w:hAnsi="Courier New" w:cs="Courier New"/>
                <w:b/>
                <w:lang w:eastAsia="en-US"/>
              </w:rPr>
            </w:pPr>
          </w:p>
          <w:p w:rsidR="00BC5394" w:rsidRPr="007060CC" w:rsidRDefault="00BC5394" w:rsidP="003C5F51">
            <w:pPr>
              <w:ind w:left="1418" w:hanging="567"/>
              <w:rPr>
                <w:rFonts w:ascii="Courier New" w:hAnsi="Courier New" w:cs="Courier New"/>
                <w:b/>
                <w:lang w:eastAsia="en-US"/>
              </w:rPr>
            </w:pPr>
          </w:p>
        </w:tc>
      </w:tr>
    </w:tbl>
    <w:p w:rsidR="003014AA" w:rsidRDefault="0058317A" w:rsidP="0058317A">
      <w:pPr>
        <w:spacing w:line="360" w:lineRule="auto"/>
        <w:rPr>
          <w:rFonts w:ascii="Courier New" w:hAnsi="Courier New" w:cs="Courier New"/>
        </w:rPr>
      </w:pPr>
      <w:r>
        <w:rPr>
          <w:rFonts w:ascii="Courier New" w:hAnsi="Courier New" w:cs="Courier New"/>
        </w:rPr>
        <w:lastRenderedPageBreak/>
        <w:t xml:space="preserve">     Alt Mahkemenin </w:t>
      </w:r>
      <w:r w:rsidR="003014AA">
        <w:rPr>
          <w:rFonts w:ascii="Courier New" w:hAnsi="Courier New" w:cs="Courier New"/>
        </w:rPr>
        <w:t>ihbar ile ilg</w:t>
      </w:r>
      <w:r w:rsidR="00727320">
        <w:rPr>
          <w:rFonts w:ascii="Courier New" w:hAnsi="Courier New" w:cs="Courier New"/>
        </w:rPr>
        <w:t>i</w:t>
      </w:r>
      <w:r w:rsidR="003014AA">
        <w:rPr>
          <w:rFonts w:ascii="Courier New" w:hAnsi="Courier New" w:cs="Courier New"/>
        </w:rPr>
        <w:t xml:space="preserve">li </w:t>
      </w:r>
      <w:r>
        <w:rPr>
          <w:rFonts w:ascii="Courier New" w:hAnsi="Courier New" w:cs="Courier New"/>
        </w:rPr>
        <w:t>bulgusu şöyledir</w:t>
      </w:r>
      <w:r w:rsidR="00197C3A">
        <w:rPr>
          <w:rFonts w:ascii="Courier New" w:hAnsi="Courier New" w:cs="Courier New"/>
        </w:rPr>
        <w:t>:</w:t>
      </w:r>
    </w:p>
    <w:p w:rsidR="00197C3A" w:rsidRDefault="00197C3A" w:rsidP="0058317A">
      <w:pPr>
        <w:spacing w:line="360" w:lineRule="auto"/>
        <w:rPr>
          <w:rFonts w:ascii="Courier New" w:hAnsi="Courier New" w:cs="Courier New"/>
        </w:rPr>
      </w:pPr>
    </w:p>
    <w:p w:rsidR="0058317A" w:rsidRPr="003C5F51" w:rsidRDefault="0058317A" w:rsidP="003C5F51">
      <w:pPr>
        <w:ind w:left="1440"/>
        <w:rPr>
          <w:rFonts w:ascii="Courier New" w:hAnsi="Courier New" w:cs="Courier New"/>
          <w:b/>
        </w:rPr>
      </w:pPr>
      <w:r w:rsidRPr="003C5F51">
        <w:rPr>
          <w:rFonts w:ascii="Courier New" w:hAnsi="Courier New" w:cs="Courier New"/>
        </w:rPr>
        <w:t>“</w:t>
      </w:r>
      <w:r w:rsidRPr="003C5F51">
        <w:rPr>
          <w:rFonts w:ascii="Courier New" w:hAnsi="Courier New" w:cs="Courier New"/>
          <w:b/>
        </w:rPr>
        <w:t>Gönderilmesi gerek</w:t>
      </w:r>
      <w:r w:rsidR="00197C3A">
        <w:rPr>
          <w:rFonts w:ascii="Courier New" w:hAnsi="Courier New" w:cs="Courier New"/>
          <w:b/>
        </w:rPr>
        <w:t>li</w:t>
      </w:r>
      <w:r w:rsidRPr="003C5F51">
        <w:rPr>
          <w:rFonts w:ascii="Courier New" w:hAnsi="Courier New" w:cs="Courier New"/>
          <w:b/>
        </w:rPr>
        <w:t xml:space="preserve"> ihbar şekil itibarıyl</w:t>
      </w:r>
      <w:r w:rsidR="003C5F51" w:rsidRPr="003C5F51">
        <w:rPr>
          <w:rFonts w:ascii="Courier New" w:hAnsi="Courier New" w:cs="Courier New"/>
          <w:b/>
        </w:rPr>
        <w:t>a</w:t>
      </w:r>
      <w:r w:rsidRPr="003C5F51">
        <w:rPr>
          <w:rFonts w:ascii="Courier New" w:hAnsi="Courier New" w:cs="Courier New"/>
          <w:b/>
        </w:rPr>
        <w:t xml:space="preserve"> yazılı olabileceği gibi bu hususta bilgi içeren herhangi bir iletişim şekli ile de yapılabil</w:t>
      </w:r>
      <w:r w:rsidR="00197C3A">
        <w:rPr>
          <w:rFonts w:ascii="Courier New" w:hAnsi="Courier New" w:cs="Courier New"/>
          <w:b/>
        </w:rPr>
        <w:t>ecektir</w:t>
      </w:r>
      <w:r w:rsidRPr="003C5F51">
        <w:rPr>
          <w:rFonts w:ascii="Courier New" w:hAnsi="Courier New" w:cs="Courier New"/>
          <w:b/>
        </w:rPr>
        <w:t>. Yazılı ihbar gönderilmediği ih</w:t>
      </w:r>
      <w:r w:rsidR="00BC5394">
        <w:rPr>
          <w:rFonts w:ascii="Courier New" w:hAnsi="Courier New" w:cs="Courier New"/>
          <w:b/>
        </w:rPr>
        <w:t>t</w:t>
      </w:r>
      <w:r w:rsidRPr="003C5F51">
        <w:rPr>
          <w:rFonts w:ascii="Courier New" w:hAnsi="Courier New" w:cs="Courier New"/>
          <w:b/>
        </w:rPr>
        <w:t>ilafsızdır</w:t>
      </w:r>
      <w:r w:rsidR="00197C3A">
        <w:rPr>
          <w:rFonts w:ascii="Courier New" w:hAnsi="Courier New" w:cs="Courier New"/>
          <w:b/>
        </w:rPr>
        <w:t>,</w:t>
      </w:r>
      <w:r w:rsidR="002D2A07">
        <w:rPr>
          <w:rFonts w:ascii="Courier New" w:hAnsi="Courier New" w:cs="Courier New"/>
          <w:b/>
        </w:rPr>
        <w:t xml:space="preserve"> b</w:t>
      </w:r>
      <w:r w:rsidRPr="003C5F51">
        <w:rPr>
          <w:rFonts w:ascii="Courier New" w:hAnsi="Courier New" w:cs="Courier New"/>
          <w:b/>
        </w:rPr>
        <w:t>öyle bir emare sunulmamıştır. Davacı Davalıyı arayarak çekin karşılıksız çıktığını bildirdiğini iddia etmiştir.</w:t>
      </w:r>
      <w:r w:rsidR="003C5F51" w:rsidRPr="003C5F51">
        <w:rPr>
          <w:rFonts w:ascii="Courier New" w:hAnsi="Courier New" w:cs="Courier New"/>
          <w:b/>
        </w:rPr>
        <w:t xml:space="preserve"> </w:t>
      </w:r>
      <w:r w:rsidRPr="003C5F51">
        <w:rPr>
          <w:rFonts w:ascii="Courier New" w:hAnsi="Courier New" w:cs="Courier New"/>
          <w:b/>
        </w:rPr>
        <w:t xml:space="preserve">Davalı </w:t>
      </w:r>
      <w:r w:rsidR="00197C3A">
        <w:rPr>
          <w:rFonts w:ascii="Courier New" w:hAnsi="Courier New" w:cs="Courier New"/>
          <w:b/>
        </w:rPr>
        <w:t>A</w:t>
      </w:r>
      <w:r w:rsidRPr="003C5F51">
        <w:rPr>
          <w:rFonts w:ascii="Courier New" w:hAnsi="Courier New" w:cs="Courier New"/>
          <w:b/>
        </w:rPr>
        <w:t xml:space="preserve">vukatı ise </w:t>
      </w:r>
      <w:r w:rsidR="00197C3A">
        <w:rPr>
          <w:rFonts w:ascii="Courier New" w:hAnsi="Courier New" w:cs="Courier New"/>
          <w:b/>
        </w:rPr>
        <w:t>D</w:t>
      </w:r>
      <w:r w:rsidRPr="003C5F51">
        <w:rPr>
          <w:rFonts w:ascii="Courier New" w:hAnsi="Courier New" w:cs="Courier New"/>
          <w:b/>
        </w:rPr>
        <w:t>avacıyı bu konuda istintaka tabi tutmamış</w:t>
      </w:r>
      <w:r w:rsidR="008B7AB0">
        <w:rPr>
          <w:rFonts w:ascii="Courier New" w:hAnsi="Courier New" w:cs="Courier New"/>
          <w:b/>
        </w:rPr>
        <w:t>,</w:t>
      </w:r>
      <w:r w:rsidRPr="003C5F51">
        <w:rPr>
          <w:rFonts w:ascii="Courier New" w:hAnsi="Courier New" w:cs="Courier New"/>
          <w:b/>
        </w:rPr>
        <w:t xml:space="preserve"> aksi bir iddiada bulunmamıştır. Bilahare Davalı direktörünün çekin bedelinin talep edilm</w:t>
      </w:r>
      <w:r w:rsidR="008B7AB0">
        <w:rPr>
          <w:rFonts w:ascii="Courier New" w:hAnsi="Courier New" w:cs="Courier New"/>
          <w:b/>
        </w:rPr>
        <w:t>ediği iddiasına bu cihetle itibar</w:t>
      </w:r>
      <w:r w:rsidRPr="003C5F51">
        <w:rPr>
          <w:rFonts w:ascii="Courier New" w:hAnsi="Courier New" w:cs="Courier New"/>
          <w:b/>
        </w:rPr>
        <w:t xml:space="preserve"> etmem Davacının</w:t>
      </w:r>
      <w:r w:rsidR="008B7AB0">
        <w:rPr>
          <w:rFonts w:ascii="Courier New" w:hAnsi="Courier New" w:cs="Courier New"/>
          <w:b/>
        </w:rPr>
        <w:t>,</w:t>
      </w:r>
      <w:r w:rsidRPr="003C5F51">
        <w:rPr>
          <w:rFonts w:ascii="Courier New" w:hAnsi="Courier New" w:cs="Courier New"/>
          <w:b/>
        </w:rPr>
        <w:t xml:space="preserve"> </w:t>
      </w:r>
      <w:r w:rsidR="008B7AB0">
        <w:rPr>
          <w:rFonts w:ascii="Courier New" w:hAnsi="Courier New" w:cs="Courier New"/>
          <w:b/>
        </w:rPr>
        <w:t>D</w:t>
      </w:r>
      <w:r w:rsidRPr="003C5F51">
        <w:rPr>
          <w:rFonts w:ascii="Courier New" w:hAnsi="Courier New" w:cs="Courier New"/>
          <w:b/>
        </w:rPr>
        <w:t>avalı direktörü ile şahsen görüştüğü yönündeki şahadetine inanıp itibar ederim. Günümüz şartlarına göre telefoniyen veya şahsen görüşmek suretiyle çekin karşılıksız çıktığı yönünde yapılan bir bildirim</w:t>
      </w:r>
      <w:r w:rsidR="008B7AB0">
        <w:rPr>
          <w:rFonts w:ascii="Courier New" w:hAnsi="Courier New" w:cs="Courier New"/>
          <w:b/>
        </w:rPr>
        <w:t>,</w:t>
      </w:r>
      <w:r w:rsidRPr="003C5F51">
        <w:rPr>
          <w:rFonts w:ascii="Courier New" w:hAnsi="Courier New" w:cs="Courier New"/>
          <w:b/>
        </w:rPr>
        <w:t xml:space="preserve"> Yasanın ihbar için aramakta olduğu şartlara uygun bir usuldür kanaatindeyim. Zaten işbu meselede </w:t>
      </w:r>
      <w:r w:rsidR="008B7AB0">
        <w:rPr>
          <w:rFonts w:ascii="Courier New" w:hAnsi="Courier New" w:cs="Courier New"/>
          <w:b/>
        </w:rPr>
        <w:t>D</w:t>
      </w:r>
      <w:r w:rsidRPr="003C5F51">
        <w:rPr>
          <w:rFonts w:ascii="Courier New" w:hAnsi="Courier New" w:cs="Courier New"/>
          <w:b/>
        </w:rPr>
        <w:t>avalının icrada ödenen para ile dava konusu çekin de ödenmiş olduğu düşüncesinde olduğu ve bu nedenle bilerek ve isteyerek çekin karşılığını bankaya yatırmadığı</w:t>
      </w:r>
      <w:r w:rsidR="008B7AB0">
        <w:rPr>
          <w:rFonts w:ascii="Courier New" w:hAnsi="Courier New" w:cs="Courier New"/>
          <w:b/>
        </w:rPr>
        <w:t>,</w:t>
      </w:r>
      <w:r w:rsidRPr="003C5F51">
        <w:rPr>
          <w:rFonts w:ascii="Courier New" w:hAnsi="Courier New" w:cs="Courier New"/>
          <w:b/>
        </w:rPr>
        <w:t xml:space="preserve"> vadesinde bankada karşılığının olmadığından haberdar olduğu ortadadır. Yukarıda belirtilenler ışığında Davalının</w:t>
      </w:r>
      <w:r w:rsidR="008B7AB0">
        <w:rPr>
          <w:rFonts w:ascii="Courier New" w:hAnsi="Courier New" w:cs="Courier New"/>
          <w:b/>
        </w:rPr>
        <w:t>,</w:t>
      </w:r>
      <w:r w:rsidRPr="003C5F51">
        <w:rPr>
          <w:rFonts w:ascii="Courier New" w:hAnsi="Courier New" w:cs="Courier New"/>
          <w:b/>
        </w:rPr>
        <w:t xml:space="preserve"> Davacının sözlü ve/veya yazılı hiçbir ihbarına muhatap olmadığı iddiası yukarıdaki tüm belirtilenler ışığında geçersiz kılınmıştır. Bu durumda Davacının Davalıya Yasaya uygun bir ihbarda bulunduğu hususunda tes</w:t>
      </w:r>
      <w:r w:rsidR="003C5F51" w:rsidRPr="003C5F51">
        <w:rPr>
          <w:rFonts w:ascii="Courier New" w:hAnsi="Courier New" w:cs="Courier New"/>
          <w:b/>
        </w:rPr>
        <w:t>p</w:t>
      </w:r>
      <w:r w:rsidRPr="003C5F51">
        <w:rPr>
          <w:rFonts w:ascii="Courier New" w:hAnsi="Courier New" w:cs="Courier New"/>
          <w:b/>
        </w:rPr>
        <w:t>it ve bulgu yaparım</w:t>
      </w:r>
      <w:r w:rsidR="00BC5394">
        <w:rPr>
          <w:rFonts w:ascii="Courier New" w:hAnsi="Courier New" w:cs="Courier New"/>
          <w:b/>
        </w:rPr>
        <w:t>”.</w:t>
      </w:r>
      <w:r w:rsidRPr="003C5F51">
        <w:rPr>
          <w:rFonts w:ascii="Courier New" w:hAnsi="Courier New" w:cs="Courier New"/>
          <w:b/>
        </w:rPr>
        <w:t xml:space="preserve"> </w:t>
      </w:r>
      <w:r w:rsidR="008B7AB0">
        <w:rPr>
          <w:rFonts w:ascii="Courier New" w:hAnsi="Courier New" w:cs="Courier New"/>
          <w:b/>
        </w:rPr>
        <w:t>(mavi 252)</w:t>
      </w:r>
      <w:r w:rsidRPr="003C5F51">
        <w:rPr>
          <w:rFonts w:ascii="Courier New" w:hAnsi="Courier New" w:cs="Courier New"/>
          <w:b/>
        </w:rPr>
        <w:t xml:space="preserve">  </w:t>
      </w:r>
    </w:p>
    <w:p w:rsidR="0058317A" w:rsidRPr="003C5F51" w:rsidRDefault="0058317A" w:rsidP="003C5F51">
      <w:pPr>
        <w:rPr>
          <w:rFonts w:ascii="Courier New" w:hAnsi="Courier New" w:cs="Courier New"/>
          <w:b/>
        </w:rPr>
      </w:pPr>
    </w:p>
    <w:p w:rsidR="00D11DA1" w:rsidRDefault="00D11DA1" w:rsidP="0058317A">
      <w:pPr>
        <w:spacing w:line="360" w:lineRule="auto"/>
        <w:rPr>
          <w:rFonts w:ascii="Courier New" w:hAnsi="Courier New" w:cs="Courier New"/>
          <w:b/>
        </w:rPr>
      </w:pPr>
    </w:p>
    <w:p w:rsidR="006A2B95" w:rsidRDefault="0095152F" w:rsidP="003C5F51">
      <w:pPr>
        <w:spacing w:line="360" w:lineRule="auto"/>
        <w:ind w:firstLine="720"/>
        <w:rPr>
          <w:rFonts w:ascii="Courier New" w:hAnsi="Courier New" w:cs="Courier New"/>
        </w:rPr>
      </w:pPr>
      <w:r>
        <w:rPr>
          <w:rFonts w:ascii="Courier New" w:hAnsi="Courier New" w:cs="Courier New"/>
        </w:rPr>
        <w:t xml:space="preserve">Birçok kararımızda belirttiğimiz gibi, bir davanın duruşması esnasında şahadete ve emarelere verilecek değer, davayı dinleyen </w:t>
      </w:r>
      <w:r w:rsidR="00342D69">
        <w:rPr>
          <w:rFonts w:ascii="Courier New" w:hAnsi="Courier New" w:cs="Courier New"/>
        </w:rPr>
        <w:t>A</w:t>
      </w:r>
      <w:r>
        <w:rPr>
          <w:rFonts w:ascii="Courier New" w:hAnsi="Courier New" w:cs="Courier New"/>
        </w:rPr>
        <w:t xml:space="preserve">lt </w:t>
      </w:r>
      <w:r w:rsidR="00342D69">
        <w:rPr>
          <w:rFonts w:ascii="Courier New" w:hAnsi="Courier New" w:cs="Courier New"/>
        </w:rPr>
        <w:t>M</w:t>
      </w:r>
      <w:r>
        <w:rPr>
          <w:rFonts w:ascii="Courier New" w:hAnsi="Courier New" w:cs="Courier New"/>
        </w:rPr>
        <w:t>ahkemenin yetkisine girmektedir. Bu nedenle</w:t>
      </w:r>
      <w:r w:rsidR="008B7AB0">
        <w:rPr>
          <w:rFonts w:ascii="Courier New" w:hAnsi="Courier New" w:cs="Courier New"/>
        </w:rPr>
        <w:t>,</w:t>
      </w:r>
      <w:r>
        <w:rPr>
          <w:rFonts w:ascii="Courier New" w:hAnsi="Courier New" w:cs="Courier New"/>
        </w:rPr>
        <w:t xml:space="preserve"> şahadet veren tanıklara inanıp inanmama hususunda karar verme, takdir yetkisini kullanan </w:t>
      </w:r>
      <w:r w:rsidR="008B7AB0">
        <w:rPr>
          <w:rFonts w:ascii="Courier New" w:hAnsi="Courier New" w:cs="Courier New"/>
        </w:rPr>
        <w:t>A</w:t>
      </w:r>
      <w:r>
        <w:rPr>
          <w:rFonts w:ascii="Courier New" w:hAnsi="Courier New" w:cs="Courier New"/>
        </w:rPr>
        <w:t xml:space="preserve">lt </w:t>
      </w:r>
      <w:r w:rsidR="008B7AB0">
        <w:rPr>
          <w:rFonts w:ascii="Courier New" w:hAnsi="Courier New" w:cs="Courier New"/>
        </w:rPr>
        <w:t>M</w:t>
      </w:r>
      <w:r>
        <w:rPr>
          <w:rFonts w:ascii="Courier New" w:hAnsi="Courier New" w:cs="Courier New"/>
        </w:rPr>
        <w:t xml:space="preserve">ahkemelerindir. Alt </w:t>
      </w:r>
      <w:r w:rsidR="003C441F">
        <w:rPr>
          <w:rFonts w:ascii="Courier New" w:hAnsi="Courier New" w:cs="Courier New"/>
        </w:rPr>
        <w:t>M</w:t>
      </w:r>
      <w:r>
        <w:rPr>
          <w:rFonts w:ascii="Courier New" w:hAnsi="Courier New" w:cs="Courier New"/>
        </w:rPr>
        <w:t>ahkemelere, bu takdir yetkilerini ancak yanlış veya hatalı olarak kullanmaları halinde Yargıtay</w:t>
      </w:r>
      <w:r w:rsidR="006A2B95">
        <w:rPr>
          <w:rFonts w:ascii="Courier New" w:hAnsi="Courier New" w:cs="Courier New"/>
        </w:rPr>
        <w:t xml:space="preserve"> tarafından</w:t>
      </w:r>
      <w:r>
        <w:rPr>
          <w:rFonts w:ascii="Courier New" w:hAnsi="Courier New" w:cs="Courier New"/>
        </w:rPr>
        <w:t xml:space="preserve"> </w:t>
      </w:r>
      <w:r>
        <w:rPr>
          <w:rFonts w:ascii="Courier New" w:hAnsi="Courier New" w:cs="Courier New"/>
        </w:rPr>
        <w:lastRenderedPageBreak/>
        <w:t>müdahale edilmektedir.</w:t>
      </w:r>
      <w:r w:rsidR="003C5F51">
        <w:rPr>
          <w:rFonts w:ascii="Courier New" w:hAnsi="Courier New" w:cs="Courier New"/>
        </w:rPr>
        <w:t xml:space="preserve"> </w:t>
      </w:r>
      <w:r w:rsidR="00D11DA1">
        <w:rPr>
          <w:rFonts w:ascii="Courier New" w:hAnsi="Courier New" w:cs="Courier New"/>
          <w:b/>
        </w:rPr>
        <w:t>(</w:t>
      </w:r>
      <w:r w:rsidR="003C5F51">
        <w:rPr>
          <w:rFonts w:ascii="Courier New" w:hAnsi="Courier New" w:cs="Courier New"/>
          <w:b/>
        </w:rPr>
        <w:t>B</w:t>
      </w:r>
      <w:r w:rsidR="00D11DA1">
        <w:rPr>
          <w:rFonts w:ascii="Courier New" w:hAnsi="Courier New" w:cs="Courier New"/>
          <w:b/>
        </w:rPr>
        <w:t xml:space="preserve">ak.Yargıtay/Hukuk </w:t>
      </w:r>
      <w:r w:rsidR="002D2A07">
        <w:rPr>
          <w:rFonts w:ascii="Courier New" w:hAnsi="Courier New" w:cs="Courier New"/>
          <w:b/>
        </w:rPr>
        <w:t xml:space="preserve">4/1989 </w:t>
      </w:r>
      <w:r w:rsidR="00D11DA1">
        <w:rPr>
          <w:rFonts w:ascii="Courier New" w:hAnsi="Courier New" w:cs="Courier New"/>
          <w:b/>
        </w:rPr>
        <w:t>D.</w:t>
      </w:r>
      <w:r w:rsidR="002D2A07">
        <w:rPr>
          <w:rFonts w:ascii="Courier New" w:hAnsi="Courier New" w:cs="Courier New"/>
          <w:b/>
        </w:rPr>
        <w:t>25</w:t>
      </w:r>
      <w:r w:rsidR="00D11DA1">
        <w:rPr>
          <w:rFonts w:ascii="Courier New" w:hAnsi="Courier New" w:cs="Courier New"/>
          <w:b/>
        </w:rPr>
        <w:t>/</w:t>
      </w:r>
      <w:r w:rsidR="00F76B91">
        <w:rPr>
          <w:rFonts w:ascii="Courier New" w:hAnsi="Courier New" w:cs="Courier New"/>
          <w:b/>
        </w:rPr>
        <w:t>1989</w:t>
      </w:r>
      <w:r w:rsidR="003C441F">
        <w:rPr>
          <w:rFonts w:ascii="Courier New" w:hAnsi="Courier New" w:cs="Courier New"/>
          <w:b/>
        </w:rPr>
        <w:t>,</w:t>
      </w:r>
      <w:r w:rsidR="004D7DE1">
        <w:rPr>
          <w:rFonts w:ascii="Courier New" w:hAnsi="Courier New" w:cs="Courier New"/>
          <w:b/>
        </w:rPr>
        <w:t xml:space="preserve"> </w:t>
      </w:r>
      <w:r w:rsidR="002D2A07">
        <w:rPr>
          <w:rFonts w:ascii="Courier New" w:hAnsi="Courier New" w:cs="Courier New"/>
          <w:b/>
        </w:rPr>
        <w:t xml:space="preserve">Erbil Erensoy v. Mustafa Göncüler, </w:t>
      </w:r>
      <w:r w:rsidR="003C441F">
        <w:rPr>
          <w:rFonts w:ascii="Courier New" w:hAnsi="Courier New" w:cs="Courier New"/>
          <w:b/>
        </w:rPr>
        <w:t xml:space="preserve">Yargıtay/Hukuk </w:t>
      </w:r>
      <w:r w:rsidR="002D2A07">
        <w:rPr>
          <w:rFonts w:ascii="Courier New" w:hAnsi="Courier New" w:cs="Courier New"/>
          <w:b/>
        </w:rPr>
        <w:t xml:space="preserve">139/2013 </w:t>
      </w:r>
      <w:r w:rsidR="003C441F">
        <w:rPr>
          <w:rFonts w:ascii="Courier New" w:hAnsi="Courier New" w:cs="Courier New"/>
          <w:b/>
        </w:rPr>
        <w:t>D.19/2015</w:t>
      </w:r>
      <w:r w:rsidR="008B7AB0">
        <w:rPr>
          <w:rFonts w:ascii="Courier New" w:hAnsi="Courier New" w:cs="Courier New"/>
          <w:b/>
        </w:rPr>
        <w:t>;</w:t>
      </w:r>
      <w:r w:rsidR="003C441F">
        <w:rPr>
          <w:rFonts w:ascii="Courier New" w:hAnsi="Courier New" w:cs="Courier New"/>
          <w:b/>
        </w:rPr>
        <w:t xml:space="preserve"> </w:t>
      </w:r>
      <w:r w:rsidR="008B7AB0">
        <w:rPr>
          <w:rFonts w:ascii="Courier New" w:hAnsi="Courier New" w:cs="Courier New"/>
          <w:b/>
        </w:rPr>
        <w:t>Tah</w:t>
      </w:r>
      <w:r w:rsidR="006700EE">
        <w:rPr>
          <w:rFonts w:ascii="Courier New" w:hAnsi="Courier New" w:cs="Courier New"/>
          <w:b/>
        </w:rPr>
        <w:t>sin Özbağ ve diğerleri v. John Jenni</w:t>
      </w:r>
      <w:r w:rsidR="00603984">
        <w:rPr>
          <w:rFonts w:ascii="Courier New" w:hAnsi="Courier New" w:cs="Courier New"/>
          <w:b/>
        </w:rPr>
        <w:t>n</w:t>
      </w:r>
      <w:r w:rsidR="006700EE">
        <w:rPr>
          <w:rFonts w:ascii="Courier New" w:hAnsi="Courier New" w:cs="Courier New"/>
          <w:b/>
        </w:rPr>
        <w:t>g</w:t>
      </w:r>
      <w:r w:rsidR="008B7AB0">
        <w:rPr>
          <w:rFonts w:ascii="Courier New" w:hAnsi="Courier New" w:cs="Courier New"/>
          <w:b/>
        </w:rPr>
        <w:t>s)</w:t>
      </w:r>
    </w:p>
    <w:p w:rsidR="00B555F5" w:rsidRDefault="00B555F5" w:rsidP="004D7DE1">
      <w:pPr>
        <w:spacing w:line="360" w:lineRule="auto"/>
        <w:ind w:right="357" w:firstLine="720"/>
        <w:rPr>
          <w:rFonts w:ascii="Courier New" w:hAnsi="Courier New" w:cs="Courier New"/>
        </w:rPr>
      </w:pPr>
    </w:p>
    <w:p w:rsidR="00BB75B9" w:rsidRPr="00BB75B9" w:rsidRDefault="006A2B95" w:rsidP="004D7DE1">
      <w:pPr>
        <w:spacing w:line="360" w:lineRule="auto"/>
        <w:ind w:right="357" w:firstLine="720"/>
        <w:rPr>
          <w:rFonts w:ascii="Courier New" w:hAnsi="Courier New" w:cs="Courier New"/>
        </w:rPr>
      </w:pPr>
      <w:r>
        <w:rPr>
          <w:rFonts w:ascii="Courier New" w:hAnsi="Courier New" w:cs="Courier New"/>
        </w:rPr>
        <w:t>Y</w:t>
      </w:r>
      <w:r w:rsidR="00500DB2">
        <w:rPr>
          <w:rFonts w:ascii="Courier New" w:hAnsi="Courier New" w:cs="Courier New"/>
        </w:rPr>
        <w:t>asa</w:t>
      </w:r>
      <w:r w:rsidR="008B7AB0">
        <w:rPr>
          <w:rFonts w:ascii="Courier New" w:hAnsi="Courier New" w:cs="Courier New"/>
        </w:rPr>
        <w:t>’</w:t>
      </w:r>
      <w:r w:rsidR="00500DB2">
        <w:rPr>
          <w:rFonts w:ascii="Courier New" w:hAnsi="Courier New" w:cs="Courier New"/>
        </w:rPr>
        <w:t xml:space="preserve">nın 49 </w:t>
      </w:r>
      <w:r w:rsidR="00BB75B9">
        <w:rPr>
          <w:rFonts w:ascii="Courier New" w:hAnsi="Courier New" w:cs="Courier New"/>
        </w:rPr>
        <w:t>(</w:t>
      </w:r>
      <w:r w:rsidR="008B7AB0">
        <w:rPr>
          <w:rFonts w:ascii="Courier New" w:hAnsi="Courier New" w:cs="Courier New"/>
        </w:rPr>
        <w:t>e</w:t>
      </w:r>
      <w:r w:rsidR="00BB75B9">
        <w:rPr>
          <w:rFonts w:ascii="Courier New" w:hAnsi="Courier New" w:cs="Courier New"/>
        </w:rPr>
        <w:t xml:space="preserve">) maddesi ihbarın </w:t>
      </w:r>
      <w:r w:rsidR="00500DB2">
        <w:rPr>
          <w:rFonts w:ascii="Courier New" w:hAnsi="Courier New" w:cs="Courier New"/>
        </w:rPr>
        <w:t xml:space="preserve">kişisel iletişim yolu </w:t>
      </w:r>
      <w:r w:rsidR="00BB75B9">
        <w:rPr>
          <w:rFonts w:ascii="Courier New" w:hAnsi="Courier New" w:cs="Courier New"/>
        </w:rPr>
        <w:t xml:space="preserve">ile verilebileceğini öngörmekte ancak belirli bir şekil şartı içermemektedir. </w:t>
      </w:r>
    </w:p>
    <w:p w:rsidR="006A2B95" w:rsidRDefault="006A2B95" w:rsidP="0095152F">
      <w:pPr>
        <w:spacing w:line="360" w:lineRule="auto"/>
        <w:rPr>
          <w:rFonts w:ascii="Courier New" w:hAnsi="Courier New" w:cs="Courier New"/>
        </w:rPr>
      </w:pPr>
    </w:p>
    <w:p w:rsidR="00316BC6" w:rsidRDefault="00BB75B9" w:rsidP="004D7DE1">
      <w:pPr>
        <w:spacing w:line="360" w:lineRule="auto"/>
        <w:ind w:firstLine="720"/>
        <w:rPr>
          <w:rFonts w:ascii="Courier New" w:hAnsi="Courier New" w:cs="Courier New"/>
        </w:rPr>
      </w:pPr>
      <w:r>
        <w:rPr>
          <w:rFonts w:ascii="Courier New" w:hAnsi="Courier New" w:cs="Courier New"/>
        </w:rPr>
        <w:t xml:space="preserve">Alt Mahkeme </w:t>
      </w:r>
      <w:r w:rsidR="009369AC">
        <w:rPr>
          <w:rFonts w:ascii="Courier New" w:hAnsi="Courier New" w:cs="Courier New"/>
        </w:rPr>
        <w:t xml:space="preserve">ilgili </w:t>
      </w:r>
      <w:r>
        <w:rPr>
          <w:rFonts w:ascii="Courier New" w:hAnsi="Courier New" w:cs="Courier New"/>
        </w:rPr>
        <w:t>yasal mevzuatı</w:t>
      </w:r>
      <w:r w:rsidR="008B7AB0">
        <w:rPr>
          <w:rFonts w:ascii="Courier New" w:hAnsi="Courier New" w:cs="Courier New"/>
        </w:rPr>
        <w:t xml:space="preserve"> değerlendirdikten sonra </w:t>
      </w:r>
      <w:r>
        <w:rPr>
          <w:rFonts w:ascii="Courier New" w:hAnsi="Courier New" w:cs="Courier New"/>
        </w:rPr>
        <w:t xml:space="preserve">ihbarın herhangi bir </w:t>
      </w:r>
      <w:r w:rsidR="00B555F5">
        <w:rPr>
          <w:rFonts w:ascii="Courier New" w:hAnsi="Courier New" w:cs="Courier New"/>
        </w:rPr>
        <w:t xml:space="preserve">kişisel iletişim </w:t>
      </w:r>
      <w:r>
        <w:rPr>
          <w:rFonts w:ascii="Courier New" w:hAnsi="Courier New" w:cs="Courier New"/>
        </w:rPr>
        <w:t>şekli ile yapılabileceğini belirt</w:t>
      </w:r>
      <w:r w:rsidR="008B7AB0">
        <w:rPr>
          <w:rFonts w:ascii="Courier New" w:hAnsi="Courier New" w:cs="Courier New"/>
        </w:rPr>
        <w:t>er</w:t>
      </w:r>
      <w:r>
        <w:rPr>
          <w:rFonts w:ascii="Courier New" w:hAnsi="Courier New" w:cs="Courier New"/>
        </w:rPr>
        <w:t>e</w:t>
      </w:r>
      <w:r w:rsidR="008B7AB0">
        <w:rPr>
          <w:rFonts w:ascii="Courier New" w:hAnsi="Courier New" w:cs="Courier New"/>
        </w:rPr>
        <w:t>k</w:t>
      </w:r>
      <w:r>
        <w:rPr>
          <w:rFonts w:ascii="Courier New" w:hAnsi="Courier New" w:cs="Courier New"/>
        </w:rPr>
        <w:t xml:space="preserve"> </w:t>
      </w:r>
      <w:r w:rsidR="003014AA">
        <w:rPr>
          <w:rFonts w:ascii="Courier New" w:hAnsi="Courier New" w:cs="Courier New"/>
        </w:rPr>
        <w:t xml:space="preserve">Davacının </w:t>
      </w:r>
      <w:r w:rsidR="004D7DE1">
        <w:rPr>
          <w:rFonts w:ascii="Courier New" w:hAnsi="Courier New" w:cs="Courier New"/>
        </w:rPr>
        <w:t>D</w:t>
      </w:r>
      <w:r>
        <w:rPr>
          <w:rFonts w:ascii="Courier New" w:hAnsi="Courier New" w:cs="Courier New"/>
        </w:rPr>
        <w:t xml:space="preserve">avalı No.1 </w:t>
      </w:r>
      <w:r w:rsidR="008B7AB0">
        <w:rPr>
          <w:rFonts w:ascii="Courier New" w:hAnsi="Courier New" w:cs="Courier New"/>
        </w:rPr>
        <w:t>Ş</w:t>
      </w:r>
      <w:r>
        <w:rPr>
          <w:rFonts w:ascii="Courier New" w:hAnsi="Courier New" w:cs="Courier New"/>
        </w:rPr>
        <w:t>irket</w:t>
      </w:r>
      <w:r w:rsidR="008B7AB0">
        <w:rPr>
          <w:rFonts w:ascii="Courier New" w:hAnsi="Courier New" w:cs="Courier New"/>
        </w:rPr>
        <w:t>’in</w:t>
      </w:r>
      <w:r>
        <w:rPr>
          <w:rFonts w:ascii="Courier New" w:hAnsi="Courier New" w:cs="Courier New"/>
        </w:rPr>
        <w:t xml:space="preserve"> direktörü Feridun Adahan</w:t>
      </w:r>
      <w:r w:rsidR="007F6C61">
        <w:rPr>
          <w:rFonts w:ascii="Courier New" w:hAnsi="Courier New" w:cs="Courier New"/>
        </w:rPr>
        <w:t xml:space="preserve"> ile</w:t>
      </w:r>
      <w:r>
        <w:rPr>
          <w:rFonts w:ascii="Courier New" w:hAnsi="Courier New" w:cs="Courier New"/>
        </w:rPr>
        <w:t xml:space="preserve"> şahsen </w:t>
      </w:r>
      <w:r w:rsidR="007F6C61">
        <w:rPr>
          <w:rFonts w:ascii="Courier New" w:hAnsi="Courier New" w:cs="Courier New"/>
        </w:rPr>
        <w:t xml:space="preserve">görüştüğü, </w:t>
      </w:r>
      <w:r>
        <w:rPr>
          <w:rFonts w:ascii="Courier New" w:hAnsi="Courier New" w:cs="Courier New"/>
        </w:rPr>
        <w:t>çek bedelini talep ettiği yönündeki şahadetine itibar e</w:t>
      </w:r>
      <w:r w:rsidR="005129B8">
        <w:rPr>
          <w:rFonts w:ascii="Courier New" w:hAnsi="Courier New" w:cs="Courier New"/>
        </w:rPr>
        <w:t>tti ve</w:t>
      </w:r>
      <w:r>
        <w:rPr>
          <w:rFonts w:ascii="Courier New" w:hAnsi="Courier New" w:cs="Courier New"/>
        </w:rPr>
        <w:t xml:space="preserve"> Davacının </w:t>
      </w:r>
      <w:r w:rsidR="00C909ED">
        <w:rPr>
          <w:rFonts w:ascii="Courier New" w:hAnsi="Courier New" w:cs="Courier New"/>
        </w:rPr>
        <w:t>Y</w:t>
      </w:r>
      <w:r w:rsidR="005129B8">
        <w:rPr>
          <w:rFonts w:ascii="Courier New" w:hAnsi="Courier New" w:cs="Courier New"/>
        </w:rPr>
        <w:t>asa</w:t>
      </w:r>
      <w:r w:rsidR="00C909ED">
        <w:rPr>
          <w:rFonts w:ascii="Courier New" w:hAnsi="Courier New" w:cs="Courier New"/>
        </w:rPr>
        <w:t>’</w:t>
      </w:r>
      <w:r w:rsidR="005129B8">
        <w:rPr>
          <w:rFonts w:ascii="Courier New" w:hAnsi="Courier New" w:cs="Courier New"/>
        </w:rPr>
        <w:t xml:space="preserve">ya uygun bir şekilde ihbarı davalıya ilettiğine </w:t>
      </w:r>
      <w:r w:rsidR="00316BC6">
        <w:rPr>
          <w:rFonts w:ascii="Courier New" w:hAnsi="Courier New" w:cs="Courier New"/>
        </w:rPr>
        <w:t>bulgu yaptı.</w:t>
      </w:r>
    </w:p>
    <w:p w:rsidR="00BC5394" w:rsidRDefault="00BC5394" w:rsidP="004D7DE1">
      <w:pPr>
        <w:spacing w:line="360" w:lineRule="auto"/>
        <w:ind w:firstLine="720"/>
        <w:rPr>
          <w:rFonts w:ascii="Courier New" w:hAnsi="Courier New" w:cs="Courier New"/>
        </w:rPr>
      </w:pPr>
    </w:p>
    <w:p w:rsidR="009369AC" w:rsidRDefault="00316BC6" w:rsidP="00C909ED">
      <w:pPr>
        <w:spacing w:line="360" w:lineRule="auto"/>
        <w:ind w:firstLine="720"/>
        <w:rPr>
          <w:rFonts w:ascii="Courier New" w:hAnsi="Courier New" w:cs="Courier New"/>
        </w:rPr>
      </w:pPr>
      <w:r>
        <w:rPr>
          <w:rFonts w:ascii="Courier New" w:hAnsi="Courier New" w:cs="Courier New"/>
        </w:rPr>
        <w:t>Çek lehtarının çeki keşide eden ile kişisel görüşme yaparak çek bedelini talep etmesi Yasa</w:t>
      </w:r>
      <w:r w:rsidR="00C909ED">
        <w:rPr>
          <w:rFonts w:ascii="Courier New" w:hAnsi="Courier New" w:cs="Courier New"/>
        </w:rPr>
        <w:t>’</w:t>
      </w:r>
      <w:r>
        <w:rPr>
          <w:rFonts w:ascii="Courier New" w:hAnsi="Courier New" w:cs="Courier New"/>
        </w:rPr>
        <w:t>nın 49(</w:t>
      </w:r>
      <w:r w:rsidR="00C909ED">
        <w:rPr>
          <w:rFonts w:ascii="Courier New" w:hAnsi="Courier New" w:cs="Courier New"/>
        </w:rPr>
        <w:t>e</w:t>
      </w:r>
      <w:r>
        <w:rPr>
          <w:rFonts w:ascii="Courier New" w:hAnsi="Courier New" w:cs="Courier New"/>
        </w:rPr>
        <w:t xml:space="preserve">) maddesi gereğince kişisel iletişim biçimi olup </w:t>
      </w:r>
      <w:r w:rsidR="00C909ED">
        <w:rPr>
          <w:rFonts w:ascii="Courier New" w:hAnsi="Courier New" w:cs="Courier New"/>
        </w:rPr>
        <w:t xml:space="preserve">bu yolla </w:t>
      </w:r>
      <w:r>
        <w:rPr>
          <w:rFonts w:ascii="Courier New" w:hAnsi="Courier New" w:cs="Courier New"/>
        </w:rPr>
        <w:t>ihbar mükellefiyetinin yerine getirilmiş olduğunun kabul edilmesi gerekir.</w:t>
      </w:r>
      <w:r w:rsidR="00C909ED">
        <w:rPr>
          <w:rFonts w:ascii="Courier New" w:hAnsi="Courier New" w:cs="Courier New"/>
        </w:rPr>
        <w:t xml:space="preserve"> </w:t>
      </w:r>
      <w:r>
        <w:rPr>
          <w:rFonts w:ascii="Courier New" w:hAnsi="Courier New" w:cs="Courier New"/>
        </w:rPr>
        <w:t xml:space="preserve">Meseleyi bu çerçevede incelediğimizde, </w:t>
      </w:r>
      <w:r w:rsidR="006A2B95">
        <w:rPr>
          <w:rFonts w:ascii="Courier New" w:hAnsi="Courier New" w:cs="Courier New"/>
        </w:rPr>
        <w:t xml:space="preserve">Alt Mahkemenin </w:t>
      </w:r>
      <w:r w:rsidR="009A51B8">
        <w:rPr>
          <w:rFonts w:ascii="Courier New" w:hAnsi="Courier New" w:cs="Courier New"/>
        </w:rPr>
        <w:t xml:space="preserve">Davacının ihbar ile ilgili istintak edilmeyen şahadetini </w:t>
      </w:r>
      <w:r w:rsidR="00D9485D">
        <w:rPr>
          <w:rFonts w:ascii="Courier New" w:hAnsi="Courier New" w:cs="Courier New"/>
        </w:rPr>
        <w:t>yasal mevzuat ile birlikte doğru</w:t>
      </w:r>
      <w:r w:rsidR="000D6C64">
        <w:rPr>
          <w:rFonts w:ascii="Courier New" w:hAnsi="Courier New" w:cs="Courier New"/>
        </w:rPr>
        <w:t xml:space="preserve"> bir şekilde değerlen</w:t>
      </w:r>
      <w:r w:rsidR="00B555F5">
        <w:rPr>
          <w:rFonts w:ascii="Courier New" w:hAnsi="Courier New" w:cs="Courier New"/>
        </w:rPr>
        <w:t>direrek bulguya vardığını görmekteyiz, bu bağlamda Alt Mahkeme</w:t>
      </w:r>
      <w:r>
        <w:rPr>
          <w:rFonts w:ascii="Courier New" w:hAnsi="Courier New" w:cs="Courier New"/>
        </w:rPr>
        <w:t>’nin</w:t>
      </w:r>
      <w:r w:rsidR="00B555F5">
        <w:rPr>
          <w:rFonts w:ascii="Courier New" w:hAnsi="Courier New" w:cs="Courier New"/>
        </w:rPr>
        <w:t xml:space="preserve"> </w:t>
      </w:r>
      <w:r w:rsidR="00BC5394">
        <w:rPr>
          <w:rFonts w:ascii="Courier New" w:hAnsi="Courier New" w:cs="Courier New"/>
        </w:rPr>
        <w:t>D</w:t>
      </w:r>
      <w:r w:rsidR="00B555F5">
        <w:rPr>
          <w:rFonts w:ascii="Courier New" w:hAnsi="Courier New" w:cs="Courier New"/>
        </w:rPr>
        <w:t xml:space="preserve">avacının mevzuata </w:t>
      </w:r>
      <w:r w:rsidR="00BF46D1">
        <w:rPr>
          <w:rFonts w:ascii="Courier New" w:hAnsi="Courier New" w:cs="Courier New"/>
        </w:rPr>
        <w:t xml:space="preserve">uygun bir şekilde </w:t>
      </w:r>
      <w:r w:rsidR="00B555F5">
        <w:rPr>
          <w:rFonts w:ascii="Courier New" w:hAnsi="Courier New" w:cs="Courier New"/>
        </w:rPr>
        <w:t xml:space="preserve">kişisel iletişim yolu ile </w:t>
      </w:r>
      <w:r w:rsidR="00BF46D1">
        <w:rPr>
          <w:rFonts w:ascii="Courier New" w:hAnsi="Courier New" w:cs="Courier New"/>
        </w:rPr>
        <w:t xml:space="preserve">ihbarda bulunduğuna </w:t>
      </w:r>
      <w:r w:rsidR="00B555F5">
        <w:rPr>
          <w:rFonts w:ascii="Courier New" w:hAnsi="Courier New" w:cs="Courier New"/>
        </w:rPr>
        <w:t xml:space="preserve">dair </w:t>
      </w:r>
      <w:r w:rsidR="00AA16B5">
        <w:rPr>
          <w:rFonts w:ascii="Courier New" w:hAnsi="Courier New" w:cs="Courier New"/>
        </w:rPr>
        <w:t>bulgu</w:t>
      </w:r>
      <w:r>
        <w:rPr>
          <w:rFonts w:ascii="Courier New" w:hAnsi="Courier New" w:cs="Courier New"/>
        </w:rPr>
        <w:t>su</w:t>
      </w:r>
      <w:r w:rsidR="00BF46D1">
        <w:rPr>
          <w:rFonts w:ascii="Courier New" w:hAnsi="Courier New" w:cs="Courier New"/>
        </w:rPr>
        <w:t>nda</w:t>
      </w:r>
      <w:r w:rsidR="009369AC">
        <w:rPr>
          <w:rFonts w:ascii="Courier New" w:hAnsi="Courier New" w:cs="Courier New"/>
        </w:rPr>
        <w:t xml:space="preserve"> hata</w:t>
      </w:r>
      <w:r w:rsidR="00BF46D1">
        <w:rPr>
          <w:rFonts w:ascii="Courier New" w:hAnsi="Courier New" w:cs="Courier New"/>
        </w:rPr>
        <w:t xml:space="preserve"> yoktur.</w:t>
      </w:r>
      <w:r w:rsidR="00B555F5">
        <w:rPr>
          <w:rFonts w:ascii="Courier New" w:hAnsi="Courier New" w:cs="Courier New"/>
        </w:rPr>
        <w:t xml:space="preserve"> </w:t>
      </w:r>
      <w:r w:rsidR="009369AC">
        <w:rPr>
          <w:rFonts w:ascii="Courier New" w:hAnsi="Courier New" w:cs="Courier New"/>
        </w:rPr>
        <w:t xml:space="preserve">    </w:t>
      </w:r>
    </w:p>
    <w:p w:rsidR="009369AC" w:rsidRDefault="009369AC" w:rsidP="00FB0100">
      <w:pPr>
        <w:spacing w:line="360" w:lineRule="auto"/>
        <w:rPr>
          <w:rFonts w:ascii="Courier New" w:hAnsi="Courier New" w:cs="Courier New"/>
        </w:rPr>
      </w:pPr>
    </w:p>
    <w:p w:rsidR="00DB1223" w:rsidRDefault="006A2B95" w:rsidP="004D7DE1">
      <w:pPr>
        <w:spacing w:line="360" w:lineRule="auto"/>
        <w:ind w:firstLine="720"/>
        <w:rPr>
          <w:rFonts w:ascii="Courier New" w:hAnsi="Courier New" w:cs="Courier New"/>
        </w:rPr>
      </w:pPr>
      <w:r>
        <w:rPr>
          <w:rFonts w:ascii="Courier New" w:hAnsi="Courier New" w:cs="Courier New"/>
        </w:rPr>
        <w:t xml:space="preserve">Yukarıda belirtilenlerle </w:t>
      </w:r>
      <w:r w:rsidR="000D6C64">
        <w:rPr>
          <w:rFonts w:ascii="Courier New" w:hAnsi="Courier New" w:cs="Courier New"/>
        </w:rPr>
        <w:t>1.İstinaf sebebi reddedilir.</w:t>
      </w:r>
    </w:p>
    <w:p w:rsidR="00BF46D1" w:rsidRDefault="00BF46D1" w:rsidP="00FB0100">
      <w:pPr>
        <w:spacing w:line="360" w:lineRule="auto"/>
        <w:rPr>
          <w:rFonts w:ascii="Courier New" w:hAnsi="Courier New" w:cs="Courier New"/>
        </w:rPr>
      </w:pPr>
    </w:p>
    <w:p w:rsidR="00324287" w:rsidRDefault="00FC5EA9" w:rsidP="00324287">
      <w:pPr>
        <w:pStyle w:val="ListeParagraf"/>
        <w:numPr>
          <w:ilvl w:val="0"/>
          <w:numId w:val="2"/>
        </w:numPr>
        <w:spacing w:line="360" w:lineRule="auto"/>
        <w:rPr>
          <w:rFonts w:ascii="Courier New" w:hAnsi="Courier New" w:cs="Courier New"/>
          <w:b/>
        </w:rPr>
      </w:pPr>
      <w:r>
        <w:rPr>
          <w:rFonts w:ascii="Courier New" w:hAnsi="Courier New" w:cs="Courier New"/>
          <w:b/>
        </w:rPr>
        <w:t>Muhterem Alt Mahkeme,</w:t>
      </w:r>
      <w:r w:rsidR="004D7DE1">
        <w:rPr>
          <w:rFonts w:ascii="Courier New" w:hAnsi="Courier New" w:cs="Courier New"/>
          <w:b/>
        </w:rPr>
        <w:t xml:space="preserve"> </w:t>
      </w:r>
      <w:r>
        <w:rPr>
          <w:rFonts w:ascii="Courier New" w:hAnsi="Courier New" w:cs="Courier New"/>
          <w:b/>
        </w:rPr>
        <w:t>sunulan şahadeti,</w:t>
      </w:r>
      <w:r w:rsidR="004D7DE1">
        <w:rPr>
          <w:rFonts w:ascii="Courier New" w:hAnsi="Courier New" w:cs="Courier New"/>
          <w:b/>
        </w:rPr>
        <w:t xml:space="preserve"> </w:t>
      </w:r>
      <w:r w:rsidR="00C909ED">
        <w:rPr>
          <w:rFonts w:ascii="Courier New" w:hAnsi="Courier New" w:cs="Courier New"/>
          <w:b/>
        </w:rPr>
        <w:t xml:space="preserve">ve/veya </w:t>
      </w:r>
      <w:r w:rsidR="00324287">
        <w:rPr>
          <w:rFonts w:ascii="Courier New" w:hAnsi="Courier New" w:cs="Courier New"/>
          <w:b/>
        </w:rPr>
        <w:t xml:space="preserve">yasal mevzuat </w:t>
      </w:r>
      <w:r w:rsidR="00804E88">
        <w:rPr>
          <w:rFonts w:ascii="Courier New" w:hAnsi="Courier New" w:cs="Courier New"/>
          <w:b/>
        </w:rPr>
        <w:t>il</w:t>
      </w:r>
      <w:r w:rsidR="00324287">
        <w:rPr>
          <w:rFonts w:ascii="Courier New" w:hAnsi="Courier New" w:cs="Courier New"/>
          <w:b/>
        </w:rPr>
        <w:t>e</w:t>
      </w:r>
      <w:r w:rsidR="00C909ED">
        <w:rPr>
          <w:rFonts w:ascii="Courier New" w:hAnsi="Courier New" w:cs="Courier New"/>
          <w:b/>
        </w:rPr>
        <w:t xml:space="preserve"> ilgili </w:t>
      </w:r>
      <w:r w:rsidR="00324287">
        <w:rPr>
          <w:rFonts w:ascii="Courier New" w:hAnsi="Courier New" w:cs="Courier New"/>
          <w:b/>
        </w:rPr>
        <w:t>prensipleri yanlış değerlendirerek Davacı lehine hüküm vermekle hata etti.</w:t>
      </w:r>
    </w:p>
    <w:p w:rsidR="006700EE" w:rsidRDefault="00C909ED" w:rsidP="00804E88">
      <w:pPr>
        <w:spacing w:line="360" w:lineRule="auto"/>
        <w:ind w:firstLine="720"/>
        <w:rPr>
          <w:rFonts w:ascii="Courier New" w:hAnsi="Courier New" w:cs="Courier New"/>
        </w:rPr>
      </w:pPr>
      <w:r>
        <w:rPr>
          <w:rFonts w:ascii="Courier New" w:hAnsi="Courier New" w:cs="Courier New"/>
        </w:rPr>
        <w:lastRenderedPageBreak/>
        <w:t>Davalı A</w:t>
      </w:r>
      <w:r w:rsidR="00181F6F">
        <w:rPr>
          <w:rFonts w:ascii="Courier New" w:hAnsi="Courier New" w:cs="Courier New"/>
        </w:rPr>
        <w:t>vukatı</w:t>
      </w:r>
      <w:r w:rsidR="003D6BAB">
        <w:rPr>
          <w:rFonts w:ascii="Courier New" w:hAnsi="Courier New" w:cs="Courier New"/>
        </w:rPr>
        <w:t>,</w:t>
      </w:r>
      <w:r w:rsidR="00333B16">
        <w:rPr>
          <w:rFonts w:ascii="Courier New" w:hAnsi="Courier New" w:cs="Courier New"/>
        </w:rPr>
        <w:t xml:space="preserve"> </w:t>
      </w:r>
      <w:r w:rsidR="00333B16" w:rsidRPr="00333B16">
        <w:rPr>
          <w:rFonts w:ascii="Courier New" w:hAnsi="Courier New" w:cs="Courier New"/>
        </w:rPr>
        <w:t>dava</w:t>
      </w:r>
      <w:r w:rsidR="00FC5EA9">
        <w:rPr>
          <w:rFonts w:ascii="Courier New" w:hAnsi="Courier New" w:cs="Courier New"/>
        </w:rPr>
        <w:t xml:space="preserve"> </w:t>
      </w:r>
      <w:r w:rsidR="00333B16" w:rsidRPr="00333B16">
        <w:rPr>
          <w:rFonts w:ascii="Courier New" w:hAnsi="Courier New" w:cs="Courier New"/>
        </w:rPr>
        <w:t>konusu</w:t>
      </w:r>
      <w:r w:rsidR="00333B16">
        <w:rPr>
          <w:rFonts w:ascii="Courier New" w:hAnsi="Courier New" w:cs="Courier New"/>
        </w:rPr>
        <w:t xml:space="preserve"> çekin Emare No.3 </w:t>
      </w:r>
      <w:r w:rsidR="006700EE">
        <w:rPr>
          <w:rFonts w:ascii="Courier New" w:hAnsi="Courier New" w:cs="Courier New"/>
        </w:rPr>
        <w:t>P</w:t>
      </w:r>
      <w:r w:rsidR="00333B16">
        <w:rPr>
          <w:rFonts w:ascii="Courier New" w:hAnsi="Courier New" w:cs="Courier New"/>
        </w:rPr>
        <w:t xml:space="preserve">rotokol </w:t>
      </w:r>
    </w:p>
    <w:p w:rsidR="006700EE" w:rsidRDefault="0029634D" w:rsidP="006700EE">
      <w:pPr>
        <w:spacing w:line="360" w:lineRule="auto"/>
        <w:rPr>
          <w:rFonts w:ascii="Courier New" w:hAnsi="Courier New" w:cs="Courier New"/>
        </w:rPr>
      </w:pPr>
      <w:r>
        <w:rPr>
          <w:rFonts w:ascii="Courier New" w:hAnsi="Courier New" w:cs="Courier New"/>
        </w:rPr>
        <w:t>ve Emare</w:t>
      </w:r>
      <w:r w:rsidR="00804E88">
        <w:rPr>
          <w:rFonts w:ascii="Courier New" w:hAnsi="Courier New" w:cs="Courier New"/>
        </w:rPr>
        <w:t xml:space="preserve"> No.</w:t>
      </w:r>
      <w:r>
        <w:rPr>
          <w:rFonts w:ascii="Courier New" w:hAnsi="Courier New" w:cs="Courier New"/>
        </w:rPr>
        <w:t xml:space="preserve">4 tutanak </w:t>
      </w:r>
      <w:r w:rsidR="00333B16">
        <w:rPr>
          <w:rFonts w:ascii="Courier New" w:hAnsi="Courier New" w:cs="Courier New"/>
        </w:rPr>
        <w:t xml:space="preserve">uyarınca verilen </w:t>
      </w:r>
      <w:r w:rsidR="00B36FA9">
        <w:rPr>
          <w:rFonts w:ascii="Courier New" w:hAnsi="Courier New" w:cs="Courier New"/>
        </w:rPr>
        <w:t xml:space="preserve">çeklerden biri </w:t>
      </w:r>
    </w:p>
    <w:p w:rsidR="00257CB4" w:rsidRDefault="00B36FA9" w:rsidP="006700EE">
      <w:pPr>
        <w:spacing w:line="360" w:lineRule="auto"/>
        <w:rPr>
          <w:rFonts w:ascii="Courier New" w:hAnsi="Courier New" w:cs="Courier New"/>
        </w:rPr>
      </w:pPr>
      <w:r>
        <w:rPr>
          <w:rFonts w:ascii="Courier New" w:hAnsi="Courier New" w:cs="Courier New"/>
        </w:rPr>
        <w:t>olduğunu</w:t>
      </w:r>
      <w:r w:rsidR="00FC5EA9">
        <w:rPr>
          <w:rFonts w:ascii="Courier New" w:hAnsi="Courier New" w:cs="Courier New"/>
        </w:rPr>
        <w:t>,</w:t>
      </w:r>
      <w:r>
        <w:rPr>
          <w:rFonts w:ascii="Courier New" w:hAnsi="Courier New" w:cs="Courier New"/>
        </w:rPr>
        <w:t xml:space="preserve"> bilahare aynı çekler ile ilgili Temmuz 2012 de Sancar Ecza deposu tarafından Sodhan </w:t>
      </w:r>
      <w:r w:rsidR="007060CC">
        <w:rPr>
          <w:rFonts w:ascii="Courier New" w:hAnsi="Courier New" w:cs="Courier New"/>
        </w:rPr>
        <w:t xml:space="preserve">Tıbbi Cihazlar Gıda Sanayi Ticaret Limited </w:t>
      </w:r>
      <w:r>
        <w:rPr>
          <w:rFonts w:ascii="Courier New" w:hAnsi="Courier New" w:cs="Courier New"/>
        </w:rPr>
        <w:t xml:space="preserve">aleyhine </w:t>
      </w:r>
      <w:r w:rsidR="003D6BAB">
        <w:rPr>
          <w:rFonts w:ascii="Courier New" w:hAnsi="Courier New" w:cs="Courier New"/>
        </w:rPr>
        <w:t xml:space="preserve">Ankara‘da </w:t>
      </w:r>
      <w:r>
        <w:rPr>
          <w:rFonts w:ascii="Courier New" w:hAnsi="Courier New" w:cs="Courier New"/>
        </w:rPr>
        <w:t>icra işlemi</w:t>
      </w:r>
      <w:r w:rsidR="00804E88">
        <w:rPr>
          <w:rFonts w:ascii="Courier New" w:hAnsi="Courier New" w:cs="Courier New"/>
        </w:rPr>
        <w:t xml:space="preserve"> </w:t>
      </w:r>
      <w:r>
        <w:rPr>
          <w:rFonts w:ascii="Courier New" w:hAnsi="Courier New" w:cs="Courier New"/>
        </w:rPr>
        <w:t>yapıldığını</w:t>
      </w:r>
      <w:r w:rsidR="00BD0ED4">
        <w:rPr>
          <w:rFonts w:ascii="Courier New" w:hAnsi="Courier New" w:cs="Courier New"/>
        </w:rPr>
        <w:t>,</w:t>
      </w:r>
      <w:r>
        <w:rPr>
          <w:rFonts w:ascii="Courier New" w:hAnsi="Courier New" w:cs="Courier New"/>
        </w:rPr>
        <w:t xml:space="preserve"> </w:t>
      </w:r>
      <w:r w:rsidR="00C909ED">
        <w:rPr>
          <w:rFonts w:ascii="Courier New" w:hAnsi="Courier New" w:cs="Courier New"/>
        </w:rPr>
        <w:t xml:space="preserve"> işlemler sırasında </w:t>
      </w:r>
      <w:r w:rsidR="00BC5394">
        <w:rPr>
          <w:rFonts w:ascii="Courier New" w:hAnsi="Courier New" w:cs="Courier New"/>
        </w:rPr>
        <w:t>D</w:t>
      </w:r>
      <w:r w:rsidR="007060CC">
        <w:rPr>
          <w:rFonts w:ascii="Courier New" w:hAnsi="Courier New" w:cs="Courier New"/>
        </w:rPr>
        <w:t>avacının S</w:t>
      </w:r>
      <w:r w:rsidR="003D6BAB">
        <w:rPr>
          <w:rFonts w:ascii="Courier New" w:hAnsi="Courier New" w:cs="Courier New"/>
        </w:rPr>
        <w:t>a</w:t>
      </w:r>
      <w:r w:rsidR="007060CC">
        <w:rPr>
          <w:rFonts w:ascii="Courier New" w:hAnsi="Courier New" w:cs="Courier New"/>
        </w:rPr>
        <w:t>ncar</w:t>
      </w:r>
      <w:r w:rsidR="003D6BAB">
        <w:rPr>
          <w:rFonts w:ascii="Courier New" w:hAnsi="Courier New" w:cs="Courier New"/>
        </w:rPr>
        <w:t xml:space="preserve"> </w:t>
      </w:r>
      <w:r w:rsidR="007060CC">
        <w:rPr>
          <w:rFonts w:ascii="Courier New" w:hAnsi="Courier New" w:cs="Courier New"/>
        </w:rPr>
        <w:t xml:space="preserve">Ecza </w:t>
      </w:r>
      <w:r w:rsidR="003D6BAB">
        <w:rPr>
          <w:rFonts w:ascii="Courier New" w:hAnsi="Courier New" w:cs="Courier New"/>
        </w:rPr>
        <w:t>D</w:t>
      </w:r>
      <w:r w:rsidR="007060CC">
        <w:rPr>
          <w:rFonts w:ascii="Courier New" w:hAnsi="Courier New" w:cs="Courier New"/>
        </w:rPr>
        <w:t>eposu ile birlikte hareket etti</w:t>
      </w:r>
      <w:r w:rsidR="003D6BAB">
        <w:rPr>
          <w:rFonts w:ascii="Courier New" w:hAnsi="Courier New" w:cs="Courier New"/>
        </w:rPr>
        <w:t>ğini,</w:t>
      </w:r>
      <w:r w:rsidR="004D7DE1">
        <w:rPr>
          <w:rFonts w:ascii="Courier New" w:hAnsi="Courier New" w:cs="Courier New"/>
        </w:rPr>
        <w:t xml:space="preserve"> </w:t>
      </w:r>
      <w:r w:rsidR="00BD0ED4">
        <w:rPr>
          <w:rFonts w:ascii="Courier New" w:hAnsi="Courier New" w:cs="Courier New"/>
        </w:rPr>
        <w:t>icra</w:t>
      </w:r>
      <w:r w:rsidR="00FC5EA9">
        <w:rPr>
          <w:rFonts w:ascii="Courier New" w:hAnsi="Courier New" w:cs="Courier New"/>
        </w:rPr>
        <w:t xml:space="preserve">da taraflar </w:t>
      </w:r>
      <w:r w:rsidR="00BD0ED4">
        <w:rPr>
          <w:rFonts w:ascii="Courier New" w:hAnsi="Courier New" w:cs="Courier New"/>
        </w:rPr>
        <w:t>arasındaki tüm hesaplaşmalara dahil olduğunu,</w:t>
      </w:r>
      <w:r w:rsidR="003D6E78">
        <w:rPr>
          <w:rFonts w:ascii="Courier New" w:hAnsi="Courier New" w:cs="Courier New"/>
        </w:rPr>
        <w:t xml:space="preserve"> </w:t>
      </w:r>
      <w:r w:rsidR="00C909ED">
        <w:rPr>
          <w:rFonts w:ascii="Courier New" w:hAnsi="Courier New" w:cs="Courier New"/>
        </w:rPr>
        <w:t>D</w:t>
      </w:r>
      <w:r w:rsidR="003D6BAB">
        <w:rPr>
          <w:rFonts w:ascii="Courier New" w:hAnsi="Courier New" w:cs="Courier New"/>
        </w:rPr>
        <w:t xml:space="preserve">avalı tarafından yapılan tüm ödemelerin </w:t>
      </w:r>
      <w:r w:rsidR="009221FF">
        <w:rPr>
          <w:rFonts w:ascii="Courier New" w:hAnsi="Courier New" w:cs="Courier New"/>
        </w:rPr>
        <w:t xml:space="preserve">Davacı tarafından alındığını, </w:t>
      </w:r>
      <w:r w:rsidR="00BD0ED4">
        <w:rPr>
          <w:rFonts w:ascii="Courier New" w:hAnsi="Courier New" w:cs="Courier New"/>
        </w:rPr>
        <w:t xml:space="preserve">Davalıyı temsilen Mustafa Asvaroğlu’nun </w:t>
      </w:r>
      <w:r w:rsidR="00787BAC">
        <w:rPr>
          <w:rFonts w:ascii="Courier New" w:hAnsi="Courier New" w:cs="Courier New"/>
        </w:rPr>
        <w:t xml:space="preserve">şahadetinde </w:t>
      </w:r>
      <w:r w:rsidR="003D6BAB">
        <w:rPr>
          <w:rFonts w:ascii="Courier New" w:hAnsi="Courier New" w:cs="Courier New"/>
        </w:rPr>
        <w:t xml:space="preserve">de belirttiği gibi </w:t>
      </w:r>
      <w:r w:rsidR="00BD0ED4">
        <w:rPr>
          <w:rFonts w:ascii="Courier New" w:hAnsi="Courier New" w:cs="Courier New"/>
        </w:rPr>
        <w:t>E</w:t>
      </w:r>
      <w:r w:rsidR="00804E88">
        <w:rPr>
          <w:rFonts w:ascii="Courier New" w:hAnsi="Courier New" w:cs="Courier New"/>
        </w:rPr>
        <w:t>mare N</w:t>
      </w:r>
      <w:r>
        <w:rPr>
          <w:rFonts w:ascii="Courier New" w:hAnsi="Courier New" w:cs="Courier New"/>
        </w:rPr>
        <w:t>o.1 çek bedelini</w:t>
      </w:r>
      <w:r w:rsidR="007060CC">
        <w:rPr>
          <w:rFonts w:ascii="Courier New" w:hAnsi="Courier New" w:cs="Courier New"/>
        </w:rPr>
        <w:t>n</w:t>
      </w:r>
      <w:r>
        <w:rPr>
          <w:rFonts w:ascii="Courier New" w:hAnsi="Courier New" w:cs="Courier New"/>
        </w:rPr>
        <w:t xml:space="preserve"> icra işlemleri neticesinde </w:t>
      </w:r>
      <w:r w:rsidR="007060CC">
        <w:rPr>
          <w:rFonts w:ascii="Courier New" w:hAnsi="Courier New" w:cs="Courier New"/>
        </w:rPr>
        <w:t xml:space="preserve">bizzat kendisi tarafından </w:t>
      </w:r>
      <w:r>
        <w:rPr>
          <w:rFonts w:ascii="Courier New" w:hAnsi="Courier New" w:cs="Courier New"/>
        </w:rPr>
        <w:t>öde</w:t>
      </w:r>
      <w:r w:rsidR="00C909ED">
        <w:rPr>
          <w:rFonts w:ascii="Courier New" w:hAnsi="Courier New" w:cs="Courier New"/>
        </w:rPr>
        <w:t>n</w:t>
      </w:r>
      <w:r>
        <w:rPr>
          <w:rFonts w:ascii="Courier New" w:hAnsi="Courier New" w:cs="Courier New"/>
        </w:rPr>
        <w:t xml:space="preserve">diğini </w:t>
      </w:r>
      <w:r w:rsidR="0062795F">
        <w:rPr>
          <w:rFonts w:ascii="Courier New" w:hAnsi="Courier New" w:cs="Courier New"/>
        </w:rPr>
        <w:t xml:space="preserve">ve </w:t>
      </w:r>
      <w:r w:rsidR="007060CC">
        <w:rPr>
          <w:rFonts w:ascii="Courier New" w:hAnsi="Courier New" w:cs="Courier New"/>
        </w:rPr>
        <w:t>talep etmesine rağmen</w:t>
      </w:r>
      <w:r w:rsidR="00C909ED">
        <w:rPr>
          <w:rFonts w:ascii="Courier New" w:hAnsi="Courier New" w:cs="Courier New"/>
        </w:rPr>
        <w:t xml:space="preserve"> çekin</w:t>
      </w:r>
      <w:r w:rsidR="009221FF">
        <w:rPr>
          <w:rFonts w:ascii="Courier New" w:hAnsi="Courier New" w:cs="Courier New"/>
        </w:rPr>
        <w:t xml:space="preserve"> kendisine </w:t>
      </w:r>
      <w:r>
        <w:rPr>
          <w:rFonts w:ascii="Courier New" w:hAnsi="Courier New" w:cs="Courier New"/>
        </w:rPr>
        <w:t>iade edilmediğini</w:t>
      </w:r>
      <w:r w:rsidR="0062795F">
        <w:rPr>
          <w:rFonts w:ascii="Courier New" w:hAnsi="Courier New" w:cs="Courier New"/>
        </w:rPr>
        <w:t>,</w:t>
      </w:r>
      <w:r w:rsidR="00804E88">
        <w:rPr>
          <w:rFonts w:ascii="Courier New" w:hAnsi="Courier New" w:cs="Courier New"/>
        </w:rPr>
        <w:t xml:space="preserve"> Sancar Ecza Deposu sahibi</w:t>
      </w:r>
      <w:r w:rsidR="000C0E55">
        <w:rPr>
          <w:rFonts w:ascii="Courier New" w:hAnsi="Courier New" w:cs="Courier New"/>
        </w:rPr>
        <w:t xml:space="preserve"> </w:t>
      </w:r>
      <w:r w:rsidR="0062795F">
        <w:rPr>
          <w:rFonts w:ascii="Courier New" w:hAnsi="Courier New" w:cs="Courier New"/>
        </w:rPr>
        <w:t xml:space="preserve">Osman </w:t>
      </w:r>
      <w:r w:rsidR="00257CB4">
        <w:rPr>
          <w:rFonts w:ascii="Courier New" w:hAnsi="Courier New" w:cs="Courier New"/>
        </w:rPr>
        <w:t>Sa</w:t>
      </w:r>
      <w:r w:rsidR="0062795F">
        <w:rPr>
          <w:rFonts w:ascii="Courier New" w:hAnsi="Courier New" w:cs="Courier New"/>
        </w:rPr>
        <w:t>nc</w:t>
      </w:r>
      <w:r w:rsidR="00257CB4">
        <w:rPr>
          <w:rFonts w:ascii="Courier New" w:hAnsi="Courier New" w:cs="Courier New"/>
        </w:rPr>
        <w:t>a</w:t>
      </w:r>
      <w:r w:rsidR="0062795F">
        <w:rPr>
          <w:rFonts w:ascii="Courier New" w:hAnsi="Courier New" w:cs="Courier New"/>
        </w:rPr>
        <w:t>r</w:t>
      </w:r>
      <w:r w:rsidR="00804E88">
        <w:rPr>
          <w:rFonts w:ascii="Courier New" w:hAnsi="Courier New" w:cs="Courier New"/>
        </w:rPr>
        <w:t>’ın da</w:t>
      </w:r>
      <w:r w:rsidR="0062795F">
        <w:rPr>
          <w:rFonts w:ascii="Courier New" w:hAnsi="Courier New" w:cs="Courier New"/>
        </w:rPr>
        <w:t xml:space="preserve"> şahadetinde icradan sonra oturup </w:t>
      </w:r>
      <w:r w:rsidR="004D7DE1">
        <w:rPr>
          <w:rFonts w:ascii="Courier New" w:hAnsi="Courier New" w:cs="Courier New"/>
        </w:rPr>
        <w:t>D</w:t>
      </w:r>
      <w:r w:rsidR="0062795F">
        <w:rPr>
          <w:rFonts w:ascii="Courier New" w:hAnsi="Courier New" w:cs="Courier New"/>
        </w:rPr>
        <w:t>avacı ile helalleştik</w:t>
      </w:r>
      <w:r w:rsidR="001F1472">
        <w:rPr>
          <w:rFonts w:ascii="Courier New" w:hAnsi="Courier New" w:cs="Courier New"/>
        </w:rPr>
        <w:t>lerini</w:t>
      </w:r>
      <w:r w:rsidR="009221FF">
        <w:rPr>
          <w:rFonts w:ascii="Courier New" w:hAnsi="Courier New" w:cs="Courier New"/>
        </w:rPr>
        <w:t xml:space="preserve"> söylediğini, </w:t>
      </w:r>
      <w:r w:rsidR="00DC0FC3">
        <w:rPr>
          <w:rFonts w:ascii="Courier New" w:hAnsi="Courier New" w:cs="Courier New"/>
        </w:rPr>
        <w:t>Davacının çek bedeli ödendiği halde</w:t>
      </w:r>
      <w:r w:rsidR="00804E88">
        <w:rPr>
          <w:rFonts w:ascii="Courier New" w:hAnsi="Courier New" w:cs="Courier New"/>
        </w:rPr>
        <w:t xml:space="preserve"> Emare No.1 çeki</w:t>
      </w:r>
      <w:r w:rsidR="00DC0FC3">
        <w:rPr>
          <w:rFonts w:ascii="Courier New" w:hAnsi="Courier New" w:cs="Courier New"/>
        </w:rPr>
        <w:t xml:space="preserve"> </w:t>
      </w:r>
      <w:r w:rsidR="00804E88">
        <w:rPr>
          <w:rFonts w:ascii="Courier New" w:hAnsi="Courier New" w:cs="Courier New"/>
        </w:rPr>
        <w:t>Osman Sanca</w:t>
      </w:r>
      <w:r w:rsidR="00DC0FC3">
        <w:rPr>
          <w:rFonts w:ascii="Courier New" w:hAnsi="Courier New" w:cs="Courier New"/>
        </w:rPr>
        <w:t>r</w:t>
      </w:r>
      <w:r w:rsidR="004D7DE1">
        <w:rPr>
          <w:rFonts w:ascii="Courier New" w:hAnsi="Courier New" w:cs="Courier New"/>
        </w:rPr>
        <w:t>’</w:t>
      </w:r>
      <w:r w:rsidR="00804E88">
        <w:rPr>
          <w:rFonts w:ascii="Courier New" w:hAnsi="Courier New" w:cs="Courier New"/>
        </w:rPr>
        <w:t>a</w:t>
      </w:r>
      <w:r w:rsidR="00DC0FC3">
        <w:rPr>
          <w:rFonts w:ascii="Courier New" w:hAnsi="Courier New" w:cs="Courier New"/>
        </w:rPr>
        <w:t xml:space="preserve"> verdiği borcun faizine karşılık yani lisan</w:t>
      </w:r>
      <w:r w:rsidR="004654D0">
        <w:rPr>
          <w:rFonts w:ascii="Courier New" w:hAnsi="Courier New" w:cs="Courier New"/>
        </w:rPr>
        <w:t>s</w:t>
      </w:r>
      <w:r w:rsidR="00DC0FC3">
        <w:rPr>
          <w:rFonts w:ascii="Courier New" w:hAnsi="Courier New" w:cs="Courier New"/>
        </w:rPr>
        <w:t>sız bir tefeci olarak</w:t>
      </w:r>
      <w:r w:rsidR="00C947B2" w:rsidRPr="00C947B2">
        <w:rPr>
          <w:rFonts w:ascii="Courier New" w:hAnsi="Courier New" w:cs="Courier New"/>
        </w:rPr>
        <w:t xml:space="preserve"> </w:t>
      </w:r>
      <w:r w:rsidR="00C947B2">
        <w:rPr>
          <w:rFonts w:ascii="Courier New" w:hAnsi="Courier New" w:cs="Courier New"/>
        </w:rPr>
        <w:t>Yasa</w:t>
      </w:r>
      <w:r w:rsidR="004654D0">
        <w:rPr>
          <w:rFonts w:ascii="Courier New" w:hAnsi="Courier New" w:cs="Courier New"/>
        </w:rPr>
        <w:t>’</w:t>
      </w:r>
      <w:r w:rsidR="00C947B2">
        <w:rPr>
          <w:rFonts w:ascii="Courier New" w:hAnsi="Courier New" w:cs="Courier New"/>
        </w:rPr>
        <w:t>nın 29(2) maddesi altında</w:t>
      </w:r>
      <w:r w:rsidR="00DC0FC3">
        <w:rPr>
          <w:rFonts w:ascii="Courier New" w:hAnsi="Courier New" w:cs="Courier New"/>
        </w:rPr>
        <w:t xml:space="preserve"> yasa dışı bir şekilde elinde bulundurduğunu</w:t>
      </w:r>
      <w:r w:rsidR="00C947B2">
        <w:rPr>
          <w:rFonts w:ascii="Courier New" w:hAnsi="Courier New" w:cs="Courier New"/>
        </w:rPr>
        <w:t xml:space="preserve"> bu nedenle </w:t>
      </w:r>
      <w:r w:rsidR="0062795F">
        <w:rPr>
          <w:rFonts w:ascii="Courier New" w:hAnsi="Courier New" w:cs="Courier New"/>
        </w:rPr>
        <w:t>çek bedelini talep etme hakkı bulunma</w:t>
      </w:r>
      <w:r w:rsidR="002D4360">
        <w:rPr>
          <w:rFonts w:ascii="Courier New" w:hAnsi="Courier New" w:cs="Courier New"/>
        </w:rPr>
        <w:t>d</w:t>
      </w:r>
      <w:r w:rsidR="0062795F">
        <w:rPr>
          <w:rFonts w:ascii="Courier New" w:hAnsi="Courier New" w:cs="Courier New"/>
        </w:rPr>
        <w:t xml:space="preserve">ığını </w:t>
      </w:r>
      <w:r w:rsidR="00257CB4">
        <w:rPr>
          <w:rFonts w:ascii="Courier New" w:hAnsi="Courier New" w:cs="Courier New"/>
        </w:rPr>
        <w:t xml:space="preserve">ve çek bedelinin tekrar ödenmesi ile </w:t>
      </w:r>
      <w:r w:rsidR="00C947B2">
        <w:rPr>
          <w:rFonts w:ascii="Courier New" w:hAnsi="Courier New" w:cs="Courier New"/>
        </w:rPr>
        <w:t>D</w:t>
      </w:r>
      <w:r w:rsidR="00257CB4">
        <w:rPr>
          <w:rFonts w:ascii="Courier New" w:hAnsi="Courier New" w:cs="Courier New"/>
        </w:rPr>
        <w:t>avacının haksız zenginleş</w:t>
      </w:r>
      <w:r w:rsidR="003A4635">
        <w:rPr>
          <w:rFonts w:ascii="Courier New" w:hAnsi="Courier New" w:cs="Courier New"/>
        </w:rPr>
        <w:t>ti</w:t>
      </w:r>
      <w:r w:rsidR="002D4360">
        <w:rPr>
          <w:rFonts w:ascii="Courier New" w:hAnsi="Courier New" w:cs="Courier New"/>
        </w:rPr>
        <w:t xml:space="preserve">ğini </w:t>
      </w:r>
      <w:r w:rsidR="00257CB4">
        <w:rPr>
          <w:rFonts w:ascii="Courier New" w:hAnsi="Courier New" w:cs="Courier New"/>
        </w:rPr>
        <w:t>ileri sürmektedir.</w:t>
      </w:r>
    </w:p>
    <w:p w:rsidR="007A15D3" w:rsidRDefault="007A15D3" w:rsidP="00FB0100">
      <w:pPr>
        <w:spacing w:line="360" w:lineRule="auto"/>
        <w:rPr>
          <w:rFonts w:ascii="Courier New" w:hAnsi="Courier New" w:cs="Courier New"/>
        </w:rPr>
      </w:pPr>
    </w:p>
    <w:p w:rsidR="00CB3D1E" w:rsidRDefault="00554CEF" w:rsidP="007E1356">
      <w:pPr>
        <w:spacing w:line="360" w:lineRule="auto"/>
        <w:rPr>
          <w:rFonts w:ascii="Courier New" w:hAnsi="Courier New" w:cs="Courier New"/>
        </w:rPr>
      </w:pPr>
      <w:r>
        <w:rPr>
          <w:rFonts w:ascii="Courier New" w:hAnsi="Courier New" w:cs="Courier New"/>
        </w:rPr>
        <w:t xml:space="preserve">   </w:t>
      </w:r>
      <w:r w:rsidR="00B11FFB">
        <w:rPr>
          <w:rFonts w:ascii="Courier New" w:hAnsi="Courier New" w:cs="Courier New"/>
        </w:rPr>
        <w:t xml:space="preserve">  </w:t>
      </w:r>
      <w:r w:rsidR="00F94B94">
        <w:rPr>
          <w:rFonts w:ascii="Courier New" w:hAnsi="Courier New" w:cs="Courier New"/>
        </w:rPr>
        <w:t>Fasıl 262 Poliçeler Yasası</w:t>
      </w:r>
      <w:r w:rsidR="004654D0">
        <w:rPr>
          <w:rFonts w:ascii="Courier New" w:hAnsi="Courier New" w:cs="Courier New"/>
        </w:rPr>
        <w:t>’</w:t>
      </w:r>
      <w:r w:rsidR="00F94B94">
        <w:rPr>
          <w:rFonts w:ascii="Courier New" w:hAnsi="Courier New" w:cs="Courier New"/>
        </w:rPr>
        <w:t>nın 73.</w:t>
      </w:r>
      <w:r w:rsidR="004D7DE1">
        <w:rPr>
          <w:rFonts w:ascii="Courier New" w:hAnsi="Courier New" w:cs="Courier New"/>
        </w:rPr>
        <w:t xml:space="preserve"> </w:t>
      </w:r>
      <w:r w:rsidR="00F94B94">
        <w:rPr>
          <w:rFonts w:ascii="Courier New" w:hAnsi="Courier New" w:cs="Courier New"/>
        </w:rPr>
        <w:t>maddesi</w:t>
      </w:r>
      <w:r w:rsidR="00CB3D1E">
        <w:rPr>
          <w:rFonts w:ascii="Courier New" w:hAnsi="Courier New" w:cs="Courier New"/>
        </w:rPr>
        <w:t>ne göre çek</w:t>
      </w:r>
      <w:r w:rsidR="004654D0">
        <w:rPr>
          <w:rFonts w:ascii="Courier New" w:hAnsi="Courier New" w:cs="Courier New"/>
        </w:rPr>
        <w:t>,</w:t>
      </w:r>
      <w:r w:rsidR="00CB3D1E">
        <w:rPr>
          <w:rFonts w:ascii="Courier New" w:hAnsi="Courier New" w:cs="Courier New"/>
        </w:rPr>
        <w:t xml:space="preserve"> bir banka </w:t>
      </w:r>
      <w:r w:rsidR="00F94B94">
        <w:rPr>
          <w:rFonts w:ascii="Courier New" w:hAnsi="Courier New" w:cs="Courier New"/>
        </w:rPr>
        <w:t>üzerine</w:t>
      </w:r>
      <w:r w:rsidR="00CB3D1E">
        <w:rPr>
          <w:rFonts w:ascii="Courier New" w:hAnsi="Courier New" w:cs="Courier New"/>
        </w:rPr>
        <w:t xml:space="preserve"> çekilmiş ve ilk talepte ödenen bir poliçe olup koşulsuz bir ödeme emridir. </w:t>
      </w:r>
    </w:p>
    <w:p w:rsidR="00CA2323" w:rsidRDefault="00CA2323" w:rsidP="00DA70FB">
      <w:pPr>
        <w:spacing w:line="360" w:lineRule="auto"/>
        <w:ind w:firstLine="708"/>
        <w:rPr>
          <w:rFonts w:ascii="Courier New" w:hAnsi="Courier New" w:cs="Courier New"/>
        </w:rPr>
      </w:pPr>
    </w:p>
    <w:p w:rsidR="00CA2323" w:rsidRDefault="00CA2323" w:rsidP="00CA2323">
      <w:pPr>
        <w:spacing w:line="360" w:lineRule="auto"/>
        <w:ind w:firstLine="708"/>
        <w:rPr>
          <w:rFonts w:ascii="Courier New" w:hAnsi="Courier New" w:cs="Courier New"/>
        </w:rPr>
      </w:pPr>
      <w:r>
        <w:rPr>
          <w:rFonts w:ascii="Courier New" w:hAnsi="Courier New" w:cs="Courier New"/>
        </w:rPr>
        <w:t>Çekler</w:t>
      </w:r>
      <w:r w:rsidR="00804E88">
        <w:rPr>
          <w:rFonts w:ascii="Courier New" w:hAnsi="Courier New" w:cs="Courier New"/>
        </w:rPr>
        <w:t xml:space="preserve"> i</w:t>
      </w:r>
      <w:r>
        <w:rPr>
          <w:rFonts w:ascii="Courier New" w:hAnsi="Courier New" w:cs="Courier New"/>
        </w:rPr>
        <w:t xml:space="preserve">le ilgili genel prensiplere göre çeki </w:t>
      </w:r>
      <w:r w:rsidR="006700EE">
        <w:rPr>
          <w:rFonts w:ascii="Courier New" w:hAnsi="Courier New" w:cs="Courier New"/>
        </w:rPr>
        <w:t>ı</w:t>
      </w:r>
      <w:r>
        <w:rPr>
          <w:rFonts w:ascii="Courier New" w:hAnsi="Courier New" w:cs="Courier New"/>
        </w:rPr>
        <w:t>sdar eden veya daha sonra çeki ciro eden kişi, talep edilmesi halinde belirtilen rakamın ödeneceğini teyi</w:t>
      </w:r>
      <w:r w:rsidR="004D7DE1">
        <w:rPr>
          <w:rFonts w:ascii="Courier New" w:hAnsi="Courier New" w:cs="Courier New"/>
        </w:rPr>
        <w:t>t</w:t>
      </w:r>
      <w:r>
        <w:rPr>
          <w:rFonts w:ascii="Courier New" w:hAnsi="Courier New" w:cs="Courier New"/>
        </w:rPr>
        <w:t xml:space="preserve"> etmektedir. Buna göre</w:t>
      </w:r>
      <w:r w:rsidR="004654D0">
        <w:rPr>
          <w:rFonts w:ascii="Courier New" w:hAnsi="Courier New" w:cs="Courier New"/>
        </w:rPr>
        <w:t>,</w:t>
      </w:r>
      <w:r>
        <w:rPr>
          <w:rFonts w:ascii="Courier New" w:hAnsi="Courier New" w:cs="Courier New"/>
        </w:rPr>
        <w:t xml:space="preserve"> tasarrufunda çek bulunduran veya ismine yazılı bir çek bulunduran kişi hukuken çekin içeriğindeki meblağı almaya hakkı olan kişidir.  </w:t>
      </w:r>
    </w:p>
    <w:p w:rsidR="00CA2323" w:rsidRDefault="00CA2323" w:rsidP="00CA2323">
      <w:pPr>
        <w:spacing w:line="360" w:lineRule="auto"/>
        <w:ind w:firstLine="708"/>
        <w:rPr>
          <w:rFonts w:ascii="Courier New" w:hAnsi="Courier New" w:cs="Courier New"/>
        </w:rPr>
      </w:pPr>
      <w:r>
        <w:rPr>
          <w:rFonts w:ascii="Courier New" w:hAnsi="Courier New" w:cs="Courier New"/>
          <w:b/>
        </w:rPr>
        <w:lastRenderedPageBreak/>
        <w:t xml:space="preserve">Byles on Bills of Exchange </w:t>
      </w:r>
      <w:r w:rsidR="00E33F28" w:rsidRPr="00E33F28">
        <w:rPr>
          <w:rFonts w:ascii="Courier New" w:hAnsi="Courier New" w:cs="Courier New"/>
        </w:rPr>
        <w:t>adlı eserin</w:t>
      </w:r>
      <w:r w:rsidR="00E33F28">
        <w:rPr>
          <w:rFonts w:ascii="Courier New" w:hAnsi="Courier New" w:cs="Courier New"/>
          <w:b/>
        </w:rPr>
        <w:t xml:space="preserve"> </w:t>
      </w:r>
      <w:r w:rsidRPr="00E33F28">
        <w:rPr>
          <w:rFonts w:ascii="Courier New" w:hAnsi="Courier New" w:cs="Courier New"/>
        </w:rPr>
        <w:t>22</w:t>
      </w:r>
      <w:r w:rsidR="00804E88">
        <w:rPr>
          <w:rFonts w:ascii="Courier New" w:hAnsi="Courier New" w:cs="Courier New"/>
        </w:rPr>
        <w:t>.’</w:t>
      </w:r>
      <w:r w:rsidRPr="00E33F28">
        <w:rPr>
          <w:rFonts w:ascii="Courier New" w:hAnsi="Courier New" w:cs="Courier New"/>
        </w:rPr>
        <w:t>nci baskı</w:t>
      </w:r>
      <w:r w:rsidR="004654D0">
        <w:rPr>
          <w:rFonts w:ascii="Courier New" w:hAnsi="Courier New" w:cs="Courier New"/>
        </w:rPr>
        <w:t xml:space="preserve">sının </w:t>
      </w:r>
      <w:r w:rsidRPr="00E33F28">
        <w:rPr>
          <w:rFonts w:ascii="Courier New" w:hAnsi="Courier New" w:cs="Courier New"/>
        </w:rPr>
        <w:t>8</w:t>
      </w:r>
      <w:r w:rsidR="004654D0">
        <w:rPr>
          <w:rFonts w:ascii="Courier New" w:hAnsi="Courier New" w:cs="Courier New"/>
        </w:rPr>
        <w:t>. sayfasında</w:t>
      </w:r>
      <w:r>
        <w:rPr>
          <w:rFonts w:ascii="Courier New" w:hAnsi="Courier New" w:cs="Courier New"/>
        </w:rPr>
        <w:t xml:space="preserve"> bir poliçenin başkasına devredilmesi (transfer) veya bir poliçenin geçerliliği</w:t>
      </w:r>
      <w:r w:rsidR="00BC5394">
        <w:rPr>
          <w:rFonts w:ascii="Courier New" w:hAnsi="Courier New" w:cs="Courier New"/>
        </w:rPr>
        <w:t xml:space="preserve"> </w:t>
      </w:r>
      <w:r>
        <w:rPr>
          <w:rFonts w:ascii="Courier New" w:hAnsi="Courier New" w:cs="Courier New"/>
        </w:rPr>
        <w:t>(negotiability) ile ilgili şöyle denmektedir:</w:t>
      </w:r>
    </w:p>
    <w:p w:rsidR="00E33F28" w:rsidRDefault="00E33F28" w:rsidP="00CA2323">
      <w:pPr>
        <w:spacing w:line="360" w:lineRule="auto"/>
        <w:ind w:firstLine="708"/>
        <w:rPr>
          <w:rFonts w:ascii="Courier New" w:hAnsi="Courier New" w:cs="Courier New"/>
        </w:rPr>
      </w:pPr>
    </w:p>
    <w:p w:rsidR="00CA2323" w:rsidRDefault="004654D0" w:rsidP="004D7DE1">
      <w:pPr>
        <w:ind w:left="1416"/>
        <w:rPr>
          <w:rFonts w:ascii="Courier New" w:hAnsi="Courier New" w:cs="Courier New"/>
          <w:b/>
        </w:rPr>
      </w:pPr>
      <w:r>
        <w:rPr>
          <w:rFonts w:ascii="Courier New" w:hAnsi="Courier New" w:cs="Courier New"/>
          <w:b/>
        </w:rPr>
        <w:t>“</w:t>
      </w:r>
      <w:r w:rsidR="00CA2323" w:rsidRPr="00DA70FB">
        <w:rPr>
          <w:rFonts w:ascii="Courier New" w:hAnsi="Courier New" w:cs="Courier New"/>
          <w:b/>
        </w:rPr>
        <w:t>It may therefore be laid down as a safe rule that when an instrument is by the custom of the trade transferable, like cash by delivery</w:t>
      </w:r>
      <w:r w:rsidR="00C25B77">
        <w:rPr>
          <w:rFonts w:ascii="Courier New" w:hAnsi="Courier New" w:cs="Courier New"/>
          <w:b/>
        </w:rPr>
        <w:t xml:space="preserve"> </w:t>
      </w:r>
      <w:r w:rsidR="00CA2323" w:rsidRPr="00DA70FB">
        <w:rPr>
          <w:rFonts w:ascii="Courier New" w:hAnsi="Courier New" w:cs="Courier New"/>
          <w:b/>
        </w:rPr>
        <w:t>, and is also capable of being used upon by the person holding it pro tempore, than it is entitled to the name of a negotiable instrument, and the property in it passes to bona fide transferee for value though the transfer may not have taken place in market overt.”</w:t>
      </w:r>
    </w:p>
    <w:p w:rsidR="00CA2323" w:rsidRDefault="00CA2323" w:rsidP="00DA70FB">
      <w:pPr>
        <w:spacing w:line="360" w:lineRule="auto"/>
        <w:ind w:firstLine="708"/>
        <w:rPr>
          <w:rFonts w:ascii="Courier New" w:hAnsi="Courier New" w:cs="Courier New"/>
        </w:rPr>
      </w:pPr>
    </w:p>
    <w:p w:rsidR="0078620E" w:rsidRDefault="001716C4" w:rsidP="0078620E">
      <w:pPr>
        <w:spacing w:line="360" w:lineRule="auto"/>
        <w:ind w:firstLine="708"/>
        <w:rPr>
          <w:rFonts w:ascii="Courier New" w:hAnsi="Courier New" w:cs="Courier New"/>
        </w:rPr>
      </w:pPr>
      <w:r w:rsidRPr="00C25B77">
        <w:rPr>
          <w:rFonts w:ascii="Courier New" w:hAnsi="Courier New" w:cs="Courier New"/>
        </w:rPr>
        <w:t>Bu a</w:t>
      </w:r>
      <w:r w:rsidR="00C25B77" w:rsidRPr="00C25B77">
        <w:rPr>
          <w:rFonts w:ascii="Courier New" w:hAnsi="Courier New" w:cs="Courier New"/>
        </w:rPr>
        <w:t>l</w:t>
      </w:r>
      <w:r w:rsidRPr="00C25B77">
        <w:rPr>
          <w:rFonts w:ascii="Courier New" w:hAnsi="Courier New" w:cs="Courier New"/>
        </w:rPr>
        <w:t xml:space="preserve">ıntıdan da anlaşılacağı üzere </w:t>
      </w:r>
      <w:r w:rsidR="00C25B77" w:rsidRPr="00C25B77">
        <w:rPr>
          <w:rFonts w:ascii="Courier New" w:hAnsi="Courier New" w:cs="Courier New"/>
        </w:rPr>
        <w:t>p</w:t>
      </w:r>
      <w:r w:rsidR="00C25B77">
        <w:rPr>
          <w:rFonts w:ascii="Courier New" w:hAnsi="Courier New" w:cs="Courier New"/>
        </w:rPr>
        <w:t>o</w:t>
      </w:r>
      <w:r w:rsidR="00C25B77" w:rsidRPr="00C25B77">
        <w:rPr>
          <w:rFonts w:ascii="Courier New" w:hAnsi="Courier New" w:cs="Courier New"/>
        </w:rPr>
        <w:t>liçeler ticari hayatt</w:t>
      </w:r>
      <w:r w:rsidR="00C25B77">
        <w:rPr>
          <w:rFonts w:ascii="Courier New" w:hAnsi="Courier New" w:cs="Courier New"/>
        </w:rPr>
        <w:t xml:space="preserve">a </w:t>
      </w:r>
      <w:r w:rsidR="00887F6E">
        <w:rPr>
          <w:rFonts w:ascii="Courier New" w:hAnsi="Courier New" w:cs="Courier New"/>
        </w:rPr>
        <w:t>el değiştire</w:t>
      </w:r>
      <w:r w:rsidR="0078620E">
        <w:rPr>
          <w:rFonts w:ascii="Courier New" w:hAnsi="Courier New" w:cs="Courier New"/>
        </w:rPr>
        <w:t xml:space="preserve">rek </w:t>
      </w:r>
      <w:r w:rsidR="00887F6E">
        <w:rPr>
          <w:rFonts w:ascii="Courier New" w:hAnsi="Courier New" w:cs="Courier New"/>
        </w:rPr>
        <w:t xml:space="preserve">nakit para gibi </w:t>
      </w:r>
      <w:r w:rsidR="004367B8">
        <w:rPr>
          <w:rFonts w:ascii="Courier New" w:hAnsi="Courier New" w:cs="Courier New"/>
        </w:rPr>
        <w:t xml:space="preserve">muamele </w:t>
      </w:r>
    </w:p>
    <w:p w:rsidR="0078620E" w:rsidRDefault="006700EE" w:rsidP="0078620E">
      <w:pPr>
        <w:spacing w:line="360" w:lineRule="auto"/>
        <w:rPr>
          <w:rFonts w:ascii="Courier New" w:hAnsi="Courier New" w:cs="Courier New"/>
        </w:rPr>
      </w:pPr>
      <w:r>
        <w:rPr>
          <w:rFonts w:ascii="Courier New" w:hAnsi="Courier New" w:cs="Courier New"/>
        </w:rPr>
        <w:t>g</w:t>
      </w:r>
      <w:r w:rsidR="004367B8">
        <w:rPr>
          <w:rFonts w:ascii="Courier New" w:hAnsi="Courier New" w:cs="Courier New"/>
        </w:rPr>
        <w:t>örmekte</w:t>
      </w:r>
      <w:r w:rsidR="0078620E">
        <w:rPr>
          <w:rFonts w:ascii="Courier New" w:hAnsi="Courier New" w:cs="Courier New"/>
        </w:rPr>
        <w:t>dirler</w:t>
      </w:r>
      <w:r w:rsidR="004654D0">
        <w:rPr>
          <w:rFonts w:ascii="Courier New" w:hAnsi="Courier New" w:cs="Courier New"/>
        </w:rPr>
        <w:t>.</w:t>
      </w:r>
      <w:r w:rsidR="004367B8">
        <w:rPr>
          <w:rFonts w:ascii="Courier New" w:hAnsi="Courier New" w:cs="Courier New"/>
        </w:rPr>
        <w:t xml:space="preserve"> </w:t>
      </w:r>
      <w:r w:rsidR="004654D0">
        <w:rPr>
          <w:rFonts w:ascii="Courier New" w:hAnsi="Courier New" w:cs="Courier New"/>
        </w:rPr>
        <w:t>P</w:t>
      </w:r>
      <w:r w:rsidR="0078620E">
        <w:rPr>
          <w:rFonts w:ascii="Courier New" w:hAnsi="Courier New" w:cs="Courier New"/>
        </w:rPr>
        <w:t>oliçeyi</w:t>
      </w:r>
      <w:r w:rsidR="004367B8">
        <w:rPr>
          <w:rFonts w:ascii="Courier New" w:hAnsi="Courier New" w:cs="Courier New"/>
        </w:rPr>
        <w:t xml:space="preserve"> cir</w:t>
      </w:r>
      <w:r w:rsidR="0078620E">
        <w:rPr>
          <w:rFonts w:ascii="Courier New" w:hAnsi="Courier New" w:cs="Courier New"/>
        </w:rPr>
        <w:t xml:space="preserve">o ile elinde bulunduran kişi de poliçe bedelinin değerli ivazını elinde bulunduran iyi niyetli 3. kişi </w:t>
      </w:r>
      <w:r w:rsidR="00B83CA5">
        <w:rPr>
          <w:rFonts w:ascii="Courier New" w:hAnsi="Courier New" w:cs="Courier New"/>
        </w:rPr>
        <w:t>olarak kabul edilir.</w:t>
      </w:r>
    </w:p>
    <w:p w:rsidR="00CA2323" w:rsidRPr="00C25B77" w:rsidRDefault="0078620E" w:rsidP="00DA70FB">
      <w:pPr>
        <w:spacing w:line="360" w:lineRule="auto"/>
        <w:ind w:firstLine="708"/>
        <w:rPr>
          <w:rFonts w:ascii="Courier New" w:hAnsi="Courier New" w:cs="Courier New"/>
          <w:b/>
        </w:rPr>
      </w:pPr>
      <w:r>
        <w:rPr>
          <w:rFonts w:ascii="Courier New" w:hAnsi="Courier New" w:cs="Courier New"/>
        </w:rPr>
        <w:t xml:space="preserve">    </w:t>
      </w:r>
      <w:r w:rsidR="004367B8">
        <w:rPr>
          <w:rFonts w:ascii="Courier New" w:hAnsi="Courier New" w:cs="Courier New"/>
        </w:rPr>
        <w:t xml:space="preserve">  </w:t>
      </w:r>
      <w:r w:rsidR="00C25B77">
        <w:rPr>
          <w:rFonts w:ascii="Courier New" w:hAnsi="Courier New" w:cs="Courier New"/>
        </w:rPr>
        <w:t xml:space="preserve">  </w:t>
      </w:r>
    </w:p>
    <w:p w:rsidR="00B6523A" w:rsidRDefault="0078620E" w:rsidP="00B6523A">
      <w:pPr>
        <w:spacing w:line="360" w:lineRule="auto"/>
        <w:ind w:firstLine="708"/>
        <w:rPr>
          <w:rFonts w:ascii="Courier New" w:hAnsi="Courier New" w:cs="Courier New"/>
        </w:rPr>
      </w:pPr>
      <w:r>
        <w:rPr>
          <w:rFonts w:ascii="Courier New" w:hAnsi="Courier New" w:cs="Courier New"/>
        </w:rPr>
        <w:t xml:space="preserve">Poliçeler </w:t>
      </w:r>
      <w:r w:rsidR="00CB3D1E">
        <w:rPr>
          <w:rFonts w:ascii="Courier New" w:hAnsi="Courier New" w:cs="Courier New"/>
        </w:rPr>
        <w:t>Yasa</w:t>
      </w:r>
      <w:r w:rsidR="004654D0">
        <w:rPr>
          <w:rFonts w:ascii="Courier New" w:hAnsi="Courier New" w:cs="Courier New"/>
        </w:rPr>
        <w:t>sı’</w:t>
      </w:r>
      <w:r w:rsidR="00CB3D1E">
        <w:rPr>
          <w:rFonts w:ascii="Courier New" w:hAnsi="Courier New" w:cs="Courier New"/>
        </w:rPr>
        <w:t>n</w:t>
      </w:r>
      <w:r>
        <w:rPr>
          <w:rFonts w:ascii="Courier New" w:hAnsi="Courier New" w:cs="Courier New"/>
        </w:rPr>
        <w:t>ın</w:t>
      </w:r>
      <w:r w:rsidR="00CB3D1E">
        <w:rPr>
          <w:rFonts w:ascii="Courier New" w:hAnsi="Courier New" w:cs="Courier New"/>
        </w:rPr>
        <w:t xml:space="preserve"> 30.</w:t>
      </w:r>
      <w:r w:rsidR="003F0574">
        <w:rPr>
          <w:rFonts w:ascii="Courier New" w:hAnsi="Courier New" w:cs="Courier New"/>
        </w:rPr>
        <w:t xml:space="preserve"> </w:t>
      </w:r>
      <w:r w:rsidR="00CB3D1E">
        <w:rPr>
          <w:rFonts w:ascii="Courier New" w:hAnsi="Courier New" w:cs="Courier New"/>
        </w:rPr>
        <w:t>maddesine göre</w:t>
      </w:r>
      <w:r w:rsidR="004654D0">
        <w:rPr>
          <w:rFonts w:ascii="Courier New" w:hAnsi="Courier New" w:cs="Courier New"/>
        </w:rPr>
        <w:t>,</w:t>
      </w:r>
      <w:r w:rsidR="00CB3D1E">
        <w:rPr>
          <w:rFonts w:ascii="Courier New" w:hAnsi="Courier New" w:cs="Courier New"/>
        </w:rPr>
        <w:t xml:space="preserve"> poliçede imzası görülen tarafların her</w:t>
      </w:r>
      <w:r w:rsidR="004D7DE1">
        <w:rPr>
          <w:rFonts w:ascii="Courier New" w:hAnsi="Courier New" w:cs="Courier New"/>
        </w:rPr>
        <w:t xml:space="preserve"> </w:t>
      </w:r>
      <w:r w:rsidR="00CB3D1E">
        <w:rPr>
          <w:rFonts w:ascii="Courier New" w:hAnsi="Courier New" w:cs="Courier New"/>
        </w:rPr>
        <w:t>biri</w:t>
      </w:r>
      <w:r w:rsidR="004654D0">
        <w:rPr>
          <w:rFonts w:ascii="Courier New" w:hAnsi="Courier New" w:cs="Courier New"/>
        </w:rPr>
        <w:t>nin</w:t>
      </w:r>
      <w:r w:rsidR="00CB3D1E">
        <w:rPr>
          <w:rFonts w:ascii="Courier New" w:hAnsi="Courier New" w:cs="Courier New"/>
        </w:rPr>
        <w:t xml:space="preserve"> </w:t>
      </w:r>
      <w:r w:rsidR="00804E88">
        <w:rPr>
          <w:rFonts w:ascii="Courier New" w:hAnsi="Courier New" w:cs="Courier New"/>
        </w:rPr>
        <w:t xml:space="preserve">Poliçeyi </w:t>
      </w:r>
      <w:r w:rsidR="00CB3D1E">
        <w:rPr>
          <w:rFonts w:ascii="Courier New" w:hAnsi="Courier New" w:cs="Courier New"/>
        </w:rPr>
        <w:t>bir ivaz karşılığı elinde bulundurduğu yasal karine olarak kabul edilmektedir.</w:t>
      </w:r>
      <w:r w:rsidR="00832ADF">
        <w:rPr>
          <w:rFonts w:ascii="Courier New" w:hAnsi="Courier New" w:cs="Courier New"/>
        </w:rPr>
        <w:t xml:space="preserve"> </w:t>
      </w:r>
      <w:r w:rsidR="00CB3D1E">
        <w:rPr>
          <w:rFonts w:ascii="Courier New" w:hAnsi="Courier New" w:cs="Courier New"/>
        </w:rPr>
        <w:t>Bu karine sadece poliçedeki taraflar için değil</w:t>
      </w:r>
      <w:r w:rsidR="004654D0">
        <w:rPr>
          <w:rFonts w:ascii="Courier New" w:hAnsi="Courier New" w:cs="Courier New"/>
        </w:rPr>
        <w:t>,</w:t>
      </w:r>
      <w:r w:rsidR="00CB3D1E">
        <w:rPr>
          <w:rFonts w:ascii="Courier New" w:hAnsi="Courier New" w:cs="Courier New"/>
        </w:rPr>
        <w:t xml:space="preserve"> arkasını imzalamak </w:t>
      </w:r>
      <w:r w:rsidR="00832ADF">
        <w:rPr>
          <w:rFonts w:ascii="Courier New" w:hAnsi="Courier New" w:cs="Courier New"/>
        </w:rPr>
        <w:t>s</w:t>
      </w:r>
      <w:r w:rsidR="004D7DE1">
        <w:rPr>
          <w:rFonts w:ascii="Courier New" w:hAnsi="Courier New" w:cs="Courier New"/>
        </w:rPr>
        <w:t>u</w:t>
      </w:r>
      <w:r w:rsidR="00832ADF">
        <w:rPr>
          <w:rFonts w:ascii="Courier New" w:hAnsi="Courier New" w:cs="Courier New"/>
        </w:rPr>
        <w:t>retiyle taraf olacak kişiler için de geçerlidir.</w:t>
      </w:r>
      <w:r w:rsidR="00B6523A" w:rsidRPr="00B6523A">
        <w:rPr>
          <w:rFonts w:ascii="Courier New" w:hAnsi="Courier New" w:cs="Courier New"/>
        </w:rPr>
        <w:t xml:space="preserve"> </w:t>
      </w:r>
      <w:r>
        <w:rPr>
          <w:rFonts w:ascii="Courier New" w:hAnsi="Courier New" w:cs="Courier New"/>
        </w:rPr>
        <w:t>Yasa</w:t>
      </w:r>
      <w:r w:rsidR="004654D0">
        <w:rPr>
          <w:rFonts w:ascii="Courier New" w:hAnsi="Courier New" w:cs="Courier New"/>
        </w:rPr>
        <w:t>’</w:t>
      </w:r>
      <w:r>
        <w:rPr>
          <w:rFonts w:ascii="Courier New" w:hAnsi="Courier New" w:cs="Courier New"/>
        </w:rPr>
        <w:t>nın 29(2) maddesi</w:t>
      </w:r>
      <w:r w:rsidR="00804E88">
        <w:rPr>
          <w:rFonts w:ascii="Courier New" w:hAnsi="Courier New" w:cs="Courier New"/>
        </w:rPr>
        <w:t xml:space="preserve"> ise bu</w:t>
      </w:r>
      <w:r>
        <w:rPr>
          <w:rFonts w:ascii="Courier New" w:hAnsi="Courier New" w:cs="Courier New"/>
        </w:rPr>
        <w:t xml:space="preserve"> </w:t>
      </w:r>
      <w:r w:rsidR="00B6523A">
        <w:rPr>
          <w:rFonts w:ascii="Courier New" w:hAnsi="Courier New" w:cs="Courier New"/>
        </w:rPr>
        <w:t>kurala</w:t>
      </w:r>
      <w:r w:rsidR="004654D0">
        <w:rPr>
          <w:rFonts w:ascii="Courier New" w:hAnsi="Courier New" w:cs="Courier New"/>
        </w:rPr>
        <w:t xml:space="preserve"> istisna teşkil eden ve poliçenin</w:t>
      </w:r>
      <w:r w:rsidR="00B6523A">
        <w:rPr>
          <w:rFonts w:ascii="Courier New" w:hAnsi="Courier New" w:cs="Courier New"/>
        </w:rPr>
        <w:t xml:space="preserve"> hile,</w:t>
      </w:r>
      <w:r w:rsidR="004D7DE1">
        <w:rPr>
          <w:rFonts w:ascii="Courier New" w:hAnsi="Courier New" w:cs="Courier New"/>
        </w:rPr>
        <w:t xml:space="preserve"> </w:t>
      </w:r>
      <w:r w:rsidR="00B6523A">
        <w:rPr>
          <w:rFonts w:ascii="Courier New" w:hAnsi="Courier New" w:cs="Courier New"/>
        </w:rPr>
        <w:t>tehdit, şiddet, korku veya yasa dışı yollar ile ciro edil</w:t>
      </w:r>
      <w:r w:rsidR="004654D0">
        <w:rPr>
          <w:rFonts w:ascii="Courier New" w:hAnsi="Courier New" w:cs="Courier New"/>
        </w:rPr>
        <w:t>diği</w:t>
      </w:r>
      <w:r w:rsidR="00B6523A">
        <w:rPr>
          <w:rFonts w:ascii="Courier New" w:hAnsi="Courier New" w:cs="Courier New"/>
        </w:rPr>
        <w:t xml:space="preserve"> halleri kapsamaktadır.  </w:t>
      </w:r>
    </w:p>
    <w:p w:rsidR="00B83CA5" w:rsidRDefault="00B83CA5" w:rsidP="00B83CA5">
      <w:pPr>
        <w:spacing w:line="360" w:lineRule="auto"/>
        <w:ind w:firstLine="708"/>
        <w:rPr>
          <w:rFonts w:ascii="Courier New" w:hAnsi="Courier New" w:cs="Courier New"/>
        </w:rPr>
      </w:pPr>
    </w:p>
    <w:p w:rsidR="00B83CA5" w:rsidRDefault="004654D0" w:rsidP="00B83CA5">
      <w:pPr>
        <w:spacing w:line="360" w:lineRule="auto"/>
        <w:ind w:firstLine="708"/>
        <w:rPr>
          <w:rFonts w:ascii="Courier New" w:hAnsi="Courier New" w:cs="Courier New"/>
        </w:rPr>
      </w:pPr>
      <w:r>
        <w:rPr>
          <w:rFonts w:ascii="Courier New" w:hAnsi="Courier New" w:cs="Courier New"/>
        </w:rPr>
        <w:t xml:space="preserve">Yukarıdaki yasal </w:t>
      </w:r>
      <w:r w:rsidR="00B83CA5">
        <w:rPr>
          <w:rFonts w:ascii="Courier New" w:hAnsi="Courier New" w:cs="Courier New"/>
        </w:rPr>
        <w:t>karine</w:t>
      </w:r>
      <w:r w:rsidR="006700EE">
        <w:rPr>
          <w:rFonts w:ascii="Courier New" w:hAnsi="Courier New" w:cs="Courier New"/>
        </w:rPr>
        <w:t>nin yürütülmesi için</w:t>
      </w:r>
      <w:r w:rsidR="00B83CA5">
        <w:rPr>
          <w:rFonts w:ascii="Courier New" w:hAnsi="Courier New" w:cs="Courier New"/>
        </w:rPr>
        <w:t xml:space="preserve"> poliçenin ivazsız olduğunu </w:t>
      </w:r>
      <w:r w:rsidR="004D7DE1">
        <w:rPr>
          <w:rFonts w:ascii="Courier New" w:hAnsi="Courier New" w:cs="Courier New"/>
        </w:rPr>
        <w:t>i</w:t>
      </w:r>
      <w:r w:rsidR="00B83CA5">
        <w:rPr>
          <w:rFonts w:ascii="Courier New" w:hAnsi="Courier New" w:cs="Courier New"/>
        </w:rPr>
        <w:t>s</w:t>
      </w:r>
      <w:r w:rsidR="004D7DE1">
        <w:rPr>
          <w:rFonts w:ascii="Courier New" w:hAnsi="Courier New" w:cs="Courier New"/>
        </w:rPr>
        <w:t>p</w:t>
      </w:r>
      <w:r w:rsidR="00804E88">
        <w:rPr>
          <w:rFonts w:ascii="Courier New" w:hAnsi="Courier New" w:cs="Courier New"/>
        </w:rPr>
        <w:t>at yükü</w:t>
      </w:r>
      <w:r>
        <w:rPr>
          <w:rFonts w:ascii="Courier New" w:hAnsi="Courier New" w:cs="Courier New"/>
        </w:rPr>
        <w:t xml:space="preserve"> Yasa’nın 29(2) maddesine dayanan</w:t>
      </w:r>
      <w:r w:rsidR="00B83CA5">
        <w:rPr>
          <w:rFonts w:ascii="Courier New" w:hAnsi="Courier New" w:cs="Courier New"/>
        </w:rPr>
        <w:t xml:space="preserve"> iddiayı yapan tarafa yükle</w:t>
      </w:r>
      <w:r>
        <w:rPr>
          <w:rFonts w:ascii="Courier New" w:hAnsi="Courier New" w:cs="Courier New"/>
        </w:rPr>
        <w:t>n</w:t>
      </w:r>
      <w:r w:rsidR="00B83CA5">
        <w:rPr>
          <w:rFonts w:ascii="Courier New" w:hAnsi="Courier New" w:cs="Courier New"/>
        </w:rPr>
        <w:t xml:space="preserve">mektedir. </w:t>
      </w:r>
    </w:p>
    <w:p w:rsidR="00B83CA5" w:rsidRDefault="00B83CA5" w:rsidP="00B6523A">
      <w:pPr>
        <w:spacing w:line="360" w:lineRule="auto"/>
        <w:ind w:firstLine="708"/>
        <w:rPr>
          <w:rFonts w:ascii="Courier New" w:hAnsi="Courier New" w:cs="Courier New"/>
        </w:rPr>
      </w:pPr>
    </w:p>
    <w:p w:rsidR="00E33F28" w:rsidRDefault="004654D0" w:rsidP="00BC5394">
      <w:pPr>
        <w:spacing w:line="360" w:lineRule="auto"/>
        <w:ind w:firstLine="708"/>
        <w:rPr>
          <w:rFonts w:ascii="Courier New" w:hAnsi="Courier New" w:cs="Courier New"/>
        </w:rPr>
      </w:pPr>
      <w:r>
        <w:rPr>
          <w:rFonts w:ascii="Courier New" w:hAnsi="Courier New" w:cs="Courier New"/>
        </w:rPr>
        <w:t>Davalının Müdafaa T</w:t>
      </w:r>
      <w:r w:rsidR="00B83CA5">
        <w:rPr>
          <w:rFonts w:ascii="Courier New" w:hAnsi="Courier New" w:cs="Courier New"/>
        </w:rPr>
        <w:t>akririnde Davacının Emare No.1 çeki  Yasa</w:t>
      </w:r>
      <w:r>
        <w:rPr>
          <w:rFonts w:ascii="Courier New" w:hAnsi="Courier New" w:cs="Courier New"/>
        </w:rPr>
        <w:t>’</w:t>
      </w:r>
      <w:r w:rsidR="00B83CA5">
        <w:rPr>
          <w:rFonts w:ascii="Courier New" w:hAnsi="Courier New" w:cs="Courier New"/>
        </w:rPr>
        <w:t xml:space="preserve">nın 29(2) maddesine göre yasa dışı yollardan temin </w:t>
      </w:r>
      <w:r w:rsidR="00B83CA5">
        <w:rPr>
          <w:rFonts w:ascii="Courier New" w:hAnsi="Courier New" w:cs="Courier New"/>
        </w:rPr>
        <w:lastRenderedPageBreak/>
        <w:t>ettiğine dair herhangi bir iddia ileri sürülmemiştir</w:t>
      </w:r>
      <w:r>
        <w:rPr>
          <w:rFonts w:ascii="Courier New" w:hAnsi="Courier New" w:cs="Courier New"/>
        </w:rPr>
        <w:t>.</w:t>
      </w:r>
      <w:r w:rsidR="00B83CA5">
        <w:rPr>
          <w:rFonts w:ascii="Courier New" w:hAnsi="Courier New" w:cs="Courier New"/>
        </w:rPr>
        <w:t xml:space="preserve"> </w:t>
      </w:r>
      <w:r>
        <w:rPr>
          <w:rFonts w:ascii="Courier New" w:hAnsi="Courier New" w:cs="Courier New"/>
        </w:rPr>
        <w:t>B</w:t>
      </w:r>
      <w:r w:rsidR="00B83CA5">
        <w:rPr>
          <w:rFonts w:ascii="Courier New" w:hAnsi="Courier New" w:cs="Courier New"/>
        </w:rPr>
        <w:t>u iddianın dikkate alınabilmesi için olguların lay</w:t>
      </w:r>
      <w:r w:rsidR="004D7DE1">
        <w:rPr>
          <w:rFonts w:ascii="Courier New" w:hAnsi="Courier New" w:cs="Courier New"/>
        </w:rPr>
        <w:t>i</w:t>
      </w:r>
      <w:r w:rsidR="00B83CA5">
        <w:rPr>
          <w:rFonts w:ascii="Courier New" w:hAnsi="Courier New" w:cs="Courier New"/>
        </w:rPr>
        <w:t xml:space="preserve">halarda yer </w:t>
      </w:r>
      <w:r>
        <w:rPr>
          <w:rFonts w:ascii="Courier New" w:hAnsi="Courier New" w:cs="Courier New"/>
        </w:rPr>
        <w:t>alması gerekmekte idi. Davalı A</w:t>
      </w:r>
      <w:r w:rsidR="00B83CA5">
        <w:rPr>
          <w:rFonts w:ascii="Courier New" w:hAnsi="Courier New" w:cs="Courier New"/>
        </w:rPr>
        <w:t xml:space="preserve">vukatının İstinafın duruşmasında ileri sürdüğü </w:t>
      </w:r>
      <w:r w:rsidR="00E33F28">
        <w:rPr>
          <w:rFonts w:ascii="Courier New" w:hAnsi="Courier New" w:cs="Courier New"/>
        </w:rPr>
        <w:t>lisan</w:t>
      </w:r>
      <w:r>
        <w:rPr>
          <w:rFonts w:ascii="Courier New" w:hAnsi="Courier New" w:cs="Courier New"/>
        </w:rPr>
        <w:t>s</w:t>
      </w:r>
      <w:r w:rsidR="00E33F28">
        <w:rPr>
          <w:rFonts w:ascii="Courier New" w:hAnsi="Courier New" w:cs="Courier New"/>
        </w:rPr>
        <w:t xml:space="preserve">sız tefecilik </w:t>
      </w:r>
      <w:r w:rsidR="00B83CA5">
        <w:rPr>
          <w:rFonts w:ascii="Courier New" w:hAnsi="Courier New" w:cs="Courier New"/>
        </w:rPr>
        <w:t>iddiası</w:t>
      </w:r>
      <w:r w:rsidR="005A4CEB">
        <w:rPr>
          <w:rFonts w:ascii="Courier New" w:hAnsi="Courier New" w:cs="Courier New"/>
        </w:rPr>
        <w:t xml:space="preserve"> da</w:t>
      </w:r>
    </w:p>
    <w:p w:rsidR="00B83CA5" w:rsidRDefault="00B83CA5" w:rsidP="00E33F28">
      <w:pPr>
        <w:spacing w:line="360" w:lineRule="auto"/>
        <w:rPr>
          <w:rFonts w:ascii="Courier New" w:hAnsi="Courier New" w:cs="Courier New"/>
        </w:rPr>
      </w:pPr>
      <w:r>
        <w:rPr>
          <w:rFonts w:ascii="Courier New" w:hAnsi="Courier New" w:cs="Courier New"/>
        </w:rPr>
        <w:t>lay</w:t>
      </w:r>
      <w:r w:rsidR="004D7DE1">
        <w:rPr>
          <w:rFonts w:ascii="Courier New" w:hAnsi="Courier New" w:cs="Courier New"/>
        </w:rPr>
        <w:t>i</w:t>
      </w:r>
      <w:r>
        <w:rPr>
          <w:rFonts w:ascii="Courier New" w:hAnsi="Courier New" w:cs="Courier New"/>
        </w:rPr>
        <w:t>halarda yer almadığı ve Alt Mahkeme huzurunda tartışılmadığı cihetle</w:t>
      </w:r>
      <w:r w:rsidR="005A4CEB">
        <w:rPr>
          <w:rFonts w:ascii="Courier New" w:hAnsi="Courier New" w:cs="Courier New"/>
        </w:rPr>
        <w:t xml:space="preserve"> İstinafta değerlendirilmesi </w:t>
      </w:r>
      <w:r>
        <w:rPr>
          <w:rFonts w:ascii="Courier New" w:hAnsi="Courier New" w:cs="Courier New"/>
        </w:rPr>
        <w:t>hukuk</w:t>
      </w:r>
      <w:r w:rsidR="00E33F28">
        <w:rPr>
          <w:rFonts w:ascii="Courier New" w:hAnsi="Courier New" w:cs="Courier New"/>
        </w:rPr>
        <w:t xml:space="preserve">en mümkün değildir, bu nedenle </w:t>
      </w:r>
      <w:r>
        <w:rPr>
          <w:rFonts w:ascii="Courier New" w:hAnsi="Courier New" w:cs="Courier New"/>
        </w:rPr>
        <w:t>bu iddianın reddi gereklidir.</w:t>
      </w:r>
    </w:p>
    <w:p w:rsidR="00554CEF" w:rsidRDefault="00554CEF" w:rsidP="00DA70FB">
      <w:pPr>
        <w:spacing w:line="360" w:lineRule="auto"/>
        <w:ind w:firstLine="708"/>
        <w:rPr>
          <w:rFonts w:ascii="Courier New" w:hAnsi="Courier New" w:cs="Courier New"/>
        </w:rPr>
      </w:pPr>
    </w:p>
    <w:p w:rsidR="00673F26" w:rsidRDefault="00673F26" w:rsidP="00E33F28">
      <w:pPr>
        <w:spacing w:line="360" w:lineRule="auto"/>
        <w:ind w:firstLine="708"/>
        <w:rPr>
          <w:rFonts w:ascii="Courier New" w:hAnsi="Courier New" w:cs="Courier New"/>
        </w:rPr>
      </w:pPr>
      <w:r>
        <w:rPr>
          <w:rFonts w:ascii="Courier New" w:hAnsi="Courier New" w:cs="Courier New"/>
        </w:rPr>
        <w:t>Huzurumuzdaki istinafa konu davanın tut</w:t>
      </w:r>
      <w:r w:rsidR="004D7DE1">
        <w:rPr>
          <w:rFonts w:ascii="Courier New" w:hAnsi="Courier New" w:cs="Courier New"/>
        </w:rPr>
        <w:t>a</w:t>
      </w:r>
      <w:r>
        <w:rPr>
          <w:rFonts w:ascii="Courier New" w:hAnsi="Courier New" w:cs="Courier New"/>
        </w:rPr>
        <w:t>nakları i</w:t>
      </w:r>
      <w:r w:rsidR="004D7DE1">
        <w:rPr>
          <w:rFonts w:ascii="Courier New" w:hAnsi="Courier New" w:cs="Courier New"/>
        </w:rPr>
        <w:t>ncelendiği</w:t>
      </w:r>
      <w:r w:rsidR="00C87B26">
        <w:rPr>
          <w:rFonts w:ascii="Courier New" w:hAnsi="Courier New" w:cs="Courier New"/>
        </w:rPr>
        <w:t>nde</w:t>
      </w:r>
      <w:r w:rsidR="005A4CEB">
        <w:rPr>
          <w:rFonts w:ascii="Courier New" w:hAnsi="Courier New" w:cs="Courier New"/>
        </w:rPr>
        <w:t>,</w:t>
      </w:r>
      <w:r w:rsidR="004D7DE1">
        <w:rPr>
          <w:rFonts w:ascii="Courier New" w:hAnsi="Courier New" w:cs="Courier New"/>
        </w:rPr>
        <w:t xml:space="preserve"> Alt Mahkemenin</w:t>
      </w:r>
      <w:r>
        <w:rPr>
          <w:rFonts w:ascii="Courier New" w:hAnsi="Courier New" w:cs="Courier New"/>
        </w:rPr>
        <w:t xml:space="preserve"> şahadeti detaylı bir şekilde incele</w:t>
      </w:r>
      <w:r w:rsidR="00C87B26">
        <w:rPr>
          <w:rFonts w:ascii="Courier New" w:hAnsi="Courier New" w:cs="Courier New"/>
        </w:rPr>
        <w:t>yerek</w:t>
      </w:r>
      <w:r w:rsidR="00E33F28">
        <w:rPr>
          <w:rFonts w:ascii="Courier New" w:hAnsi="Courier New" w:cs="Courier New"/>
        </w:rPr>
        <w:t xml:space="preserve"> Emare No.1 çekin sırasıyl</w:t>
      </w:r>
      <w:r w:rsidR="00BC5394">
        <w:rPr>
          <w:rFonts w:ascii="Courier New" w:hAnsi="Courier New" w:cs="Courier New"/>
        </w:rPr>
        <w:t>a</w:t>
      </w:r>
      <w:r w:rsidR="00E33F28">
        <w:rPr>
          <w:rFonts w:ascii="Courier New" w:hAnsi="Courier New" w:cs="Courier New"/>
        </w:rPr>
        <w:t xml:space="preserve"> Sancar Ecza </w:t>
      </w:r>
      <w:r w:rsidR="005A4CEB">
        <w:rPr>
          <w:rFonts w:ascii="Courier New" w:hAnsi="Courier New" w:cs="Courier New"/>
        </w:rPr>
        <w:t>D</w:t>
      </w:r>
      <w:r w:rsidR="00E33F28">
        <w:rPr>
          <w:rFonts w:ascii="Courier New" w:hAnsi="Courier New" w:cs="Courier New"/>
        </w:rPr>
        <w:t>eposu, Güven Demirkol ve Mehmet Emin Türk tarafından ciro edil</w:t>
      </w:r>
      <w:r w:rsidR="00C87B26">
        <w:rPr>
          <w:rFonts w:ascii="Courier New" w:hAnsi="Courier New" w:cs="Courier New"/>
        </w:rPr>
        <w:t>ip</w:t>
      </w:r>
      <w:r w:rsidR="00E33F28">
        <w:rPr>
          <w:rFonts w:ascii="Courier New" w:hAnsi="Courier New" w:cs="Courier New"/>
        </w:rPr>
        <w:t xml:space="preserve"> Davacıya verildiği ve </w:t>
      </w:r>
      <w:r>
        <w:rPr>
          <w:rFonts w:ascii="Courier New" w:hAnsi="Courier New" w:cs="Courier New"/>
        </w:rPr>
        <w:t>Davacı</w:t>
      </w:r>
      <w:r w:rsidR="00C11871">
        <w:rPr>
          <w:rFonts w:ascii="Courier New" w:hAnsi="Courier New" w:cs="Courier New"/>
        </w:rPr>
        <w:t xml:space="preserve">nın </w:t>
      </w:r>
      <w:r>
        <w:rPr>
          <w:rFonts w:ascii="Courier New" w:hAnsi="Courier New" w:cs="Courier New"/>
        </w:rPr>
        <w:t xml:space="preserve">Emare No.1 çeki iyi niyetli ve </w:t>
      </w:r>
      <w:r w:rsidR="001716C4">
        <w:rPr>
          <w:rFonts w:ascii="Courier New" w:hAnsi="Courier New" w:cs="Courier New"/>
        </w:rPr>
        <w:t>meşru ivaz karşılığı</w:t>
      </w:r>
      <w:r>
        <w:rPr>
          <w:rFonts w:ascii="Courier New" w:hAnsi="Courier New" w:cs="Courier New"/>
        </w:rPr>
        <w:t xml:space="preserve"> </w:t>
      </w:r>
      <w:r w:rsidR="004300FC">
        <w:rPr>
          <w:rFonts w:ascii="Courier New" w:hAnsi="Courier New" w:cs="Courier New"/>
        </w:rPr>
        <w:t>elinde buldurduğuna bulgu yapmakla herhangi bir hata yapm</w:t>
      </w:r>
      <w:r w:rsidR="005A4CEB">
        <w:rPr>
          <w:rFonts w:ascii="Courier New" w:hAnsi="Courier New" w:cs="Courier New"/>
        </w:rPr>
        <w:t xml:space="preserve">adığı görülmektedir. </w:t>
      </w:r>
      <w:r w:rsidR="004300FC">
        <w:rPr>
          <w:rFonts w:ascii="Courier New" w:hAnsi="Courier New" w:cs="Courier New"/>
        </w:rPr>
        <w:t xml:space="preserve"> </w:t>
      </w:r>
    </w:p>
    <w:p w:rsidR="004300FC" w:rsidRDefault="004300FC" w:rsidP="00DA70FB">
      <w:pPr>
        <w:spacing w:line="360" w:lineRule="auto"/>
        <w:ind w:firstLine="708"/>
        <w:rPr>
          <w:rFonts w:ascii="Courier New" w:hAnsi="Courier New" w:cs="Courier New"/>
        </w:rPr>
      </w:pPr>
    </w:p>
    <w:p w:rsidR="00085F8E" w:rsidRDefault="004B71FA" w:rsidP="00DA70FB">
      <w:pPr>
        <w:spacing w:line="360" w:lineRule="auto"/>
        <w:ind w:firstLine="708"/>
        <w:rPr>
          <w:rFonts w:ascii="Courier New" w:hAnsi="Courier New" w:cs="Courier New"/>
        </w:rPr>
      </w:pPr>
      <w:r>
        <w:rPr>
          <w:rFonts w:ascii="Courier New" w:hAnsi="Courier New" w:cs="Courier New"/>
        </w:rPr>
        <w:t>Şimdi de Davalının Emare No.1 çek bedelinin ödendiği ile ilgili iddialarını irdeleyelim.</w:t>
      </w:r>
    </w:p>
    <w:p w:rsidR="00C87B26" w:rsidRDefault="00C87B26" w:rsidP="00C87B26">
      <w:pPr>
        <w:spacing w:line="360" w:lineRule="auto"/>
        <w:ind w:firstLine="708"/>
        <w:rPr>
          <w:rFonts w:ascii="Courier New" w:hAnsi="Courier New" w:cs="Courier New"/>
        </w:rPr>
      </w:pPr>
    </w:p>
    <w:p w:rsidR="00C87B26" w:rsidRDefault="00C87B26" w:rsidP="00C87B26">
      <w:pPr>
        <w:spacing w:line="360" w:lineRule="auto"/>
        <w:ind w:firstLine="708"/>
        <w:rPr>
          <w:rFonts w:ascii="Courier New" w:hAnsi="Courier New" w:cs="Courier New"/>
        </w:rPr>
      </w:pPr>
      <w:r>
        <w:rPr>
          <w:rFonts w:ascii="Courier New" w:hAnsi="Courier New" w:cs="Courier New"/>
        </w:rPr>
        <w:t>Alt Mahkeme</w:t>
      </w:r>
      <w:r w:rsidR="005A4CEB">
        <w:rPr>
          <w:rFonts w:ascii="Courier New" w:hAnsi="Courier New" w:cs="Courier New"/>
        </w:rPr>
        <w:t>,</w:t>
      </w:r>
      <w:r>
        <w:rPr>
          <w:rFonts w:ascii="Courier New" w:hAnsi="Courier New" w:cs="Courier New"/>
        </w:rPr>
        <w:t xml:space="preserve"> huzurundaki şahadeti değerlendirdikten sonra </w:t>
      </w:r>
      <w:r w:rsidR="005A4CEB">
        <w:rPr>
          <w:rFonts w:ascii="Courier New" w:hAnsi="Courier New" w:cs="Courier New"/>
        </w:rPr>
        <w:t>D</w:t>
      </w:r>
      <w:r>
        <w:rPr>
          <w:rFonts w:ascii="Courier New" w:hAnsi="Courier New" w:cs="Courier New"/>
        </w:rPr>
        <w:t>avalının ödeme ile ilgili iddialarını ispat edemediğine bulgu yaptı (</w:t>
      </w:r>
      <w:r w:rsidRPr="00785128">
        <w:rPr>
          <w:rFonts w:ascii="Courier New" w:hAnsi="Courier New" w:cs="Courier New"/>
          <w:b/>
        </w:rPr>
        <w:t xml:space="preserve">mavi 246 </w:t>
      </w:r>
      <w:r>
        <w:rPr>
          <w:rFonts w:ascii="Courier New" w:hAnsi="Courier New" w:cs="Courier New"/>
        </w:rPr>
        <w:t xml:space="preserve">) </w:t>
      </w:r>
    </w:p>
    <w:p w:rsidR="007F7177" w:rsidRDefault="007F7177" w:rsidP="00DA70FB">
      <w:pPr>
        <w:spacing w:line="360" w:lineRule="auto"/>
        <w:ind w:firstLine="708"/>
        <w:rPr>
          <w:rFonts w:ascii="Courier New" w:hAnsi="Courier New" w:cs="Courier New"/>
        </w:rPr>
      </w:pPr>
    </w:p>
    <w:p w:rsidR="00905347" w:rsidRDefault="00C11871" w:rsidP="00085F8E">
      <w:pPr>
        <w:spacing w:line="360" w:lineRule="auto"/>
        <w:ind w:firstLine="708"/>
        <w:rPr>
          <w:rFonts w:ascii="Courier New" w:hAnsi="Courier New" w:cs="Courier New"/>
        </w:rPr>
      </w:pPr>
      <w:r>
        <w:rPr>
          <w:rFonts w:ascii="Courier New" w:hAnsi="Courier New" w:cs="Courier New"/>
        </w:rPr>
        <w:t>E</w:t>
      </w:r>
      <w:r w:rsidR="004300FC">
        <w:rPr>
          <w:rFonts w:ascii="Courier New" w:hAnsi="Courier New" w:cs="Courier New"/>
        </w:rPr>
        <w:t xml:space="preserve">mare No.3 </w:t>
      </w:r>
      <w:r w:rsidR="005A4CEB">
        <w:rPr>
          <w:rFonts w:ascii="Courier New" w:hAnsi="Courier New" w:cs="Courier New"/>
        </w:rPr>
        <w:t>P</w:t>
      </w:r>
      <w:r w:rsidR="004300FC">
        <w:rPr>
          <w:rFonts w:ascii="Courier New" w:hAnsi="Courier New" w:cs="Courier New"/>
        </w:rPr>
        <w:t xml:space="preserve">rotokol ve Emare No.4 tutanak </w:t>
      </w:r>
      <w:r w:rsidR="004B71FA">
        <w:rPr>
          <w:rFonts w:ascii="Courier New" w:hAnsi="Courier New" w:cs="Courier New"/>
        </w:rPr>
        <w:t>gereğince</w:t>
      </w:r>
      <w:bookmarkStart w:id="0" w:name="_GoBack"/>
      <w:bookmarkEnd w:id="0"/>
      <w:r w:rsidR="005A4CEB">
        <w:rPr>
          <w:rFonts w:ascii="Courier New" w:hAnsi="Courier New" w:cs="Courier New"/>
        </w:rPr>
        <w:t xml:space="preserve"> Sodhan İlaç Tıbbi Cihazlar Gıda San. ve Tic. Ltd. Şti.’deki</w:t>
      </w:r>
      <w:r w:rsidR="004B71FA">
        <w:rPr>
          <w:rFonts w:ascii="Courier New" w:hAnsi="Courier New" w:cs="Courier New"/>
        </w:rPr>
        <w:t xml:space="preserve"> ortaklığının bitirilmesi için veril</w:t>
      </w:r>
      <w:r w:rsidR="007F7177">
        <w:rPr>
          <w:rFonts w:ascii="Courier New" w:hAnsi="Courier New" w:cs="Courier New"/>
        </w:rPr>
        <w:t>en Emare No.1 çekin</w:t>
      </w:r>
      <w:r w:rsidR="004B71FA">
        <w:rPr>
          <w:rFonts w:ascii="Courier New" w:hAnsi="Courier New" w:cs="Courier New"/>
        </w:rPr>
        <w:t xml:space="preserve"> </w:t>
      </w:r>
      <w:r w:rsidR="00693198">
        <w:rPr>
          <w:rFonts w:ascii="Courier New" w:hAnsi="Courier New" w:cs="Courier New"/>
        </w:rPr>
        <w:t>S</w:t>
      </w:r>
      <w:r w:rsidR="00C87B26">
        <w:rPr>
          <w:rFonts w:ascii="Courier New" w:hAnsi="Courier New" w:cs="Courier New"/>
        </w:rPr>
        <w:t>a</w:t>
      </w:r>
      <w:r w:rsidR="00693198">
        <w:rPr>
          <w:rFonts w:ascii="Courier New" w:hAnsi="Courier New" w:cs="Courier New"/>
        </w:rPr>
        <w:t>ncar Ecza Deposu</w:t>
      </w:r>
      <w:r w:rsidR="007F7177">
        <w:rPr>
          <w:rFonts w:ascii="Courier New" w:hAnsi="Courier New" w:cs="Courier New"/>
        </w:rPr>
        <w:t xml:space="preserve"> tarafından </w:t>
      </w:r>
      <w:r w:rsidR="004B71FA">
        <w:rPr>
          <w:rFonts w:ascii="Courier New" w:hAnsi="Courier New" w:cs="Courier New"/>
        </w:rPr>
        <w:t xml:space="preserve">Sodhan </w:t>
      </w:r>
      <w:r w:rsidR="007F7177">
        <w:rPr>
          <w:rFonts w:ascii="Courier New" w:hAnsi="Courier New" w:cs="Courier New"/>
        </w:rPr>
        <w:t>İlaç Tıbbi Cihazlar Gıda San.</w:t>
      </w:r>
      <w:r w:rsidR="004D7DE1">
        <w:rPr>
          <w:rFonts w:ascii="Courier New" w:hAnsi="Courier New" w:cs="Courier New"/>
        </w:rPr>
        <w:t xml:space="preserve"> </w:t>
      </w:r>
      <w:r w:rsidR="007F7177">
        <w:rPr>
          <w:rFonts w:ascii="Courier New" w:hAnsi="Courier New" w:cs="Courier New"/>
        </w:rPr>
        <w:t>ve Tic</w:t>
      </w:r>
      <w:r w:rsidR="004D7DE1">
        <w:rPr>
          <w:rFonts w:ascii="Courier New" w:hAnsi="Courier New" w:cs="Courier New"/>
        </w:rPr>
        <w:t>.</w:t>
      </w:r>
      <w:r w:rsidR="007F7177">
        <w:rPr>
          <w:rFonts w:ascii="Courier New" w:hAnsi="Courier New" w:cs="Courier New"/>
        </w:rPr>
        <w:t xml:space="preserve"> Ltd.</w:t>
      </w:r>
      <w:r w:rsidR="004D7DE1">
        <w:rPr>
          <w:rFonts w:ascii="Courier New" w:hAnsi="Courier New" w:cs="Courier New"/>
        </w:rPr>
        <w:t xml:space="preserve"> </w:t>
      </w:r>
      <w:r w:rsidR="007F7177">
        <w:rPr>
          <w:rFonts w:ascii="Courier New" w:hAnsi="Courier New" w:cs="Courier New"/>
        </w:rPr>
        <w:t>Şti. aleyhine yaptırdığı icra işlemlerinde</w:t>
      </w:r>
      <w:r>
        <w:rPr>
          <w:rFonts w:ascii="Courier New" w:hAnsi="Courier New" w:cs="Courier New"/>
        </w:rPr>
        <w:t xml:space="preserve"> ödendiği, çe</w:t>
      </w:r>
      <w:r w:rsidR="007D1BF6">
        <w:rPr>
          <w:rFonts w:ascii="Courier New" w:hAnsi="Courier New" w:cs="Courier New"/>
        </w:rPr>
        <w:t>k</w:t>
      </w:r>
      <w:r>
        <w:rPr>
          <w:rFonts w:ascii="Courier New" w:hAnsi="Courier New" w:cs="Courier New"/>
        </w:rPr>
        <w:t xml:space="preserve"> bedelini Osman Sancar ile</w:t>
      </w:r>
      <w:r w:rsidR="007F7177">
        <w:rPr>
          <w:rFonts w:ascii="Courier New" w:hAnsi="Courier New" w:cs="Courier New"/>
        </w:rPr>
        <w:t xml:space="preserve"> birlikte har</w:t>
      </w:r>
      <w:r w:rsidR="00905347">
        <w:rPr>
          <w:rFonts w:ascii="Courier New" w:hAnsi="Courier New" w:cs="Courier New"/>
        </w:rPr>
        <w:t>e</w:t>
      </w:r>
      <w:r w:rsidR="007F7177">
        <w:rPr>
          <w:rFonts w:ascii="Courier New" w:hAnsi="Courier New" w:cs="Courier New"/>
        </w:rPr>
        <w:t>ket</w:t>
      </w:r>
      <w:r w:rsidR="007C17BB">
        <w:rPr>
          <w:rFonts w:ascii="Courier New" w:hAnsi="Courier New" w:cs="Courier New"/>
        </w:rPr>
        <w:t xml:space="preserve"> </w:t>
      </w:r>
      <w:r w:rsidR="007F7177">
        <w:rPr>
          <w:rFonts w:ascii="Courier New" w:hAnsi="Courier New" w:cs="Courier New"/>
        </w:rPr>
        <w:t>eden Davacı</w:t>
      </w:r>
      <w:r w:rsidR="007D1BF6">
        <w:rPr>
          <w:rFonts w:ascii="Courier New" w:hAnsi="Courier New" w:cs="Courier New"/>
        </w:rPr>
        <w:t>nın</w:t>
      </w:r>
      <w:r w:rsidR="007F7177">
        <w:rPr>
          <w:rFonts w:ascii="Courier New" w:hAnsi="Courier New" w:cs="Courier New"/>
        </w:rPr>
        <w:t xml:space="preserve"> </w:t>
      </w:r>
      <w:r w:rsidR="007D1BF6">
        <w:rPr>
          <w:rFonts w:ascii="Courier New" w:hAnsi="Courier New" w:cs="Courier New"/>
        </w:rPr>
        <w:t xml:space="preserve">aldığı yönündeki </w:t>
      </w:r>
      <w:r w:rsidR="00905347">
        <w:rPr>
          <w:rFonts w:ascii="Courier New" w:hAnsi="Courier New" w:cs="Courier New"/>
        </w:rPr>
        <w:t>iddiaları</w:t>
      </w:r>
      <w:r w:rsidR="007D1BF6">
        <w:rPr>
          <w:rFonts w:ascii="Courier New" w:hAnsi="Courier New" w:cs="Courier New"/>
        </w:rPr>
        <w:t xml:space="preserve"> </w:t>
      </w:r>
      <w:r w:rsidR="004D7DE1">
        <w:rPr>
          <w:rFonts w:ascii="Courier New" w:hAnsi="Courier New" w:cs="Courier New"/>
        </w:rPr>
        <w:t>i</w:t>
      </w:r>
      <w:r w:rsidR="00905347">
        <w:rPr>
          <w:rFonts w:ascii="Courier New" w:hAnsi="Courier New" w:cs="Courier New"/>
        </w:rPr>
        <w:t>s</w:t>
      </w:r>
      <w:r w:rsidR="004D7DE1">
        <w:rPr>
          <w:rFonts w:ascii="Courier New" w:hAnsi="Courier New" w:cs="Courier New"/>
        </w:rPr>
        <w:t>p</w:t>
      </w:r>
      <w:r w:rsidR="00905347">
        <w:rPr>
          <w:rFonts w:ascii="Courier New" w:hAnsi="Courier New" w:cs="Courier New"/>
        </w:rPr>
        <w:t xml:space="preserve">at etme yükümlülüğü </w:t>
      </w:r>
      <w:r w:rsidR="007F7177">
        <w:rPr>
          <w:rFonts w:ascii="Courier New" w:hAnsi="Courier New" w:cs="Courier New"/>
        </w:rPr>
        <w:t>Davalı</w:t>
      </w:r>
      <w:r w:rsidR="00905347">
        <w:rPr>
          <w:rFonts w:ascii="Courier New" w:hAnsi="Courier New" w:cs="Courier New"/>
        </w:rPr>
        <w:t>ya düşmektedir.</w:t>
      </w:r>
    </w:p>
    <w:p w:rsidR="00C11871" w:rsidRDefault="00C11871" w:rsidP="00085F8E">
      <w:pPr>
        <w:spacing w:line="360" w:lineRule="auto"/>
        <w:ind w:firstLine="708"/>
        <w:rPr>
          <w:rFonts w:ascii="Courier New" w:hAnsi="Courier New" w:cs="Courier New"/>
        </w:rPr>
      </w:pPr>
    </w:p>
    <w:p w:rsidR="006700EE" w:rsidRDefault="007D1BF6" w:rsidP="00085F8E">
      <w:pPr>
        <w:spacing w:line="360" w:lineRule="auto"/>
        <w:ind w:firstLine="708"/>
        <w:rPr>
          <w:rFonts w:ascii="Courier New" w:hAnsi="Courier New" w:cs="Courier New"/>
        </w:rPr>
      </w:pPr>
      <w:r>
        <w:rPr>
          <w:rFonts w:ascii="Courier New" w:hAnsi="Courier New" w:cs="Courier New"/>
        </w:rPr>
        <w:lastRenderedPageBreak/>
        <w:t>Şahadet incelendiği zaman</w:t>
      </w:r>
      <w:r w:rsidR="005A4CEB">
        <w:rPr>
          <w:rFonts w:ascii="Courier New" w:hAnsi="Courier New" w:cs="Courier New"/>
        </w:rPr>
        <w:t>,</w:t>
      </w:r>
      <w:r>
        <w:rPr>
          <w:rFonts w:ascii="Courier New" w:hAnsi="Courier New" w:cs="Courier New"/>
        </w:rPr>
        <w:t xml:space="preserve"> </w:t>
      </w:r>
      <w:r w:rsidR="005A4CEB">
        <w:rPr>
          <w:rFonts w:ascii="Courier New" w:hAnsi="Courier New" w:cs="Courier New"/>
        </w:rPr>
        <w:t>Emare No.3 P</w:t>
      </w:r>
      <w:r w:rsidR="00905347">
        <w:rPr>
          <w:rFonts w:ascii="Courier New" w:hAnsi="Courier New" w:cs="Courier New"/>
        </w:rPr>
        <w:t xml:space="preserve">rotokol ve Emare </w:t>
      </w:r>
      <w:r w:rsidR="001716C4">
        <w:rPr>
          <w:rFonts w:ascii="Courier New" w:hAnsi="Courier New" w:cs="Courier New"/>
        </w:rPr>
        <w:t>N</w:t>
      </w:r>
      <w:r w:rsidR="00905347">
        <w:rPr>
          <w:rFonts w:ascii="Courier New" w:hAnsi="Courier New" w:cs="Courier New"/>
        </w:rPr>
        <w:t xml:space="preserve">o.4 </w:t>
      </w:r>
      <w:r w:rsidR="005A4CEB">
        <w:rPr>
          <w:rFonts w:ascii="Courier New" w:hAnsi="Courier New" w:cs="Courier New"/>
        </w:rPr>
        <w:t>T</w:t>
      </w:r>
      <w:r w:rsidR="009C5CAC">
        <w:rPr>
          <w:rFonts w:ascii="Courier New" w:hAnsi="Courier New" w:cs="Courier New"/>
        </w:rPr>
        <w:t>utanakt</w:t>
      </w:r>
      <w:r w:rsidR="00905347">
        <w:rPr>
          <w:rFonts w:ascii="Courier New" w:hAnsi="Courier New" w:cs="Courier New"/>
        </w:rPr>
        <w:t>a adı geçen Sodhan İlaç Tıbbi Cihazlar Gıda San.</w:t>
      </w:r>
      <w:r w:rsidR="00922B50">
        <w:rPr>
          <w:rFonts w:ascii="Courier New" w:hAnsi="Courier New" w:cs="Courier New"/>
        </w:rPr>
        <w:t xml:space="preserve"> </w:t>
      </w:r>
      <w:r w:rsidR="00905347">
        <w:rPr>
          <w:rFonts w:ascii="Courier New" w:hAnsi="Courier New" w:cs="Courier New"/>
        </w:rPr>
        <w:t>ve Tic</w:t>
      </w:r>
      <w:r w:rsidR="004D7DE1">
        <w:rPr>
          <w:rFonts w:ascii="Courier New" w:hAnsi="Courier New" w:cs="Courier New"/>
        </w:rPr>
        <w:t>.</w:t>
      </w:r>
      <w:r w:rsidR="00905347">
        <w:rPr>
          <w:rFonts w:ascii="Courier New" w:hAnsi="Courier New" w:cs="Courier New"/>
        </w:rPr>
        <w:t xml:space="preserve"> Ltd.</w:t>
      </w:r>
      <w:r w:rsidR="004D7DE1">
        <w:rPr>
          <w:rFonts w:ascii="Courier New" w:hAnsi="Courier New" w:cs="Courier New"/>
        </w:rPr>
        <w:t xml:space="preserve"> </w:t>
      </w:r>
      <w:r w:rsidR="00905347">
        <w:rPr>
          <w:rFonts w:ascii="Courier New" w:hAnsi="Courier New" w:cs="Courier New"/>
        </w:rPr>
        <w:t>Şti.</w:t>
      </w:r>
      <w:r w:rsidR="004D7DE1">
        <w:rPr>
          <w:rFonts w:ascii="Courier New" w:hAnsi="Courier New" w:cs="Courier New"/>
        </w:rPr>
        <w:t>’n</w:t>
      </w:r>
      <w:r w:rsidR="005A4CEB">
        <w:rPr>
          <w:rFonts w:ascii="Courier New" w:hAnsi="Courier New" w:cs="Courier New"/>
        </w:rPr>
        <w:t>i</w:t>
      </w:r>
      <w:r w:rsidR="00905347">
        <w:rPr>
          <w:rFonts w:ascii="Courier New" w:hAnsi="Courier New" w:cs="Courier New"/>
        </w:rPr>
        <w:t xml:space="preserve">n borcu için neden </w:t>
      </w:r>
      <w:r w:rsidR="004D7DE1">
        <w:rPr>
          <w:rFonts w:ascii="Courier New" w:hAnsi="Courier New" w:cs="Courier New"/>
        </w:rPr>
        <w:t>D</w:t>
      </w:r>
      <w:r w:rsidR="005A4CEB">
        <w:rPr>
          <w:rFonts w:ascii="Courier New" w:hAnsi="Courier New" w:cs="Courier New"/>
        </w:rPr>
        <w:t>avalı Ş</w:t>
      </w:r>
      <w:r w:rsidR="00905347">
        <w:rPr>
          <w:rFonts w:ascii="Courier New" w:hAnsi="Courier New" w:cs="Courier New"/>
        </w:rPr>
        <w:t xml:space="preserve">irkete ait çeklerin verildiği </w:t>
      </w:r>
      <w:r w:rsidR="005A4CEB">
        <w:rPr>
          <w:rFonts w:ascii="Courier New" w:hAnsi="Courier New" w:cs="Courier New"/>
        </w:rPr>
        <w:t>D</w:t>
      </w:r>
      <w:r w:rsidR="00905347">
        <w:rPr>
          <w:rFonts w:ascii="Courier New" w:hAnsi="Courier New" w:cs="Courier New"/>
        </w:rPr>
        <w:t>avalı tarafından izah</w:t>
      </w:r>
      <w:r>
        <w:rPr>
          <w:rFonts w:ascii="Courier New" w:hAnsi="Courier New" w:cs="Courier New"/>
        </w:rPr>
        <w:t xml:space="preserve"> edilmemiştir.</w:t>
      </w:r>
    </w:p>
    <w:p w:rsidR="007D1BF6" w:rsidRDefault="007D1BF6" w:rsidP="00085F8E">
      <w:pPr>
        <w:spacing w:line="360" w:lineRule="auto"/>
        <w:ind w:firstLine="708"/>
        <w:rPr>
          <w:rFonts w:ascii="Courier New" w:hAnsi="Courier New" w:cs="Courier New"/>
        </w:rPr>
      </w:pPr>
      <w:r>
        <w:rPr>
          <w:rFonts w:ascii="Courier New" w:hAnsi="Courier New" w:cs="Courier New"/>
        </w:rPr>
        <w:t xml:space="preserve"> </w:t>
      </w:r>
      <w:r w:rsidR="00905347">
        <w:rPr>
          <w:rFonts w:ascii="Courier New" w:hAnsi="Courier New" w:cs="Courier New"/>
        </w:rPr>
        <w:t xml:space="preserve">  </w:t>
      </w:r>
    </w:p>
    <w:p w:rsidR="00C87B26" w:rsidRDefault="00905347" w:rsidP="00C87B26">
      <w:pPr>
        <w:spacing w:line="360" w:lineRule="auto"/>
        <w:ind w:firstLine="708"/>
        <w:rPr>
          <w:rFonts w:ascii="Courier New" w:hAnsi="Courier New" w:cs="Courier New"/>
        </w:rPr>
      </w:pPr>
      <w:r>
        <w:rPr>
          <w:rFonts w:ascii="Courier New" w:hAnsi="Courier New" w:cs="Courier New"/>
        </w:rPr>
        <w:t xml:space="preserve"> Davalı </w:t>
      </w:r>
      <w:r w:rsidR="007F7177">
        <w:rPr>
          <w:rFonts w:ascii="Courier New" w:hAnsi="Courier New" w:cs="Courier New"/>
        </w:rPr>
        <w:t>bu iddialarını desteklemek amacıyl</w:t>
      </w:r>
      <w:r w:rsidR="004D7DE1">
        <w:rPr>
          <w:rFonts w:ascii="Courier New" w:hAnsi="Courier New" w:cs="Courier New"/>
        </w:rPr>
        <w:t>a</w:t>
      </w:r>
      <w:r w:rsidR="007F7177">
        <w:rPr>
          <w:rFonts w:ascii="Courier New" w:hAnsi="Courier New" w:cs="Courier New"/>
        </w:rPr>
        <w:t xml:space="preserve"> </w:t>
      </w:r>
      <w:r>
        <w:rPr>
          <w:rFonts w:ascii="Courier New" w:hAnsi="Courier New" w:cs="Courier New"/>
        </w:rPr>
        <w:t xml:space="preserve">gerek </w:t>
      </w:r>
      <w:r w:rsidR="0091174B">
        <w:rPr>
          <w:rFonts w:ascii="Courier New" w:hAnsi="Courier New" w:cs="Courier New"/>
        </w:rPr>
        <w:t>Sodhan İlaç Tıbbi Cihazlar Gıda San.</w:t>
      </w:r>
      <w:r w:rsidR="004D7DE1">
        <w:rPr>
          <w:rFonts w:ascii="Courier New" w:hAnsi="Courier New" w:cs="Courier New"/>
        </w:rPr>
        <w:t xml:space="preserve"> </w:t>
      </w:r>
      <w:r w:rsidR="0091174B">
        <w:rPr>
          <w:rFonts w:ascii="Courier New" w:hAnsi="Courier New" w:cs="Courier New"/>
        </w:rPr>
        <w:t>ve Tic</w:t>
      </w:r>
      <w:r w:rsidR="004D7DE1">
        <w:rPr>
          <w:rFonts w:ascii="Courier New" w:hAnsi="Courier New" w:cs="Courier New"/>
        </w:rPr>
        <w:t>.</w:t>
      </w:r>
      <w:r w:rsidR="0091174B">
        <w:rPr>
          <w:rFonts w:ascii="Courier New" w:hAnsi="Courier New" w:cs="Courier New"/>
        </w:rPr>
        <w:t xml:space="preserve"> Ltd.</w:t>
      </w:r>
      <w:r w:rsidR="004D7DE1">
        <w:rPr>
          <w:rFonts w:ascii="Courier New" w:hAnsi="Courier New" w:cs="Courier New"/>
        </w:rPr>
        <w:t xml:space="preserve"> </w:t>
      </w:r>
      <w:r w:rsidR="0091174B">
        <w:rPr>
          <w:rFonts w:ascii="Courier New" w:hAnsi="Courier New" w:cs="Courier New"/>
        </w:rPr>
        <w:t>Şti.</w:t>
      </w:r>
      <w:r w:rsidR="007D1BF6">
        <w:rPr>
          <w:rFonts w:ascii="Courier New" w:hAnsi="Courier New" w:cs="Courier New"/>
        </w:rPr>
        <w:t xml:space="preserve"> </w:t>
      </w:r>
      <w:r w:rsidR="0091174B">
        <w:rPr>
          <w:rFonts w:ascii="Courier New" w:hAnsi="Courier New" w:cs="Courier New"/>
        </w:rPr>
        <w:t>aleyhine yapılan icra işlemleri</w:t>
      </w:r>
      <w:r>
        <w:rPr>
          <w:rFonts w:ascii="Courier New" w:hAnsi="Courier New" w:cs="Courier New"/>
        </w:rPr>
        <w:t xml:space="preserve"> ile ilgili he</w:t>
      </w:r>
      <w:r w:rsidR="009C5CAC">
        <w:rPr>
          <w:rFonts w:ascii="Courier New" w:hAnsi="Courier New" w:cs="Courier New"/>
        </w:rPr>
        <w:t>rhangi bir evrak gerekse Emare N</w:t>
      </w:r>
      <w:r>
        <w:rPr>
          <w:rFonts w:ascii="Courier New" w:hAnsi="Courier New" w:cs="Courier New"/>
        </w:rPr>
        <w:t xml:space="preserve">o.1 çeke karşılık </w:t>
      </w:r>
      <w:r w:rsidR="007C17BB">
        <w:rPr>
          <w:rFonts w:ascii="Courier New" w:hAnsi="Courier New" w:cs="Courier New"/>
        </w:rPr>
        <w:t>yaptığı ödeme</w:t>
      </w:r>
      <w:r w:rsidR="00FE0FCA">
        <w:rPr>
          <w:rFonts w:ascii="Courier New" w:hAnsi="Courier New" w:cs="Courier New"/>
        </w:rPr>
        <w:t>yi gösteren herhangi bir  belge sun</w:t>
      </w:r>
      <w:r w:rsidR="00922B50">
        <w:rPr>
          <w:rFonts w:ascii="Courier New" w:hAnsi="Courier New" w:cs="Courier New"/>
        </w:rPr>
        <w:t xml:space="preserve">madı ve neden sunmadığı ile ilgili de makul bir izahat </w:t>
      </w:r>
      <w:r w:rsidR="001716C4">
        <w:rPr>
          <w:rFonts w:ascii="Courier New" w:hAnsi="Courier New" w:cs="Courier New"/>
        </w:rPr>
        <w:t xml:space="preserve">da </w:t>
      </w:r>
      <w:r w:rsidR="00922B50">
        <w:rPr>
          <w:rFonts w:ascii="Courier New" w:hAnsi="Courier New" w:cs="Courier New"/>
        </w:rPr>
        <w:t>ver</w:t>
      </w:r>
      <w:r w:rsidR="001716C4">
        <w:rPr>
          <w:rFonts w:ascii="Courier New" w:hAnsi="Courier New" w:cs="Courier New"/>
        </w:rPr>
        <w:t>me</w:t>
      </w:r>
      <w:r w:rsidR="005A4CEB">
        <w:rPr>
          <w:rFonts w:ascii="Courier New" w:hAnsi="Courier New" w:cs="Courier New"/>
        </w:rPr>
        <w:t>di</w:t>
      </w:r>
      <w:r w:rsidR="00922B50">
        <w:rPr>
          <w:rFonts w:ascii="Courier New" w:hAnsi="Courier New" w:cs="Courier New"/>
        </w:rPr>
        <w:t>.</w:t>
      </w:r>
      <w:r w:rsidR="004048E3" w:rsidRPr="004048E3">
        <w:rPr>
          <w:rFonts w:ascii="Courier New" w:hAnsi="Courier New" w:cs="Courier New"/>
        </w:rPr>
        <w:t xml:space="preserve"> </w:t>
      </w:r>
      <w:r w:rsidR="004048E3">
        <w:rPr>
          <w:rFonts w:ascii="Courier New" w:hAnsi="Courier New" w:cs="Courier New"/>
        </w:rPr>
        <w:t>Davalı</w:t>
      </w:r>
      <w:r w:rsidR="004D7DE1">
        <w:rPr>
          <w:rFonts w:ascii="Courier New" w:hAnsi="Courier New" w:cs="Courier New"/>
        </w:rPr>
        <w:t xml:space="preserve"> Ankara Çubuk İcra Dairesi nezd</w:t>
      </w:r>
      <w:r w:rsidR="004048E3">
        <w:rPr>
          <w:rFonts w:ascii="Courier New" w:hAnsi="Courier New" w:cs="Courier New"/>
        </w:rPr>
        <w:t>inde Sodhan İlaç Tıbbi Cihazlar Gıda San. ve Tic</w:t>
      </w:r>
      <w:r w:rsidR="004D7DE1">
        <w:rPr>
          <w:rFonts w:ascii="Courier New" w:hAnsi="Courier New" w:cs="Courier New"/>
        </w:rPr>
        <w:t>.</w:t>
      </w:r>
      <w:r w:rsidR="004048E3">
        <w:rPr>
          <w:rFonts w:ascii="Courier New" w:hAnsi="Courier New" w:cs="Courier New"/>
        </w:rPr>
        <w:t xml:space="preserve"> </w:t>
      </w:r>
      <w:r w:rsidR="001716C4">
        <w:rPr>
          <w:rFonts w:ascii="Courier New" w:hAnsi="Courier New" w:cs="Courier New"/>
        </w:rPr>
        <w:t>Ltd.</w:t>
      </w:r>
      <w:r w:rsidR="004D7DE1">
        <w:rPr>
          <w:rFonts w:ascii="Courier New" w:hAnsi="Courier New" w:cs="Courier New"/>
        </w:rPr>
        <w:t xml:space="preserve"> </w:t>
      </w:r>
      <w:r w:rsidR="001716C4">
        <w:rPr>
          <w:rFonts w:ascii="Courier New" w:hAnsi="Courier New" w:cs="Courier New"/>
        </w:rPr>
        <w:t>Şti.</w:t>
      </w:r>
      <w:r w:rsidR="005A4CEB">
        <w:rPr>
          <w:rFonts w:ascii="Courier New" w:hAnsi="Courier New" w:cs="Courier New"/>
        </w:rPr>
        <w:t>’</w:t>
      </w:r>
      <w:r w:rsidR="004D7DE1">
        <w:rPr>
          <w:rFonts w:ascii="Courier New" w:hAnsi="Courier New" w:cs="Courier New"/>
        </w:rPr>
        <w:t>ni</w:t>
      </w:r>
      <w:r w:rsidR="001716C4">
        <w:rPr>
          <w:rFonts w:ascii="Courier New" w:hAnsi="Courier New" w:cs="Courier New"/>
        </w:rPr>
        <w:t xml:space="preserve">n aleyhine başlatılan </w:t>
      </w:r>
      <w:r w:rsidR="004048E3">
        <w:rPr>
          <w:rFonts w:ascii="Courier New" w:hAnsi="Courier New" w:cs="Courier New"/>
        </w:rPr>
        <w:t>icra işlemi ile ilgili herhangi bir resmi belge sunma</w:t>
      </w:r>
      <w:r w:rsidR="005A4CEB">
        <w:rPr>
          <w:rFonts w:ascii="Courier New" w:hAnsi="Courier New" w:cs="Courier New"/>
        </w:rPr>
        <w:t>dığından Alt Mahkeme D</w:t>
      </w:r>
      <w:r w:rsidR="00C87B26">
        <w:rPr>
          <w:rFonts w:ascii="Courier New" w:hAnsi="Courier New" w:cs="Courier New"/>
        </w:rPr>
        <w:t xml:space="preserve">avalının </w:t>
      </w:r>
      <w:r w:rsidR="005A4CEB">
        <w:rPr>
          <w:rFonts w:ascii="Courier New" w:hAnsi="Courier New" w:cs="Courier New"/>
        </w:rPr>
        <w:t xml:space="preserve">ödeme ile ilgili </w:t>
      </w:r>
      <w:r w:rsidR="00C87B26">
        <w:rPr>
          <w:rFonts w:ascii="Courier New" w:hAnsi="Courier New" w:cs="Courier New"/>
        </w:rPr>
        <w:t xml:space="preserve"> iddialarına itibar etmemekle herhangi bir hata yapmış değildir. </w:t>
      </w:r>
    </w:p>
    <w:p w:rsidR="005A4CEB" w:rsidRDefault="005A4CEB" w:rsidP="006700EE">
      <w:pPr>
        <w:spacing w:line="360" w:lineRule="auto"/>
        <w:ind w:firstLine="708"/>
        <w:rPr>
          <w:rFonts w:ascii="Courier New" w:hAnsi="Courier New" w:cs="Courier New"/>
        </w:rPr>
      </w:pPr>
    </w:p>
    <w:p w:rsidR="00C87B26" w:rsidRDefault="00C87B26" w:rsidP="00C87B26">
      <w:pPr>
        <w:spacing w:line="360" w:lineRule="auto"/>
        <w:ind w:firstLine="708"/>
        <w:rPr>
          <w:rFonts w:ascii="Courier New" w:hAnsi="Courier New" w:cs="Courier New"/>
        </w:rPr>
      </w:pPr>
      <w:r>
        <w:rPr>
          <w:rFonts w:ascii="Courier New" w:hAnsi="Courier New" w:cs="Courier New"/>
        </w:rPr>
        <w:t xml:space="preserve">Yine Alt Mahkeme icra konusunun Emare No.1 </w:t>
      </w:r>
      <w:r w:rsidR="0029313F">
        <w:rPr>
          <w:rFonts w:ascii="Courier New" w:hAnsi="Courier New" w:cs="Courier New"/>
        </w:rPr>
        <w:t xml:space="preserve">çek ile ilgili </w:t>
      </w:r>
      <w:r>
        <w:rPr>
          <w:rFonts w:ascii="Courier New" w:hAnsi="Courier New" w:cs="Courier New"/>
        </w:rPr>
        <w:t>olmadığına bulgu yapmakla herhangi bir hata yapmış değildir</w:t>
      </w:r>
      <w:r w:rsidR="0029313F">
        <w:rPr>
          <w:rFonts w:ascii="Courier New" w:hAnsi="Courier New" w:cs="Courier New"/>
        </w:rPr>
        <w:t>.</w:t>
      </w:r>
      <w:r>
        <w:rPr>
          <w:rFonts w:ascii="Courier New" w:hAnsi="Courier New" w:cs="Courier New"/>
        </w:rPr>
        <w:t xml:space="preserve"> </w:t>
      </w:r>
    </w:p>
    <w:p w:rsidR="00FE0FCA" w:rsidRDefault="00FE0FCA" w:rsidP="006700EE">
      <w:pPr>
        <w:spacing w:line="360" w:lineRule="auto"/>
        <w:ind w:firstLine="708"/>
        <w:rPr>
          <w:rFonts w:ascii="Courier New" w:hAnsi="Courier New" w:cs="Courier New"/>
        </w:rPr>
      </w:pPr>
    </w:p>
    <w:p w:rsidR="00785128" w:rsidRDefault="004048E3" w:rsidP="00DA70FB">
      <w:pPr>
        <w:spacing w:line="360" w:lineRule="auto"/>
        <w:ind w:firstLine="708"/>
        <w:rPr>
          <w:rFonts w:ascii="Courier New" w:hAnsi="Courier New" w:cs="Courier New"/>
        </w:rPr>
      </w:pPr>
      <w:r>
        <w:rPr>
          <w:rFonts w:ascii="Courier New" w:hAnsi="Courier New" w:cs="Courier New"/>
        </w:rPr>
        <w:t xml:space="preserve">Alt Mahkemenin huzurunda bulunan şahadet ile Davalının Emare No.1 </w:t>
      </w:r>
      <w:r w:rsidR="007D1BF6">
        <w:rPr>
          <w:rFonts w:ascii="Courier New" w:hAnsi="Courier New" w:cs="Courier New"/>
        </w:rPr>
        <w:t xml:space="preserve">çek karşılığının </w:t>
      </w:r>
      <w:r>
        <w:rPr>
          <w:rFonts w:ascii="Courier New" w:hAnsi="Courier New" w:cs="Courier New"/>
        </w:rPr>
        <w:t>öde</w:t>
      </w:r>
      <w:r w:rsidR="007D1BF6">
        <w:rPr>
          <w:rFonts w:ascii="Courier New" w:hAnsi="Courier New" w:cs="Courier New"/>
        </w:rPr>
        <w:t xml:space="preserve">ndiği </w:t>
      </w:r>
      <w:r>
        <w:rPr>
          <w:rFonts w:ascii="Courier New" w:hAnsi="Courier New" w:cs="Courier New"/>
        </w:rPr>
        <w:t xml:space="preserve">ile ilgili iddialarına inanmamakla ve çek bedelinin </w:t>
      </w:r>
      <w:r w:rsidR="004D7DE1">
        <w:rPr>
          <w:rFonts w:ascii="Courier New" w:hAnsi="Courier New" w:cs="Courier New"/>
        </w:rPr>
        <w:t>D</w:t>
      </w:r>
      <w:r>
        <w:rPr>
          <w:rFonts w:ascii="Courier New" w:hAnsi="Courier New" w:cs="Courier New"/>
        </w:rPr>
        <w:t>avacıya ödenmediğini kabul etme</w:t>
      </w:r>
      <w:r w:rsidR="007D1BF6">
        <w:rPr>
          <w:rFonts w:ascii="Courier New" w:hAnsi="Courier New" w:cs="Courier New"/>
        </w:rPr>
        <w:t>kle hata yaptığına ikna olmadık</w:t>
      </w:r>
      <w:r w:rsidR="00785128">
        <w:rPr>
          <w:rFonts w:ascii="Courier New" w:hAnsi="Courier New" w:cs="Courier New"/>
        </w:rPr>
        <w:t>.</w:t>
      </w:r>
    </w:p>
    <w:p w:rsidR="007D1BF6" w:rsidRDefault="007D1BF6" w:rsidP="006700EE">
      <w:pPr>
        <w:spacing w:line="360" w:lineRule="auto"/>
        <w:ind w:firstLine="708"/>
        <w:rPr>
          <w:rFonts w:ascii="Courier New" w:hAnsi="Courier New" w:cs="Courier New"/>
        </w:rPr>
      </w:pPr>
    </w:p>
    <w:p w:rsidR="00DA70FB" w:rsidRDefault="00785128" w:rsidP="00DA70FB">
      <w:pPr>
        <w:spacing w:line="360" w:lineRule="auto"/>
        <w:ind w:firstLine="708"/>
        <w:rPr>
          <w:rFonts w:ascii="Courier New" w:hAnsi="Courier New" w:cs="Courier New"/>
        </w:rPr>
      </w:pPr>
      <w:r>
        <w:rPr>
          <w:rFonts w:ascii="Courier New" w:hAnsi="Courier New" w:cs="Courier New"/>
        </w:rPr>
        <w:t>Bu sonuçtan hareketle Alt Ma</w:t>
      </w:r>
      <w:r w:rsidR="007D1BF6">
        <w:rPr>
          <w:rFonts w:ascii="Courier New" w:hAnsi="Courier New" w:cs="Courier New"/>
        </w:rPr>
        <w:t xml:space="preserve">hkeme Emare No.1 </w:t>
      </w:r>
      <w:r>
        <w:rPr>
          <w:rFonts w:ascii="Courier New" w:hAnsi="Courier New" w:cs="Courier New"/>
        </w:rPr>
        <w:t>çeki meşru ivaz karşılığı el</w:t>
      </w:r>
      <w:r w:rsidR="004D7DE1">
        <w:rPr>
          <w:rFonts w:ascii="Courier New" w:hAnsi="Courier New" w:cs="Courier New"/>
        </w:rPr>
        <w:t>i</w:t>
      </w:r>
      <w:r>
        <w:rPr>
          <w:rFonts w:ascii="Courier New" w:hAnsi="Courier New" w:cs="Courier New"/>
        </w:rPr>
        <w:t xml:space="preserve">nde bulunduran Davacı lehine hüküm vermekle herhangi bir hata yapmış değildir.   </w:t>
      </w:r>
      <w:r w:rsidR="004048E3">
        <w:rPr>
          <w:rFonts w:ascii="Courier New" w:hAnsi="Courier New" w:cs="Courier New"/>
        </w:rPr>
        <w:t xml:space="preserve">   </w:t>
      </w:r>
    </w:p>
    <w:p w:rsidR="007D1BF6" w:rsidRDefault="007D1BF6" w:rsidP="006700EE">
      <w:pPr>
        <w:spacing w:line="360" w:lineRule="auto"/>
        <w:ind w:firstLine="708"/>
        <w:rPr>
          <w:rFonts w:ascii="Courier New" w:hAnsi="Courier New" w:cs="Courier New"/>
        </w:rPr>
      </w:pPr>
    </w:p>
    <w:p w:rsidR="00E734B0" w:rsidRDefault="00E734B0" w:rsidP="00DA70FB">
      <w:pPr>
        <w:spacing w:line="360" w:lineRule="auto"/>
        <w:ind w:firstLine="708"/>
        <w:rPr>
          <w:rFonts w:ascii="Courier New" w:hAnsi="Courier New" w:cs="Courier New"/>
        </w:rPr>
      </w:pPr>
      <w:r>
        <w:rPr>
          <w:rFonts w:ascii="Courier New" w:hAnsi="Courier New" w:cs="Courier New"/>
        </w:rPr>
        <w:t>Yukarıda belirtilenler ışığında 2. İstinaf sebebi reddedilir.</w:t>
      </w:r>
    </w:p>
    <w:p w:rsidR="00E734B0" w:rsidRDefault="00E734B0" w:rsidP="006700EE">
      <w:pPr>
        <w:ind w:firstLine="708"/>
        <w:rPr>
          <w:rFonts w:ascii="Courier New" w:hAnsi="Courier New" w:cs="Courier New"/>
        </w:rPr>
      </w:pPr>
    </w:p>
    <w:p w:rsidR="006700EE" w:rsidRDefault="006700EE" w:rsidP="006700EE">
      <w:pPr>
        <w:ind w:firstLine="708"/>
        <w:rPr>
          <w:rFonts w:ascii="Courier New" w:hAnsi="Courier New" w:cs="Courier New"/>
        </w:rPr>
      </w:pPr>
    </w:p>
    <w:p w:rsidR="006700EE" w:rsidRDefault="006700EE" w:rsidP="006700EE">
      <w:pPr>
        <w:ind w:firstLine="708"/>
        <w:rPr>
          <w:rFonts w:ascii="Courier New" w:hAnsi="Courier New" w:cs="Courier New"/>
        </w:rPr>
      </w:pPr>
    </w:p>
    <w:p w:rsidR="00E734B0" w:rsidRDefault="00E734B0" w:rsidP="00E734B0">
      <w:pPr>
        <w:spacing w:line="360" w:lineRule="auto"/>
        <w:rPr>
          <w:rFonts w:ascii="Courier New" w:hAnsi="Courier New" w:cs="Courier New"/>
          <w:u w:val="single"/>
        </w:rPr>
      </w:pPr>
      <w:r w:rsidRPr="00E734B0">
        <w:rPr>
          <w:rFonts w:ascii="Courier New" w:hAnsi="Courier New" w:cs="Courier New"/>
          <w:u w:val="single"/>
        </w:rPr>
        <w:t>NETİCE:</w:t>
      </w:r>
    </w:p>
    <w:p w:rsidR="00E734B0" w:rsidRDefault="00E734B0" w:rsidP="006700EE">
      <w:pPr>
        <w:rPr>
          <w:rFonts w:ascii="Courier New" w:hAnsi="Courier New" w:cs="Courier New"/>
          <w:u w:val="single"/>
        </w:rPr>
      </w:pPr>
    </w:p>
    <w:p w:rsidR="00E734B0" w:rsidRDefault="00E734B0" w:rsidP="004D7DE1">
      <w:pPr>
        <w:spacing w:line="360" w:lineRule="auto"/>
        <w:ind w:firstLine="720"/>
        <w:rPr>
          <w:rFonts w:ascii="Courier New" w:hAnsi="Courier New" w:cs="Courier New"/>
        </w:rPr>
      </w:pPr>
      <w:r w:rsidRPr="00E734B0">
        <w:rPr>
          <w:rFonts w:ascii="Courier New" w:hAnsi="Courier New" w:cs="Courier New"/>
        </w:rPr>
        <w:t>İst</w:t>
      </w:r>
      <w:r>
        <w:rPr>
          <w:rFonts w:ascii="Courier New" w:hAnsi="Courier New" w:cs="Courier New"/>
        </w:rPr>
        <w:t xml:space="preserve">inaf </w:t>
      </w:r>
      <w:r w:rsidR="004D7DE1">
        <w:rPr>
          <w:rFonts w:ascii="Courier New" w:hAnsi="Courier New" w:cs="Courier New"/>
        </w:rPr>
        <w:t>E</w:t>
      </w:r>
      <w:r>
        <w:rPr>
          <w:rFonts w:ascii="Courier New" w:hAnsi="Courier New" w:cs="Courier New"/>
        </w:rPr>
        <w:t xml:space="preserve">den </w:t>
      </w:r>
      <w:r w:rsidR="007D1BF6">
        <w:rPr>
          <w:rFonts w:ascii="Courier New" w:hAnsi="Courier New" w:cs="Courier New"/>
        </w:rPr>
        <w:t>İ</w:t>
      </w:r>
      <w:r>
        <w:rPr>
          <w:rFonts w:ascii="Courier New" w:hAnsi="Courier New" w:cs="Courier New"/>
        </w:rPr>
        <w:t>stinafında başarılı ol</w:t>
      </w:r>
      <w:r w:rsidR="005A4CEB">
        <w:rPr>
          <w:rFonts w:ascii="Courier New" w:hAnsi="Courier New" w:cs="Courier New"/>
        </w:rPr>
        <w:t>a</w:t>
      </w:r>
      <w:r>
        <w:rPr>
          <w:rFonts w:ascii="Courier New" w:hAnsi="Courier New" w:cs="Courier New"/>
        </w:rPr>
        <w:t>madığından İstinaf reddedilir.</w:t>
      </w:r>
    </w:p>
    <w:p w:rsidR="007D1BF6" w:rsidRDefault="007D1BF6" w:rsidP="006700EE">
      <w:pPr>
        <w:rPr>
          <w:rFonts w:ascii="Courier New" w:hAnsi="Courier New" w:cs="Courier New"/>
        </w:rPr>
      </w:pPr>
    </w:p>
    <w:p w:rsidR="00E734B0" w:rsidRPr="00E734B0" w:rsidRDefault="00E734B0" w:rsidP="004D7DE1">
      <w:pPr>
        <w:spacing w:line="360" w:lineRule="auto"/>
        <w:ind w:firstLine="720"/>
        <w:rPr>
          <w:rFonts w:ascii="Courier New" w:hAnsi="Courier New" w:cs="Courier New"/>
        </w:rPr>
      </w:pPr>
      <w:r>
        <w:rPr>
          <w:rFonts w:ascii="Courier New" w:hAnsi="Courier New" w:cs="Courier New"/>
        </w:rPr>
        <w:t xml:space="preserve">İstinaf masrafları İstinaf </w:t>
      </w:r>
      <w:r w:rsidR="004D7DE1">
        <w:rPr>
          <w:rFonts w:ascii="Courier New" w:hAnsi="Courier New" w:cs="Courier New"/>
        </w:rPr>
        <w:t>E</w:t>
      </w:r>
      <w:r>
        <w:rPr>
          <w:rFonts w:ascii="Courier New" w:hAnsi="Courier New" w:cs="Courier New"/>
        </w:rPr>
        <w:t>den</w:t>
      </w:r>
      <w:r w:rsidR="007D1BF6">
        <w:rPr>
          <w:rFonts w:ascii="Courier New" w:hAnsi="Courier New" w:cs="Courier New"/>
        </w:rPr>
        <w:t xml:space="preserve">/Davalı </w:t>
      </w:r>
      <w:r>
        <w:rPr>
          <w:rFonts w:ascii="Courier New" w:hAnsi="Courier New" w:cs="Courier New"/>
        </w:rPr>
        <w:t xml:space="preserve">tarafından ödenecektir. </w:t>
      </w:r>
      <w:r w:rsidRPr="00E734B0">
        <w:rPr>
          <w:rFonts w:ascii="Courier New" w:hAnsi="Courier New" w:cs="Courier New"/>
        </w:rPr>
        <w:t xml:space="preserve"> </w:t>
      </w:r>
    </w:p>
    <w:p w:rsidR="006700EE" w:rsidRDefault="006700EE" w:rsidP="004D7DE1">
      <w:pPr>
        <w:spacing w:line="360" w:lineRule="auto"/>
        <w:contextualSpacing/>
        <w:rPr>
          <w:rFonts w:ascii="Courier New" w:hAnsi="Courier New" w:cs="Courier New"/>
        </w:rPr>
      </w:pPr>
    </w:p>
    <w:p w:rsidR="006700EE" w:rsidRDefault="006700EE" w:rsidP="004D7DE1">
      <w:pPr>
        <w:spacing w:line="360" w:lineRule="auto"/>
        <w:contextualSpacing/>
        <w:rPr>
          <w:rFonts w:ascii="Courier New" w:hAnsi="Courier New" w:cs="Courier New"/>
        </w:rPr>
      </w:pPr>
    </w:p>
    <w:p w:rsidR="004D7DE1" w:rsidRDefault="004D7DE1" w:rsidP="004D7DE1">
      <w:pPr>
        <w:spacing w:line="360" w:lineRule="auto"/>
        <w:contextualSpacing/>
        <w:rPr>
          <w:rFonts w:ascii="Courier New" w:hAnsi="Courier New" w:cs="Courier New"/>
        </w:rPr>
      </w:pPr>
      <w:r w:rsidRPr="004D7DE1">
        <w:rPr>
          <w:rFonts w:ascii="Courier New" w:hAnsi="Courier New" w:cs="Courier New"/>
        </w:rPr>
        <w:t>Ahmet Kalkan</w:t>
      </w:r>
      <w:r>
        <w:rPr>
          <w:rFonts w:ascii="Courier New" w:hAnsi="Courier New" w:cs="Courier New"/>
        </w:rPr>
        <w:tab/>
      </w:r>
      <w:r>
        <w:rPr>
          <w:rFonts w:ascii="Courier New" w:hAnsi="Courier New" w:cs="Courier New"/>
        </w:rPr>
        <w:tab/>
      </w:r>
      <w:r w:rsidRPr="004D7DE1">
        <w:rPr>
          <w:rFonts w:ascii="Courier New" w:hAnsi="Courier New" w:cs="Courier New"/>
        </w:rPr>
        <w:t xml:space="preserve"> </w:t>
      </w:r>
      <w:r>
        <w:rPr>
          <w:rFonts w:ascii="Courier New" w:hAnsi="Courier New" w:cs="Courier New"/>
        </w:rPr>
        <w:tab/>
      </w:r>
      <w:r w:rsidRPr="004D7DE1">
        <w:rPr>
          <w:rFonts w:ascii="Courier New" w:hAnsi="Courier New" w:cs="Courier New"/>
        </w:rPr>
        <w:t xml:space="preserve">Bertan Özerdağ </w:t>
      </w:r>
      <w:r>
        <w:rPr>
          <w:rFonts w:ascii="Courier New" w:hAnsi="Courier New" w:cs="Courier New"/>
        </w:rPr>
        <w:tab/>
      </w:r>
      <w:r>
        <w:rPr>
          <w:rFonts w:ascii="Courier New" w:hAnsi="Courier New" w:cs="Courier New"/>
        </w:rPr>
        <w:tab/>
      </w:r>
      <w:r w:rsidRPr="004D7DE1">
        <w:rPr>
          <w:rFonts w:ascii="Courier New" w:hAnsi="Courier New" w:cs="Courier New"/>
        </w:rPr>
        <w:t>Peri Hakkı</w:t>
      </w:r>
    </w:p>
    <w:p w:rsidR="004D7DE1" w:rsidRPr="004D7DE1" w:rsidRDefault="004D7DE1" w:rsidP="004D7DE1">
      <w:pPr>
        <w:spacing w:line="360" w:lineRule="auto"/>
        <w:contextualSpacing/>
        <w:rPr>
          <w:rFonts w:ascii="Courier New" w:hAnsi="Courier New" w:cs="Courier New"/>
        </w:rPr>
      </w:pPr>
      <w:r>
        <w:rPr>
          <w:rFonts w:ascii="Courier New" w:hAnsi="Courier New" w:cs="Courier New"/>
        </w:rPr>
        <w:t xml:space="preserve">   Yargıç   </w:t>
      </w:r>
      <w:r>
        <w:rPr>
          <w:rFonts w:ascii="Courier New" w:hAnsi="Courier New" w:cs="Courier New"/>
        </w:rPr>
        <w:tab/>
      </w:r>
      <w:r>
        <w:rPr>
          <w:rFonts w:ascii="Courier New" w:hAnsi="Courier New" w:cs="Courier New"/>
        </w:rPr>
        <w:tab/>
      </w:r>
      <w:r>
        <w:rPr>
          <w:rFonts w:ascii="Courier New" w:hAnsi="Courier New" w:cs="Courier New"/>
        </w:rPr>
        <w:tab/>
        <w:t xml:space="preserve">    Yargıç                 Yargıç</w:t>
      </w:r>
    </w:p>
    <w:p w:rsidR="004D7DE1" w:rsidRDefault="004D7DE1" w:rsidP="004D7DE1">
      <w:pPr>
        <w:spacing w:line="360" w:lineRule="auto"/>
        <w:rPr>
          <w:rFonts w:ascii="Courier New" w:hAnsi="Courier New" w:cs="Courier New"/>
          <w:b/>
        </w:rPr>
      </w:pPr>
    </w:p>
    <w:p w:rsidR="004D7DE1" w:rsidRDefault="004D7DE1" w:rsidP="004D7DE1">
      <w:pPr>
        <w:spacing w:line="360" w:lineRule="auto"/>
        <w:rPr>
          <w:rFonts w:ascii="Courier New" w:hAnsi="Courier New" w:cs="Courier New"/>
          <w:b/>
        </w:rPr>
      </w:pPr>
    </w:p>
    <w:p w:rsidR="004D7DE1" w:rsidRPr="004D7DE1" w:rsidRDefault="009C5CAC" w:rsidP="004D7DE1">
      <w:pPr>
        <w:spacing w:line="360" w:lineRule="auto"/>
        <w:rPr>
          <w:rFonts w:ascii="Courier New" w:hAnsi="Courier New" w:cs="Courier New"/>
        </w:rPr>
      </w:pPr>
      <w:r>
        <w:rPr>
          <w:rFonts w:ascii="Courier New" w:hAnsi="Courier New" w:cs="Courier New"/>
        </w:rPr>
        <w:t>1</w:t>
      </w:r>
      <w:r w:rsidR="005A4CEB">
        <w:rPr>
          <w:rFonts w:ascii="Courier New" w:hAnsi="Courier New" w:cs="Courier New"/>
        </w:rPr>
        <w:t>2</w:t>
      </w:r>
      <w:r>
        <w:rPr>
          <w:rFonts w:ascii="Courier New" w:hAnsi="Courier New" w:cs="Courier New"/>
        </w:rPr>
        <w:t xml:space="preserve"> Mart, </w:t>
      </w:r>
      <w:r w:rsidR="004D7DE1" w:rsidRPr="004D7DE1">
        <w:rPr>
          <w:rFonts w:ascii="Courier New" w:hAnsi="Courier New" w:cs="Courier New"/>
        </w:rPr>
        <w:t>202</w:t>
      </w:r>
      <w:r w:rsidR="00603984">
        <w:rPr>
          <w:rFonts w:ascii="Courier New" w:hAnsi="Courier New" w:cs="Courier New"/>
        </w:rPr>
        <w:t>1</w:t>
      </w:r>
    </w:p>
    <w:sectPr w:rsidR="004D7DE1" w:rsidRPr="004D7DE1" w:rsidSect="006700EE">
      <w:headerReference w:type="default" r:id="rId8"/>
      <w:pgSz w:w="11906" w:h="1683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E3" w:rsidRDefault="004048E3" w:rsidP="00B72F40">
      <w:r>
        <w:separator/>
      </w:r>
    </w:p>
  </w:endnote>
  <w:endnote w:type="continuationSeparator" w:id="0">
    <w:p w:rsidR="004048E3" w:rsidRDefault="004048E3" w:rsidP="00B7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E3" w:rsidRDefault="004048E3" w:rsidP="00B72F40">
      <w:r>
        <w:separator/>
      </w:r>
    </w:p>
  </w:footnote>
  <w:footnote w:type="continuationSeparator" w:id="0">
    <w:p w:rsidR="004048E3" w:rsidRDefault="004048E3" w:rsidP="00B7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023292"/>
      <w:docPartObj>
        <w:docPartGallery w:val="Page Numbers (Top of Page)"/>
        <w:docPartUnique/>
      </w:docPartObj>
    </w:sdtPr>
    <w:sdtEndPr>
      <w:rPr>
        <w:noProof/>
      </w:rPr>
    </w:sdtEndPr>
    <w:sdtContent>
      <w:p w:rsidR="004048E3" w:rsidRDefault="004048E3" w:rsidP="005147FB">
        <w:pPr>
          <w:pStyle w:val="stbilgi"/>
          <w:tabs>
            <w:tab w:val="left" w:pos="572"/>
          </w:tabs>
        </w:pPr>
        <w:r>
          <w:tab/>
        </w:r>
        <w:r>
          <w:tab/>
        </w:r>
        <w:r>
          <w:tab/>
        </w:r>
      </w:p>
      <w:p w:rsidR="004048E3" w:rsidRDefault="004048E3">
        <w:pPr>
          <w:pStyle w:val="stbilgi"/>
          <w:jc w:val="center"/>
        </w:pPr>
        <w:r>
          <w:fldChar w:fldCharType="begin"/>
        </w:r>
        <w:r>
          <w:instrText xml:space="preserve"> PAGE   \* MERGEFORMAT </w:instrText>
        </w:r>
        <w:r>
          <w:fldChar w:fldCharType="separate"/>
        </w:r>
        <w:r w:rsidR="004E2EE5">
          <w:rPr>
            <w:noProof/>
          </w:rPr>
          <w:t>14</w:t>
        </w:r>
        <w:r>
          <w:rPr>
            <w:noProof/>
          </w:rPr>
          <w:fldChar w:fldCharType="end"/>
        </w:r>
      </w:p>
    </w:sdtContent>
  </w:sdt>
  <w:p w:rsidR="004048E3" w:rsidRDefault="004048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6751"/>
    <w:multiLevelType w:val="hybridMultilevel"/>
    <w:tmpl w:val="5EC4E354"/>
    <w:lvl w:ilvl="0" w:tplc="AD4A99DE">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5975203A"/>
    <w:multiLevelType w:val="hybridMultilevel"/>
    <w:tmpl w:val="5EC4E354"/>
    <w:lvl w:ilvl="0" w:tplc="AD4A99DE">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nsid w:val="73414A39"/>
    <w:multiLevelType w:val="hybridMultilevel"/>
    <w:tmpl w:val="5EC4E354"/>
    <w:lvl w:ilvl="0" w:tplc="AD4A99DE">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5"/>
    <w:rsid w:val="00044B4E"/>
    <w:rsid w:val="0007003A"/>
    <w:rsid w:val="000752CD"/>
    <w:rsid w:val="00080ED1"/>
    <w:rsid w:val="00084337"/>
    <w:rsid w:val="00085F8E"/>
    <w:rsid w:val="000934A7"/>
    <w:rsid w:val="000A51A8"/>
    <w:rsid w:val="000C0E55"/>
    <w:rsid w:val="000D6C64"/>
    <w:rsid w:val="00120856"/>
    <w:rsid w:val="00121849"/>
    <w:rsid w:val="001256FC"/>
    <w:rsid w:val="00164866"/>
    <w:rsid w:val="001716C4"/>
    <w:rsid w:val="00181F6F"/>
    <w:rsid w:val="00197C3A"/>
    <w:rsid w:val="001A525C"/>
    <w:rsid w:val="001B7C4C"/>
    <w:rsid w:val="001E46CC"/>
    <w:rsid w:val="001F1472"/>
    <w:rsid w:val="001F64B9"/>
    <w:rsid w:val="00211744"/>
    <w:rsid w:val="00221E7D"/>
    <w:rsid w:val="00230691"/>
    <w:rsid w:val="00257CB4"/>
    <w:rsid w:val="0027179D"/>
    <w:rsid w:val="002765C3"/>
    <w:rsid w:val="00284FE9"/>
    <w:rsid w:val="00292F44"/>
    <w:rsid w:val="0029313F"/>
    <w:rsid w:val="0029634D"/>
    <w:rsid w:val="002A6D18"/>
    <w:rsid w:val="002B550C"/>
    <w:rsid w:val="002D1778"/>
    <w:rsid w:val="002D2A07"/>
    <w:rsid w:val="002D4360"/>
    <w:rsid w:val="002D6005"/>
    <w:rsid w:val="002F1810"/>
    <w:rsid w:val="002F746C"/>
    <w:rsid w:val="003014AA"/>
    <w:rsid w:val="0030299A"/>
    <w:rsid w:val="0031514E"/>
    <w:rsid w:val="003164A1"/>
    <w:rsid w:val="00316BC6"/>
    <w:rsid w:val="00324287"/>
    <w:rsid w:val="00333B16"/>
    <w:rsid w:val="003352F5"/>
    <w:rsid w:val="00342D69"/>
    <w:rsid w:val="00356984"/>
    <w:rsid w:val="00371A99"/>
    <w:rsid w:val="003A4635"/>
    <w:rsid w:val="003B6D89"/>
    <w:rsid w:val="003C4042"/>
    <w:rsid w:val="003C441F"/>
    <w:rsid w:val="003C5F51"/>
    <w:rsid w:val="003D6BAB"/>
    <w:rsid w:val="003D6E78"/>
    <w:rsid w:val="003F0574"/>
    <w:rsid w:val="004048E3"/>
    <w:rsid w:val="004300FC"/>
    <w:rsid w:val="00433131"/>
    <w:rsid w:val="004367B8"/>
    <w:rsid w:val="00451DD3"/>
    <w:rsid w:val="004654D0"/>
    <w:rsid w:val="004675DA"/>
    <w:rsid w:val="004701EE"/>
    <w:rsid w:val="00482DF5"/>
    <w:rsid w:val="00485004"/>
    <w:rsid w:val="004966D9"/>
    <w:rsid w:val="004B71FA"/>
    <w:rsid w:val="004C6546"/>
    <w:rsid w:val="004D46B9"/>
    <w:rsid w:val="004D7DE1"/>
    <w:rsid w:val="004E2EE5"/>
    <w:rsid w:val="004E57BB"/>
    <w:rsid w:val="00500DB2"/>
    <w:rsid w:val="005066D1"/>
    <w:rsid w:val="0051023B"/>
    <w:rsid w:val="005129B8"/>
    <w:rsid w:val="005147FB"/>
    <w:rsid w:val="005311CE"/>
    <w:rsid w:val="00554CEF"/>
    <w:rsid w:val="00562C63"/>
    <w:rsid w:val="00572C46"/>
    <w:rsid w:val="0058317A"/>
    <w:rsid w:val="005863FA"/>
    <w:rsid w:val="005A4CEB"/>
    <w:rsid w:val="005A5620"/>
    <w:rsid w:val="005C38E1"/>
    <w:rsid w:val="005D568A"/>
    <w:rsid w:val="005D7B85"/>
    <w:rsid w:val="005E238F"/>
    <w:rsid w:val="00603984"/>
    <w:rsid w:val="00625124"/>
    <w:rsid w:val="0062795F"/>
    <w:rsid w:val="00631E4C"/>
    <w:rsid w:val="00660F94"/>
    <w:rsid w:val="006660DD"/>
    <w:rsid w:val="006672DE"/>
    <w:rsid w:val="006700EE"/>
    <w:rsid w:val="00673F26"/>
    <w:rsid w:val="00690681"/>
    <w:rsid w:val="00693198"/>
    <w:rsid w:val="006A2B95"/>
    <w:rsid w:val="006C0BAB"/>
    <w:rsid w:val="006C4424"/>
    <w:rsid w:val="006C451F"/>
    <w:rsid w:val="006F7BB0"/>
    <w:rsid w:val="007060CC"/>
    <w:rsid w:val="0071207E"/>
    <w:rsid w:val="00715ABD"/>
    <w:rsid w:val="007256CC"/>
    <w:rsid w:val="00727320"/>
    <w:rsid w:val="00752B9E"/>
    <w:rsid w:val="00754DD3"/>
    <w:rsid w:val="00772B15"/>
    <w:rsid w:val="00785128"/>
    <w:rsid w:val="0078620E"/>
    <w:rsid w:val="00787BAC"/>
    <w:rsid w:val="007A15D3"/>
    <w:rsid w:val="007B1CE2"/>
    <w:rsid w:val="007B3E71"/>
    <w:rsid w:val="007C17BB"/>
    <w:rsid w:val="007D1BF6"/>
    <w:rsid w:val="007E1356"/>
    <w:rsid w:val="007E58F5"/>
    <w:rsid w:val="007F175A"/>
    <w:rsid w:val="007F6C61"/>
    <w:rsid w:val="007F7177"/>
    <w:rsid w:val="00804E88"/>
    <w:rsid w:val="00810D77"/>
    <w:rsid w:val="00813941"/>
    <w:rsid w:val="00825172"/>
    <w:rsid w:val="00832ADF"/>
    <w:rsid w:val="008535D6"/>
    <w:rsid w:val="00855101"/>
    <w:rsid w:val="00887205"/>
    <w:rsid w:val="00887F6E"/>
    <w:rsid w:val="008959E9"/>
    <w:rsid w:val="008B0394"/>
    <w:rsid w:val="008B7AB0"/>
    <w:rsid w:val="008D0888"/>
    <w:rsid w:val="008D33B4"/>
    <w:rsid w:val="008E3D80"/>
    <w:rsid w:val="008F0726"/>
    <w:rsid w:val="008F078D"/>
    <w:rsid w:val="00905347"/>
    <w:rsid w:val="0091174B"/>
    <w:rsid w:val="009221FF"/>
    <w:rsid w:val="00922B50"/>
    <w:rsid w:val="009369AC"/>
    <w:rsid w:val="009416B6"/>
    <w:rsid w:val="0095152F"/>
    <w:rsid w:val="00971E2F"/>
    <w:rsid w:val="00977055"/>
    <w:rsid w:val="00977102"/>
    <w:rsid w:val="0099556E"/>
    <w:rsid w:val="009A51B8"/>
    <w:rsid w:val="009B2D84"/>
    <w:rsid w:val="009B7C02"/>
    <w:rsid w:val="009C0073"/>
    <w:rsid w:val="009C5AD9"/>
    <w:rsid w:val="009C5CAC"/>
    <w:rsid w:val="009C744C"/>
    <w:rsid w:val="00A0590C"/>
    <w:rsid w:val="00A16744"/>
    <w:rsid w:val="00A303EF"/>
    <w:rsid w:val="00A32668"/>
    <w:rsid w:val="00A57A00"/>
    <w:rsid w:val="00A673E4"/>
    <w:rsid w:val="00A73312"/>
    <w:rsid w:val="00A75CF6"/>
    <w:rsid w:val="00A87F66"/>
    <w:rsid w:val="00AA0541"/>
    <w:rsid w:val="00AA16B5"/>
    <w:rsid w:val="00AB5838"/>
    <w:rsid w:val="00AC1E96"/>
    <w:rsid w:val="00AE6F64"/>
    <w:rsid w:val="00B008EF"/>
    <w:rsid w:val="00B11FFB"/>
    <w:rsid w:val="00B3670E"/>
    <w:rsid w:val="00B36FA9"/>
    <w:rsid w:val="00B4214C"/>
    <w:rsid w:val="00B53553"/>
    <w:rsid w:val="00B555F5"/>
    <w:rsid w:val="00B6523A"/>
    <w:rsid w:val="00B72F40"/>
    <w:rsid w:val="00B81406"/>
    <w:rsid w:val="00B83CA5"/>
    <w:rsid w:val="00BA574E"/>
    <w:rsid w:val="00BB75B9"/>
    <w:rsid w:val="00BC5394"/>
    <w:rsid w:val="00BD0ED4"/>
    <w:rsid w:val="00BE013E"/>
    <w:rsid w:val="00BF088A"/>
    <w:rsid w:val="00BF46D1"/>
    <w:rsid w:val="00C11871"/>
    <w:rsid w:val="00C25B77"/>
    <w:rsid w:val="00C4391E"/>
    <w:rsid w:val="00C82F71"/>
    <w:rsid w:val="00C87B26"/>
    <w:rsid w:val="00C909ED"/>
    <w:rsid w:val="00C947B2"/>
    <w:rsid w:val="00CA2323"/>
    <w:rsid w:val="00CA4B11"/>
    <w:rsid w:val="00CB3D1E"/>
    <w:rsid w:val="00CC55C6"/>
    <w:rsid w:val="00D07D5D"/>
    <w:rsid w:val="00D11DA1"/>
    <w:rsid w:val="00D4679E"/>
    <w:rsid w:val="00D670C4"/>
    <w:rsid w:val="00D9485D"/>
    <w:rsid w:val="00DA70FB"/>
    <w:rsid w:val="00DB1223"/>
    <w:rsid w:val="00DB24C0"/>
    <w:rsid w:val="00DC0FC3"/>
    <w:rsid w:val="00DE5239"/>
    <w:rsid w:val="00E15621"/>
    <w:rsid w:val="00E255F5"/>
    <w:rsid w:val="00E33F28"/>
    <w:rsid w:val="00E36D31"/>
    <w:rsid w:val="00E62139"/>
    <w:rsid w:val="00E63FB6"/>
    <w:rsid w:val="00E70AD6"/>
    <w:rsid w:val="00E72E3F"/>
    <w:rsid w:val="00E734B0"/>
    <w:rsid w:val="00EC3229"/>
    <w:rsid w:val="00EC701E"/>
    <w:rsid w:val="00EE03F8"/>
    <w:rsid w:val="00F0174C"/>
    <w:rsid w:val="00F207CA"/>
    <w:rsid w:val="00F20B47"/>
    <w:rsid w:val="00F22259"/>
    <w:rsid w:val="00F76B91"/>
    <w:rsid w:val="00F80325"/>
    <w:rsid w:val="00F94B94"/>
    <w:rsid w:val="00FB0100"/>
    <w:rsid w:val="00FC35AE"/>
    <w:rsid w:val="00FC5EA9"/>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0FD11-C117-44DF-A4F6-5C06CE7A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F5"/>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2F40"/>
    <w:pPr>
      <w:tabs>
        <w:tab w:val="center" w:pos="4513"/>
        <w:tab w:val="right" w:pos="9026"/>
      </w:tabs>
    </w:pPr>
  </w:style>
  <w:style w:type="character" w:customStyle="1" w:styleId="stbilgiChar">
    <w:name w:val="Üstbilgi Char"/>
    <w:basedOn w:val="VarsaylanParagrafYazTipi"/>
    <w:link w:val="stbilgi"/>
    <w:uiPriority w:val="99"/>
    <w:rsid w:val="00B72F40"/>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B72F40"/>
    <w:pPr>
      <w:tabs>
        <w:tab w:val="center" w:pos="4513"/>
        <w:tab w:val="right" w:pos="9026"/>
      </w:tabs>
    </w:pPr>
  </w:style>
  <w:style w:type="character" w:customStyle="1" w:styleId="AltbilgiChar">
    <w:name w:val="Altbilgi Char"/>
    <w:basedOn w:val="VarsaylanParagrafYazTipi"/>
    <w:link w:val="Altbilgi"/>
    <w:uiPriority w:val="99"/>
    <w:rsid w:val="00B72F40"/>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6F7BB0"/>
    <w:pPr>
      <w:ind w:left="720"/>
      <w:contextualSpacing/>
    </w:pPr>
  </w:style>
  <w:style w:type="paragraph" w:styleId="BalonMetni">
    <w:name w:val="Balloon Text"/>
    <w:basedOn w:val="Normal"/>
    <w:link w:val="BalonMetniChar"/>
    <w:uiPriority w:val="99"/>
    <w:semiHidden/>
    <w:unhideWhenUsed/>
    <w:rsid w:val="004D7D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DE1"/>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0678">
      <w:bodyDiv w:val="1"/>
      <w:marLeft w:val="0"/>
      <w:marRight w:val="0"/>
      <w:marTop w:val="0"/>
      <w:marBottom w:val="0"/>
      <w:divBdr>
        <w:top w:val="none" w:sz="0" w:space="0" w:color="auto"/>
        <w:left w:val="none" w:sz="0" w:space="0" w:color="auto"/>
        <w:bottom w:val="none" w:sz="0" w:space="0" w:color="auto"/>
        <w:right w:val="none" w:sz="0" w:space="0" w:color="auto"/>
      </w:divBdr>
    </w:div>
    <w:div w:id="806169671">
      <w:bodyDiv w:val="1"/>
      <w:marLeft w:val="0"/>
      <w:marRight w:val="0"/>
      <w:marTop w:val="0"/>
      <w:marBottom w:val="0"/>
      <w:divBdr>
        <w:top w:val="none" w:sz="0" w:space="0" w:color="auto"/>
        <w:left w:val="none" w:sz="0" w:space="0" w:color="auto"/>
        <w:bottom w:val="none" w:sz="0" w:space="0" w:color="auto"/>
        <w:right w:val="none" w:sz="0" w:space="0" w:color="auto"/>
      </w:divBdr>
    </w:div>
    <w:div w:id="985354587">
      <w:bodyDiv w:val="1"/>
      <w:marLeft w:val="0"/>
      <w:marRight w:val="0"/>
      <w:marTop w:val="0"/>
      <w:marBottom w:val="0"/>
      <w:divBdr>
        <w:top w:val="none" w:sz="0" w:space="0" w:color="auto"/>
        <w:left w:val="none" w:sz="0" w:space="0" w:color="auto"/>
        <w:bottom w:val="none" w:sz="0" w:space="0" w:color="auto"/>
        <w:right w:val="none" w:sz="0" w:space="0" w:color="auto"/>
      </w:divBdr>
    </w:div>
    <w:div w:id="1136264107">
      <w:bodyDiv w:val="1"/>
      <w:marLeft w:val="0"/>
      <w:marRight w:val="0"/>
      <w:marTop w:val="0"/>
      <w:marBottom w:val="0"/>
      <w:divBdr>
        <w:top w:val="none" w:sz="0" w:space="0" w:color="auto"/>
        <w:left w:val="none" w:sz="0" w:space="0" w:color="auto"/>
        <w:bottom w:val="none" w:sz="0" w:space="0" w:color="auto"/>
        <w:right w:val="none" w:sz="0" w:space="0" w:color="auto"/>
      </w:divBdr>
    </w:div>
    <w:div w:id="1607158308">
      <w:bodyDiv w:val="1"/>
      <w:marLeft w:val="0"/>
      <w:marRight w:val="0"/>
      <w:marTop w:val="0"/>
      <w:marBottom w:val="0"/>
      <w:divBdr>
        <w:top w:val="none" w:sz="0" w:space="0" w:color="auto"/>
        <w:left w:val="none" w:sz="0" w:space="0" w:color="auto"/>
        <w:bottom w:val="none" w:sz="0" w:space="0" w:color="auto"/>
        <w:right w:val="none" w:sz="0" w:space="0" w:color="auto"/>
      </w:divBdr>
    </w:div>
    <w:div w:id="20328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6437-5F11-4AE9-87CE-C875FCDE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15</Pages>
  <Words>3275</Words>
  <Characters>18670</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Ayşe Orbay</cp:lastModifiedBy>
  <cp:revision>119</cp:revision>
  <cp:lastPrinted>2021-03-25T07:40:00Z</cp:lastPrinted>
  <dcterms:created xsi:type="dcterms:W3CDTF">2021-02-16T14:40:00Z</dcterms:created>
  <dcterms:modified xsi:type="dcterms:W3CDTF">2021-03-26T07:00:00Z</dcterms:modified>
</cp:coreProperties>
</file>