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3D" w:rsidRDefault="000F663D" w:rsidP="000F663D">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BC4EFA">
        <w:rPr>
          <w:rFonts w:ascii="Courier New" w:hAnsi="Courier New" w:cs="Courier New"/>
          <w:sz w:val="24"/>
          <w:szCs w:val="24"/>
        </w:rPr>
        <w:t>1</w:t>
      </w:r>
      <w:r>
        <w:rPr>
          <w:rFonts w:ascii="Courier New" w:hAnsi="Courier New" w:cs="Courier New"/>
          <w:sz w:val="24"/>
          <w:szCs w:val="24"/>
        </w:rPr>
        <w:t>/2021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BC4EFA">
        <w:rPr>
          <w:rFonts w:ascii="Courier New" w:hAnsi="Courier New" w:cs="Courier New"/>
          <w:sz w:val="24"/>
          <w:szCs w:val="24"/>
        </w:rPr>
        <w:t xml:space="preserve">     </w:t>
      </w:r>
      <w:r>
        <w:rPr>
          <w:rFonts w:ascii="Courier New" w:hAnsi="Courier New" w:cs="Courier New"/>
          <w:sz w:val="24"/>
          <w:szCs w:val="24"/>
        </w:rPr>
        <w:t>Yargıtay/Ceza No: 45/2020</w:t>
      </w:r>
    </w:p>
    <w:p w:rsidR="000F663D" w:rsidRDefault="000F663D" w:rsidP="000F663D">
      <w:pPr>
        <w:spacing w:line="240" w:lineRule="auto"/>
        <w:contextualSpacing/>
        <w:rPr>
          <w:rFonts w:ascii="Courier New" w:hAnsi="Courier New" w:cs="Courier New"/>
          <w:sz w:val="24"/>
          <w:szCs w:val="24"/>
        </w:rPr>
      </w:pPr>
      <w:r>
        <w:rPr>
          <w:rFonts w:ascii="Courier New" w:hAnsi="Courier New" w:cs="Courier New"/>
          <w:sz w:val="24"/>
          <w:szCs w:val="24"/>
        </w:rPr>
        <w:t xml:space="preserve">                                (Girne Ağır Ceza No: 725/2020)</w:t>
      </w:r>
    </w:p>
    <w:p w:rsidR="000F663D" w:rsidRDefault="000F663D" w:rsidP="000F663D">
      <w:pPr>
        <w:spacing w:line="240" w:lineRule="auto"/>
        <w:rPr>
          <w:rFonts w:ascii="Courier New" w:hAnsi="Courier New" w:cs="Courier New"/>
          <w:sz w:val="24"/>
          <w:szCs w:val="24"/>
        </w:rPr>
      </w:pPr>
    </w:p>
    <w:p w:rsidR="000F663D" w:rsidRDefault="000F663D" w:rsidP="000F663D">
      <w:pPr>
        <w:spacing w:line="240" w:lineRule="auto"/>
        <w:rPr>
          <w:rFonts w:ascii="Courier New" w:hAnsi="Courier New" w:cs="Courier New"/>
          <w:sz w:val="24"/>
          <w:szCs w:val="24"/>
        </w:rPr>
      </w:pPr>
      <w:r>
        <w:rPr>
          <w:rFonts w:ascii="Courier New" w:hAnsi="Courier New" w:cs="Courier New"/>
          <w:sz w:val="24"/>
          <w:szCs w:val="24"/>
        </w:rPr>
        <w:t>YÜKSEK MAHKEME HUZURUNDA.</w:t>
      </w:r>
    </w:p>
    <w:p w:rsidR="000F663D" w:rsidRDefault="000F663D" w:rsidP="000F663D">
      <w:pPr>
        <w:spacing w:line="240" w:lineRule="auto"/>
        <w:rPr>
          <w:rFonts w:ascii="Courier New" w:hAnsi="Courier New" w:cs="Courier New"/>
          <w:sz w:val="24"/>
          <w:szCs w:val="24"/>
        </w:rPr>
      </w:pPr>
    </w:p>
    <w:p w:rsidR="000F663D" w:rsidRDefault="000F663D" w:rsidP="000F663D">
      <w:pPr>
        <w:spacing w:line="240" w:lineRule="auto"/>
        <w:rPr>
          <w:rFonts w:ascii="Courier New" w:hAnsi="Courier New" w:cs="Courier New"/>
          <w:sz w:val="24"/>
          <w:szCs w:val="24"/>
        </w:rPr>
      </w:pPr>
      <w:r>
        <w:rPr>
          <w:rFonts w:ascii="Courier New" w:hAnsi="Courier New" w:cs="Courier New"/>
          <w:sz w:val="24"/>
          <w:szCs w:val="24"/>
        </w:rPr>
        <w:t>Mahkeme Heyeti: Bertan Özerdağ, Beril Çağdal, Peri Hakkı</w:t>
      </w:r>
    </w:p>
    <w:p w:rsidR="000F663D" w:rsidRDefault="000F663D" w:rsidP="000F663D">
      <w:pPr>
        <w:spacing w:line="240" w:lineRule="auto"/>
        <w:rPr>
          <w:rFonts w:ascii="Courier New" w:hAnsi="Courier New" w:cs="Courier New"/>
          <w:sz w:val="24"/>
          <w:szCs w:val="24"/>
        </w:rPr>
      </w:pPr>
    </w:p>
    <w:p w:rsidR="000F663D" w:rsidRDefault="000F663D" w:rsidP="000F663D">
      <w:pPr>
        <w:spacing w:line="240" w:lineRule="auto"/>
        <w:contextualSpacing/>
        <w:rPr>
          <w:rFonts w:ascii="Courier New" w:hAnsi="Courier New" w:cs="Courier New"/>
          <w:sz w:val="24"/>
          <w:szCs w:val="24"/>
        </w:rPr>
      </w:pPr>
      <w:r>
        <w:rPr>
          <w:rFonts w:ascii="Courier New" w:hAnsi="Courier New" w:cs="Courier New"/>
          <w:sz w:val="24"/>
          <w:szCs w:val="24"/>
        </w:rPr>
        <w:t>İstinaf eden: Yusuf Bayraktar, Merkezi Cezaevi - Lefkoşa</w:t>
      </w:r>
    </w:p>
    <w:p w:rsidR="000F663D" w:rsidRDefault="000F663D" w:rsidP="000F663D">
      <w:pPr>
        <w:spacing w:line="240" w:lineRule="auto"/>
        <w:contextualSpacing/>
        <w:rPr>
          <w:rFonts w:ascii="Courier New" w:hAnsi="Courier New" w:cs="Courier New"/>
          <w:sz w:val="24"/>
          <w:szCs w:val="24"/>
        </w:rPr>
      </w:pPr>
      <w:r>
        <w:rPr>
          <w:rFonts w:ascii="Courier New" w:hAnsi="Courier New" w:cs="Courier New"/>
          <w:sz w:val="24"/>
          <w:szCs w:val="24"/>
        </w:rPr>
        <w:t xml:space="preserve">                                                (Sanık </w:t>
      </w:r>
      <w:r w:rsidR="00BC4EFA">
        <w:rPr>
          <w:rFonts w:ascii="Courier New" w:hAnsi="Courier New" w:cs="Courier New"/>
          <w:sz w:val="24"/>
          <w:szCs w:val="24"/>
        </w:rPr>
        <w:t>No.</w:t>
      </w:r>
      <w:r>
        <w:rPr>
          <w:rFonts w:ascii="Courier New" w:hAnsi="Courier New" w:cs="Courier New"/>
          <w:sz w:val="24"/>
          <w:szCs w:val="24"/>
        </w:rPr>
        <w:t xml:space="preserve">2) </w:t>
      </w:r>
    </w:p>
    <w:p w:rsidR="000F663D" w:rsidRDefault="000F663D" w:rsidP="000F663D">
      <w:pPr>
        <w:spacing w:line="240" w:lineRule="auto"/>
        <w:contextualSpacing/>
        <w:rPr>
          <w:rFonts w:ascii="Courier New" w:hAnsi="Courier New" w:cs="Courier New"/>
          <w:sz w:val="24"/>
          <w:szCs w:val="24"/>
        </w:rPr>
      </w:pPr>
    </w:p>
    <w:p w:rsidR="000F663D" w:rsidRDefault="000F663D" w:rsidP="000F663D">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0F663D" w:rsidRDefault="000F663D" w:rsidP="000F663D">
      <w:pPr>
        <w:spacing w:line="240" w:lineRule="auto"/>
        <w:contextualSpacing/>
        <w:rPr>
          <w:rFonts w:ascii="Courier New" w:hAnsi="Courier New" w:cs="Courier New"/>
          <w:sz w:val="24"/>
          <w:szCs w:val="24"/>
        </w:rPr>
      </w:pPr>
    </w:p>
    <w:p w:rsidR="000F663D" w:rsidRDefault="000F663D" w:rsidP="000F663D">
      <w:pPr>
        <w:spacing w:line="240" w:lineRule="auto"/>
        <w:contextualSpacing/>
        <w:rPr>
          <w:rFonts w:ascii="Courier New" w:hAnsi="Courier New" w:cs="Courier New"/>
          <w:sz w:val="24"/>
          <w:szCs w:val="24"/>
        </w:rPr>
      </w:pPr>
      <w:r>
        <w:rPr>
          <w:rFonts w:ascii="Courier New" w:hAnsi="Courier New" w:cs="Courier New"/>
          <w:sz w:val="24"/>
          <w:szCs w:val="24"/>
        </w:rPr>
        <w:t>Aleyhine istinaf edilen: KKTC Başsavcısı - Lefkoşa</w:t>
      </w:r>
    </w:p>
    <w:p w:rsidR="000F663D" w:rsidRDefault="000F663D" w:rsidP="000F663D">
      <w:pPr>
        <w:spacing w:line="240" w:lineRule="auto"/>
        <w:contextualSpacing/>
        <w:rPr>
          <w:rFonts w:ascii="Courier New" w:hAnsi="Courier New" w:cs="Courier New"/>
          <w:sz w:val="24"/>
          <w:szCs w:val="24"/>
        </w:rPr>
      </w:pPr>
      <w:r>
        <w:rPr>
          <w:rFonts w:ascii="Courier New" w:hAnsi="Courier New" w:cs="Courier New"/>
          <w:sz w:val="24"/>
          <w:szCs w:val="24"/>
        </w:rPr>
        <w:t xml:space="preserve">                                         (Davayı İkame Eden) </w:t>
      </w:r>
    </w:p>
    <w:p w:rsidR="000F663D" w:rsidRDefault="000F663D" w:rsidP="000F663D">
      <w:pPr>
        <w:spacing w:line="240" w:lineRule="auto"/>
        <w:contextualSpacing/>
        <w:rPr>
          <w:rFonts w:ascii="Courier New" w:hAnsi="Courier New" w:cs="Courier New"/>
          <w:sz w:val="24"/>
          <w:szCs w:val="24"/>
        </w:rPr>
      </w:pPr>
    </w:p>
    <w:p w:rsidR="000F663D" w:rsidRDefault="000F663D" w:rsidP="000F663D">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0F663D" w:rsidRDefault="000F663D" w:rsidP="000F663D">
      <w:pPr>
        <w:spacing w:line="240" w:lineRule="auto"/>
        <w:rPr>
          <w:rFonts w:ascii="Courier New" w:hAnsi="Courier New" w:cs="Courier New"/>
          <w:sz w:val="24"/>
          <w:szCs w:val="24"/>
        </w:rPr>
      </w:pPr>
    </w:p>
    <w:p w:rsidR="000F663D" w:rsidRDefault="000F663D" w:rsidP="000F663D">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şahsen </w:t>
      </w:r>
    </w:p>
    <w:p w:rsidR="000F663D" w:rsidRDefault="000F663D" w:rsidP="000F663D">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namına: Savcı Aliye Özçınar </w:t>
      </w:r>
    </w:p>
    <w:p w:rsidR="000F663D" w:rsidRDefault="000F663D" w:rsidP="000F663D">
      <w:pPr>
        <w:spacing w:line="240" w:lineRule="auto"/>
        <w:rPr>
          <w:rFonts w:ascii="Courier New" w:hAnsi="Courier New" w:cs="Courier New"/>
          <w:sz w:val="24"/>
          <w:szCs w:val="24"/>
        </w:rPr>
      </w:pPr>
    </w:p>
    <w:p w:rsidR="000F663D" w:rsidRDefault="000F663D" w:rsidP="000F663D">
      <w:pPr>
        <w:spacing w:line="240" w:lineRule="auto"/>
        <w:rPr>
          <w:rFonts w:ascii="Courier New" w:hAnsi="Courier New" w:cs="Courier New"/>
          <w:sz w:val="24"/>
          <w:szCs w:val="24"/>
        </w:rPr>
      </w:pPr>
      <w:r>
        <w:rPr>
          <w:rFonts w:ascii="Courier New" w:hAnsi="Courier New" w:cs="Courier New"/>
          <w:sz w:val="24"/>
          <w:szCs w:val="24"/>
        </w:rPr>
        <w:t>Girne Ağır Ceza Mahkemesi Başkanı Füsun Cemaller, Kıdemli Yargı</w:t>
      </w:r>
      <w:r w:rsidR="00BC4EFA">
        <w:rPr>
          <w:rFonts w:ascii="Courier New" w:hAnsi="Courier New" w:cs="Courier New"/>
          <w:sz w:val="24"/>
          <w:szCs w:val="24"/>
        </w:rPr>
        <w:t>ç</w:t>
      </w:r>
      <w:r>
        <w:rPr>
          <w:rFonts w:ascii="Courier New" w:hAnsi="Courier New" w:cs="Courier New"/>
          <w:sz w:val="24"/>
          <w:szCs w:val="24"/>
        </w:rPr>
        <w:t xml:space="preserve"> Rauf Kürşad ve Yargıç Mine G. Ozankaya’nın, 725/2020 sayılı davada, 30.6.2020 tarihinde verdiği karara karşı, Sanık No.2 tarafından yapılan istinaftır.</w:t>
      </w:r>
    </w:p>
    <w:p w:rsidR="000F663D" w:rsidRDefault="000F663D" w:rsidP="000F663D">
      <w:pPr>
        <w:spacing w:line="360" w:lineRule="auto"/>
        <w:contextualSpacing/>
        <w:rPr>
          <w:rFonts w:ascii="Courier New" w:hAnsi="Courier New" w:cs="Courier New"/>
          <w:sz w:val="24"/>
          <w:szCs w:val="24"/>
        </w:rPr>
      </w:pPr>
    </w:p>
    <w:p w:rsidR="000F663D" w:rsidRDefault="000F663D" w:rsidP="000F663D">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0F663D" w:rsidRDefault="000F663D" w:rsidP="000F663D">
      <w:pPr>
        <w:spacing w:line="360" w:lineRule="auto"/>
        <w:contextualSpacing/>
        <w:jc w:val="center"/>
        <w:rPr>
          <w:rFonts w:ascii="Courier New" w:hAnsi="Courier New" w:cs="Courier New"/>
          <w:sz w:val="24"/>
          <w:szCs w:val="24"/>
        </w:rPr>
      </w:pPr>
    </w:p>
    <w:p w:rsidR="000F663D" w:rsidRDefault="000F663D" w:rsidP="000F663D">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0F663D" w:rsidRDefault="000F663D" w:rsidP="000F663D">
      <w:pPr>
        <w:spacing w:line="360" w:lineRule="auto"/>
        <w:contextualSpacing/>
        <w:rPr>
          <w:rFonts w:ascii="Courier New" w:hAnsi="Courier New" w:cs="Courier New"/>
          <w:sz w:val="24"/>
          <w:szCs w:val="24"/>
        </w:rPr>
      </w:pPr>
    </w:p>
    <w:p w:rsidR="000F663D" w:rsidRDefault="000F663D" w:rsidP="000F663D">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Sanık No.2 kararda bundan böyle sadece Sanık ve Aleyhine İstinaf Edilen/İddia Makamı ise, sadece İddia Makamı olarak anılacaktır.</w:t>
      </w:r>
    </w:p>
    <w:p w:rsidR="000F663D" w:rsidRDefault="000F663D" w:rsidP="000F663D">
      <w:pPr>
        <w:spacing w:line="360" w:lineRule="auto"/>
        <w:contextualSpacing/>
        <w:rPr>
          <w:rFonts w:ascii="Courier New" w:hAnsi="Courier New" w:cs="Courier New"/>
          <w:sz w:val="24"/>
          <w:szCs w:val="24"/>
        </w:rPr>
      </w:pPr>
    </w:p>
    <w:p w:rsidR="000F663D" w:rsidRDefault="000F663D" w:rsidP="000F663D">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OLGULAR</w:t>
      </w:r>
    </w:p>
    <w:p w:rsidR="000F663D" w:rsidRDefault="000F663D" w:rsidP="000F663D">
      <w:pPr>
        <w:spacing w:after="0" w:line="360" w:lineRule="auto"/>
        <w:rPr>
          <w:rFonts w:ascii="Courier New" w:hAnsi="Courier New" w:cs="Courier New"/>
          <w:sz w:val="24"/>
          <w:szCs w:val="24"/>
          <w:u w:val="single"/>
        </w:rPr>
      </w:pPr>
    </w:p>
    <w:p w:rsidR="000F663D" w:rsidRDefault="00C1555C" w:rsidP="000F663D">
      <w:pPr>
        <w:spacing w:after="0" w:line="360" w:lineRule="auto"/>
        <w:rPr>
          <w:rFonts w:ascii="Courier New" w:hAnsi="Courier New" w:cs="Courier New"/>
          <w:sz w:val="24"/>
          <w:szCs w:val="24"/>
        </w:rPr>
      </w:pPr>
      <w:r>
        <w:rPr>
          <w:rFonts w:ascii="Courier New" w:hAnsi="Courier New" w:cs="Courier New"/>
          <w:sz w:val="24"/>
          <w:szCs w:val="24"/>
        </w:rPr>
        <w:tab/>
        <w:t>Meseledeki olguları aşağıdaki gibi özetleriz</w:t>
      </w:r>
      <w:r w:rsidR="009D6233">
        <w:rPr>
          <w:rFonts w:ascii="Courier New" w:hAnsi="Courier New" w:cs="Courier New"/>
          <w:sz w:val="24"/>
          <w:szCs w:val="24"/>
        </w:rPr>
        <w:t>;</w:t>
      </w:r>
    </w:p>
    <w:p w:rsidR="00C1555C" w:rsidRDefault="00C1555C" w:rsidP="000F663D">
      <w:pPr>
        <w:spacing w:after="0" w:line="360" w:lineRule="auto"/>
        <w:rPr>
          <w:rFonts w:ascii="Courier New" w:hAnsi="Courier New" w:cs="Courier New"/>
          <w:sz w:val="24"/>
          <w:szCs w:val="24"/>
        </w:rPr>
      </w:pPr>
    </w:p>
    <w:p w:rsidR="00C1555C" w:rsidRDefault="00C1555C" w:rsidP="000F663D">
      <w:pPr>
        <w:spacing w:after="0" w:line="360" w:lineRule="auto"/>
        <w:rPr>
          <w:rFonts w:ascii="Courier New" w:hAnsi="Courier New" w:cs="Courier New"/>
          <w:sz w:val="24"/>
          <w:szCs w:val="24"/>
        </w:rPr>
      </w:pPr>
      <w:r>
        <w:rPr>
          <w:rFonts w:ascii="Courier New" w:hAnsi="Courier New" w:cs="Courier New"/>
          <w:sz w:val="24"/>
          <w:szCs w:val="24"/>
        </w:rPr>
        <w:lastRenderedPageBreak/>
        <w:tab/>
        <w:t>Sanık 2012 yılında soygun suçundan mahk</w:t>
      </w:r>
      <w:r w:rsidR="003804E3">
        <w:rPr>
          <w:rFonts w:ascii="Courier New" w:hAnsi="Courier New" w:cs="Courier New"/>
          <w:sz w:val="24"/>
          <w:szCs w:val="24"/>
        </w:rPr>
        <w:t>û</w:t>
      </w:r>
      <w:r>
        <w:rPr>
          <w:rFonts w:ascii="Courier New" w:hAnsi="Courier New" w:cs="Courier New"/>
          <w:sz w:val="24"/>
          <w:szCs w:val="24"/>
        </w:rPr>
        <w:t>m oldu ve 9 yıl hapis cezasına çarptırıldı. Sanı</w:t>
      </w:r>
      <w:r w:rsidR="003804E3">
        <w:rPr>
          <w:rFonts w:ascii="Courier New" w:hAnsi="Courier New" w:cs="Courier New"/>
          <w:sz w:val="24"/>
          <w:szCs w:val="24"/>
        </w:rPr>
        <w:t xml:space="preserve">ğın aldığı ceza dolayısıyla </w:t>
      </w:r>
      <w:r>
        <w:rPr>
          <w:rFonts w:ascii="Courier New" w:hAnsi="Courier New" w:cs="Courier New"/>
          <w:sz w:val="24"/>
          <w:szCs w:val="24"/>
        </w:rPr>
        <w:t xml:space="preserve"> 11.4.2022 tarihinde tahliye olması gerekirken </w:t>
      </w:r>
      <w:r w:rsidR="003804E3">
        <w:rPr>
          <w:rFonts w:ascii="Courier New" w:hAnsi="Courier New" w:cs="Courier New"/>
          <w:sz w:val="24"/>
          <w:szCs w:val="24"/>
        </w:rPr>
        <w:t xml:space="preserve">Şartlı Tahliye Tüzüğü kuralları uyarınca, </w:t>
      </w:r>
      <w:r>
        <w:rPr>
          <w:rFonts w:ascii="Courier New" w:hAnsi="Courier New" w:cs="Courier New"/>
          <w:sz w:val="24"/>
          <w:szCs w:val="24"/>
        </w:rPr>
        <w:t>şartlı tahliye</w:t>
      </w:r>
      <w:r w:rsidR="00715143">
        <w:rPr>
          <w:rFonts w:ascii="Courier New" w:hAnsi="Courier New" w:cs="Courier New"/>
          <w:sz w:val="24"/>
          <w:szCs w:val="24"/>
        </w:rPr>
        <w:t xml:space="preserve"> hakkından yararlandırılıp</w:t>
      </w:r>
      <w:r>
        <w:rPr>
          <w:rFonts w:ascii="Courier New" w:hAnsi="Courier New" w:cs="Courier New"/>
          <w:sz w:val="24"/>
          <w:szCs w:val="24"/>
        </w:rPr>
        <w:t xml:space="preserve"> 28.6.2019 tarihinde tahliye </w:t>
      </w:r>
      <w:r w:rsidR="00715143">
        <w:rPr>
          <w:rFonts w:ascii="Courier New" w:hAnsi="Courier New" w:cs="Courier New"/>
          <w:sz w:val="24"/>
          <w:szCs w:val="24"/>
        </w:rPr>
        <w:t>edildi</w:t>
      </w:r>
      <w:r>
        <w:rPr>
          <w:rFonts w:ascii="Courier New" w:hAnsi="Courier New" w:cs="Courier New"/>
          <w:sz w:val="24"/>
          <w:szCs w:val="24"/>
        </w:rPr>
        <w:t xml:space="preserve">. </w:t>
      </w:r>
    </w:p>
    <w:p w:rsidR="00C1555C" w:rsidRDefault="00C1555C" w:rsidP="000F663D">
      <w:pPr>
        <w:spacing w:after="0" w:line="360" w:lineRule="auto"/>
        <w:rPr>
          <w:rFonts w:ascii="Courier New" w:hAnsi="Courier New" w:cs="Courier New"/>
          <w:sz w:val="24"/>
          <w:szCs w:val="24"/>
        </w:rPr>
      </w:pPr>
    </w:p>
    <w:p w:rsidR="005A6510" w:rsidRDefault="00C1555C" w:rsidP="000F663D">
      <w:pPr>
        <w:spacing w:after="0" w:line="360" w:lineRule="auto"/>
        <w:rPr>
          <w:rFonts w:ascii="Courier New" w:hAnsi="Courier New" w:cs="Courier New"/>
          <w:sz w:val="24"/>
          <w:szCs w:val="24"/>
        </w:rPr>
      </w:pPr>
      <w:r>
        <w:rPr>
          <w:rFonts w:ascii="Courier New" w:hAnsi="Courier New" w:cs="Courier New"/>
          <w:sz w:val="24"/>
          <w:szCs w:val="24"/>
        </w:rPr>
        <w:tab/>
        <w:t>Sanık 2.3.2020 tarihinde Güney Kıbrıs</w:t>
      </w:r>
      <w:r w:rsidR="00D32A21">
        <w:rPr>
          <w:rFonts w:ascii="Courier New" w:hAnsi="Courier New" w:cs="Courier New"/>
          <w:sz w:val="24"/>
          <w:szCs w:val="24"/>
        </w:rPr>
        <w:t>'</w:t>
      </w:r>
      <w:r>
        <w:rPr>
          <w:rFonts w:ascii="Courier New" w:hAnsi="Courier New" w:cs="Courier New"/>
          <w:sz w:val="24"/>
          <w:szCs w:val="24"/>
        </w:rPr>
        <w:t xml:space="preserve">ta yaşayan </w:t>
      </w:r>
      <w:proofErr w:type="spellStart"/>
      <w:r>
        <w:rPr>
          <w:rFonts w:ascii="Courier New" w:hAnsi="Courier New" w:cs="Courier New"/>
          <w:sz w:val="24"/>
          <w:szCs w:val="24"/>
        </w:rPr>
        <w:t>Janis</w:t>
      </w:r>
      <w:proofErr w:type="spellEnd"/>
      <w:r>
        <w:rPr>
          <w:rFonts w:ascii="Courier New" w:hAnsi="Courier New" w:cs="Courier New"/>
          <w:sz w:val="24"/>
          <w:szCs w:val="24"/>
        </w:rPr>
        <w:t xml:space="preserve"> Ba</w:t>
      </w:r>
      <w:r w:rsidR="00715143">
        <w:rPr>
          <w:rFonts w:ascii="Courier New" w:hAnsi="Courier New" w:cs="Courier New"/>
          <w:sz w:val="24"/>
          <w:szCs w:val="24"/>
        </w:rPr>
        <w:t>rda isimli kişi</w:t>
      </w:r>
      <w:r w:rsidR="003804E3">
        <w:rPr>
          <w:rFonts w:ascii="Courier New" w:hAnsi="Courier New" w:cs="Courier New"/>
          <w:sz w:val="24"/>
          <w:szCs w:val="24"/>
        </w:rPr>
        <w:t xml:space="preserve">yle </w:t>
      </w:r>
      <w:proofErr w:type="spellStart"/>
      <w:r w:rsidR="00715143">
        <w:rPr>
          <w:rFonts w:ascii="Courier New" w:hAnsi="Courier New" w:cs="Courier New"/>
          <w:sz w:val="24"/>
          <w:szCs w:val="24"/>
        </w:rPr>
        <w:t>messenger</w:t>
      </w:r>
      <w:proofErr w:type="spellEnd"/>
      <w:r w:rsidR="00715143">
        <w:rPr>
          <w:rFonts w:ascii="Courier New" w:hAnsi="Courier New" w:cs="Courier New"/>
          <w:sz w:val="24"/>
          <w:szCs w:val="24"/>
        </w:rPr>
        <w:t xml:space="preserve"> uy</w:t>
      </w:r>
      <w:r>
        <w:rPr>
          <w:rFonts w:ascii="Courier New" w:hAnsi="Courier New" w:cs="Courier New"/>
          <w:sz w:val="24"/>
          <w:szCs w:val="24"/>
        </w:rPr>
        <w:t>g</w:t>
      </w:r>
      <w:r w:rsidR="00715143">
        <w:rPr>
          <w:rFonts w:ascii="Courier New" w:hAnsi="Courier New" w:cs="Courier New"/>
          <w:sz w:val="24"/>
          <w:szCs w:val="24"/>
        </w:rPr>
        <w:t>u</w:t>
      </w:r>
      <w:r>
        <w:rPr>
          <w:rFonts w:ascii="Courier New" w:hAnsi="Courier New" w:cs="Courier New"/>
          <w:sz w:val="24"/>
          <w:szCs w:val="24"/>
        </w:rPr>
        <w:t xml:space="preserve">laması üzerinden irtibata geçerek sentetik </w:t>
      </w:r>
      <w:proofErr w:type="spellStart"/>
      <w:r>
        <w:rPr>
          <w:rFonts w:ascii="Courier New" w:hAnsi="Courier New" w:cs="Courier New"/>
          <w:sz w:val="24"/>
          <w:szCs w:val="24"/>
        </w:rPr>
        <w:t>cannabin</w:t>
      </w:r>
      <w:r w:rsidR="003804E3">
        <w:rPr>
          <w:rFonts w:ascii="Courier New" w:hAnsi="Courier New" w:cs="Courier New"/>
          <w:sz w:val="24"/>
          <w:szCs w:val="24"/>
        </w:rPr>
        <w:t>o</w:t>
      </w:r>
      <w:r>
        <w:rPr>
          <w:rFonts w:ascii="Courier New" w:hAnsi="Courier New" w:cs="Courier New"/>
          <w:sz w:val="24"/>
          <w:szCs w:val="24"/>
        </w:rPr>
        <w:t>id</w:t>
      </w:r>
      <w:proofErr w:type="spellEnd"/>
      <w:r>
        <w:rPr>
          <w:rFonts w:ascii="Courier New" w:hAnsi="Courier New" w:cs="Courier New"/>
          <w:sz w:val="24"/>
          <w:szCs w:val="24"/>
        </w:rPr>
        <w:t xml:space="preserve"> iste</w:t>
      </w:r>
      <w:r w:rsidR="00FE21CD">
        <w:rPr>
          <w:rFonts w:ascii="Courier New" w:hAnsi="Courier New" w:cs="Courier New"/>
          <w:sz w:val="24"/>
          <w:szCs w:val="24"/>
        </w:rPr>
        <w:t>di. S</w:t>
      </w:r>
      <w:r>
        <w:rPr>
          <w:rFonts w:ascii="Courier New" w:hAnsi="Courier New" w:cs="Courier New"/>
          <w:sz w:val="24"/>
          <w:szCs w:val="24"/>
        </w:rPr>
        <w:t>özkonusu şahıs 3.3.2020 tarihinde Sanığa Yiğitler Burcu</w:t>
      </w:r>
      <w:r w:rsidR="00D32A21">
        <w:rPr>
          <w:rFonts w:ascii="Courier New" w:hAnsi="Courier New" w:cs="Courier New"/>
          <w:sz w:val="24"/>
          <w:szCs w:val="24"/>
        </w:rPr>
        <w:t>'</w:t>
      </w:r>
      <w:r>
        <w:rPr>
          <w:rFonts w:ascii="Courier New" w:hAnsi="Courier New" w:cs="Courier New"/>
          <w:sz w:val="24"/>
          <w:szCs w:val="24"/>
        </w:rPr>
        <w:t xml:space="preserve">ndan 8 gram ağırlığında uyuşturucuyu attı. </w:t>
      </w:r>
      <w:r w:rsidR="003A2C3A">
        <w:rPr>
          <w:rFonts w:ascii="Courier New" w:hAnsi="Courier New" w:cs="Courier New"/>
          <w:sz w:val="24"/>
          <w:szCs w:val="24"/>
        </w:rPr>
        <w:t xml:space="preserve">Atılan uyuşturucuyu alan </w:t>
      </w:r>
      <w:r w:rsidR="005A6510">
        <w:rPr>
          <w:rFonts w:ascii="Courier New" w:hAnsi="Courier New" w:cs="Courier New"/>
          <w:sz w:val="24"/>
          <w:szCs w:val="24"/>
        </w:rPr>
        <w:t>Sanık</w:t>
      </w:r>
      <w:r w:rsidR="003A2C3A">
        <w:rPr>
          <w:rFonts w:ascii="Courier New" w:hAnsi="Courier New" w:cs="Courier New"/>
          <w:sz w:val="24"/>
          <w:szCs w:val="24"/>
        </w:rPr>
        <w:t>,</w:t>
      </w:r>
      <w:r w:rsidR="005A6510">
        <w:rPr>
          <w:rFonts w:ascii="Courier New" w:hAnsi="Courier New" w:cs="Courier New"/>
          <w:sz w:val="24"/>
          <w:szCs w:val="24"/>
        </w:rPr>
        <w:t xml:space="preserve"> uyuştu</w:t>
      </w:r>
      <w:r w:rsidR="00FE21CD">
        <w:rPr>
          <w:rFonts w:ascii="Courier New" w:hAnsi="Courier New" w:cs="Courier New"/>
          <w:sz w:val="24"/>
          <w:szCs w:val="24"/>
        </w:rPr>
        <w:t>rucunun bir kısmını</w:t>
      </w:r>
      <w:r w:rsidR="005A6510">
        <w:rPr>
          <w:rFonts w:ascii="Courier New" w:hAnsi="Courier New" w:cs="Courier New"/>
          <w:sz w:val="24"/>
          <w:szCs w:val="24"/>
        </w:rPr>
        <w:t xml:space="preserve"> </w:t>
      </w:r>
      <w:r w:rsidR="00FE21CD">
        <w:rPr>
          <w:rFonts w:ascii="Courier New" w:hAnsi="Courier New" w:cs="Courier New"/>
          <w:sz w:val="24"/>
          <w:szCs w:val="24"/>
        </w:rPr>
        <w:t xml:space="preserve">meseledeki </w:t>
      </w:r>
      <w:r w:rsidR="005A6510">
        <w:rPr>
          <w:rFonts w:ascii="Courier New" w:hAnsi="Courier New" w:cs="Courier New"/>
          <w:sz w:val="24"/>
          <w:szCs w:val="24"/>
        </w:rPr>
        <w:t xml:space="preserve">diğer sanık </w:t>
      </w:r>
      <w:r w:rsidR="00FE21CD">
        <w:rPr>
          <w:rFonts w:ascii="Courier New" w:hAnsi="Courier New" w:cs="Courier New"/>
          <w:sz w:val="24"/>
          <w:szCs w:val="24"/>
        </w:rPr>
        <w:t xml:space="preserve">olan </w:t>
      </w:r>
      <w:r w:rsidR="005A6510">
        <w:rPr>
          <w:rFonts w:ascii="Courier New" w:hAnsi="Courier New" w:cs="Courier New"/>
          <w:sz w:val="24"/>
          <w:szCs w:val="24"/>
        </w:rPr>
        <w:t>Volkan Taçkın ile birlikte içip tüket</w:t>
      </w:r>
      <w:r w:rsidR="00FE21CD">
        <w:rPr>
          <w:rFonts w:ascii="Courier New" w:hAnsi="Courier New" w:cs="Courier New"/>
          <w:sz w:val="24"/>
          <w:szCs w:val="24"/>
        </w:rPr>
        <w:t>ti</w:t>
      </w:r>
      <w:r w:rsidR="005A6510">
        <w:rPr>
          <w:rFonts w:ascii="Courier New" w:hAnsi="Courier New" w:cs="Courier New"/>
          <w:sz w:val="24"/>
          <w:szCs w:val="24"/>
        </w:rPr>
        <w:t xml:space="preserve">. </w:t>
      </w:r>
    </w:p>
    <w:p w:rsidR="005A6510" w:rsidRDefault="005A6510" w:rsidP="000F663D">
      <w:pPr>
        <w:spacing w:after="0" w:line="360" w:lineRule="auto"/>
        <w:rPr>
          <w:rFonts w:ascii="Courier New" w:hAnsi="Courier New" w:cs="Courier New"/>
          <w:sz w:val="24"/>
          <w:szCs w:val="24"/>
        </w:rPr>
      </w:pPr>
    </w:p>
    <w:p w:rsidR="005A6510" w:rsidRDefault="005A6510" w:rsidP="000F663D">
      <w:pPr>
        <w:spacing w:after="0" w:line="360" w:lineRule="auto"/>
        <w:rPr>
          <w:rFonts w:ascii="Courier New" w:hAnsi="Courier New" w:cs="Courier New"/>
          <w:sz w:val="24"/>
          <w:szCs w:val="24"/>
        </w:rPr>
      </w:pPr>
      <w:r>
        <w:rPr>
          <w:rFonts w:ascii="Courier New" w:hAnsi="Courier New" w:cs="Courier New"/>
          <w:sz w:val="24"/>
          <w:szCs w:val="24"/>
        </w:rPr>
        <w:tab/>
        <w:t>5.3.2020 tarihinde San</w:t>
      </w:r>
      <w:r w:rsidR="00715143">
        <w:rPr>
          <w:rFonts w:ascii="Courier New" w:hAnsi="Courier New" w:cs="Courier New"/>
          <w:sz w:val="24"/>
          <w:szCs w:val="24"/>
        </w:rPr>
        <w:t>ık diğer sanık</w:t>
      </w:r>
      <w:r w:rsidR="003A2C3A">
        <w:rPr>
          <w:rFonts w:ascii="Courier New" w:hAnsi="Courier New" w:cs="Courier New"/>
          <w:sz w:val="24"/>
          <w:szCs w:val="24"/>
        </w:rPr>
        <w:t xml:space="preserve"> Volkan </w:t>
      </w:r>
      <w:proofErr w:type="spellStart"/>
      <w:r w:rsidR="003A2C3A">
        <w:rPr>
          <w:rFonts w:ascii="Courier New" w:hAnsi="Courier New" w:cs="Courier New"/>
          <w:sz w:val="24"/>
          <w:szCs w:val="24"/>
        </w:rPr>
        <w:t>Ta</w:t>
      </w:r>
      <w:r w:rsidR="00BE748D">
        <w:rPr>
          <w:rFonts w:ascii="Courier New" w:hAnsi="Courier New" w:cs="Courier New"/>
          <w:sz w:val="24"/>
          <w:szCs w:val="24"/>
        </w:rPr>
        <w:t>ç</w:t>
      </w:r>
      <w:r w:rsidR="003A2C3A">
        <w:rPr>
          <w:rFonts w:ascii="Courier New" w:hAnsi="Courier New" w:cs="Courier New"/>
          <w:sz w:val="24"/>
          <w:szCs w:val="24"/>
        </w:rPr>
        <w:t>kın'la</w:t>
      </w:r>
      <w:proofErr w:type="spellEnd"/>
      <w:r w:rsidR="00715143">
        <w:rPr>
          <w:rFonts w:ascii="Courier New" w:hAnsi="Courier New" w:cs="Courier New"/>
          <w:sz w:val="24"/>
          <w:szCs w:val="24"/>
        </w:rPr>
        <w:t xml:space="preserve"> birlikte </w:t>
      </w:r>
      <w:proofErr w:type="spellStart"/>
      <w:r w:rsidR="00715143">
        <w:rPr>
          <w:rFonts w:ascii="Courier New" w:hAnsi="Courier New" w:cs="Courier New"/>
          <w:sz w:val="24"/>
          <w:szCs w:val="24"/>
        </w:rPr>
        <w:t>Lapta</w:t>
      </w:r>
      <w:r w:rsidR="003A2C3A">
        <w:rPr>
          <w:rFonts w:ascii="Courier New" w:hAnsi="Courier New" w:cs="Courier New"/>
          <w:sz w:val="24"/>
          <w:szCs w:val="24"/>
        </w:rPr>
        <w:t>'</w:t>
      </w:r>
      <w:r w:rsidR="00715143">
        <w:rPr>
          <w:rFonts w:ascii="Courier New" w:hAnsi="Courier New" w:cs="Courier New"/>
          <w:sz w:val="24"/>
          <w:szCs w:val="24"/>
        </w:rPr>
        <w:t>da</w:t>
      </w:r>
      <w:proofErr w:type="spellEnd"/>
      <w:r w:rsidR="00715143">
        <w:rPr>
          <w:rFonts w:ascii="Courier New" w:hAnsi="Courier New" w:cs="Courier New"/>
          <w:sz w:val="24"/>
          <w:szCs w:val="24"/>
        </w:rPr>
        <w:t xml:space="preserve"> </w:t>
      </w:r>
      <w:r>
        <w:rPr>
          <w:rFonts w:ascii="Courier New" w:hAnsi="Courier New" w:cs="Courier New"/>
          <w:sz w:val="24"/>
          <w:szCs w:val="24"/>
        </w:rPr>
        <w:t xml:space="preserve">araç içinde uyuşturucu içmekte olduğu esnada  Volkan </w:t>
      </w:r>
      <w:proofErr w:type="spellStart"/>
      <w:r>
        <w:rPr>
          <w:rFonts w:ascii="Courier New" w:hAnsi="Courier New" w:cs="Courier New"/>
          <w:sz w:val="24"/>
          <w:szCs w:val="24"/>
        </w:rPr>
        <w:t>Taçkın</w:t>
      </w:r>
      <w:r w:rsidR="00D32A21">
        <w:rPr>
          <w:rFonts w:ascii="Courier New" w:hAnsi="Courier New" w:cs="Courier New"/>
          <w:sz w:val="24"/>
          <w:szCs w:val="24"/>
        </w:rPr>
        <w:t>'</w:t>
      </w:r>
      <w:r>
        <w:rPr>
          <w:rFonts w:ascii="Courier New" w:hAnsi="Courier New" w:cs="Courier New"/>
          <w:sz w:val="24"/>
          <w:szCs w:val="24"/>
        </w:rPr>
        <w:t>ın</w:t>
      </w:r>
      <w:proofErr w:type="spellEnd"/>
      <w:r>
        <w:rPr>
          <w:rFonts w:ascii="Courier New" w:hAnsi="Courier New" w:cs="Courier New"/>
          <w:sz w:val="24"/>
          <w:szCs w:val="24"/>
        </w:rPr>
        <w:t xml:space="preserve"> eşi </w:t>
      </w:r>
      <w:r w:rsidR="00791677">
        <w:rPr>
          <w:rFonts w:ascii="Courier New" w:hAnsi="Courier New" w:cs="Courier New"/>
          <w:sz w:val="24"/>
          <w:szCs w:val="24"/>
        </w:rPr>
        <w:t xml:space="preserve">İddia Makamı Tanığı No.5 </w:t>
      </w:r>
      <w:r>
        <w:rPr>
          <w:rFonts w:ascii="Courier New" w:hAnsi="Courier New" w:cs="Courier New"/>
          <w:sz w:val="24"/>
          <w:szCs w:val="24"/>
        </w:rPr>
        <w:t>tarafından araç ile önleri kesil</w:t>
      </w:r>
      <w:r w:rsidR="00791677">
        <w:rPr>
          <w:rFonts w:ascii="Courier New" w:hAnsi="Courier New" w:cs="Courier New"/>
          <w:sz w:val="24"/>
          <w:szCs w:val="24"/>
        </w:rPr>
        <w:t xml:space="preserve">di. </w:t>
      </w:r>
      <w:r w:rsidR="00BE748D">
        <w:rPr>
          <w:rFonts w:ascii="Courier New" w:hAnsi="Courier New" w:cs="Courier New"/>
          <w:sz w:val="24"/>
          <w:szCs w:val="24"/>
        </w:rPr>
        <w:t xml:space="preserve">Volkan </w:t>
      </w:r>
      <w:proofErr w:type="spellStart"/>
      <w:r w:rsidR="00BE748D">
        <w:rPr>
          <w:rFonts w:ascii="Courier New" w:hAnsi="Courier New" w:cs="Courier New"/>
          <w:sz w:val="24"/>
          <w:szCs w:val="24"/>
        </w:rPr>
        <w:t>Taçkın</w:t>
      </w:r>
      <w:proofErr w:type="spellEnd"/>
      <w:r w:rsidR="00BE748D">
        <w:rPr>
          <w:rFonts w:ascii="Courier New" w:hAnsi="Courier New" w:cs="Courier New"/>
          <w:sz w:val="24"/>
          <w:szCs w:val="24"/>
        </w:rPr>
        <w:t xml:space="preserve"> ile eşi bir süre tartıştılar. Akabinde, Sanıklar İddia Makamı Tanığı No.5 tarafından</w:t>
      </w:r>
      <w:r w:rsidR="00FE21CD">
        <w:rPr>
          <w:rFonts w:ascii="Courier New" w:hAnsi="Courier New" w:cs="Courier New"/>
          <w:sz w:val="24"/>
          <w:szCs w:val="24"/>
        </w:rPr>
        <w:t xml:space="preserve"> </w:t>
      </w:r>
      <w:r>
        <w:rPr>
          <w:rFonts w:ascii="Courier New" w:hAnsi="Courier New" w:cs="Courier New"/>
          <w:sz w:val="24"/>
          <w:szCs w:val="24"/>
        </w:rPr>
        <w:t xml:space="preserve">polise uyuşturucu kullandıkları hususunda </w:t>
      </w:r>
      <w:r w:rsidR="00FE21CD">
        <w:rPr>
          <w:rFonts w:ascii="Courier New" w:hAnsi="Courier New" w:cs="Courier New"/>
          <w:sz w:val="24"/>
          <w:szCs w:val="24"/>
        </w:rPr>
        <w:t>ihbar edildiler</w:t>
      </w:r>
      <w:r>
        <w:rPr>
          <w:rFonts w:ascii="Courier New" w:hAnsi="Courier New" w:cs="Courier New"/>
          <w:sz w:val="24"/>
          <w:szCs w:val="24"/>
        </w:rPr>
        <w:t xml:space="preserve">. </w:t>
      </w:r>
    </w:p>
    <w:p w:rsidR="005A6510" w:rsidRDefault="005A6510" w:rsidP="000F663D">
      <w:pPr>
        <w:spacing w:after="0" w:line="360" w:lineRule="auto"/>
        <w:rPr>
          <w:rFonts w:ascii="Courier New" w:hAnsi="Courier New" w:cs="Courier New"/>
          <w:sz w:val="24"/>
          <w:szCs w:val="24"/>
        </w:rPr>
      </w:pPr>
    </w:p>
    <w:p w:rsidR="005A6510" w:rsidRDefault="005A6510" w:rsidP="000F663D">
      <w:pPr>
        <w:spacing w:after="0" w:line="360" w:lineRule="auto"/>
        <w:rPr>
          <w:rFonts w:ascii="Courier New" w:hAnsi="Courier New" w:cs="Courier New"/>
          <w:sz w:val="24"/>
          <w:szCs w:val="24"/>
        </w:rPr>
      </w:pPr>
      <w:r>
        <w:rPr>
          <w:rFonts w:ascii="Courier New" w:hAnsi="Courier New" w:cs="Courier New"/>
          <w:sz w:val="24"/>
          <w:szCs w:val="24"/>
        </w:rPr>
        <w:tab/>
        <w:t>Sanık polis tarafından tespit edildiğinde yas</w:t>
      </w:r>
      <w:r w:rsidR="00FE21CD">
        <w:rPr>
          <w:rFonts w:ascii="Courier New" w:hAnsi="Courier New" w:cs="Courier New"/>
          <w:sz w:val="24"/>
          <w:szCs w:val="24"/>
        </w:rPr>
        <w:t>a</w:t>
      </w:r>
      <w:r>
        <w:rPr>
          <w:rFonts w:ascii="Courier New" w:hAnsi="Courier New" w:cs="Courier New"/>
          <w:sz w:val="24"/>
          <w:szCs w:val="24"/>
        </w:rPr>
        <w:t>l ihtar tahtında işlemiş olduğu suç</w:t>
      </w:r>
      <w:r w:rsidR="00BE748D">
        <w:rPr>
          <w:rFonts w:ascii="Courier New" w:hAnsi="Courier New" w:cs="Courier New"/>
          <w:sz w:val="24"/>
          <w:szCs w:val="24"/>
        </w:rPr>
        <w:t>un kendisine</w:t>
      </w:r>
      <w:r>
        <w:rPr>
          <w:rFonts w:ascii="Courier New" w:hAnsi="Courier New" w:cs="Courier New"/>
          <w:sz w:val="24"/>
          <w:szCs w:val="24"/>
        </w:rPr>
        <w:t xml:space="preserve"> izah edilmesi üzerine cevaben</w:t>
      </w:r>
      <w:r w:rsidR="00BE748D">
        <w:rPr>
          <w:rFonts w:ascii="Courier New" w:hAnsi="Courier New" w:cs="Courier New"/>
          <w:sz w:val="24"/>
          <w:szCs w:val="24"/>
        </w:rPr>
        <w:t>,</w:t>
      </w:r>
      <w:r>
        <w:rPr>
          <w:rFonts w:ascii="Courier New" w:hAnsi="Courier New" w:cs="Courier New"/>
          <w:sz w:val="24"/>
          <w:szCs w:val="24"/>
        </w:rPr>
        <w:t xml:space="preserve"> </w:t>
      </w:r>
      <w:r w:rsidR="00BE748D">
        <w:rPr>
          <w:rFonts w:ascii="Courier New" w:hAnsi="Courier New" w:cs="Courier New"/>
          <w:sz w:val="24"/>
          <w:szCs w:val="24"/>
        </w:rPr>
        <w:t>"</w:t>
      </w:r>
      <w:r>
        <w:rPr>
          <w:rFonts w:ascii="Courier New" w:hAnsi="Courier New" w:cs="Courier New"/>
          <w:sz w:val="24"/>
          <w:szCs w:val="24"/>
        </w:rPr>
        <w:t>birlikte içtik</w:t>
      </w:r>
      <w:r w:rsidR="00BE748D">
        <w:rPr>
          <w:rFonts w:ascii="Courier New" w:hAnsi="Courier New" w:cs="Courier New"/>
          <w:sz w:val="24"/>
          <w:szCs w:val="24"/>
        </w:rPr>
        <w:t>" dedi</w:t>
      </w:r>
      <w:r>
        <w:rPr>
          <w:rFonts w:ascii="Courier New" w:hAnsi="Courier New" w:cs="Courier New"/>
          <w:sz w:val="24"/>
          <w:szCs w:val="24"/>
        </w:rPr>
        <w:t>. Polis tarafından yürütülen tahkikatta Sanığın tasarrufunda 3 gram 555 miligram sentetik cannabinoid türü uyuşturucu madde tespit edil</w:t>
      </w:r>
      <w:r w:rsidR="00FE21CD">
        <w:rPr>
          <w:rFonts w:ascii="Courier New" w:hAnsi="Courier New" w:cs="Courier New"/>
          <w:sz w:val="24"/>
          <w:szCs w:val="24"/>
        </w:rPr>
        <w:t>di</w:t>
      </w:r>
      <w:r>
        <w:rPr>
          <w:rFonts w:ascii="Courier New" w:hAnsi="Courier New" w:cs="Courier New"/>
          <w:sz w:val="24"/>
          <w:szCs w:val="24"/>
        </w:rPr>
        <w:t xml:space="preserve">. </w:t>
      </w:r>
    </w:p>
    <w:p w:rsidR="005A6510" w:rsidRDefault="005A6510" w:rsidP="000F663D">
      <w:pPr>
        <w:spacing w:after="0" w:line="360" w:lineRule="auto"/>
        <w:rPr>
          <w:rFonts w:ascii="Courier New" w:hAnsi="Courier New" w:cs="Courier New"/>
          <w:sz w:val="24"/>
          <w:szCs w:val="24"/>
        </w:rPr>
      </w:pPr>
    </w:p>
    <w:p w:rsidR="005A6510" w:rsidRDefault="005A6510" w:rsidP="000F663D">
      <w:pPr>
        <w:spacing w:after="0" w:line="360" w:lineRule="auto"/>
        <w:rPr>
          <w:rFonts w:ascii="Courier New" w:hAnsi="Courier New" w:cs="Courier New"/>
          <w:sz w:val="24"/>
          <w:szCs w:val="24"/>
        </w:rPr>
      </w:pPr>
      <w:r>
        <w:rPr>
          <w:rFonts w:ascii="Courier New" w:hAnsi="Courier New" w:cs="Courier New"/>
          <w:sz w:val="24"/>
          <w:szCs w:val="24"/>
        </w:rPr>
        <w:tab/>
        <w:t>Sanık yazılı dava tebliğin</w:t>
      </w:r>
      <w:r w:rsidR="00BE748D">
        <w:rPr>
          <w:rFonts w:ascii="Courier New" w:hAnsi="Courier New" w:cs="Courier New"/>
          <w:sz w:val="24"/>
          <w:szCs w:val="24"/>
        </w:rPr>
        <w:t>i,</w:t>
      </w:r>
      <w:r>
        <w:rPr>
          <w:rFonts w:ascii="Courier New" w:hAnsi="Courier New" w:cs="Courier New"/>
          <w:sz w:val="24"/>
          <w:szCs w:val="24"/>
        </w:rPr>
        <w:t xml:space="preserve"> </w:t>
      </w:r>
      <w:r w:rsidR="00715143">
        <w:rPr>
          <w:rFonts w:ascii="Courier New" w:hAnsi="Courier New" w:cs="Courier New"/>
          <w:sz w:val="24"/>
          <w:szCs w:val="24"/>
        </w:rPr>
        <w:t>“</w:t>
      </w:r>
      <w:r>
        <w:rPr>
          <w:rFonts w:ascii="Courier New" w:hAnsi="Courier New" w:cs="Courier New"/>
          <w:sz w:val="24"/>
          <w:szCs w:val="24"/>
        </w:rPr>
        <w:t xml:space="preserve">ben </w:t>
      </w:r>
      <w:proofErr w:type="spellStart"/>
      <w:r>
        <w:rPr>
          <w:rFonts w:ascii="Courier New" w:hAnsi="Courier New" w:cs="Courier New"/>
          <w:sz w:val="24"/>
          <w:szCs w:val="24"/>
        </w:rPr>
        <w:t>birşey</w:t>
      </w:r>
      <w:proofErr w:type="spellEnd"/>
      <w:r>
        <w:rPr>
          <w:rFonts w:ascii="Courier New" w:hAnsi="Courier New" w:cs="Courier New"/>
          <w:sz w:val="24"/>
          <w:szCs w:val="24"/>
        </w:rPr>
        <w:t xml:space="preserve"> vermedim</w:t>
      </w:r>
      <w:r w:rsidR="00CC1E81">
        <w:rPr>
          <w:rFonts w:ascii="Courier New" w:hAnsi="Courier New" w:cs="Courier New"/>
          <w:sz w:val="24"/>
          <w:szCs w:val="24"/>
        </w:rPr>
        <w:t>,</w:t>
      </w:r>
      <w:r>
        <w:rPr>
          <w:rFonts w:ascii="Courier New" w:hAnsi="Courier New" w:cs="Courier New"/>
          <w:sz w:val="24"/>
          <w:szCs w:val="24"/>
        </w:rPr>
        <w:t xml:space="preserve"> beraber içtik hiçbir</w:t>
      </w:r>
      <w:r w:rsidR="00715143">
        <w:rPr>
          <w:rFonts w:ascii="Courier New" w:hAnsi="Courier New" w:cs="Courier New"/>
          <w:sz w:val="24"/>
          <w:szCs w:val="24"/>
        </w:rPr>
        <w:t xml:space="preserve"> </w:t>
      </w:r>
      <w:r>
        <w:rPr>
          <w:rFonts w:ascii="Courier New" w:hAnsi="Courier New" w:cs="Courier New"/>
          <w:sz w:val="24"/>
          <w:szCs w:val="24"/>
        </w:rPr>
        <w:t>şey imzalamam</w:t>
      </w:r>
      <w:r w:rsidR="00715143">
        <w:rPr>
          <w:rFonts w:ascii="Courier New" w:hAnsi="Courier New" w:cs="Courier New"/>
          <w:sz w:val="24"/>
          <w:szCs w:val="24"/>
        </w:rPr>
        <w:t>”</w:t>
      </w:r>
      <w:r>
        <w:rPr>
          <w:rFonts w:ascii="Courier New" w:hAnsi="Courier New" w:cs="Courier New"/>
          <w:sz w:val="24"/>
          <w:szCs w:val="24"/>
        </w:rPr>
        <w:t xml:space="preserve"> diye cevapladı. Sanık 12.3.2020 tarihinde tutuklu yargılanmak üzere </w:t>
      </w:r>
      <w:r w:rsidR="00715143">
        <w:rPr>
          <w:rFonts w:ascii="Courier New" w:hAnsi="Courier New" w:cs="Courier New"/>
          <w:sz w:val="24"/>
          <w:szCs w:val="24"/>
        </w:rPr>
        <w:t>Merkezi C</w:t>
      </w:r>
      <w:r>
        <w:rPr>
          <w:rFonts w:ascii="Courier New" w:hAnsi="Courier New" w:cs="Courier New"/>
          <w:sz w:val="24"/>
          <w:szCs w:val="24"/>
        </w:rPr>
        <w:t xml:space="preserve">ezaevine gönderildi.  </w:t>
      </w:r>
    </w:p>
    <w:p w:rsidR="005A6510" w:rsidRDefault="005A6510" w:rsidP="000F663D">
      <w:pPr>
        <w:spacing w:after="0" w:line="360" w:lineRule="auto"/>
        <w:rPr>
          <w:rFonts w:ascii="Courier New" w:hAnsi="Courier New" w:cs="Courier New"/>
          <w:sz w:val="24"/>
          <w:szCs w:val="24"/>
        </w:rPr>
      </w:pPr>
    </w:p>
    <w:p w:rsidR="00623DBC" w:rsidRDefault="00623DBC" w:rsidP="000F663D">
      <w:pPr>
        <w:spacing w:after="0" w:line="360" w:lineRule="auto"/>
        <w:rPr>
          <w:rFonts w:ascii="Courier New" w:hAnsi="Courier New" w:cs="Courier New"/>
          <w:sz w:val="24"/>
          <w:szCs w:val="24"/>
        </w:rPr>
      </w:pPr>
      <w:r>
        <w:rPr>
          <w:rFonts w:ascii="Courier New" w:hAnsi="Courier New" w:cs="Courier New"/>
          <w:sz w:val="24"/>
          <w:szCs w:val="24"/>
        </w:rPr>
        <w:lastRenderedPageBreak/>
        <w:tab/>
        <w:t>Sanık Girne Ağır Ceza Mahkemesi huzurunda aşağıdaki davadan itham edildi;</w:t>
      </w:r>
    </w:p>
    <w:p w:rsidR="009D6233" w:rsidRDefault="009D6233" w:rsidP="009D6233">
      <w:pPr>
        <w:spacing w:after="0" w:line="240" w:lineRule="auto"/>
        <w:ind w:left="851" w:right="567"/>
        <w:rPr>
          <w:rFonts w:ascii="Courier New" w:hAnsi="Courier New" w:cs="Courier New"/>
          <w:sz w:val="24"/>
          <w:szCs w:val="24"/>
        </w:rPr>
      </w:pPr>
    </w:p>
    <w:p w:rsidR="009D6233" w:rsidRPr="00715143" w:rsidRDefault="00CC1E81" w:rsidP="009D6233">
      <w:pPr>
        <w:spacing w:after="0" w:line="240" w:lineRule="auto"/>
        <w:ind w:left="851" w:right="567"/>
        <w:jc w:val="center"/>
        <w:rPr>
          <w:rFonts w:ascii="Courier New" w:hAnsi="Courier New" w:cs="Courier New"/>
          <w:b/>
          <w:sz w:val="24"/>
          <w:szCs w:val="24"/>
          <w:u w:val="single"/>
        </w:rPr>
      </w:pPr>
      <w:r>
        <w:rPr>
          <w:rFonts w:ascii="Courier New" w:hAnsi="Courier New" w:cs="Courier New"/>
          <w:b/>
          <w:sz w:val="24"/>
          <w:szCs w:val="24"/>
          <w:u w:val="single"/>
        </w:rPr>
        <w:t>"</w:t>
      </w:r>
      <w:r w:rsidR="009D6233" w:rsidRPr="00715143">
        <w:rPr>
          <w:rFonts w:ascii="Courier New" w:hAnsi="Courier New" w:cs="Courier New"/>
          <w:b/>
          <w:sz w:val="24"/>
          <w:szCs w:val="24"/>
          <w:u w:val="single"/>
        </w:rPr>
        <w:t>İTHAM OLUNDUĞU SUÇ</w:t>
      </w:r>
    </w:p>
    <w:p w:rsidR="009D6233" w:rsidRPr="00715143" w:rsidRDefault="009D6233" w:rsidP="009D6233">
      <w:pPr>
        <w:spacing w:after="0" w:line="240" w:lineRule="auto"/>
        <w:ind w:left="851" w:right="567"/>
        <w:jc w:val="center"/>
        <w:rPr>
          <w:rFonts w:ascii="Courier New" w:hAnsi="Courier New" w:cs="Courier New"/>
          <w:b/>
          <w:sz w:val="24"/>
          <w:szCs w:val="24"/>
        </w:rPr>
      </w:pPr>
      <w:r w:rsidRPr="00715143">
        <w:rPr>
          <w:rFonts w:ascii="Courier New" w:hAnsi="Courier New" w:cs="Courier New"/>
          <w:b/>
          <w:sz w:val="24"/>
          <w:szCs w:val="24"/>
        </w:rPr>
        <w:t>4. Dava</w:t>
      </w:r>
    </w:p>
    <w:p w:rsidR="009D6233" w:rsidRPr="00715143" w:rsidRDefault="009D6233" w:rsidP="009D6233">
      <w:pPr>
        <w:spacing w:after="0" w:line="240" w:lineRule="auto"/>
        <w:ind w:left="851" w:right="567"/>
        <w:jc w:val="center"/>
        <w:rPr>
          <w:rFonts w:ascii="Courier New" w:hAnsi="Courier New" w:cs="Courier New"/>
          <w:b/>
          <w:sz w:val="24"/>
          <w:szCs w:val="24"/>
        </w:rPr>
      </w:pPr>
    </w:p>
    <w:p w:rsidR="004437E4" w:rsidRPr="00715143" w:rsidRDefault="004437E4" w:rsidP="004437E4">
      <w:pPr>
        <w:spacing w:after="0" w:line="240" w:lineRule="auto"/>
        <w:ind w:left="851" w:right="567"/>
        <w:rPr>
          <w:rFonts w:ascii="Courier New" w:hAnsi="Courier New" w:cs="Courier New"/>
          <w:b/>
          <w:sz w:val="24"/>
          <w:szCs w:val="24"/>
        </w:rPr>
      </w:pPr>
      <w:r w:rsidRPr="00715143">
        <w:rPr>
          <w:rFonts w:ascii="Courier New" w:hAnsi="Courier New" w:cs="Courier New"/>
          <w:b/>
          <w:sz w:val="24"/>
          <w:szCs w:val="24"/>
        </w:rPr>
        <w:t>16/77, 54/77, 36/82, 37/89, 38/91 ve 42/2004 sayılı yasalar ile tadil olunan 4/72 sayılı Uyuşturucu Maddeler Yasasının 2,12, 24(1)(a)(2)(B)(3) maddeleri ile 63/73 sayılı Nizamname ile tadil olunan 21/73 sayılı Uyuşturucu Maddeler Nizamnamesinin 2, 8, 11 ve 25. maddelerine ve ayni yasanın 13(b) maddesi tahtında ısdar olunan 30/6/2011 tarihli 349 ve 4/12/2014 tarihli 715 sayılı Emirnameye aykırı Uyuşturucu madde (Sentetik Cannabinoid) Tasarrufu.</w:t>
      </w:r>
    </w:p>
    <w:p w:rsidR="004437E4" w:rsidRPr="00715143" w:rsidRDefault="004437E4" w:rsidP="009D6233">
      <w:pPr>
        <w:spacing w:after="0" w:line="240" w:lineRule="auto"/>
        <w:ind w:left="851" w:right="567"/>
        <w:jc w:val="center"/>
        <w:rPr>
          <w:rFonts w:ascii="Courier New" w:hAnsi="Courier New" w:cs="Courier New"/>
          <w:b/>
          <w:sz w:val="24"/>
          <w:szCs w:val="24"/>
        </w:rPr>
      </w:pPr>
    </w:p>
    <w:p w:rsidR="009D6233" w:rsidRPr="00715143" w:rsidRDefault="009D6233" w:rsidP="009D6233">
      <w:pPr>
        <w:spacing w:after="0" w:line="240" w:lineRule="auto"/>
        <w:ind w:left="851" w:right="567"/>
        <w:jc w:val="center"/>
        <w:rPr>
          <w:rFonts w:ascii="Courier New" w:hAnsi="Courier New" w:cs="Courier New"/>
          <w:b/>
          <w:sz w:val="24"/>
          <w:szCs w:val="24"/>
          <w:u w:val="single"/>
        </w:rPr>
      </w:pPr>
      <w:r w:rsidRPr="00715143">
        <w:rPr>
          <w:rFonts w:ascii="Courier New" w:hAnsi="Courier New" w:cs="Courier New"/>
          <w:b/>
          <w:sz w:val="24"/>
          <w:szCs w:val="24"/>
          <w:u w:val="single"/>
        </w:rPr>
        <w:t>SUÇUN TAFSİLATI</w:t>
      </w:r>
    </w:p>
    <w:p w:rsidR="004437E4" w:rsidRPr="00715143" w:rsidRDefault="004437E4" w:rsidP="009D6233">
      <w:pPr>
        <w:spacing w:after="0" w:line="240" w:lineRule="auto"/>
        <w:ind w:left="851" w:right="567"/>
        <w:jc w:val="center"/>
        <w:rPr>
          <w:rFonts w:ascii="Courier New" w:hAnsi="Courier New" w:cs="Courier New"/>
          <w:b/>
          <w:sz w:val="24"/>
          <w:szCs w:val="24"/>
          <w:u w:val="single"/>
        </w:rPr>
      </w:pPr>
    </w:p>
    <w:p w:rsidR="004437E4" w:rsidRPr="00715143" w:rsidRDefault="00D32A21" w:rsidP="004437E4">
      <w:pPr>
        <w:spacing w:after="0" w:line="240" w:lineRule="auto"/>
        <w:ind w:left="851" w:right="567"/>
        <w:rPr>
          <w:rFonts w:ascii="Courier New" w:hAnsi="Courier New" w:cs="Courier New"/>
          <w:b/>
          <w:sz w:val="24"/>
          <w:szCs w:val="24"/>
        </w:rPr>
      </w:pPr>
      <w:r w:rsidRPr="00715143">
        <w:rPr>
          <w:rFonts w:ascii="Courier New" w:hAnsi="Courier New" w:cs="Courier New"/>
          <w:b/>
          <w:sz w:val="24"/>
          <w:szCs w:val="24"/>
        </w:rPr>
        <w:t>Sanık, 2., 3/3/2020 ile 6/3/2020 tarihleri arasında Girne'de, ilgili makam tarafından genel olarak yetkilendirilmiş veya ilgili Nizam tahtında ruhsatlı olmadığı halde tasarrufunda, 8</w:t>
      </w:r>
      <w:r w:rsidR="00CC1E81">
        <w:rPr>
          <w:rFonts w:ascii="Courier New" w:hAnsi="Courier New" w:cs="Courier New"/>
          <w:b/>
          <w:sz w:val="24"/>
          <w:szCs w:val="24"/>
        </w:rPr>
        <w:t xml:space="preserve"> </w:t>
      </w:r>
      <w:r w:rsidRPr="00715143">
        <w:rPr>
          <w:rFonts w:ascii="Courier New" w:hAnsi="Courier New" w:cs="Courier New"/>
          <w:b/>
          <w:sz w:val="24"/>
          <w:szCs w:val="24"/>
        </w:rPr>
        <w:t>gram uyuşturucu madde, yani (Sentetik Cannabinoid) bulundurdu."</w:t>
      </w:r>
    </w:p>
    <w:p w:rsidR="009D6233" w:rsidRPr="009D6233" w:rsidRDefault="009D6233" w:rsidP="009D6233">
      <w:pPr>
        <w:spacing w:after="0" w:line="240" w:lineRule="auto"/>
        <w:ind w:left="851" w:right="567"/>
        <w:jc w:val="center"/>
        <w:rPr>
          <w:rFonts w:ascii="Courier New" w:hAnsi="Courier New" w:cs="Courier New"/>
          <w:sz w:val="24"/>
          <w:szCs w:val="24"/>
        </w:rPr>
      </w:pPr>
    </w:p>
    <w:p w:rsidR="009D6233" w:rsidRPr="009D6233" w:rsidRDefault="009D6233" w:rsidP="009D6233">
      <w:pPr>
        <w:spacing w:after="0" w:line="240" w:lineRule="auto"/>
        <w:ind w:left="851" w:right="567"/>
        <w:jc w:val="center"/>
        <w:rPr>
          <w:rFonts w:ascii="Courier New" w:hAnsi="Courier New" w:cs="Courier New"/>
          <w:sz w:val="24"/>
          <w:szCs w:val="24"/>
        </w:rPr>
      </w:pPr>
    </w:p>
    <w:p w:rsidR="009D6233" w:rsidRDefault="009D6233" w:rsidP="009D6233">
      <w:pPr>
        <w:spacing w:after="0" w:line="240" w:lineRule="auto"/>
        <w:rPr>
          <w:rFonts w:ascii="Courier New" w:hAnsi="Courier New" w:cs="Courier New"/>
          <w:sz w:val="24"/>
          <w:szCs w:val="24"/>
        </w:rPr>
      </w:pPr>
    </w:p>
    <w:p w:rsidR="00D049C9" w:rsidRDefault="000F663D" w:rsidP="000F663D">
      <w:pPr>
        <w:spacing w:after="0" w:line="360" w:lineRule="auto"/>
        <w:rPr>
          <w:rFonts w:ascii="Courier New" w:hAnsi="Courier New" w:cs="Courier New"/>
          <w:sz w:val="24"/>
          <w:szCs w:val="24"/>
        </w:rPr>
      </w:pPr>
      <w:r>
        <w:rPr>
          <w:rFonts w:ascii="Courier New" w:hAnsi="Courier New" w:cs="Courier New"/>
          <w:sz w:val="24"/>
          <w:szCs w:val="24"/>
        </w:rPr>
        <w:tab/>
      </w:r>
      <w:r w:rsidR="00D049C9">
        <w:rPr>
          <w:rFonts w:ascii="Courier New" w:hAnsi="Courier New" w:cs="Courier New"/>
          <w:sz w:val="24"/>
          <w:szCs w:val="24"/>
        </w:rPr>
        <w:t xml:space="preserve">Sanık Girne </w:t>
      </w:r>
      <w:r w:rsidR="00D32A21">
        <w:rPr>
          <w:rFonts w:ascii="Courier New" w:hAnsi="Courier New" w:cs="Courier New"/>
          <w:sz w:val="24"/>
          <w:szCs w:val="24"/>
        </w:rPr>
        <w:t>A</w:t>
      </w:r>
      <w:r w:rsidR="00D049C9">
        <w:rPr>
          <w:rFonts w:ascii="Courier New" w:hAnsi="Courier New" w:cs="Courier New"/>
          <w:sz w:val="24"/>
          <w:szCs w:val="24"/>
        </w:rPr>
        <w:t>ğır Ceza Mahkemesi tarafından aleyhindeki davadan mahk</w:t>
      </w:r>
      <w:r w:rsidR="00D32A21">
        <w:rPr>
          <w:rFonts w:ascii="Courier New" w:hAnsi="Courier New" w:cs="Courier New"/>
          <w:sz w:val="24"/>
          <w:szCs w:val="24"/>
        </w:rPr>
        <w:t>û</w:t>
      </w:r>
      <w:r w:rsidR="00D049C9">
        <w:rPr>
          <w:rFonts w:ascii="Courier New" w:hAnsi="Courier New" w:cs="Courier New"/>
          <w:sz w:val="24"/>
          <w:szCs w:val="24"/>
        </w:rPr>
        <w:t xml:space="preserve">m edildikten sonra </w:t>
      </w:r>
      <w:r w:rsidR="00CC1E81">
        <w:rPr>
          <w:rFonts w:ascii="Courier New" w:hAnsi="Courier New" w:cs="Courier New"/>
          <w:sz w:val="24"/>
          <w:szCs w:val="24"/>
        </w:rPr>
        <w:t>M</w:t>
      </w:r>
      <w:r w:rsidR="00715143">
        <w:rPr>
          <w:rFonts w:ascii="Courier New" w:hAnsi="Courier New" w:cs="Courier New"/>
          <w:sz w:val="24"/>
          <w:szCs w:val="24"/>
        </w:rPr>
        <w:t>ahkeme tarafından Sanığa denetimli serbe</w:t>
      </w:r>
      <w:r w:rsidR="00D049C9">
        <w:rPr>
          <w:rFonts w:ascii="Courier New" w:hAnsi="Courier New" w:cs="Courier New"/>
          <w:sz w:val="24"/>
          <w:szCs w:val="24"/>
        </w:rPr>
        <w:t>stlik seçeneği sunulmadı</w:t>
      </w:r>
      <w:r w:rsidR="000276A0">
        <w:rPr>
          <w:rFonts w:ascii="Courier New" w:hAnsi="Courier New" w:cs="Courier New"/>
          <w:sz w:val="24"/>
          <w:szCs w:val="24"/>
        </w:rPr>
        <w:t>. Mahkeme</w:t>
      </w:r>
      <w:r w:rsidR="00CC1E81">
        <w:rPr>
          <w:rFonts w:ascii="Courier New" w:hAnsi="Courier New" w:cs="Courier New"/>
          <w:sz w:val="24"/>
          <w:szCs w:val="24"/>
        </w:rPr>
        <w:t xml:space="preserve">, </w:t>
      </w:r>
      <w:r w:rsidR="000276A0">
        <w:rPr>
          <w:rFonts w:ascii="Courier New" w:hAnsi="Courier New" w:cs="Courier New"/>
          <w:sz w:val="24"/>
          <w:szCs w:val="24"/>
        </w:rPr>
        <w:t>aleyhine Lefkoşa Ağır Ceza Mahkemesinde getirilen 519</w:t>
      </w:r>
      <w:r w:rsidR="00CC1E81">
        <w:rPr>
          <w:rFonts w:ascii="Courier New" w:hAnsi="Courier New" w:cs="Courier New"/>
          <w:sz w:val="24"/>
          <w:szCs w:val="24"/>
        </w:rPr>
        <w:t>1</w:t>
      </w:r>
      <w:r w:rsidR="000276A0">
        <w:rPr>
          <w:rFonts w:ascii="Courier New" w:hAnsi="Courier New" w:cs="Courier New"/>
          <w:sz w:val="24"/>
          <w:szCs w:val="24"/>
        </w:rPr>
        <w:t xml:space="preserve">/2020 sayılı davayı da dikkate aldıktan sonra </w:t>
      </w:r>
      <w:r w:rsidR="00CC1E81">
        <w:rPr>
          <w:rFonts w:ascii="Courier New" w:hAnsi="Courier New" w:cs="Courier New"/>
          <w:sz w:val="24"/>
          <w:szCs w:val="24"/>
        </w:rPr>
        <w:t xml:space="preserve">Sanığı </w:t>
      </w:r>
      <w:r w:rsidR="00D049C9">
        <w:rPr>
          <w:rFonts w:ascii="Courier New" w:hAnsi="Courier New" w:cs="Courier New"/>
          <w:sz w:val="24"/>
          <w:szCs w:val="24"/>
        </w:rPr>
        <w:t xml:space="preserve">aleyhindeki 4.davadan 9 ay süreyle hapislik cezasına çarptırdı. Sanık bu karardan huzurumuzdaki istinafı dosyaladı. </w:t>
      </w:r>
    </w:p>
    <w:p w:rsidR="00D049C9" w:rsidRDefault="00D049C9" w:rsidP="000F663D">
      <w:pPr>
        <w:spacing w:after="0" w:line="360" w:lineRule="auto"/>
        <w:rPr>
          <w:rFonts w:ascii="Courier New" w:hAnsi="Courier New" w:cs="Courier New"/>
          <w:sz w:val="24"/>
          <w:szCs w:val="24"/>
        </w:rPr>
      </w:pPr>
    </w:p>
    <w:p w:rsidR="000F663D" w:rsidRDefault="000F663D" w:rsidP="000F663D">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0F663D" w:rsidRDefault="000F663D" w:rsidP="000F663D">
      <w:pPr>
        <w:spacing w:after="0" w:line="360" w:lineRule="auto"/>
        <w:rPr>
          <w:rFonts w:ascii="Courier New" w:hAnsi="Courier New" w:cs="Courier New"/>
          <w:sz w:val="24"/>
          <w:szCs w:val="24"/>
          <w:u w:val="single"/>
        </w:rPr>
      </w:pPr>
    </w:p>
    <w:p w:rsidR="000F663D" w:rsidRDefault="00543540" w:rsidP="000F663D">
      <w:pPr>
        <w:spacing w:after="0" w:line="360" w:lineRule="auto"/>
        <w:rPr>
          <w:rFonts w:ascii="Courier New" w:hAnsi="Courier New" w:cs="Courier New"/>
          <w:sz w:val="24"/>
          <w:szCs w:val="24"/>
        </w:rPr>
      </w:pPr>
      <w:r>
        <w:rPr>
          <w:rFonts w:ascii="Courier New" w:hAnsi="Courier New" w:cs="Courier New"/>
          <w:sz w:val="24"/>
          <w:szCs w:val="24"/>
        </w:rPr>
        <w:tab/>
        <w:t xml:space="preserve">Sanık istinafı şahsen dosyalamış olup yapmış olduğu hitabında istinaf sebebini aşağıdaki tek başlık </w:t>
      </w:r>
      <w:r w:rsidR="003D6B01">
        <w:rPr>
          <w:rFonts w:ascii="Courier New" w:hAnsi="Courier New" w:cs="Courier New"/>
          <w:sz w:val="24"/>
          <w:szCs w:val="24"/>
        </w:rPr>
        <w:t>altında</w:t>
      </w:r>
      <w:r>
        <w:rPr>
          <w:rFonts w:ascii="Courier New" w:hAnsi="Courier New" w:cs="Courier New"/>
          <w:sz w:val="24"/>
          <w:szCs w:val="24"/>
        </w:rPr>
        <w:t xml:space="preserve"> özetledi;</w:t>
      </w:r>
    </w:p>
    <w:p w:rsidR="00543540" w:rsidRDefault="00543540" w:rsidP="000F663D">
      <w:pPr>
        <w:spacing w:after="0" w:line="360" w:lineRule="auto"/>
        <w:rPr>
          <w:rFonts w:ascii="Courier New" w:hAnsi="Courier New" w:cs="Courier New"/>
          <w:sz w:val="24"/>
          <w:szCs w:val="24"/>
        </w:rPr>
      </w:pPr>
    </w:p>
    <w:p w:rsidR="00543540" w:rsidRPr="00543540" w:rsidRDefault="00C1555C" w:rsidP="00543540">
      <w:pPr>
        <w:spacing w:after="0" w:line="360" w:lineRule="auto"/>
        <w:ind w:left="708"/>
        <w:rPr>
          <w:rFonts w:ascii="Courier New" w:hAnsi="Courier New" w:cs="Courier New"/>
          <w:b/>
          <w:sz w:val="24"/>
          <w:szCs w:val="24"/>
        </w:rPr>
      </w:pPr>
      <w:r>
        <w:rPr>
          <w:rFonts w:ascii="Courier New" w:hAnsi="Courier New" w:cs="Courier New"/>
          <w:b/>
          <w:sz w:val="24"/>
          <w:szCs w:val="24"/>
        </w:rPr>
        <w:lastRenderedPageBreak/>
        <w:t xml:space="preserve">Muhterem </w:t>
      </w:r>
      <w:r w:rsidR="00565322">
        <w:rPr>
          <w:rFonts w:ascii="Courier New" w:hAnsi="Courier New" w:cs="Courier New"/>
          <w:b/>
          <w:sz w:val="24"/>
          <w:szCs w:val="24"/>
        </w:rPr>
        <w:t xml:space="preserve">Girne Ağır Ceza </w:t>
      </w:r>
      <w:r>
        <w:rPr>
          <w:rFonts w:ascii="Courier New" w:hAnsi="Courier New" w:cs="Courier New"/>
          <w:b/>
          <w:sz w:val="24"/>
          <w:szCs w:val="24"/>
        </w:rPr>
        <w:t>Mahkeme</w:t>
      </w:r>
      <w:r w:rsidR="003D6B01">
        <w:rPr>
          <w:rFonts w:ascii="Courier New" w:hAnsi="Courier New" w:cs="Courier New"/>
          <w:b/>
          <w:sz w:val="24"/>
          <w:szCs w:val="24"/>
        </w:rPr>
        <w:t>si</w:t>
      </w:r>
      <w:r w:rsidR="00D32A21">
        <w:rPr>
          <w:rFonts w:ascii="Courier New" w:hAnsi="Courier New" w:cs="Courier New"/>
          <w:b/>
          <w:sz w:val="24"/>
          <w:szCs w:val="24"/>
        </w:rPr>
        <w:t>,</w:t>
      </w:r>
      <w:r>
        <w:rPr>
          <w:rFonts w:ascii="Courier New" w:hAnsi="Courier New" w:cs="Courier New"/>
          <w:b/>
          <w:sz w:val="24"/>
          <w:szCs w:val="24"/>
        </w:rPr>
        <w:t xml:space="preserve"> Sanığı</w:t>
      </w:r>
      <w:r w:rsidR="00543540" w:rsidRPr="00543540">
        <w:rPr>
          <w:rFonts w:ascii="Courier New" w:hAnsi="Courier New" w:cs="Courier New"/>
          <w:b/>
          <w:sz w:val="24"/>
          <w:szCs w:val="24"/>
        </w:rPr>
        <w:t xml:space="preserve"> denetimli serbestlik seçeneğinden yararlandırmamakla veya </w:t>
      </w:r>
      <w:r w:rsidR="00CC1E81">
        <w:rPr>
          <w:rFonts w:ascii="Courier New" w:hAnsi="Courier New" w:cs="Courier New"/>
          <w:b/>
          <w:sz w:val="24"/>
          <w:szCs w:val="24"/>
        </w:rPr>
        <w:t xml:space="preserve">Sanığa </w:t>
      </w:r>
      <w:r w:rsidR="000276A0">
        <w:rPr>
          <w:rFonts w:ascii="Courier New" w:hAnsi="Courier New" w:cs="Courier New"/>
          <w:b/>
          <w:sz w:val="24"/>
          <w:szCs w:val="24"/>
        </w:rPr>
        <w:t xml:space="preserve">denetimli serbestlik seçeneği </w:t>
      </w:r>
      <w:r w:rsidR="00543540" w:rsidRPr="00543540">
        <w:rPr>
          <w:rFonts w:ascii="Courier New" w:hAnsi="Courier New" w:cs="Courier New"/>
          <w:b/>
          <w:sz w:val="24"/>
          <w:szCs w:val="24"/>
        </w:rPr>
        <w:t xml:space="preserve">sunmamakla hata etti. </w:t>
      </w:r>
    </w:p>
    <w:p w:rsidR="000F663D" w:rsidRPr="00564710" w:rsidRDefault="000F663D" w:rsidP="000F663D">
      <w:pPr>
        <w:spacing w:after="0" w:line="360" w:lineRule="auto"/>
        <w:rPr>
          <w:rFonts w:ascii="Courier New" w:hAnsi="Courier New" w:cs="Courier New"/>
          <w:b/>
          <w:sz w:val="24"/>
          <w:szCs w:val="24"/>
        </w:rPr>
      </w:pPr>
      <w:r>
        <w:rPr>
          <w:rFonts w:ascii="Courier New" w:hAnsi="Courier New" w:cs="Courier New"/>
          <w:sz w:val="24"/>
          <w:szCs w:val="24"/>
        </w:rPr>
        <w:tab/>
      </w:r>
    </w:p>
    <w:p w:rsidR="000F663D" w:rsidRPr="00813540" w:rsidRDefault="000F663D" w:rsidP="000F663D">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0F663D" w:rsidRDefault="000F663D" w:rsidP="000F663D">
      <w:pPr>
        <w:spacing w:after="0" w:line="360" w:lineRule="auto"/>
        <w:rPr>
          <w:rFonts w:ascii="Courier New" w:hAnsi="Courier New" w:cs="Courier New"/>
          <w:b/>
          <w:sz w:val="24"/>
          <w:szCs w:val="24"/>
        </w:rPr>
      </w:pPr>
    </w:p>
    <w:p w:rsidR="000F663D" w:rsidRDefault="00543540" w:rsidP="000F663D">
      <w:pPr>
        <w:spacing w:after="0" w:line="360" w:lineRule="auto"/>
        <w:rPr>
          <w:rFonts w:ascii="Courier New" w:hAnsi="Courier New" w:cs="Courier New"/>
          <w:sz w:val="24"/>
          <w:szCs w:val="24"/>
        </w:rPr>
      </w:pPr>
      <w:r>
        <w:rPr>
          <w:rFonts w:ascii="Courier New" w:hAnsi="Courier New" w:cs="Courier New"/>
          <w:sz w:val="24"/>
          <w:szCs w:val="24"/>
        </w:rPr>
        <w:tab/>
        <w:t>İstinaf duruşmasın</w:t>
      </w:r>
      <w:r w:rsidR="00AF56CF">
        <w:rPr>
          <w:rFonts w:ascii="Courier New" w:hAnsi="Courier New" w:cs="Courier New"/>
          <w:sz w:val="24"/>
          <w:szCs w:val="24"/>
        </w:rPr>
        <w:t>ı</w:t>
      </w:r>
      <w:r>
        <w:rPr>
          <w:rFonts w:ascii="Courier New" w:hAnsi="Courier New" w:cs="Courier New"/>
          <w:sz w:val="24"/>
          <w:szCs w:val="24"/>
        </w:rPr>
        <w:t xml:space="preserve"> şa</w:t>
      </w:r>
      <w:r w:rsidR="00AF56CF">
        <w:rPr>
          <w:rFonts w:ascii="Courier New" w:hAnsi="Courier New" w:cs="Courier New"/>
          <w:sz w:val="24"/>
          <w:szCs w:val="24"/>
        </w:rPr>
        <w:t>h</w:t>
      </w:r>
      <w:r>
        <w:rPr>
          <w:rFonts w:ascii="Courier New" w:hAnsi="Courier New" w:cs="Courier New"/>
          <w:sz w:val="24"/>
          <w:szCs w:val="24"/>
        </w:rPr>
        <w:t>sen yürüten Sanık hitabında</w:t>
      </w:r>
      <w:r w:rsidR="00AF56CF">
        <w:rPr>
          <w:rFonts w:ascii="Courier New" w:hAnsi="Courier New" w:cs="Courier New"/>
          <w:sz w:val="24"/>
          <w:szCs w:val="24"/>
        </w:rPr>
        <w:t>,</w:t>
      </w:r>
      <w:r>
        <w:rPr>
          <w:rFonts w:ascii="Courier New" w:hAnsi="Courier New" w:cs="Courier New"/>
          <w:sz w:val="24"/>
          <w:szCs w:val="24"/>
        </w:rPr>
        <w:t xml:space="preserve"> Girne Ağır Ceza Mahkemesinin kendisini denetimli serbestlik seçeneğinden yararlandırmamakla hata ettiğin</w:t>
      </w:r>
      <w:r w:rsidR="00AF56CF">
        <w:rPr>
          <w:rFonts w:ascii="Courier New" w:hAnsi="Courier New" w:cs="Courier New"/>
          <w:sz w:val="24"/>
          <w:szCs w:val="24"/>
        </w:rPr>
        <w:t>i</w:t>
      </w:r>
      <w:r>
        <w:rPr>
          <w:rFonts w:ascii="Courier New" w:hAnsi="Courier New" w:cs="Courier New"/>
          <w:sz w:val="24"/>
          <w:szCs w:val="24"/>
        </w:rPr>
        <w:t xml:space="preserve"> ileri sürdü. Sanık, denetimli serbestlik hususundaki mevzuatta şartlı tahliye sürecinde suç işleyen bir kişinin denetimli serbestlik seçeneğinden yararlandır</w:t>
      </w:r>
      <w:r w:rsidR="00AF56CF">
        <w:rPr>
          <w:rFonts w:ascii="Courier New" w:hAnsi="Courier New" w:cs="Courier New"/>
          <w:sz w:val="24"/>
          <w:szCs w:val="24"/>
        </w:rPr>
        <w:t>ıl</w:t>
      </w:r>
      <w:r>
        <w:rPr>
          <w:rFonts w:ascii="Courier New" w:hAnsi="Courier New" w:cs="Courier New"/>
          <w:sz w:val="24"/>
          <w:szCs w:val="24"/>
        </w:rPr>
        <w:t xml:space="preserve">masını engelleyen bir kuralın bulunmadığını ileri sürdü. </w:t>
      </w:r>
    </w:p>
    <w:p w:rsidR="00543540" w:rsidRDefault="00543540" w:rsidP="000F663D">
      <w:pPr>
        <w:spacing w:after="0" w:line="360" w:lineRule="auto"/>
        <w:rPr>
          <w:rFonts w:ascii="Courier New" w:hAnsi="Courier New" w:cs="Courier New"/>
          <w:sz w:val="24"/>
          <w:szCs w:val="24"/>
        </w:rPr>
      </w:pPr>
    </w:p>
    <w:p w:rsidR="00543540" w:rsidRDefault="00543540" w:rsidP="000F663D">
      <w:pPr>
        <w:spacing w:after="0" w:line="360" w:lineRule="auto"/>
        <w:rPr>
          <w:rFonts w:ascii="Courier New" w:hAnsi="Courier New" w:cs="Courier New"/>
          <w:sz w:val="24"/>
          <w:szCs w:val="24"/>
        </w:rPr>
      </w:pPr>
      <w:r>
        <w:rPr>
          <w:rFonts w:ascii="Courier New" w:hAnsi="Courier New" w:cs="Courier New"/>
          <w:sz w:val="24"/>
          <w:szCs w:val="24"/>
        </w:rPr>
        <w:tab/>
        <w:t xml:space="preserve">Sanık bu iddialarına istinaden kendisine denetimli serbestlik seçeneğinin sunulmasını talep etti. </w:t>
      </w:r>
    </w:p>
    <w:p w:rsidR="00543540" w:rsidRDefault="00543540" w:rsidP="000F663D">
      <w:pPr>
        <w:spacing w:after="0" w:line="360" w:lineRule="auto"/>
        <w:rPr>
          <w:rFonts w:ascii="Courier New" w:hAnsi="Courier New" w:cs="Courier New"/>
          <w:sz w:val="24"/>
          <w:szCs w:val="24"/>
        </w:rPr>
      </w:pPr>
    </w:p>
    <w:p w:rsidR="00543540" w:rsidRPr="00543540" w:rsidRDefault="00543540" w:rsidP="000F663D">
      <w:pPr>
        <w:spacing w:after="0" w:line="360" w:lineRule="auto"/>
        <w:rPr>
          <w:rFonts w:ascii="Courier New" w:hAnsi="Courier New" w:cs="Courier New"/>
          <w:sz w:val="24"/>
          <w:szCs w:val="24"/>
        </w:rPr>
      </w:pPr>
      <w:r>
        <w:rPr>
          <w:rFonts w:ascii="Courier New" w:hAnsi="Courier New" w:cs="Courier New"/>
          <w:sz w:val="24"/>
          <w:szCs w:val="24"/>
        </w:rPr>
        <w:tab/>
        <w:t>İddia Makamı adına hitapta bulunan Savcı ise; Sanığın şartlı tahliye süreci tamamlanmadan başka bir suç işleyip mahk</w:t>
      </w:r>
      <w:r w:rsidR="00A90C1E">
        <w:rPr>
          <w:rFonts w:ascii="Courier New" w:hAnsi="Courier New" w:cs="Courier New"/>
          <w:sz w:val="24"/>
          <w:szCs w:val="24"/>
        </w:rPr>
        <w:t>û</w:t>
      </w:r>
      <w:r>
        <w:rPr>
          <w:rFonts w:ascii="Courier New" w:hAnsi="Courier New" w:cs="Courier New"/>
          <w:sz w:val="24"/>
          <w:szCs w:val="24"/>
        </w:rPr>
        <w:t>m olduğunu</w:t>
      </w:r>
      <w:r w:rsidR="00A90C1E">
        <w:rPr>
          <w:rFonts w:ascii="Courier New" w:hAnsi="Courier New" w:cs="Courier New"/>
          <w:sz w:val="24"/>
          <w:szCs w:val="24"/>
        </w:rPr>
        <w:t xml:space="preserve">, </w:t>
      </w:r>
      <w:r>
        <w:rPr>
          <w:rFonts w:ascii="Courier New" w:hAnsi="Courier New" w:cs="Courier New"/>
          <w:sz w:val="24"/>
          <w:szCs w:val="24"/>
        </w:rPr>
        <w:t>bundan dolayı şartlı tahliye hakkının sona erdiğini ve cezaevine gönderildiğini, ciddi bir suçta</w:t>
      </w:r>
      <w:r w:rsidR="00E851ED">
        <w:rPr>
          <w:rFonts w:ascii="Courier New" w:hAnsi="Courier New" w:cs="Courier New"/>
          <w:sz w:val="24"/>
          <w:szCs w:val="24"/>
        </w:rPr>
        <w:t>n dolayı şartlı tahliye hakkı kazanıp tekrardan suç işleyerek mahk</w:t>
      </w:r>
      <w:r w:rsidR="00A90C1E">
        <w:rPr>
          <w:rFonts w:ascii="Courier New" w:hAnsi="Courier New" w:cs="Courier New"/>
          <w:sz w:val="24"/>
          <w:szCs w:val="24"/>
        </w:rPr>
        <w:t>û</w:t>
      </w:r>
      <w:r w:rsidR="00E851ED">
        <w:rPr>
          <w:rFonts w:ascii="Courier New" w:hAnsi="Courier New" w:cs="Courier New"/>
          <w:sz w:val="24"/>
          <w:szCs w:val="24"/>
        </w:rPr>
        <w:t xml:space="preserve">m olması nedeniyle cezaevine </w:t>
      </w:r>
      <w:r>
        <w:rPr>
          <w:rFonts w:ascii="Courier New" w:hAnsi="Courier New" w:cs="Courier New"/>
          <w:sz w:val="24"/>
          <w:szCs w:val="24"/>
        </w:rPr>
        <w:t xml:space="preserve">girecek bir kişinin </w:t>
      </w:r>
      <w:r w:rsidR="00E851ED">
        <w:rPr>
          <w:rFonts w:ascii="Courier New" w:hAnsi="Courier New" w:cs="Courier New"/>
          <w:sz w:val="24"/>
          <w:szCs w:val="24"/>
        </w:rPr>
        <w:t xml:space="preserve">denetimli serbestlikten yararlanmasının sözkonusu olamayacağını iddia ederek istinafın reddini talep etti. </w:t>
      </w:r>
    </w:p>
    <w:p w:rsidR="000F663D" w:rsidRDefault="000F663D" w:rsidP="000F663D">
      <w:pPr>
        <w:spacing w:after="0" w:line="360" w:lineRule="auto"/>
        <w:rPr>
          <w:rFonts w:ascii="Courier New" w:hAnsi="Courier New" w:cs="Courier New"/>
          <w:sz w:val="24"/>
          <w:szCs w:val="24"/>
          <w:u w:val="single"/>
        </w:rPr>
      </w:pPr>
    </w:p>
    <w:p w:rsidR="000F663D" w:rsidRDefault="000F663D" w:rsidP="000F663D">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0F663D" w:rsidRDefault="000F663D" w:rsidP="000F663D">
      <w:pPr>
        <w:spacing w:after="0" w:line="360" w:lineRule="auto"/>
        <w:rPr>
          <w:rFonts w:ascii="Courier New" w:hAnsi="Courier New" w:cs="Courier New"/>
          <w:sz w:val="24"/>
          <w:szCs w:val="24"/>
          <w:u w:val="single"/>
        </w:rPr>
      </w:pPr>
    </w:p>
    <w:p w:rsidR="00FE21CD" w:rsidRDefault="00FE21CD" w:rsidP="000F663D">
      <w:pPr>
        <w:spacing w:after="0" w:line="360" w:lineRule="auto"/>
        <w:rPr>
          <w:rFonts w:ascii="Courier New" w:hAnsi="Courier New" w:cs="Courier New"/>
          <w:sz w:val="24"/>
          <w:szCs w:val="24"/>
        </w:rPr>
      </w:pPr>
      <w:r>
        <w:rPr>
          <w:rFonts w:ascii="Courier New" w:hAnsi="Courier New" w:cs="Courier New"/>
          <w:sz w:val="24"/>
          <w:szCs w:val="24"/>
        </w:rPr>
        <w:tab/>
        <w:t xml:space="preserve">Huzurumuzdaki olguları, istinaf sebebini ve dosyadaki zabıtları inceleyip değerlendirdik. </w:t>
      </w:r>
    </w:p>
    <w:p w:rsidR="00FE21CD" w:rsidRPr="00FE21CD" w:rsidRDefault="00FE21CD" w:rsidP="000F663D">
      <w:pPr>
        <w:spacing w:after="0" w:line="360" w:lineRule="auto"/>
        <w:rPr>
          <w:rFonts w:ascii="Courier New" w:hAnsi="Courier New" w:cs="Courier New"/>
          <w:sz w:val="24"/>
          <w:szCs w:val="24"/>
        </w:rPr>
      </w:pPr>
    </w:p>
    <w:p w:rsidR="00B24B84" w:rsidRPr="00543540" w:rsidRDefault="00B24B84" w:rsidP="00B24B84">
      <w:pPr>
        <w:spacing w:after="0" w:line="360" w:lineRule="auto"/>
        <w:ind w:left="708"/>
        <w:rPr>
          <w:rFonts w:ascii="Courier New" w:hAnsi="Courier New" w:cs="Courier New"/>
          <w:b/>
          <w:sz w:val="24"/>
          <w:szCs w:val="24"/>
        </w:rPr>
      </w:pPr>
      <w:r>
        <w:rPr>
          <w:rFonts w:ascii="Courier New" w:hAnsi="Courier New" w:cs="Courier New"/>
          <w:b/>
          <w:sz w:val="24"/>
          <w:szCs w:val="24"/>
        </w:rPr>
        <w:t>Muhterem Girne Ağır Ceza Mahkeme</w:t>
      </w:r>
      <w:r w:rsidR="003D6B01">
        <w:rPr>
          <w:rFonts w:ascii="Courier New" w:hAnsi="Courier New" w:cs="Courier New"/>
          <w:b/>
          <w:sz w:val="24"/>
          <w:szCs w:val="24"/>
        </w:rPr>
        <w:t>si</w:t>
      </w:r>
      <w:r>
        <w:rPr>
          <w:rFonts w:ascii="Courier New" w:hAnsi="Courier New" w:cs="Courier New"/>
          <w:b/>
          <w:sz w:val="24"/>
          <w:szCs w:val="24"/>
        </w:rPr>
        <w:t>, Sanığı</w:t>
      </w:r>
      <w:r w:rsidRPr="00543540">
        <w:rPr>
          <w:rFonts w:ascii="Courier New" w:hAnsi="Courier New" w:cs="Courier New"/>
          <w:b/>
          <w:sz w:val="24"/>
          <w:szCs w:val="24"/>
        </w:rPr>
        <w:t xml:space="preserve"> denetimli serbestlik seçeneğinden yararlandırmamakla veya </w:t>
      </w:r>
      <w:r w:rsidR="00A90C1E">
        <w:rPr>
          <w:rFonts w:ascii="Courier New" w:hAnsi="Courier New" w:cs="Courier New"/>
          <w:b/>
          <w:sz w:val="24"/>
          <w:szCs w:val="24"/>
        </w:rPr>
        <w:t xml:space="preserve">Sanığa </w:t>
      </w:r>
      <w:r>
        <w:rPr>
          <w:rFonts w:ascii="Courier New" w:hAnsi="Courier New" w:cs="Courier New"/>
          <w:b/>
          <w:sz w:val="24"/>
          <w:szCs w:val="24"/>
        </w:rPr>
        <w:t xml:space="preserve">denetimli serbestlik seçeneği </w:t>
      </w:r>
      <w:r w:rsidRPr="00543540">
        <w:rPr>
          <w:rFonts w:ascii="Courier New" w:hAnsi="Courier New" w:cs="Courier New"/>
          <w:b/>
          <w:sz w:val="24"/>
          <w:szCs w:val="24"/>
        </w:rPr>
        <w:t xml:space="preserve">sunmamakla hata etti. </w:t>
      </w:r>
    </w:p>
    <w:p w:rsidR="00FE21CD" w:rsidRDefault="00FE21CD" w:rsidP="000F663D">
      <w:pPr>
        <w:spacing w:after="0" w:line="360" w:lineRule="auto"/>
        <w:rPr>
          <w:rFonts w:ascii="Courier New" w:hAnsi="Courier New" w:cs="Courier New"/>
          <w:sz w:val="24"/>
          <w:szCs w:val="24"/>
        </w:rPr>
      </w:pPr>
      <w:r>
        <w:rPr>
          <w:rFonts w:ascii="Courier New" w:hAnsi="Courier New" w:cs="Courier New"/>
          <w:sz w:val="24"/>
          <w:szCs w:val="24"/>
        </w:rPr>
        <w:lastRenderedPageBreak/>
        <w:tab/>
        <w:t xml:space="preserve">Sanık </w:t>
      </w:r>
      <w:r w:rsidR="00715143">
        <w:rPr>
          <w:rFonts w:ascii="Courier New" w:hAnsi="Courier New" w:cs="Courier New"/>
          <w:sz w:val="24"/>
          <w:szCs w:val="24"/>
        </w:rPr>
        <w:t xml:space="preserve">tarafından </w:t>
      </w:r>
      <w:r w:rsidR="00DF4BA0">
        <w:rPr>
          <w:rFonts w:ascii="Courier New" w:hAnsi="Courier New" w:cs="Courier New"/>
          <w:sz w:val="24"/>
          <w:szCs w:val="24"/>
        </w:rPr>
        <w:t xml:space="preserve">dosyalanan </w:t>
      </w:r>
      <w:r>
        <w:rPr>
          <w:rFonts w:ascii="Courier New" w:hAnsi="Courier New" w:cs="Courier New"/>
          <w:sz w:val="24"/>
          <w:szCs w:val="24"/>
        </w:rPr>
        <w:t xml:space="preserve">istinaf </w:t>
      </w:r>
      <w:r w:rsidR="00715143">
        <w:rPr>
          <w:rFonts w:ascii="Courier New" w:hAnsi="Courier New" w:cs="Courier New"/>
          <w:sz w:val="24"/>
          <w:szCs w:val="24"/>
        </w:rPr>
        <w:t>ihbarnamesinde</w:t>
      </w:r>
      <w:r w:rsidR="00DF4BA0">
        <w:rPr>
          <w:rFonts w:ascii="Courier New" w:hAnsi="Courier New" w:cs="Courier New"/>
          <w:sz w:val="24"/>
          <w:szCs w:val="24"/>
        </w:rPr>
        <w:t xml:space="preserve"> </w:t>
      </w:r>
      <w:r w:rsidR="00715143">
        <w:rPr>
          <w:rFonts w:ascii="Courier New" w:hAnsi="Courier New" w:cs="Courier New"/>
          <w:sz w:val="24"/>
          <w:szCs w:val="24"/>
        </w:rPr>
        <w:t xml:space="preserve"> istinaf </w:t>
      </w:r>
      <w:r>
        <w:rPr>
          <w:rFonts w:ascii="Courier New" w:hAnsi="Courier New" w:cs="Courier New"/>
          <w:sz w:val="24"/>
          <w:szCs w:val="24"/>
        </w:rPr>
        <w:t>sebeplerin</w:t>
      </w:r>
      <w:r w:rsidR="00DF4BA0">
        <w:rPr>
          <w:rFonts w:ascii="Courier New" w:hAnsi="Courier New" w:cs="Courier New"/>
          <w:sz w:val="24"/>
          <w:szCs w:val="24"/>
        </w:rPr>
        <w:t>in</w:t>
      </w:r>
      <w:r>
        <w:rPr>
          <w:rFonts w:ascii="Courier New" w:hAnsi="Courier New" w:cs="Courier New"/>
          <w:sz w:val="24"/>
          <w:szCs w:val="24"/>
        </w:rPr>
        <w:t xml:space="preserve"> gerekçeleri yazılmamış olmakla birlikte</w:t>
      </w:r>
      <w:r w:rsidR="00DF4BA0">
        <w:rPr>
          <w:rFonts w:ascii="Courier New" w:hAnsi="Courier New" w:cs="Courier New"/>
          <w:sz w:val="24"/>
          <w:szCs w:val="24"/>
        </w:rPr>
        <w:t xml:space="preserve">, </w:t>
      </w:r>
      <w:r w:rsidR="00715143">
        <w:rPr>
          <w:rFonts w:ascii="Courier New" w:hAnsi="Courier New" w:cs="Courier New"/>
          <w:sz w:val="24"/>
          <w:szCs w:val="24"/>
        </w:rPr>
        <w:t xml:space="preserve"> şahsen dosyala</w:t>
      </w:r>
      <w:r w:rsidR="00DF4BA0">
        <w:rPr>
          <w:rFonts w:ascii="Courier New" w:hAnsi="Courier New" w:cs="Courier New"/>
          <w:sz w:val="24"/>
          <w:szCs w:val="24"/>
        </w:rPr>
        <w:t xml:space="preserve">dığı istinafının </w:t>
      </w:r>
      <w:r>
        <w:rPr>
          <w:rFonts w:ascii="Courier New" w:hAnsi="Courier New" w:cs="Courier New"/>
          <w:sz w:val="24"/>
          <w:szCs w:val="24"/>
        </w:rPr>
        <w:t xml:space="preserve">hitabında belirttiklerinden yakınma konusu yaptığı </w:t>
      </w:r>
      <w:r w:rsidR="00DF4BA0">
        <w:rPr>
          <w:rFonts w:ascii="Courier New" w:hAnsi="Courier New" w:cs="Courier New"/>
          <w:sz w:val="24"/>
          <w:szCs w:val="24"/>
        </w:rPr>
        <w:t xml:space="preserve">hususun </w:t>
      </w:r>
      <w:r>
        <w:rPr>
          <w:rFonts w:ascii="Courier New" w:hAnsi="Courier New" w:cs="Courier New"/>
          <w:sz w:val="24"/>
          <w:szCs w:val="24"/>
        </w:rPr>
        <w:t>Girne Ağır Ceza Mahkemesinin 28/2016 sayılı Uyuşturucu Madde Bağımlıları ve Kullanıcıları Hakkında Denetimli Serbestlik Yasası uyarınca kendisine d</w:t>
      </w:r>
      <w:r w:rsidR="003D6B01">
        <w:rPr>
          <w:rFonts w:ascii="Courier New" w:hAnsi="Courier New" w:cs="Courier New"/>
          <w:sz w:val="24"/>
          <w:szCs w:val="24"/>
        </w:rPr>
        <w:t>e</w:t>
      </w:r>
      <w:r>
        <w:rPr>
          <w:rFonts w:ascii="Courier New" w:hAnsi="Courier New" w:cs="Courier New"/>
          <w:sz w:val="24"/>
          <w:szCs w:val="24"/>
        </w:rPr>
        <w:t>netimli serbestlik seçeneği s</w:t>
      </w:r>
      <w:r w:rsidR="00715143">
        <w:rPr>
          <w:rFonts w:ascii="Courier New" w:hAnsi="Courier New" w:cs="Courier New"/>
          <w:sz w:val="24"/>
          <w:szCs w:val="24"/>
        </w:rPr>
        <w:t xml:space="preserve">unması gerektiği </w:t>
      </w:r>
      <w:r w:rsidR="00DF4BA0">
        <w:rPr>
          <w:rFonts w:ascii="Courier New" w:hAnsi="Courier New" w:cs="Courier New"/>
          <w:sz w:val="24"/>
          <w:szCs w:val="24"/>
        </w:rPr>
        <w:t xml:space="preserve">halde sunmaması </w:t>
      </w:r>
      <w:r w:rsidR="00715143">
        <w:rPr>
          <w:rFonts w:ascii="Courier New" w:hAnsi="Courier New" w:cs="Courier New"/>
          <w:sz w:val="24"/>
          <w:szCs w:val="24"/>
        </w:rPr>
        <w:t>olduğu anlaşılmaktadır</w:t>
      </w:r>
      <w:r>
        <w:rPr>
          <w:rFonts w:ascii="Courier New" w:hAnsi="Courier New" w:cs="Courier New"/>
          <w:sz w:val="24"/>
          <w:szCs w:val="24"/>
        </w:rPr>
        <w:t xml:space="preserve">. </w:t>
      </w:r>
      <w:r w:rsidR="0042187E">
        <w:rPr>
          <w:rFonts w:ascii="Courier New" w:hAnsi="Courier New" w:cs="Courier New"/>
          <w:sz w:val="24"/>
          <w:szCs w:val="24"/>
        </w:rPr>
        <w:t xml:space="preserve">Sanığa göre yasal mevzuatta, Sanığın şartlı tahliye kurallarını ihlal etmiş olması nedeniyle bu haktan mahrum </w:t>
      </w:r>
      <w:r w:rsidR="00715143">
        <w:rPr>
          <w:rFonts w:ascii="Courier New" w:hAnsi="Courier New" w:cs="Courier New"/>
          <w:sz w:val="24"/>
          <w:szCs w:val="24"/>
        </w:rPr>
        <w:t>bırakıl</w:t>
      </w:r>
      <w:r w:rsidR="0042187E">
        <w:rPr>
          <w:rFonts w:ascii="Courier New" w:hAnsi="Courier New" w:cs="Courier New"/>
          <w:sz w:val="24"/>
          <w:szCs w:val="24"/>
        </w:rPr>
        <w:t>ması</w:t>
      </w:r>
      <w:r w:rsidR="00DF4BA0">
        <w:rPr>
          <w:rFonts w:ascii="Courier New" w:hAnsi="Courier New" w:cs="Courier New"/>
          <w:sz w:val="24"/>
          <w:szCs w:val="24"/>
        </w:rPr>
        <w:t>nı</w:t>
      </w:r>
      <w:r w:rsidR="0042187E">
        <w:rPr>
          <w:rFonts w:ascii="Courier New" w:hAnsi="Courier New" w:cs="Courier New"/>
          <w:sz w:val="24"/>
          <w:szCs w:val="24"/>
        </w:rPr>
        <w:t xml:space="preserve"> </w:t>
      </w:r>
      <w:r w:rsidR="003D6B01">
        <w:rPr>
          <w:rFonts w:ascii="Courier New" w:hAnsi="Courier New" w:cs="Courier New"/>
          <w:sz w:val="24"/>
          <w:szCs w:val="24"/>
        </w:rPr>
        <w:t>g</w:t>
      </w:r>
      <w:r w:rsidR="0042187E">
        <w:rPr>
          <w:rFonts w:ascii="Courier New" w:hAnsi="Courier New" w:cs="Courier New"/>
          <w:sz w:val="24"/>
          <w:szCs w:val="24"/>
        </w:rPr>
        <w:t>erekti</w:t>
      </w:r>
      <w:r w:rsidR="003D6B01">
        <w:rPr>
          <w:rFonts w:ascii="Courier New" w:hAnsi="Courier New" w:cs="Courier New"/>
          <w:sz w:val="24"/>
          <w:szCs w:val="24"/>
        </w:rPr>
        <w:t xml:space="preserve">recek </w:t>
      </w:r>
      <w:r w:rsidR="0042187E">
        <w:rPr>
          <w:rFonts w:ascii="Courier New" w:hAnsi="Courier New" w:cs="Courier New"/>
          <w:sz w:val="24"/>
          <w:szCs w:val="24"/>
        </w:rPr>
        <w:t xml:space="preserve">amir bir kural yoktur. </w:t>
      </w:r>
      <w:r>
        <w:rPr>
          <w:rFonts w:ascii="Courier New" w:hAnsi="Courier New" w:cs="Courier New"/>
          <w:sz w:val="24"/>
          <w:szCs w:val="24"/>
        </w:rPr>
        <w:t xml:space="preserve">  </w:t>
      </w:r>
    </w:p>
    <w:p w:rsidR="0042187E" w:rsidRDefault="0042187E" w:rsidP="000F663D">
      <w:pPr>
        <w:spacing w:after="0" w:line="360" w:lineRule="auto"/>
        <w:rPr>
          <w:rFonts w:ascii="Courier New" w:hAnsi="Courier New" w:cs="Courier New"/>
          <w:sz w:val="24"/>
          <w:szCs w:val="24"/>
        </w:rPr>
      </w:pPr>
    </w:p>
    <w:p w:rsidR="0042187E" w:rsidRDefault="0042187E" w:rsidP="000F663D">
      <w:pPr>
        <w:spacing w:after="0" w:line="360" w:lineRule="auto"/>
        <w:rPr>
          <w:rFonts w:ascii="Courier New" w:hAnsi="Courier New" w:cs="Courier New"/>
          <w:sz w:val="24"/>
          <w:szCs w:val="24"/>
        </w:rPr>
      </w:pPr>
      <w:r>
        <w:rPr>
          <w:rFonts w:ascii="Courier New" w:hAnsi="Courier New" w:cs="Courier New"/>
          <w:sz w:val="24"/>
          <w:szCs w:val="24"/>
        </w:rPr>
        <w:tab/>
        <w:t xml:space="preserve">Sanığın istinafını incelemeden önce Girne Ağır Ceza Mahkemesinin bu konudaki inceleme ve bulgularına kararımızda aynen yer vermeyi uygun gördük. </w:t>
      </w:r>
    </w:p>
    <w:p w:rsidR="0042187E" w:rsidRDefault="0042187E" w:rsidP="000F663D">
      <w:pPr>
        <w:spacing w:after="0" w:line="360" w:lineRule="auto"/>
        <w:rPr>
          <w:rFonts w:ascii="Courier New" w:hAnsi="Courier New" w:cs="Courier New"/>
          <w:sz w:val="24"/>
          <w:szCs w:val="24"/>
        </w:rPr>
      </w:pPr>
    </w:p>
    <w:p w:rsidR="0042187E" w:rsidRDefault="0042187E" w:rsidP="000F663D">
      <w:pPr>
        <w:spacing w:after="0" w:line="360" w:lineRule="auto"/>
        <w:rPr>
          <w:rFonts w:ascii="Courier New" w:hAnsi="Courier New" w:cs="Courier New"/>
          <w:sz w:val="24"/>
          <w:szCs w:val="24"/>
        </w:rPr>
      </w:pPr>
      <w:r>
        <w:rPr>
          <w:rFonts w:ascii="Courier New" w:hAnsi="Courier New" w:cs="Courier New"/>
          <w:sz w:val="24"/>
          <w:szCs w:val="24"/>
        </w:rPr>
        <w:tab/>
        <w:t>Mavi 29</w:t>
      </w:r>
      <w:r w:rsidR="00D32A21">
        <w:rPr>
          <w:rFonts w:ascii="Courier New" w:hAnsi="Courier New" w:cs="Courier New"/>
          <w:sz w:val="24"/>
          <w:szCs w:val="24"/>
        </w:rPr>
        <w:t>'</w:t>
      </w:r>
      <w:r>
        <w:rPr>
          <w:rFonts w:ascii="Courier New" w:hAnsi="Courier New" w:cs="Courier New"/>
          <w:sz w:val="24"/>
          <w:szCs w:val="24"/>
        </w:rPr>
        <w:t xml:space="preserve">da </w:t>
      </w:r>
      <w:r w:rsidR="00DF4BA0">
        <w:rPr>
          <w:rFonts w:ascii="Courier New" w:hAnsi="Courier New" w:cs="Courier New"/>
          <w:sz w:val="24"/>
          <w:szCs w:val="24"/>
        </w:rPr>
        <w:t>M</w:t>
      </w:r>
      <w:r>
        <w:rPr>
          <w:rFonts w:ascii="Courier New" w:hAnsi="Courier New" w:cs="Courier New"/>
          <w:sz w:val="24"/>
          <w:szCs w:val="24"/>
        </w:rPr>
        <w:t>ahkeme önce</w:t>
      </w:r>
      <w:r w:rsidR="00DF4BA0">
        <w:rPr>
          <w:rFonts w:ascii="Courier New" w:hAnsi="Courier New" w:cs="Courier New"/>
          <w:sz w:val="24"/>
          <w:szCs w:val="24"/>
        </w:rPr>
        <w:t>,</w:t>
      </w:r>
      <w:r>
        <w:rPr>
          <w:rFonts w:ascii="Courier New" w:hAnsi="Courier New" w:cs="Courier New"/>
          <w:sz w:val="24"/>
          <w:szCs w:val="24"/>
        </w:rPr>
        <w:t xml:space="preserve"> Sanığın, </w:t>
      </w:r>
      <w:r w:rsidRPr="0042187E">
        <w:rPr>
          <w:rFonts w:ascii="Courier New" w:hAnsi="Courier New" w:cs="Courier New"/>
          <w:b/>
          <w:sz w:val="24"/>
          <w:szCs w:val="24"/>
        </w:rPr>
        <w:t>Uyuşturucu Maddeler Yasası ile ilgili nizamname ve emirnameler tahtında mahk</w:t>
      </w:r>
      <w:r w:rsidR="00DF4BA0" w:rsidRPr="00471446">
        <w:rPr>
          <w:rFonts w:ascii="Courier New" w:hAnsi="Courier New" w:cs="Courier New"/>
          <w:b/>
          <w:sz w:val="24"/>
          <w:szCs w:val="24"/>
        </w:rPr>
        <w:t>û</w:t>
      </w:r>
      <w:r w:rsidRPr="0042187E">
        <w:rPr>
          <w:rFonts w:ascii="Courier New" w:hAnsi="Courier New" w:cs="Courier New"/>
          <w:b/>
          <w:sz w:val="24"/>
          <w:szCs w:val="24"/>
        </w:rPr>
        <w:t>m</w:t>
      </w:r>
      <w:r>
        <w:rPr>
          <w:rFonts w:ascii="Courier New" w:hAnsi="Courier New" w:cs="Courier New"/>
          <w:sz w:val="24"/>
          <w:szCs w:val="24"/>
        </w:rPr>
        <w:t xml:space="preserve"> olduğunu belirledikten sonra</w:t>
      </w:r>
      <w:r w:rsidR="00471446">
        <w:rPr>
          <w:rFonts w:ascii="Courier New" w:hAnsi="Courier New" w:cs="Courier New"/>
          <w:sz w:val="24"/>
          <w:szCs w:val="24"/>
        </w:rPr>
        <w:t>,</w:t>
      </w:r>
      <w:r>
        <w:rPr>
          <w:rFonts w:ascii="Courier New" w:hAnsi="Courier New" w:cs="Courier New"/>
          <w:sz w:val="24"/>
          <w:szCs w:val="24"/>
        </w:rPr>
        <w:t xml:space="preserve"> </w:t>
      </w:r>
      <w:r w:rsidR="00EE2FF4">
        <w:rPr>
          <w:rFonts w:ascii="Courier New" w:hAnsi="Courier New" w:cs="Courier New"/>
          <w:sz w:val="24"/>
          <w:szCs w:val="24"/>
        </w:rPr>
        <w:t>"</w:t>
      </w:r>
      <w:r w:rsidR="00EE2FF4" w:rsidRPr="00EE2FF4">
        <w:rPr>
          <w:rFonts w:ascii="Courier New" w:hAnsi="Courier New" w:cs="Courier New"/>
          <w:b/>
          <w:sz w:val="24"/>
          <w:szCs w:val="24"/>
        </w:rPr>
        <w:t>Tasarrufunda bulunan</w:t>
      </w:r>
      <w:r w:rsidR="00EE2FF4">
        <w:rPr>
          <w:rFonts w:ascii="Courier New" w:hAnsi="Courier New" w:cs="Courier New"/>
          <w:sz w:val="24"/>
          <w:szCs w:val="24"/>
        </w:rPr>
        <w:t xml:space="preserve"> </w:t>
      </w:r>
      <w:r w:rsidRPr="0042187E">
        <w:rPr>
          <w:rFonts w:ascii="Courier New" w:hAnsi="Courier New" w:cs="Courier New"/>
          <w:b/>
          <w:sz w:val="24"/>
          <w:szCs w:val="24"/>
        </w:rPr>
        <w:t>uyuşturucu maddelerin 28/</w:t>
      </w:r>
      <w:r w:rsidR="00471446">
        <w:rPr>
          <w:rFonts w:ascii="Courier New" w:hAnsi="Courier New" w:cs="Courier New"/>
          <w:b/>
          <w:sz w:val="24"/>
          <w:szCs w:val="24"/>
        </w:rPr>
        <w:t>20</w:t>
      </w:r>
      <w:r w:rsidRPr="0042187E">
        <w:rPr>
          <w:rFonts w:ascii="Courier New" w:hAnsi="Courier New" w:cs="Courier New"/>
          <w:b/>
          <w:sz w:val="24"/>
          <w:szCs w:val="24"/>
        </w:rPr>
        <w:t xml:space="preserve">16 sayılı </w:t>
      </w:r>
      <w:r w:rsidR="00471446">
        <w:rPr>
          <w:rFonts w:ascii="Courier New" w:hAnsi="Courier New" w:cs="Courier New"/>
          <w:b/>
          <w:sz w:val="24"/>
          <w:szCs w:val="24"/>
        </w:rPr>
        <w:t>Y</w:t>
      </w:r>
      <w:r w:rsidRPr="0042187E">
        <w:rPr>
          <w:rFonts w:ascii="Courier New" w:hAnsi="Courier New" w:cs="Courier New"/>
          <w:b/>
          <w:sz w:val="24"/>
          <w:szCs w:val="24"/>
        </w:rPr>
        <w:t>asa</w:t>
      </w:r>
      <w:r w:rsidR="00471446">
        <w:rPr>
          <w:rFonts w:ascii="Courier New" w:hAnsi="Courier New" w:cs="Courier New"/>
          <w:b/>
          <w:sz w:val="24"/>
          <w:szCs w:val="24"/>
        </w:rPr>
        <w:t>'</w:t>
      </w:r>
      <w:r w:rsidRPr="0042187E">
        <w:rPr>
          <w:rFonts w:ascii="Courier New" w:hAnsi="Courier New" w:cs="Courier New"/>
          <w:b/>
          <w:sz w:val="24"/>
          <w:szCs w:val="24"/>
        </w:rPr>
        <w:t>ya ekli cetveldeki sınırların içerisinde olduğu da açıktır</w:t>
      </w:r>
      <w:r w:rsidR="00471446" w:rsidRPr="00471446">
        <w:rPr>
          <w:rFonts w:ascii="Courier New" w:hAnsi="Courier New" w:cs="Courier New"/>
          <w:sz w:val="24"/>
          <w:szCs w:val="24"/>
        </w:rPr>
        <w:t>."</w:t>
      </w:r>
      <w:r>
        <w:rPr>
          <w:rFonts w:ascii="Courier New" w:hAnsi="Courier New" w:cs="Courier New"/>
          <w:sz w:val="24"/>
          <w:szCs w:val="24"/>
        </w:rPr>
        <w:t xml:space="preserve"> ifadelerine yer vermiştir. </w:t>
      </w:r>
    </w:p>
    <w:p w:rsidR="0042187E" w:rsidRDefault="0042187E" w:rsidP="000F663D">
      <w:pPr>
        <w:spacing w:after="0" w:line="360" w:lineRule="auto"/>
        <w:rPr>
          <w:rFonts w:ascii="Courier New" w:hAnsi="Courier New" w:cs="Courier New"/>
          <w:sz w:val="24"/>
          <w:szCs w:val="24"/>
        </w:rPr>
      </w:pPr>
    </w:p>
    <w:p w:rsidR="00371F62" w:rsidRDefault="0042187E" w:rsidP="000F663D">
      <w:pPr>
        <w:spacing w:after="0" w:line="360" w:lineRule="auto"/>
        <w:rPr>
          <w:rFonts w:ascii="Courier New" w:hAnsi="Courier New" w:cs="Courier New"/>
          <w:sz w:val="24"/>
          <w:szCs w:val="24"/>
        </w:rPr>
      </w:pPr>
      <w:r>
        <w:rPr>
          <w:rFonts w:ascii="Courier New" w:hAnsi="Courier New" w:cs="Courier New"/>
          <w:sz w:val="24"/>
          <w:szCs w:val="24"/>
        </w:rPr>
        <w:tab/>
      </w:r>
      <w:r w:rsidR="00371F62">
        <w:rPr>
          <w:rFonts w:ascii="Courier New" w:hAnsi="Courier New" w:cs="Courier New"/>
          <w:sz w:val="24"/>
          <w:szCs w:val="24"/>
        </w:rPr>
        <w:t>Bu bağlamda Sanığın, uyuşturucu madde ile ilgili düzenlemeler tahtında mahk</w:t>
      </w:r>
      <w:r w:rsidR="00471446">
        <w:rPr>
          <w:rFonts w:ascii="Courier New" w:hAnsi="Courier New" w:cs="Courier New"/>
          <w:sz w:val="24"/>
          <w:szCs w:val="24"/>
        </w:rPr>
        <w:t>û</w:t>
      </w:r>
      <w:r w:rsidR="00371F62">
        <w:rPr>
          <w:rFonts w:ascii="Courier New" w:hAnsi="Courier New" w:cs="Courier New"/>
          <w:sz w:val="24"/>
          <w:szCs w:val="24"/>
        </w:rPr>
        <w:t>m olduğundan ve uyuşturucu madde</w:t>
      </w:r>
      <w:r w:rsidR="00471446">
        <w:rPr>
          <w:rFonts w:ascii="Courier New" w:hAnsi="Courier New" w:cs="Courier New"/>
          <w:sz w:val="24"/>
          <w:szCs w:val="24"/>
        </w:rPr>
        <w:t xml:space="preserve"> 28/2016 sayılı Yasa'ya </w:t>
      </w:r>
      <w:r w:rsidR="00371F62">
        <w:rPr>
          <w:rFonts w:ascii="Courier New" w:hAnsi="Courier New" w:cs="Courier New"/>
          <w:sz w:val="24"/>
          <w:szCs w:val="24"/>
        </w:rPr>
        <w:t>ekli cetvel</w:t>
      </w:r>
      <w:r w:rsidR="00471446">
        <w:rPr>
          <w:rFonts w:ascii="Courier New" w:hAnsi="Courier New" w:cs="Courier New"/>
          <w:sz w:val="24"/>
          <w:szCs w:val="24"/>
        </w:rPr>
        <w:t>in</w:t>
      </w:r>
      <w:r w:rsidR="00371F62">
        <w:rPr>
          <w:rFonts w:ascii="Courier New" w:hAnsi="Courier New" w:cs="Courier New"/>
          <w:sz w:val="24"/>
          <w:szCs w:val="24"/>
        </w:rPr>
        <w:t xml:space="preserve"> sınırları içerisinde olduğundan</w:t>
      </w:r>
      <w:r w:rsidR="00471446">
        <w:rPr>
          <w:rFonts w:ascii="Courier New" w:hAnsi="Courier New" w:cs="Courier New"/>
          <w:sz w:val="24"/>
          <w:szCs w:val="24"/>
        </w:rPr>
        <w:t>,</w:t>
      </w:r>
      <w:r w:rsidR="00371F62">
        <w:rPr>
          <w:rFonts w:ascii="Courier New" w:hAnsi="Courier New" w:cs="Courier New"/>
          <w:sz w:val="24"/>
          <w:szCs w:val="24"/>
        </w:rPr>
        <w:t xml:space="preserve"> 28/</w:t>
      </w:r>
      <w:r w:rsidR="00471446">
        <w:rPr>
          <w:rFonts w:ascii="Courier New" w:hAnsi="Courier New" w:cs="Courier New"/>
          <w:sz w:val="24"/>
          <w:szCs w:val="24"/>
        </w:rPr>
        <w:t>20</w:t>
      </w:r>
      <w:r w:rsidR="00371F62">
        <w:rPr>
          <w:rFonts w:ascii="Courier New" w:hAnsi="Courier New" w:cs="Courier New"/>
          <w:sz w:val="24"/>
          <w:szCs w:val="24"/>
        </w:rPr>
        <w:t xml:space="preserve">16 sayılı </w:t>
      </w:r>
      <w:r w:rsidR="00471446">
        <w:rPr>
          <w:rFonts w:ascii="Courier New" w:hAnsi="Courier New" w:cs="Courier New"/>
          <w:sz w:val="24"/>
          <w:szCs w:val="24"/>
        </w:rPr>
        <w:t>Y</w:t>
      </w:r>
      <w:r w:rsidR="00371F62">
        <w:rPr>
          <w:rFonts w:ascii="Courier New" w:hAnsi="Courier New" w:cs="Courier New"/>
          <w:sz w:val="24"/>
          <w:szCs w:val="24"/>
        </w:rPr>
        <w:t>asa</w:t>
      </w:r>
      <w:r w:rsidR="00471446">
        <w:rPr>
          <w:rFonts w:ascii="Courier New" w:hAnsi="Courier New" w:cs="Courier New"/>
          <w:sz w:val="24"/>
          <w:szCs w:val="24"/>
        </w:rPr>
        <w:t>'</w:t>
      </w:r>
      <w:r w:rsidR="00371F62">
        <w:rPr>
          <w:rFonts w:ascii="Courier New" w:hAnsi="Courier New" w:cs="Courier New"/>
          <w:sz w:val="24"/>
          <w:szCs w:val="24"/>
        </w:rPr>
        <w:t xml:space="preserve">nın 5.maddesinin (1) fıkrasında öngörülen koşulları sağlamakta olduğu açık olup  ihtilaf konusu değildir. </w:t>
      </w:r>
    </w:p>
    <w:p w:rsidR="00371F62" w:rsidRDefault="00371F62" w:rsidP="000F663D">
      <w:pPr>
        <w:spacing w:after="0" w:line="360" w:lineRule="auto"/>
        <w:rPr>
          <w:rFonts w:ascii="Courier New" w:hAnsi="Courier New" w:cs="Courier New"/>
          <w:sz w:val="24"/>
          <w:szCs w:val="24"/>
        </w:rPr>
      </w:pPr>
    </w:p>
    <w:p w:rsidR="00371F62" w:rsidRDefault="00371F62" w:rsidP="000F663D">
      <w:pPr>
        <w:spacing w:after="0" w:line="360" w:lineRule="auto"/>
        <w:rPr>
          <w:rFonts w:ascii="Courier New" w:hAnsi="Courier New" w:cs="Courier New"/>
          <w:sz w:val="24"/>
          <w:szCs w:val="24"/>
        </w:rPr>
      </w:pPr>
      <w:r>
        <w:rPr>
          <w:rFonts w:ascii="Courier New" w:hAnsi="Courier New" w:cs="Courier New"/>
          <w:sz w:val="24"/>
          <w:szCs w:val="24"/>
        </w:rPr>
        <w:tab/>
        <w:t xml:space="preserve">Girne Ağır Ceza Mahkemesi kararında </w:t>
      </w:r>
      <w:r w:rsidR="00471446">
        <w:rPr>
          <w:rFonts w:ascii="Courier New" w:hAnsi="Courier New" w:cs="Courier New"/>
          <w:sz w:val="24"/>
          <w:szCs w:val="24"/>
        </w:rPr>
        <w:t>M</w:t>
      </w:r>
      <w:r>
        <w:rPr>
          <w:rFonts w:ascii="Courier New" w:hAnsi="Courier New" w:cs="Courier New"/>
          <w:sz w:val="24"/>
          <w:szCs w:val="24"/>
        </w:rPr>
        <w:t>avi 30</w:t>
      </w:r>
      <w:r w:rsidR="00D32A21">
        <w:rPr>
          <w:rFonts w:ascii="Courier New" w:hAnsi="Courier New" w:cs="Courier New"/>
          <w:sz w:val="24"/>
          <w:szCs w:val="24"/>
        </w:rPr>
        <w:t>'</w:t>
      </w:r>
      <w:r>
        <w:rPr>
          <w:rFonts w:ascii="Courier New" w:hAnsi="Courier New" w:cs="Courier New"/>
          <w:sz w:val="24"/>
          <w:szCs w:val="24"/>
        </w:rPr>
        <w:t>da ise şu ifadelerde bulunmuştur;</w:t>
      </w:r>
    </w:p>
    <w:p w:rsidR="00D32A21" w:rsidRDefault="00D32A21" w:rsidP="000F663D">
      <w:pPr>
        <w:spacing w:after="0" w:line="360" w:lineRule="auto"/>
        <w:rPr>
          <w:rFonts w:ascii="Courier New" w:hAnsi="Courier New" w:cs="Courier New"/>
          <w:sz w:val="24"/>
          <w:szCs w:val="24"/>
        </w:rPr>
      </w:pPr>
    </w:p>
    <w:p w:rsidR="00D32A21" w:rsidRPr="00F31ABE" w:rsidRDefault="00D32A21" w:rsidP="00D32A21">
      <w:pPr>
        <w:spacing w:after="0" w:line="240" w:lineRule="auto"/>
        <w:ind w:left="851" w:right="708"/>
        <w:rPr>
          <w:rFonts w:ascii="Courier New" w:hAnsi="Courier New" w:cs="Courier New"/>
          <w:b/>
          <w:sz w:val="24"/>
          <w:szCs w:val="24"/>
        </w:rPr>
      </w:pPr>
      <w:r w:rsidRPr="00F31ABE">
        <w:rPr>
          <w:rFonts w:ascii="Courier New" w:hAnsi="Courier New" w:cs="Courier New"/>
          <w:b/>
          <w:sz w:val="24"/>
          <w:szCs w:val="24"/>
        </w:rPr>
        <w:t xml:space="preserve">"Yüksek Mahkememiz, bu alıntıda, yasanın 3.maddesinde belirtilen amacın, kişilere ceza vermek yerine onları topluma kazandıracak şekilde, hem </w:t>
      </w:r>
      <w:r w:rsidRPr="00F31ABE">
        <w:rPr>
          <w:rFonts w:ascii="Courier New" w:hAnsi="Courier New" w:cs="Courier New"/>
          <w:b/>
          <w:sz w:val="24"/>
          <w:szCs w:val="24"/>
        </w:rPr>
        <w:lastRenderedPageBreak/>
        <w:t xml:space="preserve">kişileri hem de toplumu uyuşturucu maddelerden ve zararlarından korumak olduğunu belirtmektedir." </w:t>
      </w:r>
    </w:p>
    <w:p w:rsidR="00371F62" w:rsidRDefault="00371F62" w:rsidP="000F663D">
      <w:pPr>
        <w:spacing w:after="0" w:line="360" w:lineRule="auto"/>
        <w:rPr>
          <w:rFonts w:ascii="Courier New" w:hAnsi="Courier New" w:cs="Courier New"/>
          <w:sz w:val="24"/>
          <w:szCs w:val="24"/>
        </w:rPr>
      </w:pPr>
    </w:p>
    <w:p w:rsidR="00371F62" w:rsidRDefault="00371F62" w:rsidP="000F663D">
      <w:pPr>
        <w:spacing w:after="0" w:line="360" w:lineRule="auto"/>
        <w:rPr>
          <w:rFonts w:ascii="Courier New" w:hAnsi="Courier New" w:cs="Courier New"/>
          <w:sz w:val="24"/>
          <w:szCs w:val="24"/>
        </w:rPr>
      </w:pPr>
      <w:r>
        <w:rPr>
          <w:rFonts w:ascii="Courier New" w:hAnsi="Courier New" w:cs="Courier New"/>
          <w:sz w:val="24"/>
          <w:szCs w:val="24"/>
        </w:rPr>
        <w:tab/>
      </w:r>
      <w:r w:rsidR="00471446">
        <w:rPr>
          <w:rFonts w:ascii="Courier New" w:hAnsi="Courier New" w:cs="Courier New"/>
          <w:sz w:val="24"/>
          <w:szCs w:val="24"/>
        </w:rPr>
        <w:t xml:space="preserve">Yine </w:t>
      </w:r>
      <w:r>
        <w:rPr>
          <w:rFonts w:ascii="Courier New" w:hAnsi="Courier New" w:cs="Courier New"/>
          <w:sz w:val="24"/>
          <w:szCs w:val="24"/>
        </w:rPr>
        <w:t xml:space="preserve">Mahkeme </w:t>
      </w:r>
      <w:r w:rsidR="00471446">
        <w:rPr>
          <w:rFonts w:ascii="Courier New" w:hAnsi="Courier New" w:cs="Courier New"/>
          <w:sz w:val="24"/>
          <w:szCs w:val="24"/>
        </w:rPr>
        <w:t xml:space="preserve">Mavi 30'da, </w:t>
      </w:r>
      <w:r>
        <w:rPr>
          <w:rFonts w:ascii="Courier New" w:hAnsi="Courier New" w:cs="Courier New"/>
          <w:sz w:val="24"/>
          <w:szCs w:val="24"/>
        </w:rPr>
        <w:t xml:space="preserve">Sanığın şartlı tahliye Tüzüğünün 7(1) maddesini ihlal ettiğinden </w:t>
      </w:r>
      <w:r w:rsidR="00471446">
        <w:rPr>
          <w:rFonts w:ascii="Courier New" w:hAnsi="Courier New" w:cs="Courier New"/>
          <w:sz w:val="24"/>
          <w:szCs w:val="24"/>
        </w:rPr>
        <w:t xml:space="preserve">Sanık lehine verilen </w:t>
      </w:r>
      <w:r>
        <w:rPr>
          <w:rFonts w:ascii="Courier New" w:hAnsi="Courier New" w:cs="Courier New"/>
          <w:sz w:val="24"/>
          <w:szCs w:val="24"/>
        </w:rPr>
        <w:t xml:space="preserve">şartlı tahliye kararının geri alınacağını ve cezaevine geri döneceğini belirlemiş olup bu konu istinaf açısından ihtilaf </w:t>
      </w:r>
      <w:r w:rsidR="003D6B01">
        <w:rPr>
          <w:rFonts w:ascii="Courier New" w:hAnsi="Courier New" w:cs="Courier New"/>
          <w:sz w:val="24"/>
          <w:szCs w:val="24"/>
        </w:rPr>
        <w:t>konusu yapılmamıştır.</w:t>
      </w:r>
      <w:r>
        <w:rPr>
          <w:rFonts w:ascii="Courier New" w:hAnsi="Courier New" w:cs="Courier New"/>
          <w:sz w:val="24"/>
          <w:szCs w:val="24"/>
        </w:rPr>
        <w:t xml:space="preserve"> </w:t>
      </w:r>
    </w:p>
    <w:p w:rsidR="00194ABB" w:rsidRDefault="00194ABB" w:rsidP="000F663D">
      <w:pPr>
        <w:spacing w:after="0" w:line="360" w:lineRule="auto"/>
        <w:rPr>
          <w:rFonts w:ascii="Courier New" w:hAnsi="Courier New" w:cs="Courier New"/>
          <w:sz w:val="24"/>
          <w:szCs w:val="24"/>
        </w:rPr>
      </w:pPr>
    </w:p>
    <w:p w:rsidR="00371F62" w:rsidRDefault="00371F62" w:rsidP="000F663D">
      <w:pPr>
        <w:spacing w:after="0" w:line="360" w:lineRule="auto"/>
        <w:rPr>
          <w:rFonts w:ascii="Courier New" w:hAnsi="Courier New" w:cs="Courier New"/>
          <w:sz w:val="24"/>
          <w:szCs w:val="24"/>
        </w:rPr>
      </w:pPr>
      <w:r>
        <w:rPr>
          <w:rFonts w:ascii="Courier New" w:hAnsi="Courier New" w:cs="Courier New"/>
          <w:sz w:val="24"/>
          <w:szCs w:val="24"/>
        </w:rPr>
        <w:tab/>
        <w:t>Girne Ağır Ceza Mahkemesi yukarıda alıntıladıklarımızı belirttikten sonra nihai bulgusu</w:t>
      </w:r>
      <w:r w:rsidR="00815256">
        <w:rPr>
          <w:rFonts w:ascii="Courier New" w:hAnsi="Courier New" w:cs="Courier New"/>
          <w:sz w:val="24"/>
          <w:szCs w:val="24"/>
        </w:rPr>
        <w:t>nu</w:t>
      </w:r>
      <w:r>
        <w:rPr>
          <w:rFonts w:ascii="Courier New" w:hAnsi="Courier New" w:cs="Courier New"/>
          <w:sz w:val="24"/>
          <w:szCs w:val="24"/>
        </w:rPr>
        <w:t xml:space="preserve"> ve kararını şöyle ifade etmiştir;</w:t>
      </w:r>
    </w:p>
    <w:p w:rsidR="00D32A21" w:rsidRDefault="00D32A21" w:rsidP="000F663D">
      <w:pPr>
        <w:spacing w:after="0" w:line="360" w:lineRule="auto"/>
        <w:rPr>
          <w:rFonts w:ascii="Courier New" w:hAnsi="Courier New" w:cs="Courier New"/>
          <w:sz w:val="24"/>
          <w:szCs w:val="24"/>
        </w:rPr>
      </w:pPr>
    </w:p>
    <w:p w:rsidR="00D32A21" w:rsidRPr="00F31ABE" w:rsidRDefault="00D32A21" w:rsidP="00D32A21">
      <w:pPr>
        <w:spacing w:after="0" w:line="240" w:lineRule="auto"/>
        <w:ind w:left="851" w:right="567"/>
        <w:rPr>
          <w:rFonts w:ascii="Courier New" w:hAnsi="Courier New" w:cs="Courier New"/>
          <w:b/>
          <w:sz w:val="24"/>
          <w:szCs w:val="24"/>
        </w:rPr>
      </w:pPr>
      <w:r w:rsidRPr="00F31ABE">
        <w:rPr>
          <w:rFonts w:ascii="Courier New" w:hAnsi="Courier New" w:cs="Courier New"/>
          <w:b/>
          <w:sz w:val="24"/>
          <w:szCs w:val="24"/>
        </w:rPr>
        <w:t xml:space="preserve">"Bu durumda 28/2016 sayılı Yasa'nın temel amacı ve bu temel amacın yorumlanmakta olduğu Yüksek Mahkeme kararlarımız ışığında, huzurumuzdaki Sanık 2'nin iş bu mahkûmiyet kararımız sonrasında, Şartlı Tahliye Tüzüğü uyarınca, cezaevine gireceği kesin olduğundan, Sanık 2'nin denetimli serbesiyetten yararlandırılarak, serbest bırakılması ve bu şekilde topluma kazandırılması mümkün değildir, bu yönde bulgu yaparız. </w:t>
      </w:r>
    </w:p>
    <w:p w:rsidR="00D32A21" w:rsidRPr="00F31ABE" w:rsidRDefault="00D32A21" w:rsidP="00D32A21">
      <w:pPr>
        <w:spacing w:after="0" w:line="240" w:lineRule="auto"/>
        <w:ind w:left="851" w:right="567"/>
        <w:rPr>
          <w:rFonts w:ascii="Courier New" w:hAnsi="Courier New" w:cs="Courier New"/>
          <w:b/>
          <w:sz w:val="24"/>
          <w:szCs w:val="24"/>
        </w:rPr>
      </w:pPr>
    </w:p>
    <w:p w:rsidR="00D32A21" w:rsidRPr="00F31ABE" w:rsidRDefault="00D32A21" w:rsidP="00D32A21">
      <w:pPr>
        <w:spacing w:after="0" w:line="240" w:lineRule="auto"/>
        <w:ind w:left="851" w:right="567"/>
        <w:rPr>
          <w:rFonts w:ascii="Courier New" w:hAnsi="Courier New" w:cs="Courier New"/>
          <w:b/>
          <w:sz w:val="24"/>
          <w:szCs w:val="24"/>
        </w:rPr>
      </w:pPr>
      <w:r w:rsidRPr="00F31ABE">
        <w:rPr>
          <w:rFonts w:ascii="Courier New" w:hAnsi="Courier New" w:cs="Courier New"/>
          <w:b/>
          <w:sz w:val="24"/>
          <w:szCs w:val="24"/>
        </w:rPr>
        <w:t xml:space="preserve">Sonuç olarak, Sanık 2 durumundaki bir kişinin, 28/2016 sayılı </w:t>
      </w:r>
      <w:r w:rsidR="003A1B21">
        <w:rPr>
          <w:rFonts w:ascii="Courier New" w:hAnsi="Courier New" w:cs="Courier New"/>
          <w:b/>
          <w:sz w:val="24"/>
          <w:szCs w:val="24"/>
        </w:rPr>
        <w:t>Y</w:t>
      </w:r>
      <w:r w:rsidRPr="00F31ABE">
        <w:rPr>
          <w:rFonts w:ascii="Courier New" w:hAnsi="Courier New" w:cs="Courier New"/>
          <w:b/>
          <w:sz w:val="24"/>
          <w:szCs w:val="24"/>
        </w:rPr>
        <w:t xml:space="preserve">asa tahtında denetimli serbestlikten yararlandırılması mümkün olmayıp bu yöndeki talebi </w:t>
      </w:r>
      <w:r w:rsidR="003A1B21">
        <w:rPr>
          <w:rFonts w:ascii="Courier New" w:hAnsi="Courier New" w:cs="Courier New"/>
          <w:b/>
          <w:sz w:val="24"/>
          <w:szCs w:val="24"/>
        </w:rPr>
        <w:t>Y</w:t>
      </w:r>
      <w:r w:rsidRPr="00F31ABE">
        <w:rPr>
          <w:rFonts w:ascii="Courier New" w:hAnsi="Courier New" w:cs="Courier New"/>
          <w:b/>
          <w:sz w:val="24"/>
          <w:szCs w:val="24"/>
        </w:rPr>
        <w:t>asa</w:t>
      </w:r>
      <w:r w:rsidR="003A1B21">
        <w:rPr>
          <w:rFonts w:ascii="Courier New" w:hAnsi="Courier New" w:cs="Courier New"/>
          <w:b/>
          <w:sz w:val="24"/>
          <w:szCs w:val="24"/>
        </w:rPr>
        <w:t>'</w:t>
      </w:r>
      <w:r w:rsidRPr="00F31ABE">
        <w:rPr>
          <w:rFonts w:ascii="Courier New" w:hAnsi="Courier New" w:cs="Courier New"/>
          <w:b/>
          <w:sz w:val="24"/>
          <w:szCs w:val="24"/>
        </w:rPr>
        <w:t>nın amacına ters düşmektedir. Bu sebeplerle, Sanık 2'nin 28/2016 sayılı Denetimli Serbestlik Yas</w:t>
      </w:r>
      <w:r w:rsidR="003A1B21">
        <w:rPr>
          <w:rFonts w:ascii="Courier New" w:hAnsi="Courier New" w:cs="Courier New"/>
          <w:b/>
          <w:sz w:val="24"/>
          <w:szCs w:val="24"/>
        </w:rPr>
        <w:t>a</w:t>
      </w:r>
      <w:r w:rsidRPr="00F31ABE">
        <w:rPr>
          <w:rFonts w:ascii="Courier New" w:hAnsi="Courier New" w:cs="Courier New"/>
          <w:b/>
          <w:sz w:val="24"/>
          <w:szCs w:val="24"/>
        </w:rPr>
        <w:t xml:space="preserve">sından yararlanma hakkı bulunmadığı hususunda bulgu yaparız."   </w:t>
      </w:r>
    </w:p>
    <w:p w:rsidR="00371F62" w:rsidRDefault="00371F62" w:rsidP="000F663D">
      <w:pPr>
        <w:spacing w:after="0" w:line="360" w:lineRule="auto"/>
        <w:rPr>
          <w:rFonts w:ascii="Courier New" w:hAnsi="Courier New" w:cs="Courier New"/>
          <w:sz w:val="24"/>
          <w:szCs w:val="24"/>
        </w:rPr>
      </w:pPr>
    </w:p>
    <w:p w:rsidR="00D32A21" w:rsidRDefault="00D32A21" w:rsidP="000F663D">
      <w:pPr>
        <w:spacing w:after="0" w:line="360" w:lineRule="auto"/>
        <w:rPr>
          <w:rFonts w:ascii="Courier New" w:hAnsi="Courier New" w:cs="Courier New"/>
          <w:sz w:val="24"/>
          <w:szCs w:val="24"/>
        </w:rPr>
      </w:pPr>
    </w:p>
    <w:p w:rsidR="00D32A21" w:rsidRDefault="00F31ABE" w:rsidP="00F31ABE">
      <w:pPr>
        <w:spacing w:after="0" w:line="360" w:lineRule="auto"/>
        <w:ind w:firstLine="705"/>
        <w:rPr>
          <w:rFonts w:ascii="Courier New" w:hAnsi="Courier New" w:cs="Courier New"/>
          <w:sz w:val="24"/>
          <w:szCs w:val="24"/>
        </w:rPr>
      </w:pPr>
      <w:r w:rsidRPr="00F31ABE">
        <w:rPr>
          <w:rFonts w:ascii="Courier New" w:hAnsi="Courier New" w:cs="Courier New"/>
          <w:b/>
          <w:sz w:val="24"/>
          <w:szCs w:val="24"/>
        </w:rPr>
        <w:t>28/2016 sayılı</w:t>
      </w:r>
      <w:r>
        <w:rPr>
          <w:rFonts w:ascii="Courier New" w:hAnsi="Courier New" w:cs="Courier New"/>
          <w:sz w:val="24"/>
          <w:szCs w:val="24"/>
        </w:rPr>
        <w:t xml:space="preserve"> </w:t>
      </w:r>
      <w:r w:rsidRPr="00F31ABE">
        <w:rPr>
          <w:rFonts w:ascii="Courier New" w:hAnsi="Courier New" w:cs="Courier New"/>
          <w:b/>
          <w:sz w:val="24"/>
          <w:szCs w:val="24"/>
        </w:rPr>
        <w:t>Uyuşturucu Madde Bağımlıları ve Kullanıcıları Hakkında Denetimli Serbestlik Yasası</w:t>
      </w:r>
      <w:r w:rsidR="00465F76">
        <w:rPr>
          <w:rFonts w:ascii="Courier New" w:hAnsi="Courier New" w:cs="Courier New"/>
          <w:b/>
          <w:sz w:val="24"/>
          <w:szCs w:val="24"/>
        </w:rPr>
        <w:t>'</w:t>
      </w:r>
      <w:r w:rsidR="00D856E1">
        <w:rPr>
          <w:rFonts w:ascii="Courier New" w:hAnsi="Courier New" w:cs="Courier New"/>
          <w:sz w:val="24"/>
          <w:szCs w:val="24"/>
        </w:rPr>
        <w:t>nın 3.maddesini yorumlayan Yargıtay</w:t>
      </w:r>
      <w:r w:rsidR="003D6B01">
        <w:rPr>
          <w:rFonts w:ascii="Courier New" w:hAnsi="Courier New" w:cs="Courier New"/>
          <w:sz w:val="24"/>
          <w:szCs w:val="24"/>
        </w:rPr>
        <w:t>/Ceza</w:t>
      </w:r>
      <w:r w:rsidR="00D856E1">
        <w:rPr>
          <w:rFonts w:ascii="Courier New" w:hAnsi="Courier New" w:cs="Courier New"/>
          <w:sz w:val="24"/>
          <w:szCs w:val="24"/>
        </w:rPr>
        <w:t xml:space="preserve"> </w:t>
      </w:r>
      <w:r w:rsidR="007B3A2C">
        <w:rPr>
          <w:rFonts w:ascii="Courier New" w:hAnsi="Courier New" w:cs="Courier New"/>
          <w:sz w:val="24"/>
          <w:szCs w:val="24"/>
        </w:rPr>
        <w:t xml:space="preserve">40/2017 </w:t>
      </w:r>
      <w:r w:rsidR="00D856E1">
        <w:rPr>
          <w:rFonts w:ascii="Courier New" w:hAnsi="Courier New" w:cs="Courier New"/>
          <w:sz w:val="24"/>
          <w:szCs w:val="24"/>
        </w:rPr>
        <w:t>D. 9/2017 sayılı karara göre</w:t>
      </w:r>
      <w:r w:rsidR="007B3A2C">
        <w:rPr>
          <w:rFonts w:ascii="Courier New" w:hAnsi="Courier New" w:cs="Courier New"/>
          <w:sz w:val="24"/>
          <w:szCs w:val="24"/>
        </w:rPr>
        <w:t>,</w:t>
      </w:r>
      <w:r w:rsidR="00D856E1">
        <w:rPr>
          <w:rFonts w:ascii="Courier New" w:hAnsi="Courier New" w:cs="Courier New"/>
          <w:sz w:val="24"/>
          <w:szCs w:val="24"/>
        </w:rPr>
        <w:t xml:space="preserve"> bir kişinin denetimli serbestlikten yararlanabilmesi için </w:t>
      </w:r>
      <w:r>
        <w:rPr>
          <w:rFonts w:ascii="Courier New" w:hAnsi="Courier New" w:cs="Courier New"/>
          <w:sz w:val="24"/>
          <w:szCs w:val="24"/>
        </w:rPr>
        <w:t xml:space="preserve">üç unsurun varlığı gereklidir; </w:t>
      </w:r>
    </w:p>
    <w:p w:rsidR="00F31ABE" w:rsidRDefault="00F31ABE" w:rsidP="00F31ABE">
      <w:pPr>
        <w:spacing w:after="0" w:line="360" w:lineRule="auto"/>
        <w:ind w:firstLine="705"/>
        <w:rPr>
          <w:rFonts w:ascii="Courier New" w:hAnsi="Courier New" w:cs="Courier New"/>
          <w:sz w:val="24"/>
          <w:szCs w:val="24"/>
        </w:rPr>
      </w:pPr>
    </w:p>
    <w:p w:rsidR="00F31ABE" w:rsidRPr="00715143" w:rsidRDefault="00F31ABE" w:rsidP="00F31ABE">
      <w:pPr>
        <w:numPr>
          <w:ilvl w:val="0"/>
          <w:numId w:val="1"/>
        </w:numPr>
        <w:spacing w:after="0" w:line="360" w:lineRule="auto"/>
        <w:rPr>
          <w:rFonts w:ascii="Courier New" w:hAnsi="Courier New" w:cs="Courier New"/>
          <w:b/>
          <w:sz w:val="24"/>
          <w:szCs w:val="24"/>
        </w:rPr>
      </w:pPr>
      <w:r w:rsidRPr="00715143">
        <w:rPr>
          <w:rFonts w:ascii="Courier New" w:hAnsi="Courier New" w:cs="Courier New"/>
          <w:b/>
          <w:sz w:val="24"/>
          <w:szCs w:val="24"/>
        </w:rPr>
        <w:t>Uyuşturucu madde bağımlısı ve/veya kullanıcısı olmalı;</w:t>
      </w:r>
    </w:p>
    <w:p w:rsidR="00F31ABE" w:rsidRPr="00715143" w:rsidRDefault="00F31ABE" w:rsidP="00F31ABE">
      <w:pPr>
        <w:numPr>
          <w:ilvl w:val="0"/>
          <w:numId w:val="1"/>
        </w:numPr>
        <w:spacing w:after="0" w:line="360" w:lineRule="auto"/>
        <w:rPr>
          <w:rFonts w:ascii="Courier New" w:hAnsi="Courier New" w:cs="Courier New"/>
          <w:b/>
          <w:sz w:val="24"/>
          <w:szCs w:val="24"/>
        </w:rPr>
      </w:pPr>
      <w:r w:rsidRPr="00715143">
        <w:rPr>
          <w:rFonts w:ascii="Courier New" w:hAnsi="Courier New" w:cs="Courier New"/>
          <w:b/>
          <w:sz w:val="24"/>
          <w:szCs w:val="24"/>
        </w:rPr>
        <w:t>Uyuşturucu Maddeler Yasası, ilgili Nizamnameler ve Emirnameler uyarınca mahk</w:t>
      </w:r>
      <w:r w:rsidR="00492DC3">
        <w:rPr>
          <w:rFonts w:ascii="Courier New" w:hAnsi="Courier New" w:cs="Courier New"/>
          <w:b/>
          <w:sz w:val="24"/>
          <w:szCs w:val="24"/>
        </w:rPr>
        <w:t>û</w:t>
      </w:r>
      <w:r w:rsidRPr="00715143">
        <w:rPr>
          <w:rFonts w:ascii="Courier New" w:hAnsi="Courier New" w:cs="Courier New"/>
          <w:b/>
          <w:sz w:val="24"/>
          <w:szCs w:val="24"/>
        </w:rPr>
        <w:t xml:space="preserve">m olmalı; ve </w:t>
      </w:r>
    </w:p>
    <w:p w:rsidR="00F31ABE" w:rsidRPr="00715143" w:rsidRDefault="00F31ABE" w:rsidP="00F31ABE">
      <w:pPr>
        <w:numPr>
          <w:ilvl w:val="0"/>
          <w:numId w:val="1"/>
        </w:numPr>
        <w:spacing w:after="0" w:line="360" w:lineRule="auto"/>
        <w:rPr>
          <w:rFonts w:ascii="Courier New" w:hAnsi="Courier New" w:cs="Courier New"/>
          <w:b/>
          <w:sz w:val="24"/>
          <w:szCs w:val="24"/>
        </w:rPr>
      </w:pPr>
      <w:r w:rsidRPr="00715143">
        <w:rPr>
          <w:rFonts w:ascii="Courier New" w:hAnsi="Courier New" w:cs="Courier New"/>
          <w:b/>
          <w:sz w:val="24"/>
          <w:szCs w:val="24"/>
        </w:rPr>
        <w:lastRenderedPageBreak/>
        <w:t xml:space="preserve">Denetimli Serbestlik Yasası’nın 5. maddesi kapsamına girmelidir. </w:t>
      </w:r>
    </w:p>
    <w:p w:rsidR="00F31ABE" w:rsidRDefault="00F31ABE" w:rsidP="000F663D">
      <w:pPr>
        <w:spacing w:after="0" w:line="360" w:lineRule="auto"/>
        <w:rPr>
          <w:rFonts w:ascii="Courier New" w:hAnsi="Courier New" w:cs="Courier New"/>
          <w:sz w:val="24"/>
          <w:szCs w:val="24"/>
        </w:rPr>
      </w:pPr>
    </w:p>
    <w:p w:rsidR="0042187E" w:rsidRPr="00194ABB" w:rsidRDefault="00D856E1" w:rsidP="00D856E1">
      <w:pPr>
        <w:spacing w:after="0" w:line="360" w:lineRule="auto"/>
        <w:ind w:firstLine="705"/>
        <w:rPr>
          <w:rFonts w:ascii="Courier New" w:hAnsi="Courier New" w:cs="Courier New"/>
          <w:sz w:val="24"/>
          <w:szCs w:val="24"/>
        </w:rPr>
      </w:pPr>
      <w:r w:rsidRPr="00194ABB">
        <w:rPr>
          <w:rFonts w:ascii="Courier New" w:hAnsi="Courier New" w:cs="Courier New"/>
          <w:sz w:val="24"/>
          <w:szCs w:val="24"/>
        </w:rPr>
        <w:t>Ayni karar</w:t>
      </w:r>
      <w:r w:rsidR="00C25EF1">
        <w:rPr>
          <w:rFonts w:ascii="Courier New" w:hAnsi="Courier New" w:cs="Courier New"/>
          <w:sz w:val="24"/>
          <w:szCs w:val="24"/>
        </w:rPr>
        <w:t>ın 10.sayfasında,</w:t>
      </w:r>
      <w:r w:rsidRPr="00194ABB">
        <w:rPr>
          <w:rFonts w:ascii="Courier New" w:hAnsi="Courier New" w:cs="Courier New"/>
          <w:sz w:val="24"/>
          <w:szCs w:val="24"/>
        </w:rPr>
        <w:t xml:space="preserve"> </w:t>
      </w:r>
      <w:r w:rsidRPr="00194ABB">
        <w:rPr>
          <w:rFonts w:ascii="Courier New" w:hAnsi="Courier New" w:cs="Courier New"/>
          <w:b/>
          <w:sz w:val="24"/>
          <w:szCs w:val="24"/>
        </w:rPr>
        <w:t>“Denetimli Serbestlik Yasası’nın temel amacı, kişilere ceza vermek yerine onları topluma kazandıracak şekilde onları toplum temelli bir amaca uygun olarak uyuşturucu maddelerden ve zararlarından korumak olduğu</w:t>
      </w:r>
      <w:r w:rsidR="00C25EF1">
        <w:rPr>
          <w:rFonts w:ascii="Courier New" w:hAnsi="Courier New" w:cs="Courier New"/>
          <w:b/>
          <w:sz w:val="24"/>
          <w:szCs w:val="24"/>
        </w:rPr>
        <w:t xml:space="preserve"> ...</w:t>
      </w:r>
      <w:r w:rsidRPr="00194ABB">
        <w:rPr>
          <w:rFonts w:ascii="Courier New" w:hAnsi="Courier New" w:cs="Courier New"/>
          <w:b/>
          <w:sz w:val="24"/>
          <w:szCs w:val="24"/>
        </w:rPr>
        <w:t>”</w:t>
      </w:r>
      <w:r w:rsidRPr="00194ABB">
        <w:rPr>
          <w:rFonts w:ascii="Courier New" w:hAnsi="Courier New" w:cs="Courier New"/>
          <w:sz w:val="24"/>
          <w:szCs w:val="24"/>
        </w:rPr>
        <w:t xml:space="preserve"> </w:t>
      </w:r>
      <w:r w:rsidR="00C25EF1">
        <w:rPr>
          <w:rFonts w:ascii="Courier New" w:hAnsi="Courier New" w:cs="Courier New"/>
          <w:sz w:val="24"/>
          <w:szCs w:val="24"/>
        </w:rPr>
        <w:t xml:space="preserve">ifadelerine yer verilerek </w:t>
      </w:r>
      <w:r w:rsidRPr="00194ABB">
        <w:rPr>
          <w:rFonts w:ascii="Courier New" w:hAnsi="Courier New" w:cs="Courier New"/>
          <w:sz w:val="24"/>
          <w:szCs w:val="24"/>
        </w:rPr>
        <w:t xml:space="preserve">bu </w:t>
      </w:r>
      <w:r w:rsidR="00C25EF1">
        <w:rPr>
          <w:rFonts w:ascii="Courier New" w:hAnsi="Courier New" w:cs="Courier New"/>
          <w:sz w:val="24"/>
          <w:szCs w:val="24"/>
        </w:rPr>
        <w:t>Y</w:t>
      </w:r>
      <w:r w:rsidRPr="00194ABB">
        <w:rPr>
          <w:rFonts w:ascii="Courier New" w:hAnsi="Courier New" w:cs="Courier New"/>
          <w:sz w:val="24"/>
          <w:szCs w:val="24"/>
        </w:rPr>
        <w:t>asa</w:t>
      </w:r>
      <w:r w:rsidR="00C25EF1">
        <w:rPr>
          <w:rFonts w:ascii="Courier New" w:hAnsi="Courier New" w:cs="Courier New"/>
          <w:sz w:val="24"/>
          <w:szCs w:val="24"/>
        </w:rPr>
        <w:t>'</w:t>
      </w:r>
      <w:r w:rsidRPr="00194ABB">
        <w:rPr>
          <w:rFonts w:ascii="Courier New" w:hAnsi="Courier New" w:cs="Courier New"/>
          <w:sz w:val="24"/>
          <w:szCs w:val="24"/>
        </w:rPr>
        <w:t>nın uygulanmasındaki temel unsurun</w:t>
      </w:r>
      <w:r w:rsidR="00C25EF1">
        <w:rPr>
          <w:rFonts w:ascii="Courier New" w:hAnsi="Courier New" w:cs="Courier New"/>
          <w:sz w:val="24"/>
          <w:szCs w:val="24"/>
        </w:rPr>
        <w:t>,</w:t>
      </w:r>
      <w:r w:rsidRPr="00194ABB">
        <w:rPr>
          <w:rFonts w:ascii="Courier New" w:hAnsi="Courier New" w:cs="Courier New"/>
          <w:sz w:val="24"/>
          <w:szCs w:val="24"/>
        </w:rPr>
        <w:t xml:space="preserve"> mahk</w:t>
      </w:r>
      <w:r w:rsidR="00C25EF1">
        <w:rPr>
          <w:rFonts w:ascii="Courier New" w:hAnsi="Courier New" w:cs="Courier New"/>
          <w:sz w:val="24"/>
          <w:szCs w:val="24"/>
        </w:rPr>
        <w:t>û</w:t>
      </w:r>
      <w:r w:rsidRPr="00194ABB">
        <w:rPr>
          <w:rFonts w:ascii="Courier New" w:hAnsi="Courier New" w:cs="Courier New"/>
          <w:sz w:val="24"/>
          <w:szCs w:val="24"/>
        </w:rPr>
        <w:t xml:space="preserve">m olan </w:t>
      </w:r>
      <w:r w:rsidRPr="00194ABB">
        <w:rPr>
          <w:rFonts w:ascii="Courier New" w:hAnsi="Courier New" w:cs="Courier New"/>
          <w:b/>
          <w:sz w:val="24"/>
          <w:szCs w:val="24"/>
        </w:rPr>
        <w:t>kişinin uyuşturucu madde bağımlısı ve/veya kullanıcısı olması</w:t>
      </w:r>
      <w:r w:rsidRPr="00194ABB">
        <w:rPr>
          <w:rFonts w:ascii="Courier New" w:hAnsi="Courier New" w:cs="Courier New"/>
          <w:sz w:val="24"/>
          <w:szCs w:val="24"/>
        </w:rPr>
        <w:t xml:space="preserve"> olduğu ifade edilmiştir.  </w:t>
      </w:r>
    </w:p>
    <w:p w:rsidR="00D856E1" w:rsidRDefault="00D856E1" w:rsidP="00D856E1">
      <w:pPr>
        <w:spacing w:after="0" w:line="360" w:lineRule="auto"/>
        <w:ind w:firstLine="705"/>
        <w:rPr>
          <w:rFonts w:ascii="Courier New" w:hAnsi="Courier New" w:cs="Courier New"/>
        </w:rPr>
      </w:pPr>
    </w:p>
    <w:p w:rsidR="004270FA" w:rsidRDefault="00D856E1" w:rsidP="00D856E1">
      <w:pPr>
        <w:spacing w:after="0" w:line="360" w:lineRule="auto"/>
        <w:ind w:firstLine="705"/>
        <w:rPr>
          <w:rFonts w:ascii="Courier New" w:hAnsi="Courier New" w:cs="Courier New"/>
          <w:sz w:val="24"/>
          <w:szCs w:val="24"/>
        </w:rPr>
      </w:pPr>
      <w:r>
        <w:rPr>
          <w:rFonts w:ascii="Courier New" w:hAnsi="Courier New" w:cs="Courier New"/>
        </w:rPr>
        <w:t>Yasa</w:t>
      </w:r>
      <w:r w:rsidR="00C3404B">
        <w:rPr>
          <w:rFonts w:ascii="Courier New" w:hAnsi="Courier New" w:cs="Courier New"/>
        </w:rPr>
        <w:t>'</w:t>
      </w:r>
      <w:r>
        <w:rPr>
          <w:rFonts w:ascii="Courier New" w:hAnsi="Courier New" w:cs="Courier New"/>
        </w:rPr>
        <w:t xml:space="preserve">nın 5.maddesinin </w:t>
      </w:r>
      <w:r w:rsidR="00C3404B">
        <w:rPr>
          <w:rFonts w:ascii="Courier New" w:hAnsi="Courier New" w:cs="Courier New"/>
        </w:rPr>
        <w:t>(</w:t>
      </w:r>
      <w:r>
        <w:rPr>
          <w:rFonts w:ascii="Courier New" w:hAnsi="Courier New" w:cs="Courier New"/>
        </w:rPr>
        <w:t>4</w:t>
      </w:r>
      <w:r w:rsidR="00C3404B">
        <w:rPr>
          <w:rFonts w:ascii="Courier New" w:hAnsi="Courier New" w:cs="Courier New"/>
        </w:rPr>
        <w:t>)</w:t>
      </w:r>
      <w:r>
        <w:rPr>
          <w:rFonts w:ascii="Courier New" w:hAnsi="Courier New" w:cs="Courier New"/>
        </w:rPr>
        <w:t>.</w:t>
      </w:r>
      <w:r w:rsidR="00C3404B">
        <w:rPr>
          <w:rFonts w:ascii="Courier New" w:hAnsi="Courier New" w:cs="Courier New"/>
        </w:rPr>
        <w:t>fıkrası,</w:t>
      </w:r>
      <w:r>
        <w:rPr>
          <w:rFonts w:ascii="Courier New" w:hAnsi="Courier New" w:cs="Courier New"/>
        </w:rPr>
        <w:t xml:space="preserve"> mahk</w:t>
      </w:r>
      <w:r w:rsidR="00C3404B">
        <w:rPr>
          <w:rFonts w:ascii="Courier New" w:hAnsi="Courier New" w:cs="Courier New"/>
        </w:rPr>
        <w:t>û</w:t>
      </w:r>
      <w:r>
        <w:rPr>
          <w:rFonts w:ascii="Courier New" w:hAnsi="Courier New" w:cs="Courier New"/>
        </w:rPr>
        <w:t>m olan kişi</w:t>
      </w:r>
      <w:r w:rsidR="00715143">
        <w:rPr>
          <w:rFonts w:ascii="Courier New" w:hAnsi="Courier New" w:cs="Courier New"/>
        </w:rPr>
        <w:t xml:space="preserve"> tarafından</w:t>
      </w:r>
      <w:r>
        <w:rPr>
          <w:rFonts w:ascii="Courier New" w:hAnsi="Courier New" w:cs="Courier New"/>
        </w:rPr>
        <w:t>, sunulan denetimli serbestlik seçeneğini</w:t>
      </w:r>
      <w:r w:rsidR="00C3404B">
        <w:rPr>
          <w:rFonts w:ascii="Courier New" w:hAnsi="Courier New" w:cs="Courier New"/>
        </w:rPr>
        <w:t>n</w:t>
      </w:r>
      <w:r>
        <w:rPr>
          <w:rFonts w:ascii="Courier New" w:hAnsi="Courier New" w:cs="Courier New"/>
        </w:rPr>
        <w:t xml:space="preserve"> kabul edilmesi halinde, Mahkemenin </w:t>
      </w:r>
      <w:r w:rsidRPr="00D856E1">
        <w:rPr>
          <w:rFonts w:ascii="Courier New" w:hAnsi="Courier New" w:cs="Courier New"/>
          <w:sz w:val="24"/>
          <w:szCs w:val="24"/>
        </w:rPr>
        <w:t>ceza takdir etme</w:t>
      </w:r>
      <w:r>
        <w:rPr>
          <w:rFonts w:ascii="Courier New" w:hAnsi="Courier New" w:cs="Courier New"/>
          <w:sz w:val="24"/>
          <w:szCs w:val="24"/>
        </w:rPr>
        <w:t>yerek Sanığın</w:t>
      </w:r>
      <w:r w:rsidRPr="00D856E1">
        <w:rPr>
          <w:rFonts w:ascii="Courier New" w:hAnsi="Courier New" w:cs="Courier New"/>
          <w:sz w:val="24"/>
          <w:szCs w:val="24"/>
        </w:rPr>
        <w:t xml:space="preserve"> bu Yasa uyarınca denetimli serbestlik ile ilgili yükümlülüklerine başlaması yönünde emir ver</w:t>
      </w:r>
      <w:r>
        <w:rPr>
          <w:rFonts w:ascii="Courier New" w:hAnsi="Courier New" w:cs="Courier New"/>
          <w:sz w:val="24"/>
          <w:szCs w:val="24"/>
        </w:rPr>
        <w:t>mesi gerektiğini, bunun sonrasında ise,</w:t>
      </w:r>
      <w:r w:rsidRPr="00D856E1">
        <w:rPr>
          <w:rFonts w:ascii="Courier New" w:hAnsi="Courier New" w:cs="Courier New"/>
          <w:sz w:val="24"/>
          <w:szCs w:val="24"/>
        </w:rPr>
        <w:t xml:space="preserve"> Denetimli Serbestlik Kurulunun sonuç raporunu inceledikten sonra denetimli serbestlik sürecinin başarıyla tamamlandığına kanaat getir</w:t>
      </w:r>
      <w:r>
        <w:rPr>
          <w:rFonts w:ascii="Courier New" w:hAnsi="Courier New" w:cs="Courier New"/>
          <w:sz w:val="24"/>
          <w:szCs w:val="24"/>
        </w:rPr>
        <w:t>mesi halinde Sanığa ceza takdir edilmeyeceğini</w:t>
      </w:r>
      <w:r w:rsidRPr="00D856E1">
        <w:rPr>
          <w:rFonts w:ascii="Courier New" w:hAnsi="Courier New" w:cs="Courier New"/>
          <w:sz w:val="24"/>
          <w:szCs w:val="24"/>
        </w:rPr>
        <w:t xml:space="preserve"> ve mahkûmiyet</w:t>
      </w:r>
      <w:r>
        <w:rPr>
          <w:rFonts w:ascii="Courier New" w:hAnsi="Courier New" w:cs="Courier New"/>
          <w:sz w:val="24"/>
          <w:szCs w:val="24"/>
        </w:rPr>
        <w:t>in</w:t>
      </w:r>
      <w:r w:rsidRPr="00D856E1">
        <w:rPr>
          <w:rFonts w:ascii="Courier New" w:hAnsi="Courier New" w:cs="Courier New"/>
          <w:sz w:val="24"/>
          <w:szCs w:val="24"/>
        </w:rPr>
        <w:t xml:space="preserve"> sicile işlenme</w:t>
      </w:r>
      <w:r>
        <w:rPr>
          <w:rFonts w:ascii="Courier New" w:hAnsi="Courier New" w:cs="Courier New"/>
          <w:sz w:val="24"/>
          <w:szCs w:val="24"/>
        </w:rPr>
        <w:t xml:space="preserve">yeceğini öngörmektedir. </w:t>
      </w:r>
    </w:p>
    <w:p w:rsidR="004270FA" w:rsidRDefault="004270FA" w:rsidP="00D856E1">
      <w:pPr>
        <w:spacing w:after="0" w:line="360" w:lineRule="auto"/>
        <w:ind w:firstLine="705"/>
        <w:rPr>
          <w:rFonts w:ascii="Courier New" w:hAnsi="Courier New" w:cs="Courier New"/>
          <w:sz w:val="24"/>
          <w:szCs w:val="24"/>
        </w:rPr>
      </w:pPr>
    </w:p>
    <w:p w:rsidR="004270FA" w:rsidRPr="004270FA" w:rsidRDefault="004270FA" w:rsidP="004270FA">
      <w:pPr>
        <w:spacing w:after="0" w:line="360" w:lineRule="auto"/>
        <w:ind w:firstLine="703"/>
        <w:rPr>
          <w:rFonts w:ascii="Courier New" w:hAnsi="Courier New" w:cs="Courier New"/>
          <w:sz w:val="24"/>
          <w:szCs w:val="24"/>
        </w:rPr>
      </w:pPr>
      <w:r>
        <w:rPr>
          <w:rFonts w:ascii="Courier New" w:hAnsi="Courier New" w:cs="Courier New"/>
          <w:sz w:val="24"/>
          <w:szCs w:val="24"/>
        </w:rPr>
        <w:t>Yasa</w:t>
      </w:r>
      <w:r w:rsidR="00476939">
        <w:rPr>
          <w:rFonts w:ascii="Courier New" w:hAnsi="Courier New" w:cs="Courier New"/>
          <w:sz w:val="24"/>
          <w:szCs w:val="24"/>
        </w:rPr>
        <w:t>'</w:t>
      </w:r>
      <w:r>
        <w:rPr>
          <w:rFonts w:ascii="Courier New" w:hAnsi="Courier New" w:cs="Courier New"/>
          <w:sz w:val="24"/>
          <w:szCs w:val="24"/>
        </w:rPr>
        <w:t>nın 6.maddesi</w:t>
      </w:r>
      <w:r w:rsidR="00476939">
        <w:rPr>
          <w:rFonts w:ascii="Courier New" w:hAnsi="Courier New" w:cs="Courier New"/>
          <w:sz w:val="24"/>
          <w:szCs w:val="24"/>
        </w:rPr>
        <w:t xml:space="preserve"> </w:t>
      </w:r>
      <w:r>
        <w:rPr>
          <w:rFonts w:ascii="Courier New" w:hAnsi="Courier New" w:cs="Courier New"/>
          <w:sz w:val="24"/>
          <w:szCs w:val="24"/>
        </w:rPr>
        <w:t xml:space="preserve">ise </w:t>
      </w:r>
      <w:r w:rsidR="00476939">
        <w:rPr>
          <w:rFonts w:ascii="Courier New" w:hAnsi="Courier New" w:cs="Courier New"/>
          <w:sz w:val="24"/>
          <w:szCs w:val="24"/>
        </w:rPr>
        <w:t>Y</w:t>
      </w:r>
      <w:r>
        <w:rPr>
          <w:rFonts w:ascii="Courier New" w:hAnsi="Courier New" w:cs="Courier New"/>
          <w:sz w:val="24"/>
          <w:szCs w:val="24"/>
        </w:rPr>
        <w:t>asa</w:t>
      </w:r>
      <w:r w:rsidR="00476939">
        <w:rPr>
          <w:rFonts w:ascii="Courier New" w:hAnsi="Courier New" w:cs="Courier New"/>
          <w:sz w:val="24"/>
          <w:szCs w:val="24"/>
        </w:rPr>
        <w:t>'</w:t>
      </w:r>
      <w:r>
        <w:rPr>
          <w:rFonts w:ascii="Courier New" w:hAnsi="Courier New" w:cs="Courier New"/>
          <w:sz w:val="24"/>
          <w:szCs w:val="24"/>
        </w:rPr>
        <w:t xml:space="preserve">nın amacının yerine getirilmesinde uygulanacak yöntem hususunda kurallar </w:t>
      </w:r>
      <w:r w:rsidRPr="004270FA">
        <w:rPr>
          <w:rFonts w:ascii="Courier New" w:hAnsi="Courier New" w:cs="Courier New"/>
          <w:sz w:val="24"/>
          <w:szCs w:val="24"/>
        </w:rPr>
        <w:t>koymaktadır;</w:t>
      </w:r>
    </w:p>
    <w:p w:rsidR="004270FA" w:rsidRPr="004270FA" w:rsidRDefault="004270FA" w:rsidP="004270FA">
      <w:pPr>
        <w:spacing w:after="0" w:line="240" w:lineRule="auto"/>
        <w:ind w:firstLine="705"/>
        <w:rPr>
          <w:rFonts w:ascii="Courier New" w:hAnsi="Courier New" w:cs="Courier New"/>
          <w:sz w:val="24"/>
          <w:szCs w:val="24"/>
        </w:rPr>
      </w:pPr>
    </w:p>
    <w:tbl>
      <w:tblPr>
        <w:tblW w:w="9464" w:type="dxa"/>
        <w:tblLook w:val="00BE"/>
      </w:tblPr>
      <w:tblGrid>
        <w:gridCol w:w="1805"/>
        <w:gridCol w:w="505"/>
        <w:gridCol w:w="649"/>
        <w:gridCol w:w="6505"/>
      </w:tblGrid>
      <w:tr w:rsidR="004270FA" w:rsidRPr="004270FA" w:rsidTr="004270FA">
        <w:tc>
          <w:tcPr>
            <w:tcW w:w="1809" w:type="dxa"/>
          </w:tcPr>
          <w:p w:rsidR="004270FA" w:rsidRPr="004270FA" w:rsidRDefault="00476939" w:rsidP="004270FA">
            <w:pPr>
              <w:tabs>
                <w:tab w:val="left" w:pos="5760"/>
              </w:tabs>
              <w:spacing w:after="0" w:line="240" w:lineRule="auto"/>
              <w:rPr>
                <w:rFonts w:ascii="Courier New" w:hAnsi="Courier New" w:cs="Courier New"/>
                <w:sz w:val="24"/>
                <w:szCs w:val="24"/>
              </w:rPr>
            </w:pPr>
            <w:r>
              <w:rPr>
                <w:rFonts w:ascii="Courier New" w:hAnsi="Courier New" w:cs="Courier New"/>
                <w:sz w:val="24"/>
                <w:szCs w:val="24"/>
              </w:rPr>
              <w:t>"</w:t>
            </w:r>
            <w:r w:rsidR="004270FA" w:rsidRPr="004270FA">
              <w:rPr>
                <w:rFonts w:ascii="Courier New" w:hAnsi="Courier New" w:cs="Courier New"/>
                <w:sz w:val="24"/>
                <w:szCs w:val="24"/>
              </w:rPr>
              <w:t>Denetimli Serbestlik Süresi</w:t>
            </w:r>
          </w:p>
        </w:tc>
        <w:tc>
          <w:tcPr>
            <w:tcW w:w="463" w:type="dxa"/>
          </w:tcPr>
          <w:p w:rsidR="004270FA" w:rsidRPr="004270FA" w:rsidRDefault="004270FA" w:rsidP="004270FA">
            <w:pPr>
              <w:tabs>
                <w:tab w:val="left" w:pos="5760"/>
              </w:tabs>
              <w:spacing w:after="0" w:line="240" w:lineRule="auto"/>
              <w:jc w:val="both"/>
              <w:rPr>
                <w:rFonts w:ascii="Courier New" w:hAnsi="Courier New" w:cs="Courier New"/>
                <w:sz w:val="24"/>
                <w:szCs w:val="24"/>
              </w:rPr>
            </w:pPr>
            <w:r w:rsidRPr="004270FA">
              <w:rPr>
                <w:rFonts w:ascii="Courier New" w:hAnsi="Courier New" w:cs="Courier New"/>
                <w:sz w:val="24"/>
                <w:szCs w:val="24"/>
              </w:rPr>
              <w:t>6.</w:t>
            </w:r>
          </w:p>
        </w:tc>
        <w:tc>
          <w:tcPr>
            <w:tcW w:w="562" w:type="dxa"/>
          </w:tcPr>
          <w:p w:rsidR="004270FA" w:rsidRPr="004270FA" w:rsidRDefault="004270FA" w:rsidP="004270FA">
            <w:pPr>
              <w:tabs>
                <w:tab w:val="left" w:pos="5760"/>
              </w:tabs>
              <w:spacing w:after="0" w:line="240" w:lineRule="auto"/>
              <w:jc w:val="both"/>
              <w:rPr>
                <w:rFonts w:ascii="Courier New" w:hAnsi="Courier New" w:cs="Courier New"/>
                <w:sz w:val="24"/>
                <w:szCs w:val="24"/>
              </w:rPr>
            </w:pPr>
            <w:r w:rsidRPr="004270FA">
              <w:rPr>
                <w:rFonts w:ascii="Courier New" w:hAnsi="Courier New" w:cs="Courier New"/>
                <w:sz w:val="24"/>
                <w:szCs w:val="24"/>
              </w:rPr>
              <w:t>(1)</w:t>
            </w:r>
          </w:p>
        </w:tc>
        <w:tc>
          <w:tcPr>
            <w:tcW w:w="6630" w:type="dxa"/>
          </w:tcPr>
          <w:p w:rsidR="004270FA" w:rsidRPr="004270FA" w:rsidRDefault="004270FA" w:rsidP="004270FA">
            <w:pPr>
              <w:tabs>
                <w:tab w:val="left" w:pos="5760"/>
              </w:tabs>
              <w:spacing w:after="0" w:line="240" w:lineRule="auto"/>
              <w:ind w:left="-4"/>
              <w:jc w:val="both"/>
              <w:rPr>
                <w:rFonts w:ascii="Courier New" w:hAnsi="Courier New" w:cs="Courier New"/>
                <w:sz w:val="24"/>
                <w:szCs w:val="24"/>
              </w:rPr>
            </w:pPr>
            <w:r w:rsidRPr="004270FA">
              <w:rPr>
                <w:rFonts w:ascii="Courier New" w:hAnsi="Courier New" w:cs="Courier New"/>
                <w:sz w:val="24"/>
                <w:szCs w:val="24"/>
              </w:rPr>
              <w:t xml:space="preserve">Sanığın denetimli serbestlik seçeneğini kabul etmesi üzerine Mahkeme, denetimli serbestlik süresini belirlemek için kişinin bağımlı olup olmadığını, bağımlı ise bağımlılık derecesini, takip ve/veya tedavi ve/veya rehabilitasyon ihtiyacını saptamak amacıyla Devlet Hastanesinden veya birden fazla psikiyatrist çalıştıran bir özel hastane veya klinikten en az 2 (iki) psikiyatrist imzalı bir rapor veya iki psikiyatristten iki ayrı rapor getirmesini ister.  </w:t>
            </w:r>
            <w:r w:rsidR="00476939">
              <w:rPr>
                <w:rFonts w:ascii="Courier New" w:hAnsi="Courier New" w:cs="Courier New"/>
                <w:sz w:val="24"/>
                <w:szCs w:val="24"/>
              </w:rPr>
              <w:tab/>
            </w:r>
            <w:r w:rsidR="00476939">
              <w:rPr>
                <w:rFonts w:ascii="Courier New" w:hAnsi="Courier New" w:cs="Courier New"/>
                <w:sz w:val="24"/>
                <w:szCs w:val="24"/>
              </w:rPr>
              <w:tab/>
            </w:r>
          </w:p>
        </w:tc>
      </w:tr>
      <w:tr w:rsidR="004270FA" w:rsidRPr="004270FA" w:rsidTr="004270FA">
        <w:tc>
          <w:tcPr>
            <w:tcW w:w="1809" w:type="dxa"/>
          </w:tcPr>
          <w:p w:rsidR="004270FA" w:rsidRPr="004270FA" w:rsidRDefault="004270FA" w:rsidP="004270FA">
            <w:pPr>
              <w:tabs>
                <w:tab w:val="left" w:pos="5760"/>
              </w:tabs>
              <w:spacing w:after="0" w:line="240" w:lineRule="auto"/>
              <w:rPr>
                <w:rFonts w:ascii="Courier New" w:hAnsi="Courier New" w:cs="Courier New"/>
                <w:sz w:val="24"/>
                <w:szCs w:val="24"/>
              </w:rPr>
            </w:pPr>
          </w:p>
        </w:tc>
        <w:tc>
          <w:tcPr>
            <w:tcW w:w="463" w:type="dxa"/>
          </w:tcPr>
          <w:p w:rsidR="004270FA" w:rsidRPr="004270FA" w:rsidRDefault="004270FA" w:rsidP="004270FA">
            <w:pPr>
              <w:tabs>
                <w:tab w:val="left" w:pos="5760"/>
              </w:tabs>
              <w:spacing w:after="0" w:line="240" w:lineRule="auto"/>
              <w:jc w:val="both"/>
              <w:rPr>
                <w:rFonts w:ascii="Courier New" w:hAnsi="Courier New" w:cs="Courier New"/>
                <w:sz w:val="24"/>
                <w:szCs w:val="24"/>
              </w:rPr>
            </w:pPr>
          </w:p>
        </w:tc>
        <w:tc>
          <w:tcPr>
            <w:tcW w:w="562" w:type="dxa"/>
          </w:tcPr>
          <w:p w:rsidR="004270FA" w:rsidRPr="004270FA" w:rsidRDefault="004270FA" w:rsidP="004270FA">
            <w:pPr>
              <w:tabs>
                <w:tab w:val="left" w:pos="5760"/>
              </w:tabs>
              <w:spacing w:after="0" w:line="240" w:lineRule="auto"/>
              <w:jc w:val="both"/>
              <w:rPr>
                <w:rFonts w:ascii="Courier New" w:hAnsi="Courier New" w:cs="Courier New"/>
                <w:sz w:val="24"/>
                <w:szCs w:val="24"/>
              </w:rPr>
            </w:pPr>
            <w:r w:rsidRPr="004270FA">
              <w:rPr>
                <w:rFonts w:ascii="Courier New" w:hAnsi="Courier New" w:cs="Courier New"/>
                <w:sz w:val="24"/>
                <w:szCs w:val="24"/>
              </w:rPr>
              <w:t>(2)</w:t>
            </w:r>
          </w:p>
        </w:tc>
        <w:tc>
          <w:tcPr>
            <w:tcW w:w="6630" w:type="dxa"/>
          </w:tcPr>
          <w:p w:rsidR="004270FA" w:rsidRPr="004270FA" w:rsidRDefault="004270FA" w:rsidP="004270FA">
            <w:pPr>
              <w:tabs>
                <w:tab w:val="left" w:pos="5760"/>
              </w:tabs>
              <w:spacing w:after="0" w:line="240" w:lineRule="auto"/>
              <w:ind w:left="-4"/>
              <w:jc w:val="both"/>
              <w:rPr>
                <w:rFonts w:ascii="Courier New" w:hAnsi="Courier New" w:cs="Courier New"/>
                <w:sz w:val="24"/>
                <w:szCs w:val="24"/>
              </w:rPr>
            </w:pPr>
            <w:r w:rsidRPr="004270FA">
              <w:rPr>
                <w:rFonts w:ascii="Courier New" w:hAnsi="Courier New" w:cs="Courier New"/>
                <w:sz w:val="24"/>
                <w:szCs w:val="24"/>
              </w:rPr>
              <w:t xml:space="preserve">Raporun tayin edilen sürede hazır olmaması halinde Mahkeme, sanığın başvurusunu gecikmeksizin yaptığı yönünde tatmin olması halinde, raporun temini için sanığa ek süre verebilir.  </w:t>
            </w:r>
          </w:p>
        </w:tc>
      </w:tr>
      <w:tr w:rsidR="004270FA" w:rsidRPr="004270FA" w:rsidTr="004270FA">
        <w:tc>
          <w:tcPr>
            <w:tcW w:w="1809" w:type="dxa"/>
          </w:tcPr>
          <w:p w:rsidR="004270FA" w:rsidRPr="004270FA" w:rsidRDefault="004270FA" w:rsidP="004270FA">
            <w:pPr>
              <w:tabs>
                <w:tab w:val="left" w:pos="5760"/>
              </w:tabs>
              <w:spacing w:after="0" w:line="240" w:lineRule="auto"/>
              <w:rPr>
                <w:rFonts w:ascii="Courier New" w:hAnsi="Courier New" w:cs="Courier New"/>
                <w:sz w:val="24"/>
                <w:szCs w:val="24"/>
              </w:rPr>
            </w:pPr>
          </w:p>
        </w:tc>
        <w:tc>
          <w:tcPr>
            <w:tcW w:w="463" w:type="dxa"/>
          </w:tcPr>
          <w:p w:rsidR="004270FA" w:rsidRPr="004270FA" w:rsidRDefault="004270FA" w:rsidP="004270FA">
            <w:pPr>
              <w:tabs>
                <w:tab w:val="left" w:pos="5760"/>
              </w:tabs>
              <w:spacing w:after="0" w:line="240" w:lineRule="auto"/>
              <w:jc w:val="both"/>
              <w:rPr>
                <w:rFonts w:ascii="Courier New" w:hAnsi="Courier New" w:cs="Courier New"/>
                <w:sz w:val="24"/>
                <w:szCs w:val="24"/>
              </w:rPr>
            </w:pPr>
          </w:p>
        </w:tc>
        <w:tc>
          <w:tcPr>
            <w:tcW w:w="562" w:type="dxa"/>
          </w:tcPr>
          <w:p w:rsidR="004270FA" w:rsidRPr="004270FA" w:rsidRDefault="004270FA" w:rsidP="004270FA">
            <w:pPr>
              <w:tabs>
                <w:tab w:val="left" w:pos="5760"/>
              </w:tabs>
              <w:spacing w:after="0" w:line="240" w:lineRule="auto"/>
              <w:jc w:val="both"/>
              <w:rPr>
                <w:rFonts w:ascii="Courier New" w:hAnsi="Courier New" w:cs="Courier New"/>
                <w:sz w:val="24"/>
                <w:szCs w:val="24"/>
              </w:rPr>
            </w:pPr>
            <w:r w:rsidRPr="004270FA">
              <w:rPr>
                <w:rFonts w:ascii="Courier New" w:hAnsi="Courier New" w:cs="Courier New"/>
                <w:sz w:val="24"/>
                <w:szCs w:val="24"/>
              </w:rPr>
              <w:t>(3)</w:t>
            </w:r>
          </w:p>
        </w:tc>
        <w:tc>
          <w:tcPr>
            <w:tcW w:w="6630" w:type="dxa"/>
          </w:tcPr>
          <w:p w:rsidR="004270FA" w:rsidRPr="004270FA" w:rsidRDefault="004270FA" w:rsidP="004270FA">
            <w:pPr>
              <w:tabs>
                <w:tab w:val="left" w:pos="5760"/>
              </w:tabs>
              <w:spacing w:after="0" w:line="240" w:lineRule="auto"/>
              <w:ind w:left="-4"/>
              <w:jc w:val="both"/>
              <w:rPr>
                <w:rFonts w:ascii="Courier New" w:hAnsi="Courier New" w:cs="Courier New"/>
                <w:sz w:val="24"/>
                <w:szCs w:val="24"/>
              </w:rPr>
            </w:pPr>
            <w:r w:rsidRPr="004270FA">
              <w:rPr>
                <w:rFonts w:ascii="Courier New" w:hAnsi="Courier New" w:cs="Courier New"/>
                <w:sz w:val="24"/>
                <w:szCs w:val="24"/>
              </w:rPr>
              <w:t>Mahkeme, sunulan raporu dikkate alarak denetimli serbestlik sürecinin 1 (bir) yıldan 3 (üç) yıla kadar uygulanmasına karar verebilir.</w:t>
            </w:r>
            <w:r w:rsidR="00476939">
              <w:rPr>
                <w:rFonts w:ascii="Courier New" w:hAnsi="Courier New" w:cs="Courier New"/>
                <w:sz w:val="24"/>
                <w:szCs w:val="24"/>
              </w:rPr>
              <w:t>"</w:t>
            </w:r>
          </w:p>
        </w:tc>
      </w:tr>
    </w:tbl>
    <w:p w:rsidR="00D856E1" w:rsidRPr="00FE21CD" w:rsidRDefault="00D856E1" w:rsidP="00D856E1">
      <w:pPr>
        <w:spacing w:after="0" w:line="360" w:lineRule="auto"/>
        <w:ind w:firstLine="705"/>
        <w:rPr>
          <w:rFonts w:ascii="Courier New" w:hAnsi="Courier New" w:cs="Courier New"/>
          <w:sz w:val="24"/>
          <w:szCs w:val="24"/>
        </w:rPr>
      </w:pPr>
      <w:r>
        <w:rPr>
          <w:rFonts w:ascii="Courier New" w:hAnsi="Courier New" w:cs="Courier New"/>
        </w:rPr>
        <w:t xml:space="preserve"> </w:t>
      </w:r>
    </w:p>
    <w:p w:rsidR="006C3134" w:rsidRDefault="004270FA" w:rsidP="006C3134">
      <w:pPr>
        <w:spacing w:after="0" w:line="360" w:lineRule="auto"/>
        <w:rPr>
          <w:rFonts w:ascii="Courier New" w:hAnsi="Courier New" w:cs="Courier New"/>
          <w:sz w:val="24"/>
          <w:szCs w:val="24"/>
        </w:rPr>
      </w:pPr>
      <w:r>
        <w:rPr>
          <w:rFonts w:ascii="Courier New" w:hAnsi="Courier New" w:cs="Courier New"/>
          <w:sz w:val="24"/>
          <w:szCs w:val="24"/>
        </w:rPr>
        <w:tab/>
        <w:t>Bu kurallara göre Mahkeme</w:t>
      </w:r>
      <w:r w:rsidR="0005779C">
        <w:rPr>
          <w:rFonts w:ascii="Courier New" w:hAnsi="Courier New" w:cs="Courier New"/>
          <w:sz w:val="24"/>
          <w:szCs w:val="24"/>
        </w:rPr>
        <w:t>nin,</w:t>
      </w:r>
      <w:r>
        <w:rPr>
          <w:rFonts w:ascii="Courier New" w:hAnsi="Courier New" w:cs="Courier New"/>
          <w:sz w:val="24"/>
          <w:szCs w:val="24"/>
        </w:rPr>
        <w:t xml:space="preserve"> mahk</w:t>
      </w:r>
      <w:r w:rsidR="0005779C">
        <w:rPr>
          <w:rFonts w:ascii="Courier New" w:hAnsi="Courier New" w:cs="Courier New"/>
          <w:sz w:val="24"/>
          <w:szCs w:val="24"/>
        </w:rPr>
        <w:t>û</w:t>
      </w:r>
      <w:r>
        <w:rPr>
          <w:rFonts w:ascii="Courier New" w:hAnsi="Courier New" w:cs="Courier New"/>
          <w:sz w:val="24"/>
          <w:szCs w:val="24"/>
        </w:rPr>
        <w:t xml:space="preserve">m olan Sanığın ihtiyacı olan </w:t>
      </w:r>
      <w:r w:rsidRPr="004270FA">
        <w:rPr>
          <w:rFonts w:ascii="Courier New" w:hAnsi="Courier New" w:cs="Courier New"/>
          <w:sz w:val="24"/>
          <w:szCs w:val="24"/>
        </w:rPr>
        <w:t>takip ve/veya tedavi ve/veya rehabilitasyon</w:t>
      </w:r>
      <w:r>
        <w:rPr>
          <w:rFonts w:ascii="Courier New" w:hAnsi="Courier New" w:cs="Courier New"/>
          <w:sz w:val="24"/>
          <w:szCs w:val="24"/>
        </w:rPr>
        <w:t xml:space="preserve"> süresini belirleyebilmek için Sanığın bağımlı olup olmadığı ve</w:t>
      </w:r>
      <w:r w:rsidR="0005779C">
        <w:rPr>
          <w:rFonts w:ascii="Courier New" w:hAnsi="Courier New" w:cs="Courier New"/>
          <w:sz w:val="24"/>
          <w:szCs w:val="24"/>
        </w:rPr>
        <w:t xml:space="preserve"> bağımlı ise</w:t>
      </w:r>
      <w:r>
        <w:rPr>
          <w:rFonts w:ascii="Courier New" w:hAnsi="Courier New" w:cs="Courier New"/>
          <w:sz w:val="24"/>
          <w:szCs w:val="24"/>
        </w:rPr>
        <w:t xml:space="preserve"> bağımlılık </w:t>
      </w:r>
      <w:r w:rsidR="00395334">
        <w:rPr>
          <w:rFonts w:ascii="Courier New" w:hAnsi="Courier New" w:cs="Courier New"/>
          <w:sz w:val="24"/>
          <w:szCs w:val="24"/>
        </w:rPr>
        <w:t xml:space="preserve">derecesini </w:t>
      </w:r>
      <w:r w:rsidR="0005779C">
        <w:rPr>
          <w:rFonts w:ascii="Courier New" w:hAnsi="Courier New" w:cs="Courier New"/>
          <w:sz w:val="24"/>
          <w:szCs w:val="24"/>
        </w:rPr>
        <w:t xml:space="preserve">gösteren bir </w:t>
      </w:r>
      <w:r w:rsidR="00395334">
        <w:rPr>
          <w:rFonts w:ascii="Courier New" w:hAnsi="Courier New" w:cs="Courier New"/>
          <w:sz w:val="24"/>
          <w:szCs w:val="24"/>
        </w:rPr>
        <w:t>rapor</w:t>
      </w:r>
      <w:r w:rsidR="0005779C">
        <w:rPr>
          <w:rFonts w:ascii="Courier New" w:hAnsi="Courier New" w:cs="Courier New"/>
          <w:sz w:val="24"/>
          <w:szCs w:val="24"/>
        </w:rPr>
        <w:t xml:space="preserve">un </w:t>
      </w:r>
      <w:proofErr w:type="spellStart"/>
      <w:r w:rsidR="00395334">
        <w:rPr>
          <w:rFonts w:ascii="Courier New" w:hAnsi="Courier New" w:cs="Courier New"/>
          <w:sz w:val="24"/>
          <w:szCs w:val="24"/>
        </w:rPr>
        <w:t>psikiyatrist</w:t>
      </w:r>
      <w:r w:rsidR="0005779C">
        <w:rPr>
          <w:rFonts w:ascii="Courier New" w:hAnsi="Courier New" w:cs="Courier New"/>
          <w:sz w:val="24"/>
          <w:szCs w:val="24"/>
        </w:rPr>
        <w:t>t</w:t>
      </w:r>
      <w:r w:rsidR="00395334">
        <w:rPr>
          <w:rFonts w:ascii="Courier New" w:hAnsi="Courier New" w:cs="Courier New"/>
          <w:sz w:val="24"/>
          <w:szCs w:val="24"/>
        </w:rPr>
        <w:t>en</w:t>
      </w:r>
      <w:proofErr w:type="spellEnd"/>
      <w:r w:rsidR="00395334">
        <w:rPr>
          <w:rFonts w:ascii="Courier New" w:hAnsi="Courier New" w:cs="Courier New"/>
          <w:sz w:val="24"/>
          <w:szCs w:val="24"/>
        </w:rPr>
        <w:t xml:space="preserve">  temin edilmesini sağlama görevi bulunmaktadır</w:t>
      </w:r>
      <w:r w:rsidR="00395334" w:rsidRPr="006C3134">
        <w:rPr>
          <w:rFonts w:ascii="Courier New" w:hAnsi="Courier New" w:cs="Courier New"/>
          <w:sz w:val="24"/>
          <w:szCs w:val="24"/>
        </w:rPr>
        <w:t xml:space="preserve">. </w:t>
      </w:r>
    </w:p>
    <w:p w:rsidR="006C3134" w:rsidRDefault="006C3134" w:rsidP="006C3134">
      <w:pPr>
        <w:spacing w:after="0" w:line="360" w:lineRule="auto"/>
        <w:ind w:firstLine="708"/>
        <w:rPr>
          <w:rFonts w:ascii="Courier New" w:hAnsi="Courier New" w:cs="Courier New"/>
          <w:sz w:val="24"/>
          <w:szCs w:val="24"/>
        </w:rPr>
      </w:pPr>
    </w:p>
    <w:p w:rsidR="006C3134" w:rsidRPr="006C3134" w:rsidRDefault="006C3134" w:rsidP="006C3134">
      <w:pPr>
        <w:spacing w:after="0" w:line="360" w:lineRule="auto"/>
        <w:ind w:firstLine="708"/>
        <w:rPr>
          <w:rFonts w:ascii="Courier New" w:hAnsi="Courier New" w:cs="Courier New"/>
          <w:sz w:val="24"/>
          <w:szCs w:val="24"/>
        </w:rPr>
      </w:pPr>
      <w:r>
        <w:rPr>
          <w:rFonts w:ascii="Courier New" w:hAnsi="Courier New" w:cs="Courier New"/>
          <w:sz w:val="24"/>
          <w:szCs w:val="24"/>
        </w:rPr>
        <w:t>Yasa</w:t>
      </w:r>
      <w:r w:rsidR="0005779C">
        <w:rPr>
          <w:rFonts w:ascii="Courier New" w:hAnsi="Courier New" w:cs="Courier New"/>
          <w:sz w:val="24"/>
          <w:szCs w:val="24"/>
        </w:rPr>
        <w:t>'</w:t>
      </w:r>
      <w:r>
        <w:rPr>
          <w:rFonts w:ascii="Courier New" w:hAnsi="Courier New" w:cs="Courier New"/>
          <w:sz w:val="24"/>
          <w:szCs w:val="24"/>
        </w:rPr>
        <w:t>nın 7.maddesi ise denetimli serbestlik seçeneğini kabul eden Sanığın, D</w:t>
      </w:r>
      <w:r w:rsidRPr="006C3134">
        <w:rPr>
          <w:rFonts w:ascii="Courier New" w:hAnsi="Courier New" w:cs="Courier New"/>
          <w:sz w:val="24"/>
          <w:szCs w:val="24"/>
        </w:rPr>
        <w:t xml:space="preserve">evlet Hastanesine veya maddi külfeti kendisine ait olmak üzere, en az bir psikiyatristi bulunan ve uyuşturucu madde bağımlılığı konusunda hizmet veren bir muayenehane, klinik veya özel hastaneye başvurarak, Denetimli Serbestlik Kurulu tarafından belirlenen takip ve/veya tedavi ve/veya rehabilitasyon sürecine derhal başlamakla </w:t>
      </w:r>
      <w:r>
        <w:rPr>
          <w:rFonts w:ascii="Courier New" w:hAnsi="Courier New" w:cs="Courier New"/>
          <w:sz w:val="24"/>
          <w:szCs w:val="24"/>
        </w:rPr>
        <w:t xml:space="preserve">ilgili </w:t>
      </w:r>
      <w:r w:rsidRPr="006C3134">
        <w:rPr>
          <w:rFonts w:ascii="Courier New" w:hAnsi="Courier New" w:cs="Courier New"/>
          <w:sz w:val="24"/>
          <w:szCs w:val="24"/>
        </w:rPr>
        <w:t>yükümlü</w:t>
      </w:r>
      <w:r>
        <w:rPr>
          <w:rFonts w:ascii="Courier New" w:hAnsi="Courier New" w:cs="Courier New"/>
          <w:sz w:val="24"/>
          <w:szCs w:val="24"/>
        </w:rPr>
        <w:t xml:space="preserve">lüğünü ve bunun koşullarını düzenlemektedir. </w:t>
      </w:r>
    </w:p>
    <w:p w:rsidR="006C3134" w:rsidRDefault="006C3134" w:rsidP="006C3134">
      <w:pPr>
        <w:spacing w:after="0" w:line="360" w:lineRule="auto"/>
        <w:ind w:firstLine="708"/>
        <w:rPr>
          <w:rFonts w:ascii="Courier New" w:hAnsi="Courier New" w:cs="Courier New"/>
          <w:sz w:val="24"/>
          <w:szCs w:val="24"/>
        </w:rPr>
      </w:pPr>
    </w:p>
    <w:p w:rsidR="00FE21CD" w:rsidRPr="006C3134" w:rsidRDefault="00715143" w:rsidP="006C3134">
      <w:pPr>
        <w:spacing w:after="0" w:line="360" w:lineRule="auto"/>
        <w:ind w:firstLine="708"/>
        <w:rPr>
          <w:rFonts w:ascii="Courier New" w:hAnsi="Courier New" w:cs="Courier New"/>
          <w:sz w:val="24"/>
          <w:szCs w:val="24"/>
        </w:rPr>
      </w:pPr>
      <w:r>
        <w:rPr>
          <w:rFonts w:ascii="Courier New" w:hAnsi="Courier New" w:cs="Courier New"/>
          <w:sz w:val="24"/>
          <w:szCs w:val="24"/>
        </w:rPr>
        <w:t>Belirtilenlerden görüleceği üzere</w:t>
      </w:r>
      <w:r w:rsidR="0005779C">
        <w:rPr>
          <w:rFonts w:ascii="Courier New" w:hAnsi="Courier New" w:cs="Courier New"/>
          <w:sz w:val="24"/>
          <w:szCs w:val="24"/>
        </w:rPr>
        <w:t>,</w:t>
      </w:r>
      <w:r w:rsidR="00395334" w:rsidRPr="006C3134">
        <w:rPr>
          <w:rFonts w:ascii="Courier New" w:hAnsi="Courier New" w:cs="Courier New"/>
          <w:sz w:val="24"/>
          <w:szCs w:val="24"/>
        </w:rPr>
        <w:t xml:space="preserve"> Sanığı topluma kazandıracak şekilde</w:t>
      </w:r>
      <w:r w:rsidR="0005779C">
        <w:rPr>
          <w:rFonts w:ascii="Courier New" w:hAnsi="Courier New" w:cs="Courier New"/>
          <w:sz w:val="24"/>
          <w:szCs w:val="24"/>
        </w:rPr>
        <w:t>,</w:t>
      </w:r>
      <w:r w:rsidR="00395334" w:rsidRPr="006C3134">
        <w:rPr>
          <w:rFonts w:ascii="Courier New" w:hAnsi="Courier New" w:cs="Courier New"/>
          <w:sz w:val="24"/>
          <w:szCs w:val="24"/>
        </w:rPr>
        <w:t xml:space="preserve"> on</w:t>
      </w:r>
      <w:r w:rsidR="0005779C">
        <w:rPr>
          <w:rFonts w:ascii="Courier New" w:hAnsi="Courier New" w:cs="Courier New"/>
          <w:sz w:val="24"/>
          <w:szCs w:val="24"/>
        </w:rPr>
        <w:t>u</w:t>
      </w:r>
      <w:r w:rsidR="00395334" w:rsidRPr="006C3134">
        <w:rPr>
          <w:rFonts w:ascii="Courier New" w:hAnsi="Courier New" w:cs="Courier New"/>
          <w:sz w:val="24"/>
          <w:szCs w:val="24"/>
        </w:rPr>
        <w:t xml:space="preserve"> toplum temelli bir amaca uygun olarak uyuşturucu maddelerden ve zararlarından korumak</w:t>
      </w:r>
      <w:r w:rsidR="00395334" w:rsidRPr="006C3134">
        <w:rPr>
          <w:rFonts w:ascii="Courier New" w:hAnsi="Courier New" w:cs="Courier New"/>
          <w:b/>
          <w:sz w:val="24"/>
          <w:szCs w:val="24"/>
        </w:rPr>
        <w:t xml:space="preserve"> </w:t>
      </w:r>
      <w:r w:rsidR="00395334" w:rsidRPr="006C3134">
        <w:rPr>
          <w:rFonts w:ascii="Courier New" w:hAnsi="Courier New" w:cs="Courier New"/>
          <w:sz w:val="24"/>
          <w:szCs w:val="24"/>
        </w:rPr>
        <w:t>amacıyla uygun tedavinin Sanığa sağlanması ve Sanığın da bu tedaviye uyması halinde ceza yerine Sanığın uyuşturucudan kurtulup topluma kazandırılmasının amaçlandığı açıktır. Yasa bu hakkı sadece kişisel kullanı</w:t>
      </w:r>
      <w:r w:rsidR="0005779C">
        <w:rPr>
          <w:rFonts w:ascii="Courier New" w:hAnsi="Courier New" w:cs="Courier New"/>
          <w:sz w:val="24"/>
          <w:szCs w:val="24"/>
        </w:rPr>
        <w:t>cılara</w:t>
      </w:r>
      <w:r w:rsidR="00395334" w:rsidRPr="006C3134">
        <w:rPr>
          <w:rFonts w:ascii="Courier New" w:hAnsi="Courier New" w:cs="Courier New"/>
          <w:sz w:val="24"/>
          <w:szCs w:val="24"/>
        </w:rPr>
        <w:t xml:space="preserve"> ve bağımlılar</w:t>
      </w:r>
      <w:r>
        <w:rPr>
          <w:rFonts w:ascii="Courier New" w:hAnsi="Courier New" w:cs="Courier New"/>
          <w:sz w:val="24"/>
          <w:szCs w:val="24"/>
        </w:rPr>
        <w:t>a</w:t>
      </w:r>
      <w:r w:rsidR="00395334" w:rsidRPr="006C3134">
        <w:rPr>
          <w:rFonts w:ascii="Courier New" w:hAnsi="Courier New" w:cs="Courier New"/>
          <w:sz w:val="24"/>
          <w:szCs w:val="24"/>
        </w:rPr>
        <w:t xml:space="preserve"> bahşetmesindeki gayenin de </w:t>
      </w:r>
      <w:r>
        <w:rPr>
          <w:rFonts w:ascii="Courier New" w:hAnsi="Courier New" w:cs="Courier New"/>
          <w:sz w:val="24"/>
          <w:szCs w:val="24"/>
        </w:rPr>
        <w:t>bu olduğu ortadadı</w:t>
      </w:r>
      <w:r w:rsidR="00395334" w:rsidRPr="006C3134">
        <w:rPr>
          <w:rFonts w:ascii="Courier New" w:hAnsi="Courier New" w:cs="Courier New"/>
          <w:sz w:val="24"/>
          <w:szCs w:val="24"/>
        </w:rPr>
        <w:t xml:space="preserve">r. </w:t>
      </w:r>
    </w:p>
    <w:p w:rsidR="004270FA" w:rsidRDefault="004270FA" w:rsidP="000F663D">
      <w:pPr>
        <w:spacing w:after="0" w:line="360" w:lineRule="auto"/>
        <w:rPr>
          <w:rFonts w:ascii="Courier New" w:hAnsi="Courier New" w:cs="Courier New"/>
          <w:sz w:val="24"/>
          <w:szCs w:val="24"/>
          <w:u w:val="single"/>
        </w:rPr>
      </w:pPr>
    </w:p>
    <w:p w:rsidR="006C3134" w:rsidRDefault="006C3134" w:rsidP="000F663D">
      <w:pPr>
        <w:spacing w:after="0" w:line="360" w:lineRule="auto"/>
        <w:rPr>
          <w:rFonts w:ascii="Courier New" w:hAnsi="Courier New" w:cs="Courier New"/>
          <w:sz w:val="24"/>
          <w:szCs w:val="24"/>
        </w:rPr>
      </w:pPr>
      <w:r>
        <w:rPr>
          <w:rFonts w:ascii="Courier New" w:hAnsi="Courier New" w:cs="Courier New"/>
          <w:sz w:val="24"/>
          <w:szCs w:val="24"/>
        </w:rPr>
        <w:tab/>
        <w:t>Yasa</w:t>
      </w:r>
      <w:r w:rsidR="0045225C">
        <w:rPr>
          <w:rFonts w:ascii="Courier New" w:hAnsi="Courier New" w:cs="Courier New"/>
          <w:sz w:val="24"/>
          <w:szCs w:val="24"/>
        </w:rPr>
        <w:t>'</w:t>
      </w:r>
      <w:r>
        <w:rPr>
          <w:rFonts w:ascii="Courier New" w:hAnsi="Courier New" w:cs="Courier New"/>
          <w:sz w:val="24"/>
          <w:szCs w:val="24"/>
        </w:rPr>
        <w:t>nın ama</w:t>
      </w:r>
      <w:r w:rsidR="0045225C">
        <w:rPr>
          <w:rFonts w:ascii="Courier New" w:hAnsi="Courier New" w:cs="Courier New"/>
          <w:sz w:val="24"/>
          <w:szCs w:val="24"/>
        </w:rPr>
        <w:t>cının,</w:t>
      </w:r>
      <w:r>
        <w:rPr>
          <w:rFonts w:ascii="Courier New" w:hAnsi="Courier New" w:cs="Courier New"/>
          <w:sz w:val="24"/>
          <w:szCs w:val="24"/>
        </w:rPr>
        <w:t xml:space="preserve"> uyuşturucu madde bağımlısı olan ve kişisel kullanım amacı ile </w:t>
      </w:r>
      <w:r w:rsidR="0045225C">
        <w:rPr>
          <w:rFonts w:ascii="Courier New" w:hAnsi="Courier New" w:cs="Courier New"/>
          <w:sz w:val="24"/>
          <w:szCs w:val="24"/>
        </w:rPr>
        <w:t>Y</w:t>
      </w:r>
      <w:r>
        <w:rPr>
          <w:rFonts w:ascii="Courier New" w:hAnsi="Courier New" w:cs="Courier New"/>
          <w:sz w:val="24"/>
          <w:szCs w:val="24"/>
        </w:rPr>
        <w:t xml:space="preserve">asaya ekli cetvelde belirtilen miktarlarda tasarruf ve ithal ettiği uyuşturucu ile ilgili </w:t>
      </w:r>
      <w:r>
        <w:rPr>
          <w:rFonts w:ascii="Courier New" w:hAnsi="Courier New" w:cs="Courier New"/>
          <w:sz w:val="24"/>
          <w:szCs w:val="24"/>
        </w:rPr>
        <w:lastRenderedPageBreak/>
        <w:t>mahk</w:t>
      </w:r>
      <w:r w:rsidR="0045225C">
        <w:rPr>
          <w:rFonts w:ascii="Courier New" w:hAnsi="Courier New" w:cs="Courier New"/>
          <w:sz w:val="24"/>
          <w:szCs w:val="24"/>
        </w:rPr>
        <w:t>û</w:t>
      </w:r>
      <w:r>
        <w:rPr>
          <w:rFonts w:ascii="Courier New" w:hAnsi="Courier New" w:cs="Courier New"/>
          <w:sz w:val="24"/>
          <w:szCs w:val="24"/>
        </w:rPr>
        <w:t xml:space="preserve">m olan kişilerin uyuşturucu bağımlılığından </w:t>
      </w:r>
      <w:r w:rsidR="00715143">
        <w:rPr>
          <w:rFonts w:ascii="Courier New" w:hAnsi="Courier New" w:cs="Courier New"/>
          <w:sz w:val="24"/>
          <w:szCs w:val="24"/>
        </w:rPr>
        <w:t xml:space="preserve">ve kullanımından </w:t>
      </w:r>
      <w:r>
        <w:rPr>
          <w:rFonts w:ascii="Courier New" w:hAnsi="Courier New" w:cs="Courier New"/>
          <w:sz w:val="24"/>
          <w:szCs w:val="24"/>
        </w:rPr>
        <w:t>kurtarılması amacıyla tedavi ve rehabilitasyon süreci uygulanması ve bu sürece uygun davranarak başarıyla tamamlayan kişilere ceza ver</w:t>
      </w:r>
      <w:r w:rsidR="00715143">
        <w:rPr>
          <w:rFonts w:ascii="Courier New" w:hAnsi="Courier New" w:cs="Courier New"/>
          <w:sz w:val="24"/>
          <w:szCs w:val="24"/>
        </w:rPr>
        <w:t>ilmeyerek</w:t>
      </w:r>
      <w:r>
        <w:rPr>
          <w:rFonts w:ascii="Courier New" w:hAnsi="Courier New" w:cs="Courier New"/>
          <w:sz w:val="24"/>
          <w:szCs w:val="24"/>
        </w:rPr>
        <w:t xml:space="preserve"> topluma kazandırılması olduğu açıklıkla görülmektedir. </w:t>
      </w:r>
    </w:p>
    <w:p w:rsidR="006C3134" w:rsidRDefault="006C3134" w:rsidP="000F663D">
      <w:pPr>
        <w:spacing w:after="0" w:line="360" w:lineRule="auto"/>
        <w:rPr>
          <w:rFonts w:ascii="Courier New" w:hAnsi="Courier New" w:cs="Courier New"/>
          <w:sz w:val="24"/>
          <w:szCs w:val="24"/>
        </w:rPr>
      </w:pPr>
    </w:p>
    <w:p w:rsidR="004270FA" w:rsidRDefault="00715143" w:rsidP="006C3134">
      <w:pPr>
        <w:spacing w:after="0" w:line="360" w:lineRule="auto"/>
        <w:ind w:firstLine="708"/>
        <w:rPr>
          <w:rFonts w:ascii="Courier New" w:hAnsi="Courier New" w:cs="Courier New"/>
          <w:sz w:val="24"/>
          <w:szCs w:val="24"/>
        </w:rPr>
      </w:pPr>
      <w:r>
        <w:rPr>
          <w:rFonts w:ascii="Courier New" w:hAnsi="Courier New" w:cs="Courier New"/>
          <w:sz w:val="24"/>
          <w:szCs w:val="24"/>
        </w:rPr>
        <w:t>Öte yandan</w:t>
      </w:r>
      <w:r w:rsidR="006C3134" w:rsidRPr="006C3134">
        <w:rPr>
          <w:rFonts w:ascii="Courier New" w:hAnsi="Courier New" w:cs="Courier New"/>
          <w:sz w:val="24"/>
          <w:szCs w:val="24"/>
        </w:rPr>
        <w:t xml:space="preserve"> Yasa</w:t>
      </w:r>
      <w:r w:rsidR="0045225C">
        <w:rPr>
          <w:rFonts w:ascii="Courier New" w:hAnsi="Courier New" w:cs="Courier New"/>
          <w:sz w:val="24"/>
          <w:szCs w:val="24"/>
        </w:rPr>
        <w:t>'</w:t>
      </w:r>
      <w:r w:rsidR="006C3134" w:rsidRPr="006C3134">
        <w:rPr>
          <w:rFonts w:ascii="Courier New" w:hAnsi="Courier New" w:cs="Courier New"/>
          <w:sz w:val="24"/>
          <w:szCs w:val="24"/>
        </w:rPr>
        <w:t xml:space="preserve">nın 7.maddesinin </w:t>
      </w:r>
      <w:r w:rsidR="0045225C">
        <w:rPr>
          <w:rFonts w:ascii="Courier New" w:hAnsi="Courier New" w:cs="Courier New"/>
          <w:sz w:val="24"/>
          <w:szCs w:val="24"/>
        </w:rPr>
        <w:t>(</w:t>
      </w:r>
      <w:r w:rsidR="006C3134" w:rsidRPr="006C3134">
        <w:rPr>
          <w:rFonts w:ascii="Courier New" w:hAnsi="Courier New" w:cs="Courier New"/>
          <w:sz w:val="24"/>
          <w:szCs w:val="24"/>
        </w:rPr>
        <w:t>4</w:t>
      </w:r>
      <w:r w:rsidR="0045225C">
        <w:rPr>
          <w:rFonts w:ascii="Courier New" w:hAnsi="Courier New" w:cs="Courier New"/>
          <w:sz w:val="24"/>
          <w:szCs w:val="24"/>
        </w:rPr>
        <w:t>)</w:t>
      </w:r>
      <w:r w:rsidR="006C3134" w:rsidRPr="006C3134">
        <w:rPr>
          <w:rFonts w:ascii="Courier New" w:hAnsi="Courier New" w:cs="Courier New"/>
          <w:sz w:val="24"/>
          <w:szCs w:val="24"/>
        </w:rPr>
        <w:t>.</w:t>
      </w:r>
      <w:r w:rsidR="0045225C">
        <w:rPr>
          <w:rFonts w:ascii="Courier New" w:hAnsi="Courier New" w:cs="Courier New"/>
          <w:sz w:val="24"/>
          <w:szCs w:val="24"/>
        </w:rPr>
        <w:t>fıkrasının</w:t>
      </w:r>
      <w:r w:rsidR="006C3134" w:rsidRPr="006C3134">
        <w:rPr>
          <w:rFonts w:ascii="Courier New" w:hAnsi="Courier New" w:cs="Courier New"/>
          <w:sz w:val="24"/>
          <w:szCs w:val="24"/>
        </w:rPr>
        <w:t xml:space="preserve"> (C) </w:t>
      </w:r>
      <w:r w:rsidR="0045225C">
        <w:rPr>
          <w:rFonts w:ascii="Courier New" w:hAnsi="Courier New" w:cs="Courier New"/>
          <w:sz w:val="24"/>
          <w:szCs w:val="24"/>
        </w:rPr>
        <w:t>bendi</w:t>
      </w:r>
      <w:r w:rsidR="006C3134" w:rsidRPr="006C3134">
        <w:rPr>
          <w:rFonts w:ascii="Courier New" w:hAnsi="Courier New" w:cs="Courier New"/>
          <w:sz w:val="24"/>
          <w:szCs w:val="24"/>
        </w:rPr>
        <w:t xml:space="preserve"> </w:t>
      </w:r>
      <w:r w:rsidR="006C3134">
        <w:rPr>
          <w:rFonts w:ascii="Courier New" w:hAnsi="Courier New" w:cs="Courier New"/>
          <w:sz w:val="24"/>
          <w:szCs w:val="24"/>
        </w:rPr>
        <w:t xml:space="preserve">bu tedavi ve rehabilitasyon sürecinde </w:t>
      </w:r>
      <w:r w:rsidR="0045225C">
        <w:rPr>
          <w:rFonts w:ascii="Courier New" w:hAnsi="Courier New" w:cs="Courier New"/>
          <w:sz w:val="24"/>
          <w:szCs w:val="24"/>
        </w:rPr>
        <w:t xml:space="preserve">denetimli serbestlikten yararlanacak kişinin </w:t>
      </w:r>
      <w:r w:rsidR="006C3134">
        <w:rPr>
          <w:rFonts w:ascii="Courier New" w:hAnsi="Courier New" w:cs="Courier New"/>
          <w:sz w:val="24"/>
          <w:szCs w:val="24"/>
        </w:rPr>
        <w:t xml:space="preserve">sadece </w:t>
      </w:r>
      <w:r w:rsidR="006C3134" w:rsidRPr="006C3134">
        <w:rPr>
          <w:rFonts w:ascii="Courier New" w:hAnsi="Courier New" w:cs="Courier New"/>
          <w:b/>
          <w:sz w:val="24"/>
          <w:szCs w:val="24"/>
        </w:rPr>
        <w:t>uyuşturucu Maddeler Yasası ve adı geçen Yasa tahtında yapılan Nizamname veya Emirnamelerde belirtilen bir suçtan mahkûm olması</w:t>
      </w:r>
      <w:r w:rsidR="006C3134">
        <w:rPr>
          <w:rFonts w:ascii="Courier New" w:hAnsi="Courier New" w:cs="Courier New"/>
          <w:b/>
          <w:sz w:val="24"/>
          <w:szCs w:val="24"/>
        </w:rPr>
        <w:t xml:space="preserve"> </w:t>
      </w:r>
      <w:r w:rsidR="006C3134">
        <w:rPr>
          <w:rFonts w:ascii="Courier New" w:hAnsi="Courier New" w:cs="Courier New"/>
          <w:sz w:val="24"/>
          <w:szCs w:val="24"/>
        </w:rPr>
        <w:t>halinde denetimli serbestlik yükümlülüğünü ihlal etmiş olacağını dolayısıyla</w:t>
      </w:r>
      <w:r w:rsidR="0045225C">
        <w:rPr>
          <w:rFonts w:ascii="Courier New" w:hAnsi="Courier New" w:cs="Courier New"/>
          <w:sz w:val="24"/>
          <w:szCs w:val="24"/>
        </w:rPr>
        <w:t>,</w:t>
      </w:r>
      <w:r w:rsidR="006C3134">
        <w:rPr>
          <w:rFonts w:ascii="Courier New" w:hAnsi="Courier New" w:cs="Courier New"/>
          <w:sz w:val="24"/>
          <w:szCs w:val="24"/>
        </w:rPr>
        <w:t xml:space="preserve"> </w:t>
      </w:r>
      <w:r w:rsidR="0045225C">
        <w:rPr>
          <w:rFonts w:ascii="Courier New" w:hAnsi="Courier New" w:cs="Courier New"/>
          <w:sz w:val="24"/>
          <w:szCs w:val="24"/>
        </w:rPr>
        <w:t>Y</w:t>
      </w:r>
      <w:r w:rsidR="006C3134">
        <w:rPr>
          <w:rFonts w:ascii="Courier New" w:hAnsi="Courier New" w:cs="Courier New"/>
          <w:sz w:val="24"/>
          <w:szCs w:val="24"/>
        </w:rPr>
        <w:t>asa</w:t>
      </w:r>
      <w:r w:rsidR="0045225C">
        <w:rPr>
          <w:rFonts w:ascii="Courier New" w:hAnsi="Courier New" w:cs="Courier New"/>
          <w:sz w:val="24"/>
          <w:szCs w:val="24"/>
        </w:rPr>
        <w:t>'</w:t>
      </w:r>
      <w:r w:rsidR="006C3134">
        <w:rPr>
          <w:rFonts w:ascii="Courier New" w:hAnsi="Courier New" w:cs="Courier New"/>
          <w:sz w:val="24"/>
          <w:szCs w:val="24"/>
        </w:rPr>
        <w:t>da belirt</w:t>
      </w:r>
      <w:r>
        <w:rPr>
          <w:rFonts w:ascii="Courier New" w:hAnsi="Courier New" w:cs="Courier New"/>
          <w:sz w:val="24"/>
          <w:szCs w:val="24"/>
        </w:rPr>
        <w:t>i</w:t>
      </w:r>
      <w:r w:rsidR="006C3134">
        <w:rPr>
          <w:rFonts w:ascii="Courier New" w:hAnsi="Courier New" w:cs="Courier New"/>
          <w:sz w:val="24"/>
          <w:szCs w:val="24"/>
        </w:rPr>
        <w:t>len suçlar haricinde bir suçtan mahk</w:t>
      </w:r>
      <w:r w:rsidR="0045225C">
        <w:rPr>
          <w:rFonts w:ascii="Courier New" w:hAnsi="Courier New" w:cs="Courier New"/>
          <w:sz w:val="24"/>
          <w:szCs w:val="24"/>
        </w:rPr>
        <w:t>û</w:t>
      </w:r>
      <w:r w:rsidR="006C3134">
        <w:rPr>
          <w:rFonts w:ascii="Courier New" w:hAnsi="Courier New" w:cs="Courier New"/>
          <w:sz w:val="24"/>
          <w:szCs w:val="24"/>
        </w:rPr>
        <w:t xml:space="preserve">m olması halinde dahi bu yükümlülüğünü ihlal etmiş addolunamayacağını ortaya koymaktadır. </w:t>
      </w:r>
    </w:p>
    <w:p w:rsidR="005259B0" w:rsidRDefault="005259B0" w:rsidP="006C3134">
      <w:pPr>
        <w:spacing w:after="0" w:line="360" w:lineRule="auto"/>
        <w:ind w:firstLine="708"/>
        <w:rPr>
          <w:rFonts w:ascii="Courier New" w:hAnsi="Courier New" w:cs="Courier New"/>
          <w:sz w:val="24"/>
          <w:szCs w:val="24"/>
        </w:rPr>
      </w:pPr>
    </w:p>
    <w:p w:rsidR="00B24B84" w:rsidRDefault="00B24B84" w:rsidP="006C3134">
      <w:pPr>
        <w:spacing w:after="0" w:line="360" w:lineRule="auto"/>
        <w:ind w:firstLine="708"/>
        <w:rPr>
          <w:rFonts w:ascii="Courier New" w:hAnsi="Courier New" w:cs="Courier New"/>
          <w:sz w:val="24"/>
          <w:szCs w:val="24"/>
        </w:rPr>
      </w:pPr>
      <w:r>
        <w:rPr>
          <w:rFonts w:ascii="Courier New" w:hAnsi="Courier New" w:cs="Courier New"/>
          <w:sz w:val="24"/>
          <w:szCs w:val="24"/>
        </w:rPr>
        <w:t xml:space="preserve">Girne Ağır Ceza Mahkemesinin </w:t>
      </w:r>
      <w:r w:rsidR="0045225C">
        <w:rPr>
          <w:rFonts w:ascii="Courier New" w:hAnsi="Courier New" w:cs="Courier New"/>
          <w:sz w:val="24"/>
          <w:szCs w:val="24"/>
        </w:rPr>
        <w:t>belirttiği</w:t>
      </w:r>
      <w:r>
        <w:rPr>
          <w:rFonts w:ascii="Courier New" w:hAnsi="Courier New" w:cs="Courier New"/>
          <w:sz w:val="24"/>
          <w:szCs w:val="24"/>
        </w:rPr>
        <w:t xml:space="preserve"> üzere</w:t>
      </w:r>
      <w:r w:rsidR="0045225C">
        <w:rPr>
          <w:rFonts w:ascii="Courier New" w:hAnsi="Courier New" w:cs="Courier New"/>
          <w:sz w:val="24"/>
          <w:szCs w:val="24"/>
        </w:rPr>
        <w:t>,</w:t>
      </w:r>
      <w:r>
        <w:rPr>
          <w:rFonts w:ascii="Courier New" w:hAnsi="Courier New" w:cs="Courier New"/>
          <w:sz w:val="24"/>
          <w:szCs w:val="24"/>
        </w:rPr>
        <w:t xml:space="preserve"> Sanı</w:t>
      </w:r>
      <w:r w:rsidR="0045225C">
        <w:rPr>
          <w:rFonts w:ascii="Courier New" w:hAnsi="Courier New" w:cs="Courier New"/>
          <w:sz w:val="24"/>
          <w:szCs w:val="24"/>
        </w:rPr>
        <w:t xml:space="preserve">k </w:t>
      </w:r>
      <w:r>
        <w:rPr>
          <w:rFonts w:ascii="Courier New" w:hAnsi="Courier New" w:cs="Courier New"/>
          <w:sz w:val="24"/>
          <w:szCs w:val="24"/>
        </w:rPr>
        <w:t xml:space="preserve"> </w:t>
      </w:r>
      <w:r w:rsidR="005259B0">
        <w:rPr>
          <w:rFonts w:ascii="Courier New" w:hAnsi="Courier New" w:cs="Courier New"/>
          <w:sz w:val="24"/>
          <w:szCs w:val="24"/>
        </w:rPr>
        <w:t xml:space="preserve">şartlı tahliye yükümlülüğünü ihlal etmesi nedeniyle </w:t>
      </w:r>
      <w:r>
        <w:rPr>
          <w:rFonts w:ascii="Courier New" w:hAnsi="Courier New" w:cs="Courier New"/>
          <w:sz w:val="24"/>
          <w:szCs w:val="24"/>
        </w:rPr>
        <w:t>önceki mahk</w:t>
      </w:r>
      <w:r w:rsidR="0045225C">
        <w:rPr>
          <w:rFonts w:ascii="Courier New" w:hAnsi="Courier New" w:cs="Courier New"/>
          <w:sz w:val="24"/>
          <w:szCs w:val="24"/>
        </w:rPr>
        <w:t>û</w:t>
      </w:r>
      <w:r>
        <w:rPr>
          <w:rFonts w:ascii="Courier New" w:hAnsi="Courier New" w:cs="Courier New"/>
          <w:sz w:val="24"/>
          <w:szCs w:val="24"/>
        </w:rPr>
        <w:t>m</w:t>
      </w:r>
      <w:r w:rsidR="0045225C">
        <w:rPr>
          <w:rFonts w:ascii="Courier New" w:hAnsi="Courier New" w:cs="Courier New"/>
          <w:sz w:val="24"/>
          <w:szCs w:val="24"/>
        </w:rPr>
        <w:t>i</w:t>
      </w:r>
      <w:r>
        <w:rPr>
          <w:rFonts w:ascii="Courier New" w:hAnsi="Courier New" w:cs="Courier New"/>
          <w:sz w:val="24"/>
          <w:szCs w:val="24"/>
        </w:rPr>
        <w:t xml:space="preserve">yetinden </w:t>
      </w:r>
      <w:r w:rsidR="005259B0">
        <w:rPr>
          <w:rFonts w:ascii="Courier New" w:hAnsi="Courier New" w:cs="Courier New"/>
          <w:sz w:val="24"/>
          <w:szCs w:val="24"/>
        </w:rPr>
        <w:t>kalan cezasının infazı için cezaevine gire</w:t>
      </w:r>
      <w:r w:rsidR="00F13704">
        <w:rPr>
          <w:rFonts w:ascii="Courier New" w:hAnsi="Courier New" w:cs="Courier New"/>
          <w:sz w:val="24"/>
          <w:szCs w:val="24"/>
        </w:rPr>
        <w:t>bile</w:t>
      </w:r>
      <w:r w:rsidR="005259B0">
        <w:rPr>
          <w:rFonts w:ascii="Courier New" w:hAnsi="Courier New" w:cs="Courier New"/>
          <w:sz w:val="24"/>
          <w:szCs w:val="24"/>
        </w:rPr>
        <w:t xml:space="preserve">cek olsa da </w:t>
      </w:r>
      <w:r w:rsidR="00F13704">
        <w:rPr>
          <w:rFonts w:ascii="Courier New" w:hAnsi="Courier New" w:cs="Courier New"/>
          <w:sz w:val="24"/>
          <w:szCs w:val="24"/>
        </w:rPr>
        <w:t>Y</w:t>
      </w:r>
      <w:r w:rsidR="005259B0">
        <w:rPr>
          <w:rFonts w:ascii="Courier New" w:hAnsi="Courier New" w:cs="Courier New"/>
          <w:sz w:val="24"/>
          <w:szCs w:val="24"/>
        </w:rPr>
        <w:t>asa</w:t>
      </w:r>
      <w:r w:rsidR="00F13704">
        <w:rPr>
          <w:rFonts w:ascii="Courier New" w:hAnsi="Courier New" w:cs="Courier New"/>
          <w:sz w:val="24"/>
          <w:szCs w:val="24"/>
        </w:rPr>
        <w:t>'</w:t>
      </w:r>
      <w:r w:rsidR="005259B0">
        <w:rPr>
          <w:rFonts w:ascii="Courier New" w:hAnsi="Courier New" w:cs="Courier New"/>
          <w:sz w:val="24"/>
          <w:szCs w:val="24"/>
        </w:rPr>
        <w:t xml:space="preserve">nın öngördüğü amaçtan faydalanma hakkından mahrum olmasını gerektirecek yasal bir durum olmadığı </w:t>
      </w:r>
      <w:r>
        <w:rPr>
          <w:rFonts w:ascii="Courier New" w:hAnsi="Courier New" w:cs="Courier New"/>
          <w:sz w:val="24"/>
          <w:szCs w:val="24"/>
        </w:rPr>
        <w:t>açıktır. Bunun yanında Fasıl 286 Cezaevi Disiplin Yasası</w:t>
      </w:r>
      <w:r w:rsidR="00BA6E98">
        <w:rPr>
          <w:rFonts w:ascii="Courier New" w:hAnsi="Courier New" w:cs="Courier New"/>
          <w:sz w:val="24"/>
          <w:szCs w:val="24"/>
        </w:rPr>
        <w:t>'</w:t>
      </w:r>
      <w:r>
        <w:rPr>
          <w:rFonts w:ascii="Courier New" w:hAnsi="Courier New" w:cs="Courier New"/>
          <w:sz w:val="24"/>
          <w:szCs w:val="24"/>
        </w:rPr>
        <w:t>nın 4</w:t>
      </w:r>
      <w:r w:rsidR="00BA6E98">
        <w:rPr>
          <w:rFonts w:ascii="Courier New" w:hAnsi="Courier New" w:cs="Courier New"/>
          <w:sz w:val="24"/>
          <w:szCs w:val="24"/>
        </w:rPr>
        <w:t>.</w:t>
      </w:r>
      <w:r>
        <w:rPr>
          <w:rFonts w:ascii="Courier New" w:hAnsi="Courier New" w:cs="Courier New"/>
          <w:sz w:val="24"/>
          <w:szCs w:val="24"/>
        </w:rPr>
        <w:t xml:space="preserve"> ve 10.maddeleri uyarınca yayı</w:t>
      </w:r>
      <w:r w:rsidR="00BA6E98">
        <w:rPr>
          <w:rFonts w:ascii="Courier New" w:hAnsi="Courier New" w:cs="Courier New"/>
          <w:sz w:val="24"/>
          <w:szCs w:val="24"/>
        </w:rPr>
        <w:t>m</w:t>
      </w:r>
      <w:r>
        <w:rPr>
          <w:rFonts w:ascii="Courier New" w:hAnsi="Courier New" w:cs="Courier New"/>
          <w:sz w:val="24"/>
          <w:szCs w:val="24"/>
        </w:rPr>
        <w:t xml:space="preserve">lanan </w:t>
      </w:r>
      <w:r w:rsidR="00715143">
        <w:rPr>
          <w:rFonts w:ascii="Courier New" w:hAnsi="Courier New" w:cs="Courier New"/>
          <w:sz w:val="24"/>
          <w:szCs w:val="24"/>
        </w:rPr>
        <w:t>Şartlı Tahliye T</w:t>
      </w:r>
      <w:r w:rsidR="005259B0">
        <w:rPr>
          <w:rFonts w:ascii="Courier New" w:hAnsi="Courier New" w:cs="Courier New"/>
          <w:sz w:val="24"/>
          <w:szCs w:val="24"/>
        </w:rPr>
        <w:t>üzüğü</w:t>
      </w:r>
      <w:r w:rsidR="00BA6E98">
        <w:rPr>
          <w:rFonts w:ascii="Courier New" w:hAnsi="Courier New" w:cs="Courier New"/>
          <w:sz w:val="24"/>
          <w:szCs w:val="24"/>
        </w:rPr>
        <w:t>'</w:t>
      </w:r>
      <w:r>
        <w:rPr>
          <w:rFonts w:ascii="Courier New" w:hAnsi="Courier New" w:cs="Courier New"/>
          <w:sz w:val="24"/>
          <w:szCs w:val="24"/>
        </w:rPr>
        <w:t>nde veya</w:t>
      </w:r>
      <w:r w:rsidR="005259B0">
        <w:rPr>
          <w:rFonts w:ascii="Courier New" w:hAnsi="Courier New" w:cs="Courier New"/>
          <w:sz w:val="24"/>
          <w:szCs w:val="24"/>
        </w:rPr>
        <w:t xml:space="preserve"> 28/2016 sayılı Yasa</w:t>
      </w:r>
      <w:r w:rsidR="00BA6E98">
        <w:rPr>
          <w:rFonts w:ascii="Courier New" w:hAnsi="Courier New" w:cs="Courier New"/>
          <w:sz w:val="24"/>
          <w:szCs w:val="24"/>
        </w:rPr>
        <w:t>'</w:t>
      </w:r>
      <w:r w:rsidR="005259B0">
        <w:rPr>
          <w:rFonts w:ascii="Courier New" w:hAnsi="Courier New" w:cs="Courier New"/>
          <w:sz w:val="24"/>
          <w:szCs w:val="24"/>
        </w:rPr>
        <w:t>da</w:t>
      </w:r>
      <w:r w:rsidR="00BA6E98">
        <w:rPr>
          <w:rFonts w:ascii="Courier New" w:hAnsi="Courier New" w:cs="Courier New"/>
          <w:sz w:val="24"/>
          <w:szCs w:val="24"/>
        </w:rPr>
        <w:t>,</w:t>
      </w:r>
      <w:r w:rsidR="005259B0">
        <w:rPr>
          <w:rFonts w:ascii="Courier New" w:hAnsi="Courier New" w:cs="Courier New"/>
          <w:sz w:val="24"/>
          <w:szCs w:val="24"/>
        </w:rPr>
        <w:t xml:space="preserve"> cezaevinde bulunan veya tutulacak bir kişinin denetimli serbestlik hakkından mahrum olmasını gerektirecek</w:t>
      </w:r>
      <w:r w:rsidR="00715143">
        <w:rPr>
          <w:rFonts w:ascii="Courier New" w:hAnsi="Courier New" w:cs="Courier New"/>
          <w:sz w:val="24"/>
          <w:szCs w:val="24"/>
        </w:rPr>
        <w:t xml:space="preserve"> veya engel olacak</w:t>
      </w:r>
      <w:r w:rsidR="005259B0">
        <w:rPr>
          <w:rFonts w:ascii="Courier New" w:hAnsi="Courier New" w:cs="Courier New"/>
          <w:sz w:val="24"/>
          <w:szCs w:val="24"/>
        </w:rPr>
        <w:t xml:space="preserve"> yasal </w:t>
      </w:r>
      <w:r w:rsidR="00715143">
        <w:rPr>
          <w:rFonts w:ascii="Courier New" w:hAnsi="Courier New" w:cs="Courier New"/>
          <w:sz w:val="24"/>
          <w:szCs w:val="24"/>
        </w:rPr>
        <w:t>bir düzenleme bulunma</w:t>
      </w:r>
      <w:r>
        <w:rPr>
          <w:rFonts w:ascii="Courier New" w:hAnsi="Courier New" w:cs="Courier New"/>
          <w:sz w:val="24"/>
          <w:szCs w:val="24"/>
        </w:rPr>
        <w:t>ma</w:t>
      </w:r>
      <w:r w:rsidR="005259B0">
        <w:rPr>
          <w:rFonts w:ascii="Courier New" w:hAnsi="Courier New" w:cs="Courier New"/>
          <w:sz w:val="24"/>
          <w:szCs w:val="24"/>
        </w:rPr>
        <w:t xml:space="preserve">ktadır. </w:t>
      </w:r>
    </w:p>
    <w:p w:rsidR="00B24B84" w:rsidRDefault="00B24B84" w:rsidP="006C3134">
      <w:pPr>
        <w:spacing w:after="0" w:line="360" w:lineRule="auto"/>
        <w:ind w:firstLine="708"/>
        <w:rPr>
          <w:rFonts w:ascii="Courier New" w:hAnsi="Courier New" w:cs="Courier New"/>
          <w:sz w:val="24"/>
          <w:szCs w:val="24"/>
        </w:rPr>
      </w:pPr>
    </w:p>
    <w:p w:rsidR="005259B0" w:rsidRDefault="00715143" w:rsidP="006C3134">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sonuca göre, </w:t>
      </w:r>
      <w:r w:rsidR="00565322">
        <w:rPr>
          <w:rFonts w:ascii="Courier New" w:hAnsi="Courier New" w:cs="Courier New"/>
          <w:sz w:val="24"/>
          <w:szCs w:val="24"/>
        </w:rPr>
        <w:t xml:space="preserve">Girne Ağır Ceza </w:t>
      </w:r>
      <w:r w:rsidR="005259B0">
        <w:rPr>
          <w:rFonts w:ascii="Courier New" w:hAnsi="Courier New" w:cs="Courier New"/>
          <w:sz w:val="24"/>
          <w:szCs w:val="24"/>
        </w:rPr>
        <w:t>Mahkeme</w:t>
      </w:r>
      <w:r w:rsidR="00565322">
        <w:rPr>
          <w:rFonts w:ascii="Courier New" w:hAnsi="Courier New" w:cs="Courier New"/>
          <w:sz w:val="24"/>
          <w:szCs w:val="24"/>
        </w:rPr>
        <w:t>si</w:t>
      </w:r>
      <w:r w:rsidR="005259B0">
        <w:rPr>
          <w:rFonts w:ascii="Courier New" w:hAnsi="Courier New" w:cs="Courier New"/>
          <w:sz w:val="24"/>
          <w:szCs w:val="24"/>
        </w:rPr>
        <w:t xml:space="preserve">nin </w:t>
      </w:r>
      <w:r w:rsidR="00B24B84">
        <w:rPr>
          <w:rFonts w:ascii="Courier New" w:hAnsi="Courier New" w:cs="Courier New"/>
          <w:sz w:val="24"/>
          <w:szCs w:val="24"/>
        </w:rPr>
        <w:t xml:space="preserve">kararında </w:t>
      </w:r>
      <w:r w:rsidR="005259B0">
        <w:rPr>
          <w:rFonts w:ascii="Courier New" w:hAnsi="Courier New" w:cs="Courier New"/>
          <w:sz w:val="24"/>
          <w:szCs w:val="24"/>
        </w:rPr>
        <w:t>belirlediği üzere</w:t>
      </w:r>
      <w:r w:rsidR="00BA6E98">
        <w:rPr>
          <w:rFonts w:ascii="Courier New" w:hAnsi="Courier New" w:cs="Courier New"/>
          <w:sz w:val="24"/>
          <w:szCs w:val="24"/>
        </w:rPr>
        <w:t>,</w:t>
      </w:r>
      <w:r w:rsidR="005259B0">
        <w:rPr>
          <w:rFonts w:ascii="Courier New" w:hAnsi="Courier New" w:cs="Courier New"/>
          <w:sz w:val="24"/>
          <w:szCs w:val="24"/>
        </w:rPr>
        <w:t xml:space="preserve"> </w:t>
      </w:r>
      <w:r w:rsidR="00BA6E98">
        <w:rPr>
          <w:rFonts w:ascii="Courier New" w:hAnsi="Courier New" w:cs="Courier New"/>
          <w:sz w:val="24"/>
          <w:szCs w:val="24"/>
        </w:rPr>
        <w:t>Y</w:t>
      </w:r>
      <w:r w:rsidR="005259B0">
        <w:rPr>
          <w:rFonts w:ascii="Courier New" w:hAnsi="Courier New" w:cs="Courier New"/>
          <w:sz w:val="24"/>
          <w:szCs w:val="24"/>
        </w:rPr>
        <w:t>asa</w:t>
      </w:r>
      <w:r w:rsidR="00BA6E98">
        <w:rPr>
          <w:rFonts w:ascii="Courier New" w:hAnsi="Courier New" w:cs="Courier New"/>
          <w:sz w:val="24"/>
          <w:szCs w:val="24"/>
        </w:rPr>
        <w:t>'</w:t>
      </w:r>
      <w:r w:rsidR="005259B0">
        <w:rPr>
          <w:rFonts w:ascii="Courier New" w:hAnsi="Courier New" w:cs="Courier New"/>
          <w:sz w:val="24"/>
          <w:szCs w:val="24"/>
        </w:rPr>
        <w:t>nın 3.maddesinde belirtilen kurallar uyarınca uyuşturucu kullanıcısı olan, uyuşturucu ile ilgili yasalar tahtında mahk</w:t>
      </w:r>
      <w:r w:rsidR="00BA6E98">
        <w:rPr>
          <w:rFonts w:ascii="Courier New" w:hAnsi="Courier New" w:cs="Courier New"/>
          <w:sz w:val="24"/>
          <w:szCs w:val="24"/>
        </w:rPr>
        <w:t>û</w:t>
      </w:r>
      <w:r w:rsidR="005259B0">
        <w:rPr>
          <w:rFonts w:ascii="Courier New" w:hAnsi="Courier New" w:cs="Courier New"/>
          <w:sz w:val="24"/>
          <w:szCs w:val="24"/>
        </w:rPr>
        <w:t>m olan ve Yasa</w:t>
      </w:r>
      <w:r w:rsidR="00BA6E98">
        <w:rPr>
          <w:rFonts w:ascii="Courier New" w:hAnsi="Courier New" w:cs="Courier New"/>
          <w:sz w:val="24"/>
          <w:szCs w:val="24"/>
        </w:rPr>
        <w:t>'</w:t>
      </w:r>
      <w:r w:rsidR="005259B0">
        <w:rPr>
          <w:rFonts w:ascii="Courier New" w:hAnsi="Courier New" w:cs="Courier New"/>
          <w:sz w:val="24"/>
          <w:szCs w:val="24"/>
        </w:rPr>
        <w:t>nın 5.maddesi kapsamına giren Sanığa</w:t>
      </w:r>
      <w:r w:rsidR="00B24B84">
        <w:rPr>
          <w:rFonts w:ascii="Courier New" w:hAnsi="Courier New" w:cs="Courier New"/>
          <w:sz w:val="24"/>
          <w:szCs w:val="24"/>
        </w:rPr>
        <w:t>,</w:t>
      </w:r>
      <w:r w:rsidR="005259B0">
        <w:rPr>
          <w:rFonts w:ascii="Courier New" w:hAnsi="Courier New" w:cs="Courier New"/>
          <w:sz w:val="24"/>
          <w:szCs w:val="24"/>
        </w:rPr>
        <w:t xml:space="preserve"> denetimli serbestlik seçeneği sunulması gerekmekteydi. </w:t>
      </w:r>
      <w:r>
        <w:rPr>
          <w:rFonts w:ascii="Courier New" w:hAnsi="Courier New" w:cs="Courier New"/>
          <w:sz w:val="24"/>
          <w:szCs w:val="24"/>
        </w:rPr>
        <w:t>Dolayısıyla</w:t>
      </w:r>
      <w:r w:rsidR="00BA6E98">
        <w:rPr>
          <w:rFonts w:ascii="Courier New" w:hAnsi="Courier New" w:cs="Courier New"/>
          <w:sz w:val="24"/>
          <w:szCs w:val="24"/>
        </w:rPr>
        <w:t>,</w:t>
      </w:r>
      <w:r>
        <w:rPr>
          <w:rFonts w:ascii="Courier New" w:hAnsi="Courier New" w:cs="Courier New"/>
          <w:sz w:val="24"/>
          <w:szCs w:val="24"/>
        </w:rPr>
        <w:t xml:space="preserve"> </w:t>
      </w:r>
      <w:r w:rsidR="00565322">
        <w:rPr>
          <w:rFonts w:ascii="Courier New" w:hAnsi="Courier New" w:cs="Courier New"/>
          <w:sz w:val="24"/>
          <w:szCs w:val="24"/>
        </w:rPr>
        <w:t>Girne Ağır Ceza</w:t>
      </w:r>
      <w:r w:rsidR="005259B0">
        <w:rPr>
          <w:rFonts w:ascii="Courier New" w:hAnsi="Courier New" w:cs="Courier New"/>
          <w:sz w:val="24"/>
          <w:szCs w:val="24"/>
        </w:rPr>
        <w:t xml:space="preserve"> Mahkeme</w:t>
      </w:r>
      <w:r w:rsidR="00565322">
        <w:rPr>
          <w:rFonts w:ascii="Courier New" w:hAnsi="Courier New" w:cs="Courier New"/>
          <w:sz w:val="24"/>
          <w:szCs w:val="24"/>
        </w:rPr>
        <w:t>si</w:t>
      </w:r>
      <w:r w:rsidR="005259B0">
        <w:rPr>
          <w:rFonts w:ascii="Courier New" w:hAnsi="Courier New" w:cs="Courier New"/>
          <w:sz w:val="24"/>
          <w:szCs w:val="24"/>
        </w:rPr>
        <w:t xml:space="preserve"> Sanığa </w:t>
      </w:r>
      <w:r w:rsidR="00B24B84">
        <w:rPr>
          <w:rFonts w:ascii="Courier New" w:hAnsi="Courier New" w:cs="Courier New"/>
          <w:sz w:val="24"/>
          <w:szCs w:val="24"/>
        </w:rPr>
        <w:lastRenderedPageBreak/>
        <w:t xml:space="preserve">şartlı tahliye yükümlülüğünü ihlal ettiği ve cezaevine gireceği gerekçesi ile </w:t>
      </w:r>
      <w:r w:rsidR="005259B0">
        <w:rPr>
          <w:rFonts w:ascii="Courier New" w:hAnsi="Courier New" w:cs="Courier New"/>
          <w:sz w:val="24"/>
          <w:szCs w:val="24"/>
        </w:rPr>
        <w:t>de</w:t>
      </w:r>
      <w:r>
        <w:rPr>
          <w:rFonts w:ascii="Courier New" w:hAnsi="Courier New" w:cs="Courier New"/>
          <w:sz w:val="24"/>
          <w:szCs w:val="24"/>
        </w:rPr>
        <w:t>n</w:t>
      </w:r>
      <w:r w:rsidR="005259B0">
        <w:rPr>
          <w:rFonts w:ascii="Courier New" w:hAnsi="Courier New" w:cs="Courier New"/>
          <w:sz w:val="24"/>
          <w:szCs w:val="24"/>
        </w:rPr>
        <w:t>etimli serbestlik seçeneği su</w:t>
      </w:r>
      <w:r>
        <w:rPr>
          <w:rFonts w:ascii="Courier New" w:hAnsi="Courier New" w:cs="Courier New"/>
          <w:sz w:val="24"/>
          <w:szCs w:val="24"/>
        </w:rPr>
        <w:t xml:space="preserve">nmamakla hatalı karar vermiştir. </w:t>
      </w:r>
      <w:r w:rsidR="005259B0">
        <w:rPr>
          <w:rFonts w:ascii="Courier New" w:hAnsi="Courier New" w:cs="Courier New"/>
          <w:sz w:val="24"/>
          <w:szCs w:val="24"/>
        </w:rPr>
        <w:t xml:space="preserve">Sanık istinafında başarılı olmuştur. </w:t>
      </w:r>
    </w:p>
    <w:p w:rsidR="00BA6E98" w:rsidRDefault="00BA6E98" w:rsidP="006C3134">
      <w:pPr>
        <w:spacing w:after="0" w:line="360" w:lineRule="auto"/>
        <w:ind w:firstLine="708"/>
        <w:rPr>
          <w:rFonts w:ascii="Courier New" w:hAnsi="Courier New" w:cs="Courier New"/>
          <w:sz w:val="24"/>
          <w:szCs w:val="24"/>
        </w:rPr>
      </w:pPr>
    </w:p>
    <w:p w:rsidR="005259B0" w:rsidRPr="006C3134" w:rsidRDefault="005259B0" w:rsidP="006C3134">
      <w:pPr>
        <w:spacing w:after="0" w:line="360" w:lineRule="auto"/>
        <w:ind w:firstLine="708"/>
        <w:rPr>
          <w:rFonts w:ascii="Courier New" w:hAnsi="Courier New" w:cs="Courier New"/>
          <w:sz w:val="24"/>
          <w:szCs w:val="24"/>
          <w:u w:val="single"/>
        </w:rPr>
      </w:pPr>
      <w:r>
        <w:rPr>
          <w:rFonts w:ascii="Courier New" w:hAnsi="Courier New" w:cs="Courier New"/>
          <w:sz w:val="24"/>
          <w:szCs w:val="24"/>
        </w:rPr>
        <w:t xml:space="preserve">Bu sonuç ışığında </w:t>
      </w:r>
      <w:r w:rsidR="00565322">
        <w:rPr>
          <w:rFonts w:ascii="Courier New" w:hAnsi="Courier New" w:cs="Courier New"/>
          <w:sz w:val="24"/>
          <w:szCs w:val="24"/>
        </w:rPr>
        <w:t xml:space="preserve">Girne Ağır Ceza </w:t>
      </w:r>
      <w:r>
        <w:rPr>
          <w:rFonts w:ascii="Courier New" w:hAnsi="Courier New" w:cs="Courier New"/>
          <w:sz w:val="24"/>
          <w:szCs w:val="24"/>
        </w:rPr>
        <w:t>Mahkeme</w:t>
      </w:r>
      <w:r w:rsidR="00565322">
        <w:rPr>
          <w:rFonts w:ascii="Courier New" w:hAnsi="Courier New" w:cs="Courier New"/>
          <w:sz w:val="24"/>
          <w:szCs w:val="24"/>
        </w:rPr>
        <w:t>si</w:t>
      </w:r>
      <w:r>
        <w:rPr>
          <w:rFonts w:ascii="Courier New" w:hAnsi="Courier New" w:cs="Courier New"/>
          <w:sz w:val="24"/>
          <w:szCs w:val="24"/>
        </w:rPr>
        <w:t xml:space="preserve">nin Sanığa takdir etmiş olduğu 9 ay hapislik cezasının iptal edilmesi gerekir. Varmış olduğumuz netice ışığında dosyanın Sanığa denetimli serbestlik seçeneği sunulması ve 28/2016 sayılı </w:t>
      </w:r>
      <w:r w:rsidR="00BA6E98">
        <w:rPr>
          <w:rFonts w:ascii="Courier New" w:hAnsi="Courier New" w:cs="Courier New"/>
          <w:sz w:val="24"/>
          <w:szCs w:val="24"/>
        </w:rPr>
        <w:t>Y</w:t>
      </w:r>
      <w:r>
        <w:rPr>
          <w:rFonts w:ascii="Courier New" w:hAnsi="Courier New" w:cs="Courier New"/>
          <w:sz w:val="24"/>
          <w:szCs w:val="24"/>
        </w:rPr>
        <w:t>asa</w:t>
      </w:r>
      <w:r w:rsidR="00BA6E98">
        <w:rPr>
          <w:rFonts w:ascii="Courier New" w:hAnsi="Courier New" w:cs="Courier New"/>
          <w:sz w:val="24"/>
          <w:szCs w:val="24"/>
        </w:rPr>
        <w:t>'</w:t>
      </w:r>
      <w:r>
        <w:rPr>
          <w:rFonts w:ascii="Courier New" w:hAnsi="Courier New" w:cs="Courier New"/>
          <w:sz w:val="24"/>
          <w:szCs w:val="24"/>
        </w:rPr>
        <w:t>nın 6</w:t>
      </w:r>
      <w:r w:rsidR="00BA6E98">
        <w:rPr>
          <w:rFonts w:ascii="Courier New" w:hAnsi="Courier New" w:cs="Courier New"/>
          <w:sz w:val="24"/>
          <w:szCs w:val="24"/>
        </w:rPr>
        <w:t>.</w:t>
      </w:r>
      <w:r>
        <w:rPr>
          <w:rFonts w:ascii="Courier New" w:hAnsi="Courier New" w:cs="Courier New"/>
          <w:sz w:val="24"/>
          <w:szCs w:val="24"/>
        </w:rPr>
        <w:t xml:space="preserve"> ve 7.maddelerinin düzenlediği kuralların uygulanması amacıyla </w:t>
      </w:r>
      <w:r w:rsidR="00BA6E98">
        <w:rPr>
          <w:rFonts w:ascii="Courier New" w:hAnsi="Courier New" w:cs="Courier New"/>
          <w:sz w:val="24"/>
          <w:szCs w:val="24"/>
        </w:rPr>
        <w:t xml:space="preserve">Alt Mahkemeye </w:t>
      </w:r>
      <w:r>
        <w:rPr>
          <w:rFonts w:ascii="Courier New" w:hAnsi="Courier New" w:cs="Courier New"/>
          <w:sz w:val="24"/>
          <w:szCs w:val="24"/>
        </w:rPr>
        <w:t xml:space="preserve">iade edilmesi gerekir.  </w:t>
      </w:r>
    </w:p>
    <w:p w:rsidR="006C3134" w:rsidRDefault="006C3134" w:rsidP="000F663D">
      <w:pPr>
        <w:spacing w:after="0" w:line="360" w:lineRule="auto"/>
        <w:rPr>
          <w:rFonts w:ascii="Courier New" w:hAnsi="Courier New" w:cs="Courier New"/>
          <w:sz w:val="24"/>
          <w:szCs w:val="24"/>
          <w:u w:val="single"/>
        </w:rPr>
      </w:pPr>
    </w:p>
    <w:p w:rsidR="000F663D" w:rsidRPr="006A6029" w:rsidRDefault="000F663D" w:rsidP="000F663D">
      <w:pPr>
        <w:spacing w:after="0"/>
        <w:rPr>
          <w:rFonts w:ascii="Courier New" w:hAnsi="Courier New" w:cs="Courier New"/>
          <w:sz w:val="24"/>
          <w:szCs w:val="24"/>
          <w:u w:val="single"/>
        </w:rPr>
      </w:pPr>
      <w:r>
        <w:rPr>
          <w:rFonts w:ascii="Courier New" w:hAnsi="Courier New" w:cs="Courier New"/>
          <w:sz w:val="24"/>
          <w:szCs w:val="24"/>
          <w:u w:val="single"/>
        </w:rPr>
        <w:t>NETİCE</w:t>
      </w:r>
    </w:p>
    <w:p w:rsidR="000F663D" w:rsidRDefault="000F663D" w:rsidP="000F663D">
      <w:pPr>
        <w:spacing w:line="360" w:lineRule="auto"/>
        <w:contextualSpacing/>
        <w:rPr>
          <w:rFonts w:ascii="Courier New" w:hAnsi="Courier New" w:cs="Courier New"/>
          <w:sz w:val="24"/>
          <w:szCs w:val="24"/>
        </w:rPr>
      </w:pPr>
    </w:p>
    <w:p w:rsidR="000F663D" w:rsidRDefault="000F663D" w:rsidP="000F663D">
      <w:pPr>
        <w:spacing w:after="0" w:line="360" w:lineRule="auto"/>
        <w:contextualSpacing/>
        <w:rPr>
          <w:rFonts w:ascii="Courier New" w:hAnsi="Courier New" w:cs="Courier New"/>
          <w:sz w:val="24"/>
          <w:szCs w:val="24"/>
        </w:rPr>
      </w:pPr>
      <w:r>
        <w:rPr>
          <w:rFonts w:ascii="Courier New" w:hAnsi="Courier New" w:cs="Courier New"/>
          <w:sz w:val="24"/>
          <w:szCs w:val="24"/>
        </w:rPr>
        <w:tab/>
      </w:r>
      <w:r w:rsidR="00734ECD">
        <w:rPr>
          <w:rFonts w:ascii="Courier New" w:hAnsi="Courier New" w:cs="Courier New"/>
          <w:sz w:val="24"/>
          <w:szCs w:val="24"/>
        </w:rPr>
        <w:t>İstinaf kabul edilir ve aşağıdaki şekilde emir verilir;</w:t>
      </w:r>
    </w:p>
    <w:p w:rsidR="00734ECD" w:rsidRDefault="00734ECD" w:rsidP="000F663D">
      <w:pPr>
        <w:spacing w:after="0" w:line="360" w:lineRule="auto"/>
        <w:contextualSpacing/>
        <w:rPr>
          <w:rFonts w:ascii="Courier New" w:hAnsi="Courier New" w:cs="Courier New"/>
          <w:sz w:val="24"/>
          <w:szCs w:val="24"/>
        </w:rPr>
      </w:pPr>
    </w:p>
    <w:p w:rsidR="00CE3115" w:rsidRDefault="00CE3115" w:rsidP="00CE3115">
      <w:pPr>
        <w:numPr>
          <w:ilvl w:val="0"/>
          <w:numId w:val="2"/>
        </w:numPr>
        <w:spacing w:after="0" w:line="360" w:lineRule="auto"/>
        <w:rPr>
          <w:rFonts w:ascii="Courier New" w:hAnsi="Courier New" w:cs="Courier New"/>
          <w:sz w:val="24"/>
          <w:szCs w:val="24"/>
        </w:rPr>
      </w:pPr>
      <w:r w:rsidRPr="00342054">
        <w:rPr>
          <w:rFonts w:ascii="Courier New" w:hAnsi="Courier New" w:cs="Courier New"/>
          <w:sz w:val="24"/>
          <w:szCs w:val="24"/>
        </w:rPr>
        <w:t>Sanığa, mahk</w:t>
      </w:r>
      <w:r w:rsidR="004D0482">
        <w:rPr>
          <w:rFonts w:ascii="Courier New" w:hAnsi="Courier New" w:cs="Courier New"/>
          <w:sz w:val="24"/>
          <w:szCs w:val="24"/>
        </w:rPr>
        <w:t>û</w:t>
      </w:r>
      <w:r w:rsidRPr="00342054">
        <w:rPr>
          <w:rFonts w:ascii="Courier New" w:hAnsi="Courier New" w:cs="Courier New"/>
          <w:sz w:val="24"/>
          <w:szCs w:val="24"/>
        </w:rPr>
        <w:t xml:space="preserve">m olduğu </w:t>
      </w:r>
      <w:r>
        <w:rPr>
          <w:rFonts w:ascii="Courier New" w:hAnsi="Courier New" w:cs="Courier New"/>
          <w:sz w:val="24"/>
          <w:szCs w:val="24"/>
        </w:rPr>
        <w:t xml:space="preserve">4.davadan </w:t>
      </w:r>
      <w:r w:rsidRPr="00342054">
        <w:rPr>
          <w:rFonts w:ascii="Courier New" w:hAnsi="Courier New" w:cs="Courier New"/>
          <w:sz w:val="24"/>
          <w:szCs w:val="24"/>
        </w:rPr>
        <w:t xml:space="preserve">verilen </w:t>
      </w:r>
      <w:r>
        <w:rPr>
          <w:rFonts w:ascii="Courier New" w:hAnsi="Courier New" w:cs="Courier New"/>
          <w:sz w:val="24"/>
          <w:szCs w:val="24"/>
        </w:rPr>
        <w:t>9 ay hapislik cezasının</w:t>
      </w:r>
      <w:r w:rsidRPr="00342054">
        <w:rPr>
          <w:rFonts w:ascii="Courier New" w:hAnsi="Courier New" w:cs="Courier New"/>
          <w:sz w:val="24"/>
          <w:szCs w:val="24"/>
        </w:rPr>
        <w:t xml:space="preserve"> iptal edilmesine; </w:t>
      </w:r>
    </w:p>
    <w:p w:rsidR="00CE3115" w:rsidRPr="00342054" w:rsidRDefault="00CE3115" w:rsidP="00CE3115">
      <w:pPr>
        <w:spacing w:after="0" w:line="360" w:lineRule="auto"/>
        <w:ind w:left="720"/>
        <w:rPr>
          <w:rFonts w:ascii="Courier New" w:hAnsi="Courier New" w:cs="Courier New"/>
          <w:sz w:val="24"/>
          <w:szCs w:val="24"/>
        </w:rPr>
      </w:pPr>
    </w:p>
    <w:p w:rsidR="00CE3115" w:rsidRDefault="00734ECD" w:rsidP="00734ECD">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Dosya</w:t>
      </w:r>
      <w:r w:rsidR="004D0482">
        <w:rPr>
          <w:rFonts w:ascii="Courier New" w:hAnsi="Courier New" w:cs="Courier New"/>
          <w:sz w:val="24"/>
          <w:szCs w:val="24"/>
        </w:rPr>
        <w:t>nın</w:t>
      </w:r>
      <w:r>
        <w:rPr>
          <w:rFonts w:ascii="Courier New" w:hAnsi="Courier New" w:cs="Courier New"/>
          <w:sz w:val="24"/>
          <w:szCs w:val="24"/>
        </w:rPr>
        <w:t xml:space="preserve"> Sanığa denetimli serbestlik seçeneği sunulması amacıyla </w:t>
      </w:r>
      <w:r w:rsidR="00565322">
        <w:rPr>
          <w:rFonts w:ascii="Courier New" w:hAnsi="Courier New" w:cs="Courier New"/>
          <w:sz w:val="24"/>
          <w:szCs w:val="24"/>
        </w:rPr>
        <w:t xml:space="preserve">Girne Ağır Ceza </w:t>
      </w:r>
      <w:r>
        <w:rPr>
          <w:rFonts w:ascii="Courier New" w:hAnsi="Courier New" w:cs="Courier New"/>
          <w:sz w:val="24"/>
          <w:szCs w:val="24"/>
        </w:rPr>
        <w:t>Mahkeme</w:t>
      </w:r>
      <w:r w:rsidR="00565322">
        <w:rPr>
          <w:rFonts w:ascii="Courier New" w:hAnsi="Courier New" w:cs="Courier New"/>
          <w:sz w:val="24"/>
          <w:szCs w:val="24"/>
        </w:rPr>
        <w:t>sin</w:t>
      </w:r>
      <w:r w:rsidR="00CE3115">
        <w:rPr>
          <w:rFonts w:ascii="Courier New" w:hAnsi="Courier New" w:cs="Courier New"/>
          <w:sz w:val="24"/>
          <w:szCs w:val="24"/>
        </w:rPr>
        <w:t>e iade edilmesine</w:t>
      </w:r>
      <w:r w:rsidR="009366B0">
        <w:rPr>
          <w:rFonts w:ascii="Courier New" w:hAnsi="Courier New" w:cs="Courier New"/>
          <w:sz w:val="24"/>
          <w:szCs w:val="24"/>
        </w:rPr>
        <w:t xml:space="preserve">; </w:t>
      </w:r>
    </w:p>
    <w:p w:rsidR="009366B0" w:rsidRDefault="009366B0" w:rsidP="009366B0">
      <w:pPr>
        <w:pStyle w:val="ListeParagraf"/>
        <w:spacing w:after="0" w:line="360" w:lineRule="auto"/>
        <w:rPr>
          <w:rFonts w:ascii="Courier New" w:hAnsi="Courier New" w:cs="Courier New"/>
          <w:sz w:val="24"/>
          <w:szCs w:val="24"/>
        </w:rPr>
      </w:pPr>
    </w:p>
    <w:p w:rsidR="009366B0" w:rsidRDefault="009366B0" w:rsidP="00734ECD">
      <w:pPr>
        <w:pStyle w:val="ListeParagraf"/>
        <w:numPr>
          <w:ilvl w:val="0"/>
          <w:numId w:val="2"/>
        </w:numPr>
        <w:spacing w:after="0" w:line="360" w:lineRule="auto"/>
        <w:rPr>
          <w:rFonts w:ascii="Courier New" w:hAnsi="Courier New" w:cs="Courier New"/>
          <w:sz w:val="24"/>
          <w:szCs w:val="24"/>
        </w:rPr>
      </w:pPr>
      <w:r>
        <w:rPr>
          <w:rFonts w:ascii="Courier New" w:hAnsi="Courier New" w:cs="Courier New"/>
          <w:sz w:val="24"/>
          <w:szCs w:val="24"/>
        </w:rPr>
        <w:t xml:space="preserve">Sanığın </w:t>
      </w:r>
      <w:r w:rsidR="00B94004">
        <w:rPr>
          <w:rFonts w:ascii="Courier New" w:hAnsi="Courier New" w:cs="Courier New"/>
          <w:sz w:val="24"/>
          <w:szCs w:val="24"/>
        </w:rPr>
        <w:t xml:space="preserve">tutuklu kalmasına ve </w:t>
      </w:r>
      <w:r>
        <w:rPr>
          <w:rFonts w:ascii="Courier New" w:hAnsi="Courier New" w:cs="Courier New"/>
          <w:sz w:val="24"/>
          <w:szCs w:val="24"/>
        </w:rPr>
        <w:t>2.2.2021 tarihinde Girne Ağır Ceza Mahkemesi</w:t>
      </w:r>
      <w:r w:rsidR="00D97CDC">
        <w:rPr>
          <w:rFonts w:ascii="Courier New" w:hAnsi="Courier New" w:cs="Courier New"/>
          <w:sz w:val="24"/>
          <w:szCs w:val="24"/>
        </w:rPr>
        <w:t xml:space="preserve"> huzuruna</w:t>
      </w:r>
      <w:r>
        <w:rPr>
          <w:rFonts w:ascii="Courier New" w:hAnsi="Courier New" w:cs="Courier New"/>
          <w:sz w:val="24"/>
          <w:szCs w:val="24"/>
        </w:rPr>
        <w:t xml:space="preserve"> çıkarılmasına;</w:t>
      </w:r>
    </w:p>
    <w:p w:rsidR="00CE3115" w:rsidRPr="00CE3115" w:rsidRDefault="00CE3115" w:rsidP="00CE3115">
      <w:pPr>
        <w:pStyle w:val="ListeParagraf"/>
        <w:rPr>
          <w:rFonts w:ascii="Courier New" w:hAnsi="Courier New" w:cs="Courier New"/>
          <w:sz w:val="24"/>
          <w:szCs w:val="24"/>
        </w:rPr>
      </w:pPr>
    </w:p>
    <w:p w:rsidR="00CE3115" w:rsidRDefault="00CE3115" w:rsidP="00CE3115">
      <w:pPr>
        <w:spacing w:line="360" w:lineRule="auto"/>
        <w:ind w:firstLine="708"/>
        <w:rPr>
          <w:rFonts w:ascii="Courier New" w:hAnsi="Courier New" w:cs="Courier New"/>
          <w:sz w:val="24"/>
          <w:szCs w:val="24"/>
        </w:rPr>
      </w:pPr>
      <w:r>
        <w:rPr>
          <w:rFonts w:ascii="Courier New" w:hAnsi="Courier New" w:cs="Courier New"/>
          <w:sz w:val="24"/>
          <w:szCs w:val="24"/>
        </w:rPr>
        <w:t>Karar ve Emir verilir.</w:t>
      </w:r>
    </w:p>
    <w:p w:rsidR="00734ECD" w:rsidRPr="00734ECD" w:rsidRDefault="00734ECD" w:rsidP="00CE3115">
      <w:pPr>
        <w:pStyle w:val="ListeParagraf"/>
        <w:spacing w:after="0" w:line="360" w:lineRule="auto"/>
        <w:rPr>
          <w:rFonts w:ascii="Courier New" w:hAnsi="Courier New" w:cs="Courier New"/>
          <w:sz w:val="24"/>
          <w:szCs w:val="24"/>
        </w:rPr>
      </w:pPr>
      <w:r>
        <w:rPr>
          <w:rFonts w:ascii="Courier New" w:hAnsi="Courier New" w:cs="Courier New"/>
          <w:sz w:val="24"/>
          <w:szCs w:val="24"/>
        </w:rPr>
        <w:t xml:space="preserve"> </w:t>
      </w:r>
    </w:p>
    <w:p w:rsidR="000F663D" w:rsidRDefault="000F663D" w:rsidP="000F663D">
      <w:pPr>
        <w:contextualSpacing/>
        <w:rPr>
          <w:rFonts w:ascii="Courier New" w:hAnsi="Courier New" w:cs="Courier New"/>
          <w:sz w:val="24"/>
          <w:szCs w:val="24"/>
        </w:rPr>
      </w:pPr>
    </w:p>
    <w:p w:rsidR="000F663D" w:rsidRDefault="000F663D" w:rsidP="000F663D">
      <w:pPr>
        <w:contextualSpacing/>
        <w:rPr>
          <w:rFonts w:ascii="Courier New" w:hAnsi="Courier New" w:cs="Courier New"/>
          <w:sz w:val="24"/>
          <w:szCs w:val="24"/>
        </w:rPr>
      </w:pPr>
    </w:p>
    <w:p w:rsidR="000F663D" w:rsidRDefault="000F663D" w:rsidP="000F663D">
      <w:pPr>
        <w:contextualSpacing/>
        <w:rPr>
          <w:rFonts w:ascii="Courier New" w:hAnsi="Courier New" w:cs="Courier New"/>
          <w:sz w:val="24"/>
          <w:szCs w:val="24"/>
        </w:rPr>
      </w:pPr>
    </w:p>
    <w:p w:rsidR="000F663D" w:rsidRDefault="000F663D" w:rsidP="000F663D">
      <w:pPr>
        <w:spacing w:line="240" w:lineRule="auto"/>
        <w:contextualSpacing/>
        <w:rPr>
          <w:rFonts w:ascii="Courier New" w:hAnsi="Courier New" w:cs="Courier New"/>
          <w:sz w:val="24"/>
          <w:szCs w:val="24"/>
        </w:rPr>
      </w:pPr>
      <w:r>
        <w:rPr>
          <w:rFonts w:ascii="Courier New" w:hAnsi="Courier New" w:cs="Courier New"/>
          <w:sz w:val="24"/>
          <w:szCs w:val="24"/>
        </w:rPr>
        <w:t>Bertan Özerdağ</w:t>
      </w:r>
      <w:r>
        <w:rPr>
          <w:rFonts w:ascii="Courier New" w:hAnsi="Courier New" w:cs="Courier New"/>
          <w:sz w:val="24"/>
          <w:szCs w:val="24"/>
        </w:rPr>
        <w:tab/>
      </w:r>
      <w:r>
        <w:rPr>
          <w:rFonts w:ascii="Courier New" w:hAnsi="Courier New" w:cs="Courier New"/>
          <w:sz w:val="24"/>
          <w:szCs w:val="24"/>
        </w:rPr>
        <w:tab/>
        <w:t xml:space="preserve">        Beril Çağdal          Peri Hakkı</w:t>
      </w:r>
    </w:p>
    <w:p w:rsidR="000F663D" w:rsidRDefault="000F663D" w:rsidP="000F663D">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0F663D" w:rsidRDefault="000F663D" w:rsidP="000F663D">
      <w:pPr>
        <w:spacing w:line="240" w:lineRule="auto"/>
        <w:contextualSpacing/>
        <w:rPr>
          <w:rFonts w:ascii="Courier New" w:hAnsi="Courier New" w:cs="Courier New"/>
          <w:sz w:val="24"/>
          <w:szCs w:val="24"/>
        </w:rPr>
      </w:pPr>
    </w:p>
    <w:p w:rsidR="000F663D" w:rsidRDefault="000F663D" w:rsidP="000F663D">
      <w:pPr>
        <w:spacing w:line="240" w:lineRule="auto"/>
        <w:contextualSpacing/>
        <w:rPr>
          <w:rFonts w:ascii="Courier New" w:hAnsi="Courier New" w:cs="Courier New"/>
          <w:sz w:val="24"/>
          <w:szCs w:val="24"/>
        </w:rPr>
      </w:pPr>
    </w:p>
    <w:p w:rsidR="000F663D" w:rsidRPr="005B3C9A" w:rsidRDefault="009366B0" w:rsidP="000F663D">
      <w:pPr>
        <w:spacing w:line="240" w:lineRule="auto"/>
        <w:contextualSpacing/>
        <w:rPr>
          <w:rFonts w:ascii="Courier New" w:hAnsi="Courier New" w:cs="Courier New"/>
          <w:sz w:val="24"/>
          <w:szCs w:val="24"/>
        </w:rPr>
      </w:pPr>
      <w:r>
        <w:rPr>
          <w:rFonts w:ascii="Courier New" w:hAnsi="Courier New" w:cs="Courier New"/>
          <w:sz w:val="24"/>
          <w:szCs w:val="24"/>
        </w:rPr>
        <w:t>20 Ocak</w:t>
      </w:r>
      <w:r w:rsidR="000F663D">
        <w:rPr>
          <w:rFonts w:ascii="Courier New" w:hAnsi="Courier New" w:cs="Courier New"/>
          <w:sz w:val="24"/>
          <w:szCs w:val="24"/>
        </w:rPr>
        <w:t xml:space="preserve"> 2021</w:t>
      </w:r>
    </w:p>
    <w:sectPr w:rsidR="000F663D" w:rsidRPr="005B3C9A" w:rsidSect="00543540">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704" w:rsidRDefault="00F13704" w:rsidP="00EA3EE1">
      <w:pPr>
        <w:spacing w:after="0" w:line="240" w:lineRule="auto"/>
      </w:pPr>
      <w:r>
        <w:separator/>
      </w:r>
    </w:p>
  </w:endnote>
  <w:endnote w:type="continuationSeparator" w:id="1">
    <w:p w:rsidR="00F13704" w:rsidRDefault="00F13704" w:rsidP="00EA3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704" w:rsidRDefault="00F13704" w:rsidP="00EA3EE1">
      <w:pPr>
        <w:spacing w:after="0" w:line="240" w:lineRule="auto"/>
      </w:pPr>
      <w:r>
        <w:separator/>
      </w:r>
    </w:p>
  </w:footnote>
  <w:footnote w:type="continuationSeparator" w:id="1">
    <w:p w:rsidR="00F13704" w:rsidRDefault="00F13704" w:rsidP="00EA3E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704" w:rsidRDefault="00F13704">
    <w:pPr>
      <w:pStyle w:val="stbilgi"/>
      <w:jc w:val="center"/>
    </w:pPr>
    <w:fldSimple w:instr=" PAGE   \* MERGEFORMAT ">
      <w:r w:rsidR="00D97CDC">
        <w:rPr>
          <w:noProof/>
        </w:rPr>
        <w:t>10</w:t>
      </w:r>
    </w:fldSimple>
  </w:p>
  <w:p w:rsidR="00F13704" w:rsidRDefault="00F1370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C1903"/>
    <w:multiLevelType w:val="hybridMultilevel"/>
    <w:tmpl w:val="6BD2DF40"/>
    <w:lvl w:ilvl="0" w:tplc="88B069EE">
      <w:start w:val="1"/>
      <w:numFmt w:val="upperLetter"/>
      <w:lvlText w:val="%1."/>
      <w:lvlJc w:val="left"/>
      <w:pPr>
        <w:tabs>
          <w:tab w:val="num" w:pos="795"/>
        </w:tabs>
        <w:ind w:left="795" w:hanging="43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4D76B63"/>
    <w:multiLevelType w:val="hybridMultilevel"/>
    <w:tmpl w:val="33F6F4E4"/>
    <w:lvl w:ilvl="0" w:tplc="B4080D64">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44564971"/>
    <w:multiLevelType w:val="hybridMultilevel"/>
    <w:tmpl w:val="455EA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0"/>
    <w:footnote w:id="1"/>
  </w:footnotePr>
  <w:endnotePr>
    <w:endnote w:id="0"/>
    <w:endnote w:id="1"/>
  </w:endnotePr>
  <w:compat/>
  <w:rsids>
    <w:rsidRoot w:val="000F663D"/>
    <w:rsid w:val="000276A0"/>
    <w:rsid w:val="0005779C"/>
    <w:rsid w:val="00066490"/>
    <w:rsid w:val="000F663D"/>
    <w:rsid w:val="00194ABB"/>
    <w:rsid w:val="00371F62"/>
    <w:rsid w:val="003804E3"/>
    <w:rsid w:val="00395334"/>
    <w:rsid w:val="003A1B21"/>
    <w:rsid w:val="003A2C3A"/>
    <w:rsid w:val="003D6B01"/>
    <w:rsid w:val="0042187E"/>
    <w:rsid w:val="0042338E"/>
    <w:rsid w:val="004270FA"/>
    <w:rsid w:val="004437E4"/>
    <w:rsid w:val="0045225C"/>
    <w:rsid w:val="00465F76"/>
    <w:rsid w:val="00471446"/>
    <w:rsid w:val="00476939"/>
    <w:rsid w:val="00486376"/>
    <w:rsid w:val="00492DC3"/>
    <w:rsid w:val="004D0482"/>
    <w:rsid w:val="005259B0"/>
    <w:rsid w:val="00543540"/>
    <w:rsid w:val="00565322"/>
    <w:rsid w:val="005A6510"/>
    <w:rsid w:val="00623DBC"/>
    <w:rsid w:val="006560FB"/>
    <w:rsid w:val="006C3134"/>
    <w:rsid w:val="00715143"/>
    <w:rsid w:val="00734ECD"/>
    <w:rsid w:val="00791677"/>
    <w:rsid w:val="007B3A2C"/>
    <w:rsid w:val="007B5E60"/>
    <w:rsid w:val="00815256"/>
    <w:rsid w:val="008E1F99"/>
    <w:rsid w:val="008F1602"/>
    <w:rsid w:val="009130C8"/>
    <w:rsid w:val="009366B0"/>
    <w:rsid w:val="009D6233"/>
    <w:rsid w:val="00A07A2E"/>
    <w:rsid w:val="00A90C1E"/>
    <w:rsid w:val="00AF446C"/>
    <w:rsid w:val="00AF56CF"/>
    <w:rsid w:val="00B24B84"/>
    <w:rsid w:val="00B30890"/>
    <w:rsid w:val="00B94004"/>
    <w:rsid w:val="00BA5D90"/>
    <w:rsid w:val="00BA6E98"/>
    <w:rsid w:val="00BC4EFA"/>
    <w:rsid w:val="00BE748D"/>
    <w:rsid w:val="00C026B1"/>
    <w:rsid w:val="00C1555C"/>
    <w:rsid w:val="00C21816"/>
    <w:rsid w:val="00C25EF1"/>
    <w:rsid w:val="00C3404B"/>
    <w:rsid w:val="00C57899"/>
    <w:rsid w:val="00CC1E81"/>
    <w:rsid w:val="00CE3115"/>
    <w:rsid w:val="00D049C9"/>
    <w:rsid w:val="00D32A21"/>
    <w:rsid w:val="00D374AE"/>
    <w:rsid w:val="00D7110F"/>
    <w:rsid w:val="00D856E1"/>
    <w:rsid w:val="00D97CDC"/>
    <w:rsid w:val="00DF4BA0"/>
    <w:rsid w:val="00E42156"/>
    <w:rsid w:val="00E851ED"/>
    <w:rsid w:val="00E923CB"/>
    <w:rsid w:val="00EA3EE1"/>
    <w:rsid w:val="00EE2FF4"/>
    <w:rsid w:val="00F13704"/>
    <w:rsid w:val="00F16DB2"/>
    <w:rsid w:val="00F31ABE"/>
    <w:rsid w:val="00FE21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3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F663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663D"/>
    <w:rPr>
      <w:rFonts w:ascii="Calibri" w:eastAsia="Calibri" w:hAnsi="Calibri" w:cs="Times New Roman"/>
    </w:rPr>
  </w:style>
  <w:style w:type="paragraph" w:styleId="ListeParagraf">
    <w:name w:val="List Paragraph"/>
    <w:basedOn w:val="Normal"/>
    <w:uiPriority w:val="34"/>
    <w:qFormat/>
    <w:rsid w:val="00734E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10</Pages>
  <Words>2180</Words>
  <Characters>12431</Characters>
  <Application>Microsoft Office Word</Application>
  <DocSecurity>0</DocSecurity>
  <Lines>103</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gilkin</dc:creator>
  <cp:lastModifiedBy>gilkin</cp:lastModifiedBy>
  <cp:revision>53</cp:revision>
  <cp:lastPrinted>2021-01-20T09:27:00Z</cp:lastPrinted>
  <dcterms:created xsi:type="dcterms:W3CDTF">2021-01-06T10:11:00Z</dcterms:created>
  <dcterms:modified xsi:type="dcterms:W3CDTF">2021-01-21T13:06:00Z</dcterms:modified>
</cp:coreProperties>
</file>