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A4" w:rsidRPr="004F3F42" w:rsidRDefault="002735A4" w:rsidP="002735A4">
      <w:pPr>
        <w:rPr>
          <w:rFonts w:ascii="Courier New" w:hAnsi="Courier New" w:cs="Courier New"/>
          <w:sz w:val="24"/>
          <w:szCs w:val="24"/>
        </w:rPr>
      </w:pPr>
      <w:r w:rsidRPr="004F3F42">
        <w:rPr>
          <w:rFonts w:ascii="Courier New" w:hAnsi="Courier New" w:cs="Courier New"/>
          <w:sz w:val="24"/>
          <w:szCs w:val="24"/>
        </w:rPr>
        <w:t>D.</w:t>
      </w:r>
      <w:r w:rsidR="008266DF">
        <w:rPr>
          <w:rFonts w:ascii="Courier New" w:hAnsi="Courier New" w:cs="Courier New"/>
          <w:sz w:val="24"/>
          <w:szCs w:val="24"/>
        </w:rPr>
        <w:t>7</w:t>
      </w:r>
      <w:r>
        <w:rPr>
          <w:rFonts w:ascii="Courier New" w:hAnsi="Courier New" w:cs="Courier New"/>
          <w:sz w:val="24"/>
          <w:szCs w:val="24"/>
        </w:rPr>
        <w:t>/2020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YİM:1/2020</w:t>
      </w:r>
    </w:p>
    <w:p w:rsidR="002735A4" w:rsidRPr="004F3F42" w:rsidRDefault="002735A4" w:rsidP="002735A4">
      <w:pPr>
        <w:rPr>
          <w:rFonts w:ascii="Courier New" w:hAnsi="Courier New" w:cs="Courier New"/>
          <w:sz w:val="24"/>
          <w:szCs w:val="24"/>
        </w:rPr>
      </w:pPr>
      <w:r w:rsidRPr="004F3F42">
        <w:rPr>
          <w:rFonts w:ascii="Courier New" w:hAnsi="Courier New" w:cs="Courier New"/>
          <w:sz w:val="24"/>
          <w:szCs w:val="24"/>
        </w:rPr>
        <w:t>Yüksek İdare Mahkemesinde</w:t>
      </w:r>
    </w:p>
    <w:p w:rsidR="002735A4" w:rsidRDefault="002735A4" w:rsidP="002735A4">
      <w:pPr>
        <w:rPr>
          <w:rFonts w:ascii="Courier New" w:hAnsi="Courier New" w:cs="Courier New"/>
          <w:sz w:val="24"/>
          <w:szCs w:val="24"/>
        </w:rPr>
      </w:pPr>
      <w:r w:rsidRPr="004F3F42">
        <w:rPr>
          <w:rFonts w:ascii="Courier New" w:hAnsi="Courier New" w:cs="Courier New"/>
          <w:sz w:val="24"/>
          <w:szCs w:val="24"/>
        </w:rPr>
        <w:t>Anay</w:t>
      </w:r>
      <w:r>
        <w:rPr>
          <w:rFonts w:ascii="Courier New" w:hAnsi="Courier New" w:cs="Courier New"/>
          <w:sz w:val="24"/>
          <w:szCs w:val="24"/>
        </w:rPr>
        <w:t>asa’nın 152.Maddesi Hakkında</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2735A4" w:rsidRPr="004F3F42" w:rsidRDefault="002735A4" w:rsidP="002735A4">
      <w:pPr>
        <w:rPr>
          <w:rFonts w:ascii="Courier New" w:hAnsi="Courier New" w:cs="Courier New"/>
          <w:sz w:val="24"/>
          <w:szCs w:val="24"/>
        </w:rPr>
      </w:pPr>
      <w:r w:rsidRPr="004F3F42">
        <w:rPr>
          <w:rFonts w:ascii="Courier New" w:hAnsi="Courier New" w:cs="Courier New"/>
          <w:sz w:val="24"/>
          <w:szCs w:val="24"/>
        </w:rPr>
        <w:t>Yargıç Tanju Öncül huzurunda.</w:t>
      </w:r>
    </w:p>
    <w:p w:rsidR="002735A4" w:rsidRDefault="002735A4" w:rsidP="002735A4">
      <w:pPr>
        <w:spacing w:after="0"/>
        <w:rPr>
          <w:rFonts w:ascii="Courier New" w:hAnsi="Courier New" w:cs="Courier New"/>
          <w:sz w:val="24"/>
          <w:szCs w:val="24"/>
        </w:rPr>
      </w:pPr>
      <w:r w:rsidRPr="004F3F42">
        <w:rPr>
          <w:rFonts w:ascii="Courier New" w:hAnsi="Courier New" w:cs="Courier New"/>
          <w:sz w:val="24"/>
          <w:szCs w:val="24"/>
        </w:rPr>
        <w:t>Davacı:</w:t>
      </w:r>
      <w:r>
        <w:rPr>
          <w:rFonts w:ascii="Courier New" w:hAnsi="Courier New" w:cs="Courier New"/>
          <w:sz w:val="24"/>
          <w:szCs w:val="24"/>
        </w:rPr>
        <w:t xml:space="preserve">Longson (EU) Enterprises Ltd, Longson Öğrenci Yurtları, </w:t>
      </w:r>
    </w:p>
    <w:p w:rsidR="002735A4" w:rsidRPr="004F3F42" w:rsidRDefault="002735A4" w:rsidP="002735A4">
      <w:pPr>
        <w:spacing w:after="0"/>
        <w:rPr>
          <w:rFonts w:ascii="Courier New" w:hAnsi="Courier New" w:cs="Courier New"/>
          <w:sz w:val="24"/>
          <w:szCs w:val="24"/>
        </w:rPr>
      </w:pPr>
      <w:r>
        <w:rPr>
          <w:rFonts w:ascii="Courier New" w:hAnsi="Courier New" w:cs="Courier New"/>
          <w:sz w:val="24"/>
          <w:szCs w:val="24"/>
        </w:rPr>
        <w:t xml:space="preserve">       Doğu Akdeniz Kampüsü, Mağusa</w:t>
      </w:r>
    </w:p>
    <w:p w:rsidR="002735A4" w:rsidRPr="004F3F42" w:rsidRDefault="002735A4" w:rsidP="002735A4">
      <w:pPr>
        <w:ind w:left="1416" w:firstLine="708"/>
        <w:rPr>
          <w:rFonts w:ascii="Courier New" w:hAnsi="Courier New" w:cs="Courier New"/>
          <w:sz w:val="24"/>
          <w:szCs w:val="24"/>
        </w:rPr>
      </w:pPr>
      <w:r w:rsidRPr="004F3F42">
        <w:rPr>
          <w:rFonts w:ascii="Courier New" w:hAnsi="Courier New" w:cs="Courier New"/>
          <w:sz w:val="24"/>
          <w:szCs w:val="24"/>
        </w:rPr>
        <w:t xml:space="preserve">         ile</w:t>
      </w:r>
    </w:p>
    <w:p w:rsidR="002735A4" w:rsidRDefault="002735A4" w:rsidP="002735A4">
      <w:pPr>
        <w:spacing w:after="0"/>
        <w:rPr>
          <w:rFonts w:ascii="Courier New" w:hAnsi="Courier New" w:cs="Courier New"/>
          <w:sz w:val="24"/>
          <w:szCs w:val="24"/>
        </w:rPr>
      </w:pPr>
      <w:r w:rsidRPr="004F3F42">
        <w:rPr>
          <w:rFonts w:ascii="Courier New" w:hAnsi="Courier New" w:cs="Courier New"/>
          <w:sz w:val="24"/>
          <w:szCs w:val="24"/>
        </w:rPr>
        <w:t>Davalı:</w:t>
      </w:r>
      <w:r>
        <w:rPr>
          <w:rFonts w:ascii="Courier New" w:hAnsi="Courier New" w:cs="Courier New"/>
          <w:sz w:val="24"/>
          <w:szCs w:val="24"/>
        </w:rPr>
        <w:t xml:space="preserve">Gazi Mağusa Kaymakamlığı vasıtasıyla KKTC Başsavcılığı, </w:t>
      </w:r>
    </w:p>
    <w:p w:rsidR="002735A4" w:rsidRDefault="002735A4" w:rsidP="002735A4">
      <w:pPr>
        <w:spacing w:after="0"/>
        <w:rPr>
          <w:rFonts w:ascii="Courier New" w:hAnsi="Courier New" w:cs="Courier New"/>
          <w:sz w:val="24"/>
          <w:szCs w:val="24"/>
        </w:rPr>
      </w:pPr>
      <w:r>
        <w:rPr>
          <w:rFonts w:ascii="Courier New" w:hAnsi="Courier New" w:cs="Courier New"/>
          <w:sz w:val="24"/>
          <w:szCs w:val="24"/>
        </w:rPr>
        <w:t xml:space="preserve">       Lefkoşa</w:t>
      </w:r>
    </w:p>
    <w:p w:rsidR="002735A4" w:rsidRDefault="002735A4" w:rsidP="002735A4">
      <w:pPr>
        <w:spacing w:after="0"/>
        <w:rPr>
          <w:rFonts w:ascii="Courier New" w:hAnsi="Courier New" w:cs="Courier New"/>
          <w:sz w:val="24"/>
          <w:szCs w:val="24"/>
        </w:rPr>
      </w:pPr>
    </w:p>
    <w:p w:rsidR="002735A4" w:rsidRPr="004F3F42" w:rsidRDefault="002735A4" w:rsidP="002735A4">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2735A4" w:rsidRPr="004F3F42" w:rsidRDefault="002735A4" w:rsidP="00BF3647">
      <w:pPr>
        <w:spacing w:after="0" w:line="360" w:lineRule="auto"/>
        <w:ind w:right="-468"/>
        <w:rPr>
          <w:rFonts w:ascii="Courier New" w:hAnsi="Courier New" w:cs="Courier New"/>
          <w:sz w:val="24"/>
          <w:szCs w:val="24"/>
        </w:rPr>
      </w:pPr>
      <w:r>
        <w:rPr>
          <w:rFonts w:ascii="Courier New" w:hAnsi="Courier New" w:cs="Courier New"/>
          <w:sz w:val="24"/>
          <w:szCs w:val="24"/>
        </w:rPr>
        <w:t>Müstedi/Davacı  hazır</w:t>
      </w:r>
      <w:r w:rsidR="00BC626D">
        <w:rPr>
          <w:rFonts w:ascii="Courier New" w:hAnsi="Courier New" w:cs="Courier New"/>
          <w:sz w:val="24"/>
          <w:szCs w:val="24"/>
        </w:rPr>
        <w:t xml:space="preserve"> değil</w:t>
      </w:r>
      <w:r w:rsidRPr="004F3F42">
        <w:rPr>
          <w:rFonts w:ascii="Courier New" w:hAnsi="Courier New" w:cs="Courier New"/>
          <w:sz w:val="24"/>
          <w:szCs w:val="24"/>
        </w:rPr>
        <w:t xml:space="preserve"> taraf</w:t>
      </w:r>
      <w:r>
        <w:rPr>
          <w:rFonts w:ascii="Courier New" w:hAnsi="Courier New" w:cs="Courier New"/>
          <w:sz w:val="24"/>
          <w:szCs w:val="24"/>
        </w:rPr>
        <w:t>ından Şahsı ve Av.Serhan Çınar adına Av.Oktay Çınar</w:t>
      </w:r>
    </w:p>
    <w:p w:rsidR="002735A4" w:rsidRPr="004F3F42" w:rsidRDefault="002735A4" w:rsidP="00BF3647">
      <w:pPr>
        <w:spacing w:after="0" w:line="360" w:lineRule="auto"/>
        <w:rPr>
          <w:rFonts w:ascii="Courier New" w:hAnsi="Courier New" w:cs="Courier New"/>
          <w:sz w:val="24"/>
          <w:szCs w:val="24"/>
        </w:rPr>
      </w:pPr>
      <w:r w:rsidRPr="004F3F42">
        <w:rPr>
          <w:rFonts w:ascii="Courier New" w:hAnsi="Courier New" w:cs="Courier New"/>
          <w:sz w:val="24"/>
          <w:szCs w:val="24"/>
        </w:rPr>
        <w:t>Müstedaaleyh</w:t>
      </w:r>
      <w:r>
        <w:rPr>
          <w:rFonts w:ascii="Courier New" w:hAnsi="Courier New" w:cs="Courier New"/>
          <w:sz w:val="24"/>
          <w:szCs w:val="24"/>
        </w:rPr>
        <w:t>/Davalı hazır değil temsilen Savcı Yrd.Gözde Uğraşın.</w:t>
      </w:r>
    </w:p>
    <w:p w:rsidR="002735A4" w:rsidRPr="004F3F42" w:rsidRDefault="002735A4" w:rsidP="002735A4">
      <w:pPr>
        <w:jc w:val="center"/>
        <w:rPr>
          <w:rFonts w:ascii="Courier New" w:hAnsi="Courier New" w:cs="Courier New"/>
          <w:sz w:val="24"/>
          <w:szCs w:val="24"/>
        </w:rPr>
      </w:pPr>
      <w:r w:rsidRPr="004F3F42">
        <w:rPr>
          <w:sz w:val="24"/>
          <w:szCs w:val="24"/>
        </w:rPr>
        <w:t>----------</w:t>
      </w:r>
    </w:p>
    <w:p w:rsidR="002735A4" w:rsidRPr="004F3F42" w:rsidRDefault="002735A4" w:rsidP="00BF3647">
      <w:pPr>
        <w:jc w:val="center"/>
        <w:rPr>
          <w:rFonts w:ascii="Courier New" w:hAnsi="Courier New" w:cs="Courier New"/>
          <w:sz w:val="24"/>
          <w:szCs w:val="24"/>
        </w:rPr>
      </w:pPr>
      <w:r w:rsidRPr="004F3F42">
        <w:rPr>
          <w:rFonts w:ascii="Courier New" w:hAnsi="Courier New" w:cs="Courier New"/>
          <w:sz w:val="24"/>
          <w:szCs w:val="24"/>
        </w:rPr>
        <w:t>(Dava</w:t>
      </w:r>
      <w:r>
        <w:rPr>
          <w:rFonts w:ascii="Courier New" w:hAnsi="Courier New" w:cs="Courier New"/>
          <w:sz w:val="24"/>
          <w:szCs w:val="24"/>
        </w:rPr>
        <w:t>cı/Müstedi Tarafından Yapılan 2.1.2020</w:t>
      </w:r>
      <w:r w:rsidRPr="004F3F42">
        <w:rPr>
          <w:rFonts w:ascii="Courier New" w:hAnsi="Courier New" w:cs="Courier New"/>
          <w:sz w:val="24"/>
          <w:szCs w:val="24"/>
        </w:rPr>
        <w:t xml:space="preserve"> Tarihli Ara Emri İstidası Hakkında)</w:t>
      </w:r>
    </w:p>
    <w:p w:rsidR="002735A4" w:rsidRPr="00951199" w:rsidRDefault="002735A4" w:rsidP="00BF3647">
      <w:pPr>
        <w:pStyle w:val="Heading1"/>
        <w:spacing w:line="360" w:lineRule="auto"/>
      </w:pPr>
      <w:r w:rsidRPr="004F3F42">
        <w:t>A R A  K A R A R</w:t>
      </w:r>
    </w:p>
    <w:p w:rsidR="002735A4" w:rsidRDefault="002735A4" w:rsidP="002735A4">
      <w:pPr>
        <w:spacing w:line="360" w:lineRule="auto"/>
        <w:ind w:firstLine="708"/>
        <w:rPr>
          <w:rFonts w:ascii="Courier New" w:hAnsi="Courier New" w:cs="Courier New"/>
          <w:sz w:val="24"/>
          <w:szCs w:val="24"/>
        </w:rPr>
      </w:pPr>
      <w:r w:rsidRPr="00E46E15">
        <w:rPr>
          <w:rFonts w:ascii="Courier New" w:hAnsi="Courier New" w:cs="Courier New"/>
          <w:sz w:val="24"/>
          <w:szCs w:val="24"/>
        </w:rPr>
        <w:t>Müstedi/Davacı</w:t>
      </w:r>
      <w:r>
        <w:rPr>
          <w:rFonts w:ascii="Courier New" w:hAnsi="Courier New" w:cs="Courier New"/>
          <w:sz w:val="24"/>
          <w:szCs w:val="24"/>
        </w:rPr>
        <w:t>:</w:t>
      </w:r>
    </w:p>
    <w:p w:rsidR="002735A4" w:rsidRDefault="002735A4" w:rsidP="002735A4">
      <w:pPr>
        <w:spacing w:line="360" w:lineRule="auto"/>
        <w:ind w:left="1413" w:hanging="705"/>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t>Davalının, Davacının Doğu Akdeniz Üniversitesi kampüsü dışında bulunan ve hali hazırda su satın almakta olduğu su kuyusundan ve/veya herhangi bir su kuyusundan su tedarik etmesini engellemeye ve yine DAÜ içerisindeki şebeke su hattından su temin etmesini mecbur etmeye yönelik MYB.2.00-138/05-19/E.3952 sayılı ve 18 Aralık 2019 tarihli kararının ve bu karar doğrultusunda alınan tüm karar ve yapılan tüm işlemlerin hükümsüz ve/veya etkisiz olduğuna ve herhangi bir sonuç doğuramayacağına dair Mahkeme kararı;“</w:t>
      </w:r>
    </w:p>
    <w:p w:rsidR="002735A4" w:rsidRDefault="002C128F" w:rsidP="002735A4">
      <w:pPr>
        <w:spacing w:line="360" w:lineRule="auto"/>
        <w:rPr>
          <w:rFonts w:ascii="Courier New" w:hAnsi="Courier New" w:cs="Courier New"/>
          <w:sz w:val="24"/>
          <w:szCs w:val="24"/>
        </w:rPr>
      </w:pPr>
      <w:r>
        <w:rPr>
          <w:rFonts w:ascii="Courier New" w:hAnsi="Courier New" w:cs="Courier New"/>
          <w:sz w:val="24"/>
          <w:szCs w:val="24"/>
        </w:rPr>
        <w:lastRenderedPageBreak/>
        <w:t>verilmesi talebiyle başlattığı davası altında dosyaladığ</w:t>
      </w:r>
      <w:r w:rsidR="002735A4">
        <w:rPr>
          <w:rFonts w:ascii="Courier New" w:hAnsi="Courier New" w:cs="Courier New"/>
          <w:sz w:val="24"/>
          <w:szCs w:val="24"/>
        </w:rPr>
        <w:t>ı 2.1.2020 tarihli istidası ile,</w:t>
      </w:r>
    </w:p>
    <w:p w:rsidR="002735A4" w:rsidRDefault="002735A4" w:rsidP="002735A4">
      <w:pPr>
        <w:spacing w:line="360" w:lineRule="auto"/>
        <w:ind w:left="1413" w:hanging="705"/>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t>İşbu dava dinlenip bir neticeye varıncaya kadar, Davacının, su kuyusundan su tedarik etmesini engellemeye ve yine DAÜ içerisindeki şebeke su hattından su temin etmesini mecbur etmeye yönelik Davalı tarafından alınan MYB.2.00-138/05-19/E.3952 sayılı ve 18 Aralık 2019 tarihli kararın yürütülmesinin durdurulması hususunda bir Mahkeme emri;“</w:t>
      </w:r>
    </w:p>
    <w:p w:rsidR="00C50B61" w:rsidRDefault="00C50B61">
      <w:pPr>
        <w:rPr>
          <w:rFonts w:ascii="Courier New" w:hAnsi="Courier New" w:cs="Courier New"/>
          <w:sz w:val="24"/>
          <w:szCs w:val="24"/>
        </w:rPr>
      </w:pPr>
      <w:r>
        <w:rPr>
          <w:rFonts w:ascii="Courier New" w:hAnsi="Courier New" w:cs="Courier New"/>
          <w:sz w:val="24"/>
          <w:szCs w:val="24"/>
        </w:rPr>
        <w:t>talebinde bulunmuştur.</w:t>
      </w:r>
    </w:p>
    <w:p w:rsidR="00C50B61" w:rsidRDefault="00C50B61" w:rsidP="00E97002">
      <w:pPr>
        <w:spacing w:line="360" w:lineRule="auto"/>
        <w:rPr>
          <w:rFonts w:ascii="Courier New" w:hAnsi="Courier New" w:cs="Courier New"/>
          <w:sz w:val="24"/>
          <w:szCs w:val="24"/>
        </w:rPr>
      </w:pPr>
      <w:r>
        <w:rPr>
          <w:rFonts w:ascii="Courier New" w:hAnsi="Courier New" w:cs="Courier New"/>
          <w:sz w:val="24"/>
          <w:szCs w:val="24"/>
        </w:rPr>
        <w:tab/>
      </w:r>
      <w:r w:rsidR="00A71838">
        <w:rPr>
          <w:rFonts w:ascii="Courier New" w:hAnsi="Courier New" w:cs="Courier New"/>
          <w:sz w:val="24"/>
          <w:szCs w:val="24"/>
        </w:rPr>
        <w:t>Davacı şirketin yetkilisi tarafından istidaya ekli olarak dosyalanan yemin varakasında özetle, Davacının işletmecisi olduğu Longson Öğrenci Yurdu’nun su ihtiyacının yasal olarak satış yapan Emine Özdemir’</w:t>
      </w:r>
      <w:r w:rsidR="00F94768">
        <w:rPr>
          <w:rFonts w:ascii="Courier New" w:hAnsi="Courier New" w:cs="Courier New"/>
          <w:sz w:val="24"/>
          <w:szCs w:val="24"/>
        </w:rPr>
        <w:t>in su kuyusundan karşıla</w:t>
      </w:r>
      <w:r w:rsidR="008C2EC6">
        <w:rPr>
          <w:rFonts w:ascii="Courier New" w:hAnsi="Courier New" w:cs="Courier New"/>
          <w:sz w:val="24"/>
          <w:szCs w:val="24"/>
        </w:rPr>
        <w:t>ndığı, Davacı şirketin gider mal</w:t>
      </w:r>
      <w:r w:rsidR="00F94768">
        <w:rPr>
          <w:rFonts w:ascii="Courier New" w:hAnsi="Courier New" w:cs="Courier New"/>
          <w:sz w:val="24"/>
          <w:szCs w:val="24"/>
        </w:rPr>
        <w:t xml:space="preserve">iyetinin rekabet ortamında önem arz ettiği, Davacının Emine Özdemir’den suyun tonunu 2 TL’ye satın aldığı, aylık su ihtiyacının </w:t>
      </w:r>
      <w:r w:rsidR="008266DF">
        <w:rPr>
          <w:rFonts w:ascii="Courier New" w:hAnsi="Courier New" w:cs="Courier New"/>
          <w:sz w:val="24"/>
          <w:szCs w:val="24"/>
        </w:rPr>
        <w:t xml:space="preserve">ortalama </w:t>
      </w:r>
      <w:r w:rsidR="00F94768">
        <w:rPr>
          <w:rFonts w:ascii="Courier New" w:hAnsi="Courier New" w:cs="Courier New"/>
          <w:sz w:val="24"/>
          <w:szCs w:val="24"/>
        </w:rPr>
        <w:t>2000 ton olduğu, döneme göre su ihtiyacının değişim gösterdiği, Davalının</w:t>
      </w:r>
      <w:r w:rsidR="008C2EC6">
        <w:rPr>
          <w:rFonts w:ascii="Courier New" w:hAnsi="Courier New" w:cs="Courier New"/>
          <w:sz w:val="24"/>
          <w:szCs w:val="24"/>
        </w:rPr>
        <w:t>,</w:t>
      </w:r>
      <w:r w:rsidR="00F94768">
        <w:rPr>
          <w:rFonts w:ascii="Courier New" w:hAnsi="Courier New" w:cs="Courier New"/>
          <w:sz w:val="24"/>
          <w:szCs w:val="24"/>
        </w:rPr>
        <w:t xml:space="preserve"> Emine Özdemir’in su kuyusundan Davacı tarafından su alınmasını yetkisizce yasaklamaya çalıştığı gibi</w:t>
      </w:r>
      <w:r w:rsidR="008C2EC6">
        <w:rPr>
          <w:rFonts w:ascii="Courier New" w:hAnsi="Courier New" w:cs="Courier New"/>
          <w:sz w:val="24"/>
          <w:szCs w:val="24"/>
        </w:rPr>
        <w:t>,</w:t>
      </w:r>
      <w:r w:rsidR="00F94768">
        <w:rPr>
          <w:rFonts w:ascii="Courier New" w:hAnsi="Courier New" w:cs="Courier New"/>
          <w:sz w:val="24"/>
          <w:szCs w:val="24"/>
        </w:rPr>
        <w:t xml:space="preserve"> suyu nerden alacağını da Davacıya dikte etmeyi öngören bir karar aldığı, Davalının kararının yetkisiz ve gayrı yasal olması</w:t>
      </w:r>
      <w:r w:rsidR="008266DF">
        <w:rPr>
          <w:rFonts w:ascii="Courier New" w:hAnsi="Courier New" w:cs="Courier New"/>
          <w:sz w:val="24"/>
          <w:szCs w:val="24"/>
        </w:rPr>
        <w:t>nın</w:t>
      </w:r>
      <w:r w:rsidR="00F94768">
        <w:rPr>
          <w:rFonts w:ascii="Courier New" w:hAnsi="Courier New" w:cs="Courier New"/>
          <w:sz w:val="24"/>
          <w:szCs w:val="24"/>
        </w:rPr>
        <w:t xml:space="preserve"> yanısıra amaçsız ve mesnetsiz olduğu, gerekçesi ile tutarsız bir karar alındığı ve bununla Davacının hedef alındığı, Davacının kendisine dikte edilen şebeke suyunun ton başı maliyetinin asgari 8 TL olacağı</w:t>
      </w:r>
      <w:r w:rsidR="00AD5EBB">
        <w:rPr>
          <w:rFonts w:ascii="Courier New" w:hAnsi="Courier New" w:cs="Courier New"/>
          <w:sz w:val="24"/>
          <w:szCs w:val="24"/>
        </w:rPr>
        <w:t>, bu durumda Davacının su maliyetinin 4 katına çıkacağı, Emine Özdemir’in birçok müşterisi olmasına karşı</w:t>
      </w:r>
      <w:r w:rsidR="00B843E9">
        <w:rPr>
          <w:rFonts w:ascii="Courier New" w:hAnsi="Courier New" w:cs="Courier New"/>
          <w:sz w:val="24"/>
          <w:szCs w:val="24"/>
        </w:rPr>
        <w:t>n,</w:t>
      </w:r>
      <w:r w:rsidR="00AD5EBB">
        <w:rPr>
          <w:rFonts w:ascii="Courier New" w:hAnsi="Courier New" w:cs="Courier New"/>
          <w:sz w:val="24"/>
          <w:szCs w:val="24"/>
        </w:rPr>
        <w:t xml:space="preserve"> sadece Davacıya </w:t>
      </w:r>
      <w:r w:rsidR="008266DF">
        <w:rPr>
          <w:rFonts w:ascii="Courier New" w:hAnsi="Courier New" w:cs="Courier New"/>
          <w:sz w:val="24"/>
          <w:szCs w:val="24"/>
        </w:rPr>
        <w:t xml:space="preserve">yapacağı </w:t>
      </w:r>
      <w:r w:rsidR="00AD5EBB">
        <w:rPr>
          <w:rFonts w:ascii="Courier New" w:hAnsi="Courier New" w:cs="Courier New"/>
          <w:sz w:val="24"/>
          <w:szCs w:val="24"/>
        </w:rPr>
        <w:t>satışa engel konduğu</w:t>
      </w:r>
      <w:r w:rsidR="00DD2D11">
        <w:rPr>
          <w:rFonts w:ascii="Courier New" w:hAnsi="Courier New" w:cs="Courier New"/>
          <w:sz w:val="24"/>
          <w:szCs w:val="24"/>
        </w:rPr>
        <w:t>, Emine Özdemir’in iznine ve başka kişilere yaptığı su satışlarına müdahale edilmediği, Doğu Akdeniz Üniversitesi içerisindeki başka hiçbir yurda Davacı ile ilgili olarak alınan karar gibi spesifik bir karar alınmadığı, konu kararla Davacıya</w:t>
      </w:r>
      <w:r w:rsidR="00825B61">
        <w:rPr>
          <w:rFonts w:ascii="Courier New" w:hAnsi="Courier New" w:cs="Courier New"/>
          <w:sz w:val="24"/>
          <w:szCs w:val="24"/>
        </w:rPr>
        <w:t xml:space="preserve"> 6.1.2020 </w:t>
      </w:r>
      <w:r w:rsidR="00825B61">
        <w:rPr>
          <w:rFonts w:ascii="Courier New" w:hAnsi="Courier New" w:cs="Courier New"/>
          <w:sz w:val="24"/>
          <w:szCs w:val="24"/>
        </w:rPr>
        <w:lastRenderedPageBreak/>
        <w:t>tarihine kadar süre verildiği, Davacının günde 3 tanker su ihtiyacı bulunduğu, su temininin engellenmesinin kaosa neden olacağı, yurdun ve öğrencilerin susuz kalmasına sebebiyet vereceği, ayrıca Davacının maliyetlerinin ciddi şekilde değişeceği, bunun da</w:t>
      </w:r>
      <w:r w:rsidR="00FD6AC5">
        <w:rPr>
          <w:rFonts w:ascii="Courier New" w:hAnsi="Courier New" w:cs="Courier New"/>
          <w:sz w:val="24"/>
          <w:szCs w:val="24"/>
        </w:rPr>
        <w:t xml:space="preserve"> şirketin ekonomik yapısına tela</w:t>
      </w:r>
      <w:r w:rsidR="00825B61">
        <w:rPr>
          <w:rFonts w:ascii="Courier New" w:hAnsi="Courier New" w:cs="Courier New"/>
          <w:sz w:val="24"/>
          <w:szCs w:val="24"/>
        </w:rPr>
        <w:t>fi edilmez bir şekilde zarar vereceği</w:t>
      </w:r>
      <w:r w:rsidR="00B71BA0">
        <w:rPr>
          <w:rFonts w:ascii="Courier New" w:hAnsi="Courier New" w:cs="Courier New"/>
          <w:sz w:val="24"/>
          <w:szCs w:val="24"/>
        </w:rPr>
        <w:t>, bunlar yanında Davacının eşitlik ve sözleşme özgürlüğünün olumsuz olarak etkileneceği, Davacının haklı dava sebebi olduğu, konunun ciddi ve acil olduğu, Davacının davasında haklı olduğuna dair belirtiler bulunduğu, meşru haklarının direk olarak etkilendiği ileri sürülmüştür.</w:t>
      </w:r>
    </w:p>
    <w:p w:rsidR="00041453" w:rsidRDefault="00041453" w:rsidP="00E97002">
      <w:pPr>
        <w:spacing w:line="360" w:lineRule="auto"/>
        <w:rPr>
          <w:rFonts w:ascii="Courier New" w:hAnsi="Courier New" w:cs="Courier New"/>
          <w:sz w:val="24"/>
          <w:szCs w:val="24"/>
        </w:rPr>
      </w:pPr>
      <w:r>
        <w:rPr>
          <w:rFonts w:ascii="Courier New" w:hAnsi="Courier New" w:cs="Courier New"/>
          <w:sz w:val="24"/>
          <w:szCs w:val="24"/>
        </w:rPr>
        <w:tab/>
        <w:t xml:space="preserve">Tek taraflı olarak dosyalanan istida uyarınca  emir verilmesinin uygun görülmemesine bağlı olarak istidanın Davalıya tebliği gerçekleştirilmiştir. Bunun sonrasında Davalı taraf itirazname dosyalamış bulunmaktadır. İtiraznameye ekli olarak dosyalanan yemin varakasında özetle, Davalının 18.12.2019 tarihinde </w:t>
      </w:r>
      <w:r w:rsidR="00142C41">
        <w:rPr>
          <w:rFonts w:ascii="Courier New" w:hAnsi="Courier New" w:cs="Courier New"/>
          <w:sz w:val="24"/>
          <w:szCs w:val="24"/>
        </w:rPr>
        <w:t>hem Emine Özdemir’e hem de Davacıya yönelik yazı yazdığı, Emine Özdemir’e yönelik yazıda</w:t>
      </w:r>
      <w:r w:rsidR="00FD6AC5">
        <w:rPr>
          <w:rFonts w:ascii="Courier New" w:hAnsi="Courier New" w:cs="Courier New"/>
          <w:sz w:val="24"/>
          <w:szCs w:val="24"/>
        </w:rPr>
        <w:t>;</w:t>
      </w:r>
      <w:r w:rsidR="00142C41">
        <w:rPr>
          <w:rFonts w:ascii="Courier New" w:hAnsi="Courier New" w:cs="Courier New"/>
          <w:sz w:val="24"/>
          <w:szCs w:val="24"/>
        </w:rPr>
        <w:t xml:space="preserve"> </w:t>
      </w:r>
    </w:p>
    <w:p w:rsidR="00B576AF" w:rsidRDefault="00B576AF" w:rsidP="00D31FBD">
      <w:pPr>
        <w:spacing w:line="240" w:lineRule="auto"/>
        <w:ind w:left="1413" w:hanging="705"/>
        <w:rPr>
          <w:rFonts w:ascii="Courier New" w:hAnsi="Courier New" w:cs="Courier New"/>
          <w:sz w:val="24"/>
          <w:szCs w:val="24"/>
        </w:rPr>
      </w:pPr>
      <w:r>
        <w:rPr>
          <w:rFonts w:ascii="Courier New" w:hAnsi="Courier New" w:cs="Courier New"/>
          <w:sz w:val="24"/>
          <w:szCs w:val="24"/>
        </w:rPr>
        <w:tab/>
        <w:t>”Doğu Akdeniz Üniversitesi içerisinde faal şebeke su hat</w:t>
      </w:r>
      <w:r w:rsidR="000F6578">
        <w:rPr>
          <w:rFonts w:ascii="Courier New" w:hAnsi="Courier New" w:cs="Courier New"/>
          <w:sz w:val="24"/>
          <w:szCs w:val="24"/>
        </w:rPr>
        <w:t>t</w:t>
      </w:r>
      <w:r>
        <w:rPr>
          <w:rFonts w:ascii="Courier New" w:hAnsi="Courier New" w:cs="Courier New"/>
          <w:sz w:val="24"/>
          <w:szCs w:val="24"/>
        </w:rPr>
        <w:t>ı bulunmaktadır. Bölgedeki su kuyularında tuzlanma oranının yükselmesi ve bölge üreticilerinin şikayetleri değerlendirilmiş olup kuyudan Longson Öğrenci Yurduna su satışı yapılmaması yönünde karar alınmıştır“</w:t>
      </w:r>
      <w:r w:rsidR="008C2EC6">
        <w:rPr>
          <w:rFonts w:ascii="Courier New" w:hAnsi="Courier New" w:cs="Courier New"/>
          <w:sz w:val="24"/>
          <w:szCs w:val="24"/>
        </w:rPr>
        <w:t xml:space="preserve"> denildiği</w:t>
      </w:r>
      <w:r w:rsidR="00FD6AC5">
        <w:rPr>
          <w:rFonts w:ascii="Courier New" w:hAnsi="Courier New" w:cs="Courier New"/>
          <w:sz w:val="24"/>
          <w:szCs w:val="24"/>
        </w:rPr>
        <w:t>,</w:t>
      </w:r>
      <w:r w:rsidR="008C2EC6">
        <w:rPr>
          <w:rFonts w:ascii="Courier New" w:hAnsi="Courier New" w:cs="Courier New"/>
          <w:sz w:val="24"/>
          <w:szCs w:val="24"/>
        </w:rPr>
        <w:t xml:space="preserve"> y</w:t>
      </w:r>
      <w:r>
        <w:rPr>
          <w:rFonts w:ascii="Courier New" w:hAnsi="Courier New" w:cs="Courier New"/>
          <w:sz w:val="24"/>
          <w:szCs w:val="24"/>
        </w:rPr>
        <w:t>azıda ayrıca Longson Öğrenci Yurdu İşletmeciliğinin ”...6 Ocak 2020 tarihinden sonra kuyudan su satın almaması yönünde...“ uyarıldığı</w:t>
      </w:r>
      <w:r w:rsidR="008C2EC6">
        <w:rPr>
          <w:rFonts w:ascii="Courier New" w:hAnsi="Courier New" w:cs="Courier New"/>
          <w:sz w:val="24"/>
          <w:szCs w:val="24"/>
        </w:rPr>
        <w:t>nın ifade edildiği,</w:t>
      </w:r>
    </w:p>
    <w:p w:rsidR="00855A0D" w:rsidRDefault="006220CB" w:rsidP="00E97002">
      <w:pPr>
        <w:spacing w:line="360" w:lineRule="auto"/>
        <w:rPr>
          <w:rFonts w:ascii="Courier New" w:hAnsi="Courier New" w:cs="Courier New"/>
          <w:sz w:val="24"/>
          <w:szCs w:val="24"/>
        </w:rPr>
      </w:pPr>
      <w:r>
        <w:rPr>
          <w:rFonts w:ascii="Courier New" w:hAnsi="Courier New" w:cs="Courier New"/>
          <w:sz w:val="24"/>
          <w:szCs w:val="24"/>
        </w:rPr>
        <w:t>Davacıya muhatap yazıda ise</w:t>
      </w:r>
      <w:r w:rsidR="00FD6AC5">
        <w:rPr>
          <w:rFonts w:ascii="Courier New" w:hAnsi="Courier New" w:cs="Courier New"/>
          <w:sz w:val="24"/>
          <w:szCs w:val="24"/>
        </w:rPr>
        <w:t>;</w:t>
      </w:r>
    </w:p>
    <w:p w:rsidR="00D31FBD" w:rsidRDefault="00D02EE7" w:rsidP="00E753E3">
      <w:pPr>
        <w:spacing w:line="240" w:lineRule="auto"/>
        <w:ind w:left="1416" w:hanging="711"/>
        <w:rPr>
          <w:rFonts w:ascii="Courier New" w:hAnsi="Courier New" w:cs="Courier New"/>
          <w:sz w:val="24"/>
          <w:szCs w:val="24"/>
        </w:rPr>
      </w:pPr>
      <w:r>
        <w:rPr>
          <w:rFonts w:ascii="Courier New" w:hAnsi="Courier New" w:cs="Courier New"/>
          <w:sz w:val="24"/>
          <w:szCs w:val="24"/>
        </w:rPr>
        <w:tab/>
      </w:r>
      <w:r w:rsidR="008C2EC6">
        <w:rPr>
          <w:rFonts w:ascii="Courier New" w:hAnsi="Courier New" w:cs="Courier New"/>
          <w:sz w:val="24"/>
          <w:szCs w:val="24"/>
        </w:rPr>
        <w:t>”</w:t>
      </w:r>
      <w:r>
        <w:rPr>
          <w:rFonts w:ascii="Courier New" w:hAnsi="Courier New" w:cs="Courier New"/>
          <w:sz w:val="24"/>
          <w:szCs w:val="24"/>
        </w:rPr>
        <w:t>Doğu Akdeniz Üniversitesi içerisinde faal şebeke su hattı bulunmakta olduğu, Davacı/Müstedinin tankerle su satın almakta olduğu kuyu etrafındaki su kuyularında tuzlanma oranının yükselmesi ve bölge üreticilerinin şikayetlerinin değerlendirilmiş olduğu ve kuyudan su almama</w:t>
      </w:r>
      <w:r w:rsidR="00FD6AC5">
        <w:rPr>
          <w:rFonts w:ascii="Courier New" w:hAnsi="Courier New" w:cs="Courier New"/>
          <w:sz w:val="24"/>
          <w:szCs w:val="24"/>
        </w:rPr>
        <w:t>s</w:t>
      </w:r>
      <w:r>
        <w:rPr>
          <w:rFonts w:ascii="Courier New" w:hAnsi="Courier New" w:cs="Courier New"/>
          <w:sz w:val="24"/>
          <w:szCs w:val="24"/>
        </w:rPr>
        <w:t>ı yönünde karara varılmış olduğu ifade edilerek Kuyudan su alımının durdurulup D.A.Ü içerisindeki su şebekes</w:t>
      </w:r>
      <w:r w:rsidR="00FD6AC5">
        <w:rPr>
          <w:rFonts w:ascii="Courier New" w:hAnsi="Courier New" w:cs="Courier New"/>
          <w:sz w:val="24"/>
          <w:szCs w:val="24"/>
        </w:rPr>
        <w:t>ine bağlamaları için kendisine</w:t>
      </w:r>
      <w:r>
        <w:rPr>
          <w:rFonts w:ascii="Courier New" w:hAnsi="Courier New" w:cs="Courier New"/>
          <w:sz w:val="24"/>
          <w:szCs w:val="24"/>
        </w:rPr>
        <w:t xml:space="preserve"> 6 Ocak 2020 tarihine kadar </w:t>
      </w:r>
      <w:r w:rsidR="00235525">
        <w:rPr>
          <w:rFonts w:ascii="Courier New" w:hAnsi="Courier New" w:cs="Courier New"/>
          <w:sz w:val="24"/>
          <w:szCs w:val="24"/>
        </w:rPr>
        <w:t>süre verildiği ifade edilmiştir. “</w:t>
      </w:r>
    </w:p>
    <w:p w:rsidR="006220CB" w:rsidRDefault="00D56994" w:rsidP="00E97002">
      <w:pPr>
        <w:spacing w:line="360" w:lineRule="auto"/>
        <w:rPr>
          <w:rFonts w:ascii="Courier New" w:hAnsi="Courier New" w:cs="Courier New"/>
          <w:sz w:val="24"/>
          <w:szCs w:val="24"/>
        </w:rPr>
      </w:pPr>
      <w:r>
        <w:rPr>
          <w:rFonts w:ascii="Courier New" w:hAnsi="Courier New" w:cs="Courier New"/>
          <w:sz w:val="24"/>
          <w:szCs w:val="24"/>
        </w:rPr>
        <w:lastRenderedPageBreak/>
        <w:t>dendiği</w:t>
      </w:r>
      <w:r w:rsidR="006220CB">
        <w:rPr>
          <w:rFonts w:ascii="Courier New" w:hAnsi="Courier New" w:cs="Courier New"/>
          <w:sz w:val="24"/>
          <w:szCs w:val="24"/>
        </w:rPr>
        <w:t>, Emine Özdemir’e</w:t>
      </w:r>
      <w:r w:rsidR="00624324">
        <w:rPr>
          <w:rFonts w:ascii="Courier New" w:hAnsi="Courier New" w:cs="Courier New"/>
          <w:sz w:val="24"/>
          <w:szCs w:val="24"/>
        </w:rPr>
        <w:t xml:space="preserve"> 2010 yılında verilen</w:t>
      </w:r>
      <w:r w:rsidR="006220CB">
        <w:rPr>
          <w:rFonts w:ascii="Courier New" w:hAnsi="Courier New" w:cs="Courier New"/>
          <w:sz w:val="24"/>
          <w:szCs w:val="24"/>
        </w:rPr>
        <w:t xml:space="preserve"> ruhsatın su satışı yapılmaması, başka parsele su nakledilmemesi ve kazılacak kuyunun çevredeki kuyulardan 80 ayak uz</w:t>
      </w:r>
      <w:r w:rsidR="00F64285">
        <w:rPr>
          <w:rFonts w:ascii="Courier New" w:hAnsi="Courier New" w:cs="Courier New"/>
          <w:sz w:val="24"/>
          <w:szCs w:val="24"/>
        </w:rPr>
        <w:t>akta olması şartı ile verildiği, 17.6.2016 tarihli yazı ile şartlı olarak tankerle su satışı için Emine Özdemir’e izin verildiği, en son 4.4.2019 tarihinde 1 yıllık süre için su satış izninin uzatıldığı, Davalının şebeke olmayan yerlere su sağlanabilmesi için sıkı denetim şartları altında izin verdiği, Fasıl 351</w:t>
      </w:r>
      <w:r w:rsidR="00AB5AB4">
        <w:rPr>
          <w:rFonts w:ascii="Courier New" w:hAnsi="Courier New" w:cs="Courier New"/>
          <w:sz w:val="24"/>
          <w:szCs w:val="24"/>
        </w:rPr>
        <w:t xml:space="preserve"> Kuyular Yasası’na</w:t>
      </w:r>
      <w:r w:rsidR="00F64285">
        <w:rPr>
          <w:rFonts w:ascii="Courier New" w:hAnsi="Courier New" w:cs="Courier New"/>
          <w:sz w:val="24"/>
          <w:szCs w:val="24"/>
        </w:rPr>
        <w:t xml:space="preserve"> göre Davalının</w:t>
      </w:r>
      <w:r>
        <w:rPr>
          <w:rFonts w:ascii="Courier New" w:hAnsi="Courier New" w:cs="Courier New"/>
          <w:sz w:val="24"/>
          <w:szCs w:val="24"/>
        </w:rPr>
        <w:t>,</w:t>
      </w:r>
      <w:r w:rsidR="00F64285">
        <w:rPr>
          <w:rFonts w:ascii="Courier New" w:hAnsi="Courier New" w:cs="Courier New"/>
          <w:sz w:val="24"/>
          <w:szCs w:val="24"/>
        </w:rPr>
        <w:t xml:space="preserve"> koşul ve kısıtlama ko</w:t>
      </w:r>
      <w:r>
        <w:rPr>
          <w:rFonts w:ascii="Courier New" w:hAnsi="Courier New" w:cs="Courier New"/>
          <w:sz w:val="24"/>
          <w:szCs w:val="24"/>
        </w:rPr>
        <w:t>y</w:t>
      </w:r>
      <w:r w:rsidR="00191C7A">
        <w:rPr>
          <w:rFonts w:ascii="Courier New" w:hAnsi="Courier New" w:cs="Courier New"/>
          <w:sz w:val="24"/>
          <w:szCs w:val="24"/>
        </w:rPr>
        <w:t>abileceği, 22/2016 sayılı Y</w:t>
      </w:r>
      <w:r w:rsidR="00F64285">
        <w:rPr>
          <w:rFonts w:ascii="Courier New" w:hAnsi="Courier New" w:cs="Courier New"/>
          <w:sz w:val="24"/>
          <w:szCs w:val="24"/>
        </w:rPr>
        <w:t xml:space="preserve">asa ile onaylanan uluslararası anlaşma altında </w:t>
      </w:r>
      <w:r>
        <w:rPr>
          <w:rFonts w:ascii="Courier New" w:hAnsi="Courier New" w:cs="Courier New"/>
          <w:sz w:val="24"/>
          <w:szCs w:val="24"/>
        </w:rPr>
        <w:t xml:space="preserve">da </w:t>
      </w:r>
      <w:r w:rsidR="00F64285">
        <w:rPr>
          <w:rFonts w:ascii="Courier New" w:hAnsi="Courier New" w:cs="Courier New"/>
          <w:sz w:val="24"/>
          <w:szCs w:val="24"/>
        </w:rPr>
        <w:t>şebekenin bulunmadığı yerlerde verilecek izin ve ruhsatları, şebekenin gelmesiyle birlikte iptal etme şartına bağlı olarak verme yetkisine sahip olduğu, Longson Öğrenci Yurdu’nun Doğu Akdeniz Üniversitesi içerisinde yer aldığı ve bölgede faydalanılabilecek şebeke su hattı bulunduğu, kararın hukuka uygun olduğu, Emine Özdemir ile Davacı arasında su satışı ile ilgili anlaşma olmadığı, Davacının bu konuda haklı beklentisinin veya yasal bir hakkının bulunmadığı, Emine Özdemir’i hedef alan karar dava konusu yapılmadığı için ara emri verilse bile sonucun akademik kalacağı, emir verilmezse ileride telafisi imkansız zarar doğmayacağı, Davacının tek kaybının parasal kayıp olacağı, emir verilirse kamu menfaatinin zarar göreceği iddia edilmiştir.</w:t>
      </w:r>
    </w:p>
    <w:p w:rsidR="00D56994" w:rsidRDefault="00F64285" w:rsidP="00E97002">
      <w:pPr>
        <w:spacing w:line="360" w:lineRule="auto"/>
        <w:rPr>
          <w:rFonts w:ascii="Courier New" w:hAnsi="Courier New" w:cs="Courier New"/>
          <w:sz w:val="24"/>
          <w:szCs w:val="24"/>
        </w:rPr>
      </w:pPr>
      <w:r>
        <w:rPr>
          <w:rFonts w:ascii="Courier New" w:hAnsi="Courier New" w:cs="Courier New"/>
          <w:sz w:val="24"/>
          <w:szCs w:val="24"/>
        </w:rPr>
        <w:tab/>
      </w:r>
      <w:r w:rsidR="006B7CFB">
        <w:rPr>
          <w:rFonts w:ascii="Courier New" w:hAnsi="Courier New" w:cs="Courier New"/>
          <w:sz w:val="24"/>
          <w:szCs w:val="24"/>
        </w:rPr>
        <w:t>İstidanın duruşması sürecinde Davacı taraf Davacı şirketin direktörü Erdinç Uzunoğlu’nu, Fırat Su</w:t>
      </w:r>
      <w:r w:rsidR="00727F30">
        <w:rPr>
          <w:rFonts w:ascii="Courier New" w:hAnsi="Courier New" w:cs="Courier New"/>
          <w:sz w:val="24"/>
          <w:szCs w:val="24"/>
        </w:rPr>
        <w:t>’nun</w:t>
      </w:r>
      <w:r w:rsidR="006B7CFB">
        <w:rPr>
          <w:rFonts w:ascii="Courier New" w:hAnsi="Courier New" w:cs="Courier New"/>
          <w:sz w:val="24"/>
          <w:szCs w:val="24"/>
        </w:rPr>
        <w:t xml:space="preserve"> sahibi olduğunu ileri süren Emine Özdemir’i, Emine Özde</w:t>
      </w:r>
      <w:r w:rsidR="00FD38C0">
        <w:rPr>
          <w:rFonts w:ascii="Courier New" w:hAnsi="Courier New" w:cs="Courier New"/>
          <w:sz w:val="24"/>
          <w:szCs w:val="24"/>
        </w:rPr>
        <w:t>mir’in kızı Merve Özdemir’i ve M</w:t>
      </w:r>
      <w:r w:rsidR="006B7CFB">
        <w:rPr>
          <w:rFonts w:ascii="Courier New" w:hAnsi="Courier New" w:cs="Courier New"/>
          <w:sz w:val="24"/>
          <w:szCs w:val="24"/>
        </w:rPr>
        <w:t>uhasip Çimen Özhan’ı, Davalı taraf ise Mağusa Belediyesinde Mühendis olarak görevli Mustafa Katip’i, Mağusa Kaymakamı Kemal Serpal’ı, Doğu Akdeniz Üniversitesinde</w:t>
      </w:r>
      <w:r w:rsidR="00D57E72">
        <w:rPr>
          <w:rFonts w:ascii="Courier New" w:hAnsi="Courier New" w:cs="Courier New"/>
          <w:sz w:val="24"/>
          <w:szCs w:val="24"/>
        </w:rPr>
        <w:t xml:space="preserve"> (DAÜ)</w:t>
      </w:r>
      <w:r w:rsidR="006B7CFB">
        <w:rPr>
          <w:rFonts w:ascii="Courier New" w:hAnsi="Courier New" w:cs="Courier New"/>
          <w:sz w:val="24"/>
          <w:szCs w:val="24"/>
        </w:rPr>
        <w:t xml:space="preserve"> </w:t>
      </w:r>
      <w:r w:rsidR="00D57E72">
        <w:rPr>
          <w:rFonts w:ascii="Courier New" w:hAnsi="Courier New" w:cs="Courier New"/>
          <w:sz w:val="24"/>
          <w:szCs w:val="24"/>
        </w:rPr>
        <w:t>Ç</w:t>
      </w:r>
      <w:r w:rsidR="006B7CFB">
        <w:rPr>
          <w:rFonts w:ascii="Courier New" w:hAnsi="Courier New" w:cs="Courier New"/>
          <w:sz w:val="24"/>
          <w:szCs w:val="24"/>
        </w:rPr>
        <w:t xml:space="preserve">evre </w:t>
      </w:r>
      <w:r w:rsidR="00D57E72">
        <w:rPr>
          <w:rFonts w:ascii="Courier New" w:hAnsi="Courier New" w:cs="Courier New"/>
          <w:sz w:val="24"/>
          <w:szCs w:val="24"/>
        </w:rPr>
        <w:t>İ</w:t>
      </w:r>
      <w:r w:rsidR="006B7CFB">
        <w:rPr>
          <w:rFonts w:ascii="Courier New" w:hAnsi="Courier New" w:cs="Courier New"/>
          <w:sz w:val="24"/>
          <w:szCs w:val="24"/>
        </w:rPr>
        <w:t xml:space="preserve">şleri </w:t>
      </w:r>
      <w:r w:rsidR="00D57E72">
        <w:rPr>
          <w:rFonts w:ascii="Courier New" w:hAnsi="Courier New" w:cs="Courier New"/>
          <w:sz w:val="24"/>
          <w:szCs w:val="24"/>
        </w:rPr>
        <w:t>M</w:t>
      </w:r>
      <w:r w:rsidR="006B7CFB">
        <w:rPr>
          <w:rFonts w:ascii="Courier New" w:hAnsi="Courier New" w:cs="Courier New"/>
          <w:sz w:val="24"/>
          <w:szCs w:val="24"/>
        </w:rPr>
        <w:t>üdürü olan Ali Ertay’ı tanık olarak dinletmiştir.</w:t>
      </w:r>
      <w:r w:rsidR="001F0736">
        <w:rPr>
          <w:rFonts w:ascii="Courier New" w:hAnsi="Courier New" w:cs="Courier New"/>
          <w:sz w:val="24"/>
          <w:szCs w:val="24"/>
        </w:rPr>
        <w:t xml:space="preserve"> </w:t>
      </w:r>
      <w:r w:rsidR="00D56994">
        <w:rPr>
          <w:rFonts w:ascii="Courier New" w:hAnsi="Courier New" w:cs="Courier New"/>
          <w:sz w:val="24"/>
          <w:szCs w:val="24"/>
        </w:rPr>
        <w:t>Bu</w:t>
      </w:r>
      <w:r w:rsidR="001F0736">
        <w:rPr>
          <w:rFonts w:ascii="Courier New" w:hAnsi="Courier New" w:cs="Courier New"/>
          <w:sz w:val="24"/>
          <w:szCs w:val="24"/>
        </w:rPr>
        <w:t xml:space="preserve"> süre</w:t>
      </w:r>
      <w:r w:rsidR="00D56994">
        <w:rPr>
          <w:rFonts w:ascii="Courier New" w:hAnsi="Courier New" w:cs="Courier New"/>
          <w:sz w:val="24"/>
          <w:szCs w:val="24"/>
        </w:rPr>
        <w:t>çte</w:t>
      </w:r>
      <w:r w:rsidR="001F0736">
        <w:rPr>
          <w:rFonts w:ascii="Courier New" w:hAnsi="Courier New" w:cs="Courier New"/>
          <w:sz w:val="24"/>
          <w:szCs w:val="24"/>
        </w:rPr>
        <w:t xml:space="preserve"> toplam</w:t>
      </w:r>
      <w:r w:rsidR="00D56994">
        <w:rPr>
          <w:rFonts w:ascii="Courier New" w:hAnsi="Courier New" w:cs="Courier New"/>
          <w:sz w:val="24"/>
          <w:szCs w:val="24"/>
        </w:rPr>
        <w:t>da</w:t>
      </w:r>
      <w:r w:rsidR="00C75353">
        <w:rPr>
          <w:rFonts w:ascii="Courier New" w:hAnsi="Courier New" w:cs="Courier New"/>
          <w:sz w:val="24"/>
          <w:szCs w:val="24"/>
        </w:rPr>
        <w:t xml:space="preserve"> 15 </w:t>
      </w:r>
      <w:r w:rsidR="00D56994">
        <w:rPr>
          <w:rFonts w:ascii="Courier New" w:hAnsi="Courier New" w:cs="Courier New"/>
          <w:sz w:val="24"/>
          <w:szCs w:val="24"/>
        </w:rPr>
        <w:t xml:space="preserve">adet </w:t>
      </w:r>
      <w:r w:rsidR="001F0736">
        <w:rPr>
          <w:rFonts w:ascii="Courier New" w:hAnsi="Courier New" w:cs="Courier New"/>
          <w:sz w:val="24"/>
          <w:szCs w:val="24"/>
        </w:rPr>
        <w:t>Emare</w:t>
      </w:r>
      <w:r w:rsidR="00D56994">
        <w:rPr>
          <w:rFonts w:ascii="Courier New" w:hAnsi="Courier New" w:cs="Courier New"/>
          <w:sz w:val="24"/>
          <w:szCs w:val="24"/>
        </w:rPr>
        <w:t xml:space="preserve"> kaydı da yapılmıştır.</w:t>
      </w:r>
    </w:p>
    <w:p w:rsidR="006A4409" w:rsidRDefault="006A4409" w:rsidP="00E97002">
      <w:pPr>
        <w:spacing w:line="360" w:lineRule="auto"/>
        <w:rPr>
          <w:rFonts w:ascii="Courier New" w:hAnsi="Courier New" w:cs="Courier New"/>
          <w:sz w:val="24"/>
          <w:szCs w:val="24"/>
        </w:rPr>
      </w:pPr>
    </w:p>
    <w:p w:rsidR="006A4409" w:rsidRDefault="006A4409" w:rsidP="00E97002">
      <w:pPr>
        <w:spacing w:line="360" w:lineRule="auto"/>
        <w:rPr>
          <w:rFonts w:ascii="Courier New" w:hAnsi="Courier New" w:cs="Courier New"/>
          <w:sz w:val="24"/>
          <w:szCs w:val="24"/>
        </w:rPr>
      </w:pPr>
    </w:p>
    <w:p w:rsidR="00A01D92" w:rsidRDefault="00A01D92" w:rsidP="00E97002">
      <w:pPr>
        <w:spacing w:line="360" w:lineRule="auto"/>
        <w:rPr>
          <w:rFonts w:ascii="Courier New" w:hAnsi="Courier New" w:cs="Courier New"/>
          <w:sz w:val="24"/>
          <w:szCs w:val="24"/>
        </w:rPr>
      </w:pPr>
      <w:r>
        <w:rPr>
          <w:rFonts w:ascii="Courier New" w:hAnsi="Courier New" w:cs="Courier New"/>
          <w:sz w:val="24"/>
          <w:szCs w:val="24"/>
        </w:rPr>
        <w:tab/>
        <w:t>Hitaplar incelendiğinde Savcılığın iddialarının,</w:t>
      </w:r>
    </w:p>
    <w:p w:rsidR="00A01D92" w:rsidRDefault="00A01D92" w:rsidP="00A01D92">
      <w:pPr>
        <w:spacing w:line="360" w:lineRule="auto"/>
        <w:ind w:left="1413" w:hanging="705"/>
        <w:rPr>
          <w:rFonts w:ascii="Courier New" w:hAnsi="Courier New" w:cs="Courier New"/>
          <w:sz w:val="24"/>
          <w:szCs w:val="24"/>
        </w:rPr>
      </w:pPr>
      <w:r>
        <w:rPr>
          <w:rFonts w:ascii="Courier New" w:hAnsi="Courier New" w:cs="Courier New"/>
          <w:sz w:val="24"/>
          <w:szCs w:val="24"/>
        </w:rPr>
        <w:t>I-1-</w:t>
      </w:r>
      <w:r>
        <w:rPr>
          <w:rFonts w:ascii="Courier New" w:hAnsi="Courier New" w:cs="Courier New"/>
          <w:sz w:val="24"/>
          <w:szCs w:val="24"/>
        </w:rPr>
        <w:tab/>
        <w:t>Fasıl 3</w:t>
      </w:r>
      <w:r w:rsidR="00617D78">
        <w:rPr>
          <w:rFonts w:ascii="Courier New" w:hAnsi="Courier New" w:cs="Courier New"/>
          <w:sz w:val="24"/>
          <w:szCs w:val="24"/>
        </w:rPr>
        <w:t>5</w:t>
      </w:r>
      <w:r>
        <w:rPr>
          <w:rFonts w:ascii="Courier New" w:hAnsi="Courier New" w:cs="Courier New"/>
          <w:sz w:val="24"/>
          <w:szCs w:val="24"/>
        </w:rPr>
        <w:t>1 Madde 3’den hareketle Kaymakamın yapılan işlem noktasında yetkili olduğu,</w:t>
      </w:r>
    </w:p>
    <w:p w:rsidR="00A01D92" w:rsidRDefault="00A01D92" w:rsidP="00A01D92">
      <w:pPr>
        <w:spacing w:line="360" w:lineRule="auto"/>
        <w:ind w:left="1413" w:hanging="705"/>
        <w:rPr>
          <w:rFonts w:ascii="Courier New" w:hAnsi="Courier New" w:cs="Courier New"/>
          <w:sz w:val="24"/>
          <w:szCs w:val="24"/>
        </w:rPr>
      </w:pPr>
      <w:r>
        <w:rPr>
          <w:rFonts w:ascii="Courier New" w:hAnsi="Courier New" w:cs="Courier New"/>
          <w:sz w:val="24"/>
          <w:szCs w:val="24"/>
        </w:rPr>
        <w:t xml:space="preserve">  2-</w:t>
      </w:r>
      <w:r>
        <w:rPr>
          <w:rFonts w:ascii="Courier New" w:hAnsi="Courier New" w:cs="Courier New"/>
          <w:sz w:val="24"/>
          <w:szCs w:val="24"/>
        </w:rPr>
        <w:tab/>
        <w:t>Davacının, Emine Özdemir’in su kuyusundan su almasının yasaklanmasındaki sebep nokta</w:t>
      </w:r>
      <w:r w:rsidR="00D57E72">
        <w:rPr>
          <w:rFonts w:ascii="Courier New" w:hAnsi="Courier New" w:cs="Courier New"/>
          <w:sz w:val="24"/>
          <w:szCs w:val="24"/>
        </w:rPr>
        <w:t>sında idarenin takdir yetkisini;</w:t>
      </w:r>
    </w:p>
    <w:p w:rsidR="00A01D92" w:rsidRDefault="00A01D92" w:rsidP="00A01D92">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Fasıl 351’in yeraltı su kaynaklarının korunması özlü amacına uygun kullandığı</w:t>
      </w:r>
      <w:r w:rsidR="0059348C">
        <w:rPr>
          <w:rFonts w:ascii="Courier New" w:hAnsi="Courier New" w:cs="Courier New"/>
          <w:sz w:val="24"/>
          <w:szCs w:val="24"/>
        </w:rPr>
        <w:t xml:space="preserve">, DAÜ içerisinde şebeke suyu olduğu, Emine Özdemir’in su kuyusundan keyfi bir su kullanımı olduğu, genel kuralın su satışının olmaması olduğu nedenleriyle yasalara uygun kullandığı ve sebebin gerçeğe uygun olduğu, </w:t>
      </w:r>
    </w:p>
    <w:p w:rsidR="0059348C" w:rsidRDefault="0059348C" w:rsidP="00A01D92">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 xml:space="preserve">Sadece Davacının değil, DAÜ içerisindeki tüm yurtların kuyulardan su almaması gerektiğinin bildirildiği, bu nedenle Anayasa’nın eşitlik ilkesine uygun kullandığı, </w:t>
      </w:r>
    </w:p>
    <w:p w:rsidR="0059348C" w:rsidRDefault="0059348C" w:rsidP="00A01D92">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Mevzuat araştırılarak şebeke olan yerde şebekeye bağlanılması gerektiği tespit edilerek Davacının</w:t>
      </w:r>
      <w:r w:rsidR="00D57E72">
        <w:rPr>
          <w:rFonts w:ascii="Courier New" w:hAnsi="Courier New" w:cs="Courier New"/>
          <w:sz w:val="24"/>
          <w:szCs w:val="24"/>
        </w:rPr>
        <w:t xml:space="preserve"> işletmesinde bulunan öğrenci</w:t>
      </w:r>
      <w:r>
        <w:rPr>
          <w:rFonts w:ascii="Courier New" w:hAnsi="Courier New" w:cs="Courier New"/>
          <w:sz w:val="24"/>
          <w:szCs w:val="24"/>
        </w:rPr>
        <w:t xml:space="preserve"> yurduna şebeke ulaştığı da belirlenerek ve Emine Özdemir’in yaptığı su satışlarının gözlemlenerek, kısacası tüm unsurlar dikkate alınarak kullandığı,</w:t>
      </w:r>
    </w:p>
    <w:p w:rsidR="0059348C" w:rsidRDefault="0059348C" w:rsidP="00A01D92">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İlgisiz unsurları karara dayanak yapmadan kullandığı,</w:t>
      </w:r>
    </w:p>
    <w:p w:rsidR="0059348C" w:rsidRDefault="0059348C" w:rsidP="00A01D92">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 xml:space="preserve">Ölçülülük ilkesine uygun olarak ve kamu yararı için kullandığı, </w:t>
      </w:r>
    </w:p>
    <w:p w:rsidR="0016521B" w:rsidRDefault="0016521B" w:rsidP="0016521B">
      <w:pPr>
        <w:spacing w:line="360" w:lineRule="auto"/>
        <w:ind w:left="1413" w:hanging="705"/>
        <w:rPr>
          <w:rFonts w:ascii="Courier New" w:hAnsi="Courier New" w:cs="Courier New"/>
          <w:sz w:val="24"/>
          <w:szCs w:val="24"/>
        </w:rPr>
      </w:pPr>
      <w:r>
        <w:rPr>
          <w:rFonts w:ascii="Courier New" w:hAnsi="Courier New" w:cs="Courier New"/>
          <w:sz w:val="24"/>
          <w:szCs w:val="24"/>
        </w:rPr>
        <w:t xml:space="preserve"> </w:t>
      </w:r>
      <w:r w:rsidR="00507B8E">
        <w:rPr>
          <w:rFonts w:ascii="Courier New" w:hAnsi="Courier New" w:cs="Courier New"/>
          <w:sz w:val="24"/>
          <w:szCs w:val="24"/>
        </w:rPr>
        <w:t xml:space="preserve"> </w:t>
      </w:r>
      <w:r>
        <w:rPr>
          <w:rFonts w:ascii="Courier New" w:hAnsi="Courier New" w:cs="Courier New"/>
          <w:sz w:val="24"/>
          <w:szCs w:val="24"/>
        </w:rPr>
        <w:t>3-</w:t>
      </w:r>
      <w:r>
        <w:rPr>
          <w:rFonts w:ascii="Courier New" w:hAnsi="Courier New" w:cs="Courier New"/>
          <w:sz w:val="24"/>
          <w:szCs w:val="24"/>
        </w:rPr>
        <w:tab/>
        <w:t xml:space="preserve">Kamu yararı </w:t>
      </w:r>
      <w:r w:rsidR="005D5C6B">
        <w:rPr>
          <w:rFonts w:ascii="Courier New" w:hAnsi="Courier New" w:cs="Courier New"/>
          <w:sz w:val="24"/>
          <w:szCs w:val="24"/>
        </w:rPr>
        <w:t xml:space="preserve">ve </w:t>
      </w:r>
      <w:r>
        <w:rPr>
          <w:rFonts w:ascii="Courier New" w:hAnsi="Courier New" w:cs="Courier New"/>
          <w:sz w:val="24"/>
          <w:szCs w:val="24"/>
        </w:rPr>
        <w:t>kamu sağlığı gözetilerek hareket edildiği, amaç unsuru noktasında sakatlık bulunmadığı</w:t>
      </w:r>
    </w:p>
    <w:p w:rsidR="0016521B" w:rsidRDefault="0016521B" w:rsidP="0016521B">
      <w:pPr>
        <w:spacing w:line="360" w:lineRule="auto"/>
        <w:ind w:left="1413" w:hanging="705"/>
        <w:rPr>
          <w:rFonts w:ascii="Courier New" w:hAnsi="Courier New" w:cs="Courier New"/>
          <w:sz w:val="24"/>
          <w:szCs w:val="24"/>
        </w:rPr>
      </w:pPr>
      <w:r>
        <w:rPr>
          <w:rFonts w:ascii="Courier New" w:hAnsi="Courier New" w:cs="Courier New"/>
          <w:sz w:val="24"/>
          <w:szCs w:val="24"/>
        </w:rPr>
        <w:lastRenderedPageBreak/>
        <w:t xml:space="preserve"> </w:t>
      </w:r>
      <w:r w:rsidR="00507B8E">
        <w:rPr>
          <w:rFonts w:ascii="Courier New" w:hAnsi="Courier New" w:cs="Courier New"/>
          <w:sz w:val="24"/>
          <w:szCs w:val="24"/>
        </w:rPr>
        <w:t xml:space="preserve"> </w:t>
      </w:r>
      <w:r>
        <w:rPr>
          <w:rFonts w:ascii="Courier New" w:hAnsi="Courier New" w:cs="Courier New"/>
          <w:sz w:val="24"/>
          <w:szCs w:val="24"/>
        </w:rPr>
        <w:t>4-</w:t>
      </w:r>
      <w:r>
        <w:rPr>
          <w:rFonts w:ascii="Courier New" w:hAnsi="Courier New" w:cs="Courier New"/>
          <w:sz w:val="24"/>
          <w:szCs w:val="24"/>
        </w:rPr>
        <w:tab/>
        <w:t xml:space="preserve">İdari işlemden doğacak sonuç hukuka aykırı olmadığı için konu unsuru açısından sakatlık bulunmadığı, </w:t>
      </w:r>
    </w:p>
    <w:p w:rsidR="00555F07" w:rsidRDefault="00555F07" w:rsidP="0016521B">
      <w:pPr>
        <w:spacing w:line="360" w:lineRule="auto"/>
        <w:ind w:left="1413" w:hanging="705"/>
        <w:rPr>
          <w:rFonts w:ascii="Courier New" w:hAnsi="Courier New" w:cs="Courier New"/>
          <w:sz w:val="24"/>
          <w:szCs w:val="24"/>
        </w:rPr>
      </w:pPr>
      <w:r>
        <w:rPr>
          <w:rFonts w:ascii="Courier New" w:hAnsi="Courier New" w:cs="Courier New"/>
          <w:sz w:val="24"/>
          <w:szCs w:val="24"/>
        </w:rPr>
        <w:t xml:space="preserve"> </w:t>
      </w:r>
      <w:r w:rsidR="00507B8E">
        <w:rPr>
          <w:rFonts w:ascii="Courier New" w:hAnsi="Courier New" w:cs="Courier New"/>
          <w:sz w:val="24"/>
          <w:szCs w:val="24"/>
        </w:rPr>
        <w:t xml:space="preserve"> </w:t>
      </w:r>
      <w:r>
        <w:rPr>
          <w:rFonts w:ascii="Courier New" w:hAnsi="Courier New" w:cs="Courier New"/>
          <w:sz w:val="24"/>
          <w:szCs w:val="24"/>
        </w:rPr>
        <w:t>5-</w:t>
      </w:r>
      <w:r>
        <w:rPr>
          <w:rFonts w:ascii="Courier New" w:hAnsi="Courier New" w:cs="Courier New"/>
          <w:sz w:val="24"/>
          <w:szCs w:val="24"/>
        </w:rPr>
        <w:tab/>
        <w:t>Şekil unsuru açısından da sakatlık bulunmadığı,</w:t>
      </w:r>
    </w:p>
    <w:p w:rsidR="00555F07" w:rsidRDefault="00555F07" w:rsidP="0016521B">
      <w:pPr>
        <w:spacing w:line="360" w:lineRule="auto"/>
        <w:ind w:left="1413" w:hanging="705"/>
        <w:rPr>
          <w:rFonts w:ascii="Courier New" w:hAnsi="Courier New" w:cs="Courier New"/>
          <w:sz w:val="24"/>
          <w:szCs w:val="24"/>
        </w:rPr>
      </w:pPr>
      <w:r>
        <w:rPr>
          <w:rFonts w:ascii="Courier New" w:hAnsi="Courier New" w:cs="Courier New"/>
          <w:sz w:val="24"/>
          <w:szCs w:val="24"/>
        </w:rPr>
        <w:t xml:space="preserve"> </w:t>
      </w:r>
      <w:r w:rsidR="00507B8E">
        <w:rPr>
          <w:rFonts w:ascii="Courier New" w:hAnsi="Courier New" w:cs="Courier New"/>
          <w:sz w:val="24"/>
          <w:szCs w:val="24"/>
        </w:rPr>
        <w:t xml:space="preserve"> </w:t>
      </w:r>
      <w:r>
        <w:rPr>
          <w:rFonts w:ascii="Courier New" w:hAnsi="Courier New" w:cs="Courier New"/>
          <w:sz w:val="24"/>
          <w:szCs w:val="24"/>
        </w:rPr>
        <w:t>6-</w:t>
      </w:r>
      <w:r>
        <w:rPr>
          <w:rFonts w:ascii="Courier New" w:hAnsi="Courier New" w:cs="Courier New"/>
          <w:sz w:val="24"/>
          <w:szCs w:val="24"/>
        </w:rPr>
        <w:tab/>
        <w:t>İdari kararda yer alan birden çok sebepten bir tanesi bile geçerli olsa diğer gerekçeler geçerli olmasalar dahi sonucun değişmeyeceği,</w:t>
      </w:r>
    </w:p>
    <w:p w:rsidR="00555F07" w:rsidRDefault="00555F07" w:rsidP="0016521B">
      <w:pPr>
        <w:spacing w:line="360" w:lineRule="auto"/>
        <w:ind w:left="1413" w:hanging="705"/>
        <w:rPr>
          <w:rFonts w:ascii="Courier New" w:hAnsi="Courier New" w:cs="Courier New"/>
          <w:sz w:val="24"/>
          <w:szCs w:val="24"/>
        </w:rPr>
      </w:pPr>
      <w:r>
        <w:rPr>
          <w:rFonts w:ascii="Courier New" w:hAnsi="Courier New" w:cs="Courier New"/>
          <w:sz w:val="24"/>
          <w:szCs w:val="24"/>
        </w:rPr>
        <w:t xml:space="preserve"> </w:t>
      </w:r>
      <w:r w:rsidR="00507B8E">
        <w:rPr>
          <w:rFonts w:ascii="Courier New" w:hAnsi="Courier New" w:cs="Courier New"/>
          <w:sz w:val="24"/>
          <w:szCs w:val="24"/>
        </w:rPr>
        <w:t xml:space="preserve"> </w:t>
      </w:r>
      <w:r>
        <w:rPr>
          <w:rFonts w:ascii="Courier New" w:hAnsi="Courier New" w:cs="Courier New"/>
          <w:sz w:val="24"/>
          <w:szCs w:val="24"/>
        </w:rPr>
        <w:t>7-</w:t>
      </w:r>
      <w:r>
        <w:rPr>
          <w:rFonts w:ascii="Courier New" w:hAnsi="Courier New" w:cs="Courier New"/>
          <w:sz w:val="24"/>
          <w:szCs w:val="24"/>
        </w:rPr>
        <w:tab/>
        <w:t>Kanunun açık hükmüne aykırı davranılmadığı için olayda açık hata bulunmadığı,</w:t>
      </w:r>
    </w:p>
    <w:p w:rsidR="00555F07" w:rsidRDefault="00555F07" w:rsidP="0016521B">
      <w:pPr>
        <w:spacing w:line="360" w:lineRule="auto"/>
        <w:ind w:left="1413" w:hanging="705"/>
        <w:rPr>
          <w:rFonts w:ascii="Courier New" w:hAnsi="Courier New" w:cs="Courier New"/>
          <w:sz w:val="24"/>
          <w:szCs w:val="24"/>
        </w:rPr>
      </w:pPr>
      <w:r>
        <w:rPr>
          <w:rFonts w:ascii="Courier New" w:hAnsi="Courier New" w:cs="Courier New"/>
          <w:sz w:val="24"/>
          <w:szCs w:val="24"/>
        </w:rPr>
        <w:t xml:space="preserve"> </w:t>
      </w:r>
      <w:r w:rsidR="00507B8E">
        <w:rPr>
          <w:rFonts w:ascii="Courier New" w:hAnsi="Courier New" w:cs="Courier New"/>
          <w:sz w:val="24"/>
          <w:szCs w:val="24"/>
        </w:rPr>
        <w:t xml:space="preserve"> </w:t>
      </w:r>
      <w:r>
        <w:rPr>
          <w:rFonts w:ascii="Courier New" w:hAnsi="Courier New" w:cs="Courier New"/>
          <w:sz w:val="24"/>
          <w:szCs w:val="24"/>
        </w:rPr>
        <w:t>8-</w:t>
      </w:r>
      <w:r>
        <w:rPr>
          <w:rFonts w:ascii="Courier New" w:hAnsi="Courier New" w:cs="Courier New"/>
          <w:sz w:val="24"/>
          <w:szCs w:val="24"/>
        </w:rPr>
        <w:tab/>
        <w:t>Olayda yokluk sonucunu doğuran bir yasadışılık da bulunmadığı,</w:t>
      </w:r>
    </w:p>
    <w:p w:rsidR="00555F07" w:rsidRDefault="00555F07" w:rsidP="00555F07">
      <w:pPr>
        <w:spacing w:line="360" w:lineRule="auto"/>
        <w:ind w:left="1413" w:hanging="705"/>
        <w:rPr>
          <w:rFonts w:ascii="Courier New" w:hAnsi="Courier New" w:cs="Courier New"/>
          <w:sz w:val="24"/>
          <w:szCs w:val="24"/>
        </w:rPr>
      </w:pPr>
      <w:r>
        <w:rPr>
          <w:rFonts w:ascii="Courier New" w:hAnsi="Courier New" w:cs="Courier New"/>
          <w:sz w:val="24"/>
          <w:szCs w:val="24"/>
        </w:rPr>
        <w:t xml:space="preserve"> </w:t>
      </w:r>
      <w:r w:rsidR="00507B8E">
        <w:rPr>
          <w:rFonts w:ascii="Courier New" w:hAnsi="Courier New" w:cs="Courier New"/>
          <w:sz w:val="24"/>
          <w:szCs w:val="24"/>
        </w:rPr>
        <w:t xml:space="preserve"> </w:t>
      </w:r>
      <w:r>
        <w:rPr>
          <w:rFonts w:ascii="Courier New" w:hAnsi="Courier New" w:cs="Courier New"/>
          <w:sz w:val="24"/>
          <w:szCs w:val="24"/>
        </w:rPr>
        <w:t>9-</w:t>
      </w:r>
      <w:r>
        <w:rPr>
          <w:rFonts w:ascii="Courier New" w:hAnsi="Courier New" w:cs="Courier New"/>
          <w:sz w:val="24"/>
          <w:szCs w:val="24"/>
        </w:rPr>
        <w:tab/>
        <w:t>Davacının elinden özgürlüğünün alınmadığı, kamu yararı açısından meşru bir kısıtlama yapıldığı,</w:t>
      </w:r>
    </w:p>
    <w:p w:rsidR="00555F07" w:rsidRDefault="00507B8E" w:rsidP="00555F07">
      <w:pPr>
        <w:spacing w:line="360" w:lineRule="auto"/>
        <w:ind w:left="1413" w:hanging="705"/>
        <w:rPr>
          <w:rFonts w:ascii="Courier New" w:hAnsi="Courier New" w:cs="Courier New"/>
          <w:sz w:val="24"/>
          <w:szCs w:val="24"/>
        </w:rPr>
      </w:pPr>
      <w:r>
        <w:rPr>
          <w:rFonts w:ascii="Courier New" w:hAnsi="Courier New" w:cs="Courier New"/>
          <w:sz w:val="24"/>
          <w:szCs w:val="24"/>
        </w:rPr>
        <w:t xml:space="preserve"> </w:t>
      </w:r>
      <w:r w:rsidR="00555F07">
        <w:rPr>
          <w:rFonts w:ascii="Courier New" w:hAnsi="Courier New" w:cs="Courier New"/>
          <w:sz w:val="24"/>
          <w:szCs w:val="24"/>
        </w:rPr>
        <w:t>10-</w:t>
      </w:r>
      <w:r w:rsidR="00555F07">
        <w:rPr>
          <w:rFonts w:ascii="Courier New" w:hAnsi="Courier New" w:cs="Courier New"/>
          <w:sz w:val="24"/>
          <w:szCs w:val="24"/>
        </w:rPr>
        <w:tab/>
        <w:t>Kuyudan su satışı mevzuatta olmadığından her zaman geri alınabilecek nitelikte olduğu,</w:t>
      </w:r>
    </w:p>
    <w:p w:rsidR="006718D5" w:rsidRDefault="00D43F83" w:rsidP="00617D78">
      <w:pPr>
        <w:spacing w:line="360" w:lineRule="auto"/>
        <w:rPr>
          <w:rFonts w:ascii="Courier New" w:hAnsi="Courier New" w:cs="Courier New"/>
          <w:sz w:val="24"/>
          <w:szCs w:val="24"/>
        </w:rPr>
      </w:pPr>
      <w:r>
        <w:rPr>
          <w:rFonts w:ascii="Courier New" w:hAnsi="Courier New" w:cs="Courier New"/>
          <w:sz w:val="24"/>
          <w:szCs w:val="24"/>
        </w:rPr>
        <w:t>n</w:t>
      </w:r>
      <w:r w:rsidR="00555F07">
        <w:rPr>
          <w:rFonts w:ascii="Courier New" w:hAnsi="Courier New" w:cs="Courier New"/>
          <w:sz w:val="24"/>
          <w:szCs w:val="24"/>
        </w:rPr>
        <w:t>edenler</w:t>
      </w:r>
      <w:r w:rsidR="00617D78">
        <w:rPr>
          <w:rFonts w:ascii="Courier New" w:hAnsi="Courier New" w:cs="Courier New"/>
          <w:sz w:val="24"/>
          <w:szCs w:val="24"/>
        </w:rPr>
        <w:t>iy</w:t>
      </w:r>
      <w:r w:rsidR="00555F07">
        <w:rPr>
          <w:rFonts w:ascii="Courier New" w:hAnsi="Courier New" w:cs="Courier New"/>
          <w:sz w:val="24"/>
          <w:szCs w:val="24"/>
        </w:rPr>
        <w:t>le</w:t>
      </w:r>
      <w:r w:rsidR="008258CD">
        <w:rPr>
          <w:rFonts w:ascii="Courier New" w:hAnsi="Courier New" w:cs="Courier New"/>
          <w:sz w:val="24"/>
          <w:szCs w:val="24"/>
        </w:rPr>
        <w:t>,</w:t>
      </w:r>
      <w:r w:rsidR="00555F07">
        <w:rPr>
          <w:rFonts w:ascii="Courier New" w:hAnsi="Courier New" w:cs="Courier New"/>
          <w:sz w:val="24"/>
          <w:szCs w:val="24"/>
        </w:rPr>
        <w:t xml:space="preserve"> Davacının davasında haklı </w:t>
      </w:r>
      <w:r w:rsidR="006718D5">
        <w:rPr>
          <w:rFonts w:ascii="Courier New" w:hAnsi="Courier New" w:cs="Courier New"/>
          <w:sz w:val="24"/>
          <w:szCs w:val="24"/>
        </w:rPr>
        <w:t xml:space="preserve"> olduğuna dair</w:t>
      </w:r>
    </w:p>
    <w:p w:rsidR="00555F07" w:rsidRDefault="006718D5" w:rsidP="006718D5">
      <w:pPr>
        <w:spacing w:line="360" w:lineRule="auto"/>
        <w:rPr>
          <w:rFonts w:ascii="Courier New" w:hAnsi="Courier New" w:cs="Courier New"/>
          <w:sz w:val="24"/>
          <w:szCs w:val="24"/>
        </w:rPr>
      </w:pPr>
      <w:r>
        <w:rPr>
          <w:rFonts w:ascii="Courier New" w:hAnsi="Courier New" w:cs="Courier New"/>
          <w:sz w:val="24"/>
          <w:szCs w:val="24"/>
        </w:rPr>
        <w:t>belirtiler bulunmadığı,</w:t>
      </w:r>
    </w:p>
    <w:p w:rsidR="001B7D6D" w:rsidRDefault="00507B8E" w:rsidP="00507B8E">
      <w:pPr>
        <w:spacing w:after="0" w:line="360" w:lineRule="auto"/>
        <w:rPr>
          <w:rFonts w:ascii="Courier New" w:hAnsi="Courier New" w:cs="Courier New"/>
          <w:sz w:val="24"/>
          <w:szCs w:val="24"/>
        </w:rPr>
      </w:pPr>
      <w:r>
        <w:rPr>
          <w:rFonts w:ascii="Courier New" w:hAnsi="Courier New" w:cs="Courier New"/>
          <w:sz w:val="24"/>
          <w:szCs w:val="24"/>
        </w:rPr>
        <w:t xml:space="preserve"> </w:t>
      </w:r>
      <w:r w:rsidR="006718D5">
        <w:rPr>
          <w:rFonts w:ascii="Courier New" w:hAnsi="Courier New" w:cs="Courier New"/>
          <w:sz w:val="24"/>
          <w:szCs w:val="24"/>
        </w:rPr>
        <w:t xml:space="preserve"> II-</w:t>
      </w:r>
      <w:r w:rsidR="001B7D6D">
        <w:rPr>
          <w:rFonts w:ascii="Courier New" w:hAnsi="Courier New" w:cs="Courier New"/>
          <w:sz w:val="24"/>
          <w:szCs w:val="24"/>
        </w:rPr>
        <w:t xml:space="preserve"> 1-</w:t>
      </w:r>
      <w:r w:rsidR="001B7D6D">
        <w:rPr>
          <w:rFonts w:ascii="Courier New" w:hAnsi="Courier New" w:cs="Courier New"/>
          <w:sz w:val="24"/>
          <w:szCs w:val="24"/>
        </w:rPr>
        <w:tab/>
        <w:t>Davacının zararının ekonomik olduğu,zararın k</w:t>
      </w:r>
      <w:r w:rsidR="00D43F83">
        <w:rPr>
          <w:rFonts w:ascii="Courier New" w:hAnsi="Courier New" w:cs="Courier New"/>
          <w:sz w:val="24"/>
          <w:szCs w:val="24"/>
        </w:rPr>
        <w:t>â</w:t>
      </w:r>
      <w:r w:rsidR="001B7D6D">
        <w:rPr>
          <w:rFonts w:ascii="Courier New" w:hAnsi="Courier New" w:cs="Courier New"/>
          <w:sz w:val="24"/>
          <w:szCs w:val="24"/>
        </w:rPr>
        <w:t xml:space="preserve">rın </w:t>
      </w:r>
    </w:p>
    <w:p w:rsidR="006718D5" w:rsidRDefault="001B7D6D" w:rsidP="00507B8E">
      <w:pPr>
        <w:spacing w:after="0" w:line="360" w:lineRule="auto"/>
        <w:ind w:left="1416"/>
        <w:rPr>
          <w:rFonts w:ascii="Courier New" w:hAnsi="Courier New" w:cs="Courier New"/>
          <w:sz w:val="24"/>
          <w:szCs w:val="24"/>
        </w:rPr>
      </w:pPr>
      <w:r>
        <w:rPr>
          <w:rFonts w:ascii="Courier New" w:hAnsi="Courier New" w:cs="Courier New"/>
          <w:sz w:val="24"/>
          <w:szCs w:val="24"/>
        </w:rPr>
        <w:t>üzerinde olduğu, yani şirketin batmasına sebep olacağı iddiası bulunmadığı için telafisi imkansız zarar doğmayacağı,</w:t>
      </w:r>
    </w:p>
    <w:p w:rsidR="001B7D6D" w:rsidRDefault="001B7D6D" w:rsidP="00507B8E">
      <w:pPr>
        <w:spacing w:after="0" w:line="360" w:lineRule="auto"/>
        <w:rPr>
          <w:rFonts w:ascii="Courier New" w:hAnsi="Courier New" w:cs="Courier New"/>
          <w:sz w:val="24"/>
          <w:szCs w:val="24"/>
        </w:rPr>
      </w:pPr>
      <w:r>
        <w:rPr>
          <w:rFonts w:ascii="Courier New" w:hAnsi="Courier New" w:cs="Courier New"/>
          <w:sz w:val="24"/>
          <w:szCs w:val="24"/>
        </w:rPr>
        <w:tab/>
      </w:r>
      <w:r w:rsidR="00507B8E">
        <w:rPr>
          <w:rFonts w:ascii="Courier New" w:hAnsi="Courier New" w:cs="Courier New"/>
          <w:sz w:val="24"/>
          <w:szCs w:val="24"/>
        </w:rPr>
        <w:t xml:space="preserve"> </w:t>
      </w:r>
      <w:r>
        <w:rPr>
          <w:rFonts w:ascii="Courier New" w:hAnsi="Courier New" w:cs="Courier New"/>
          <w:sz w:val="24"/>
          <w:szCs w:val="24"/>
        </w:rPr>
        <w:t>2-</w:t>
      </w:r>
      <w:r>
        <w:rPr>
          <w:rFonts w:ascii="Courier New" w:hAnsi="Courier New" w:cs="Courier New"/>
          <w:sz w:val="24"/>
          <w:szCs w:val="24"/>
        </w:rPr>
        <w:tab/>
        <w:t xml:space="preserve">Davacının davasında muvaffak olması halinde devletin </w:t>
      </w:r>
    </w:p>
    <w:p w:rsidR="001B7D6D" w:rsidRDefault="001B7D6D" w:rsidP="00507B8E">
      <w:pPr>
        <w:spacing w:after="0" w:line="360" w:lineRule="auto"/>
        <w:ind w:left="1416"/>
        <w:rPr>
          <w:rFonts w:ascii="Courier New" w:hAnsi="Courier New" w:cs="Courier New"/>
          <w:sz w:val="24"/>
          <w:szCs w:val="24"/>
        </w:rPr>
      </w:pPr>
      <w:r>
        <w:rPr>
          <w:rFonts w:ascii="Courier New" w:hAnsi="Courier New" w:cs="Courier New"/>
          <w:sz w:val="24"/>
          <w:szCs w:val="24"/>
        </w:rPr>
        <w:t>Davacıyı para ile tazmin edeceği, bu nedenle eski duruma dönüşün çok zor olmayacağı,</w:t>
      </w:r>
    </w:p>
    <w:p w:rsidR="001B7D6D" w:rsidRDefault="001B7D6D" w:rsidP="00507B8E">
      <w:pPr>
        <w:spacing w:after="0" w:line="360" w:lineRule="auto"/>
        <w:rPr>
          <w:rFonts w:ascii="Courier New" w:hAnsi="Courier New" w:cs="Courier New"/>
          <w:sz w:val="24"/>
          <w:szCs w:val="24"/>
        </w:rPr>
      </w:pPr>
      <w:r>
        <w:rPr>
          <w:rFonts w:ascii="Courier New" w:hAnsi="Courier New" w:cs="Courier New"/>
          <w:sz w:val="24"/>
          <w:szCs w:val="24"/>
        </w:rPr>
        <w:tab/>
      </w:r>
      <w:r w:rsidR="00507B8E">
        <w:rPr>
          <w:rFonts w:ascii="Courier New" w:hAnsi="Courier New" w:cs="Courier New"/>
          <w:sz w:val="24"/>
          <w:szCs w:val="24"/>
        </w:rPr>
        <w:t xml:space="preserve"> </w:t>
      </w:r>
      <w:r>
        <w:rPr>
          <w:rFonts w:ascii="Courier New" w:hAnsi="Courier New" w:cs="Courier New"/>
          <w:sz w:val="24"/>
          <w:szCs w:val="24"/>
        </w:rPr>
        <w:t>3-</w:t>
      </w:r>
      <w:r>
        <w:rPr>
          <w:rFonts w:ascii="Courier New" w:hAnsi="Courier New" w:cs="Courier New"/>
          <w:sz w:val="24"/>
          <w:szCs w:val="24"/>
        </w:rPr>
        <w:tab/>
        <w:t xml:space="preserve">Ara emri verilirse yeraltı kaynakları yasaya aykırı </w:t>
      </w:r>
    </w:p>
    <w:p w:rsidR="001B7D6D" w:rsidRDefault="001B7D6D" w:rsidP="00507B8E">
      <w:pPr>
        <w:spacing w:after="0" w:line="360" w:lineRule="auto"/>
        <w:ind w:left="708" w:firstLine="708"/>
        <w:rPr>
          <w:rFonts w:ascii="Courier New" w:hAnsi="Courier New" w:cs="Courier New"/>
          <w:sz w:val="24"/>
          <w:szCs w:val="24"/>
        </w:rPr>
      </w:pPr>
      <w:r>
        <w:rPr>
          <w:rFonts w:ascii="Courier New" w:hAnsi="Courier New" w:cs="Courier New"/>
          <w:sz w:val="24"/>
          <w:szCs w:val="24"/>
        </w:rPr>
        <w:t>kullanılmaya de</w:t>
      </w:r>
      <w:r w:rsidR="00D43F83">
        <w:rPr>
          <w:rFonts w:ascii="Courier New" w:hAnsi="Courier New" w:cs="Courier New"/>
          <w:sz w:val="24"/>
          <w:szCs w:val="24"/>
        </w:rPr>
        <w:t>vam edeceğinden kamu yararına</w:t>
      </w:r>
      <w:r>
        <w:rPr>
          <w:rFonts w:ascii="Courier New" w:hAnsi="Courier New" w:cs="Courier New"/>
          <w:sz w:val="24"/>
          <w:szCs w:val="24"/>
        </w:rPr>
        <w:t xml:space="preserve"> </w:t>
      </w:r>
    </w:p>
    <w:p w:rsidR="001B7D6D" w:rsidRDefault="001B7D6D" w:rsidP="00507B8E">
      <w:pPr>
        <w:spacing w:after="0" w:line="360" w:lineRule="auto"/>
        <w:ind w:left="708" w:firstLine="708"/>
        <w:rPr>
          <w:rFonts w:ascii="Courier New" w:hAnsi="Courier New" w:cs="Courier New"/>
          <w:sz w:val="24"/>
          <w:szCs w:val="24"/>
        </w:rPr>
      </w:pPr>
      <w:r>
        <w:rPr>
          <w:rFonts w:ascii="Courier New" w:hAnsi="Courier New" w:cs="Courier New"/>
          <w:sz w:val="24"/>
          <w:szCs w:val="24"/>
        </w:rPr>
        <w:t>aykırılık ortaya çıkacağı,</w:t>
      </w:r>
    </w:p>
    <w:p w:rsidR="001B7D6D" w:rsidRDefault="001B7D6D" w:rsidP="001B7D6D">
      <w:pPr>
        <w:spacing w:line="360" w:lineRule="auto"/>
        <w:ind w:left="705" w:hanging="705"/>
        <w:rPr>
          <w:rFonts w:ascii="Courier New" w:hAnsi="Courier New" w:cs="Courier New"/>
          <w:sz w:val="24"/>
          <w:szCs w:val="24"/>
        </w:rPr>
      </w:pPr>
      <w:r>
        <w:rPr>
          <w:rFonts w:ascii="Courier New" w:hAnsi="Courier New" w:cs="Courier New"/>
          <w:sz w:val="24"/>
          <w:szCs w:val="24"/>
        </w:rPr>
        <w:t>III-</w:t>
      </w:r>
      <w:r>
        <w:rPr>
          <w:rFonts w:ascii="Courier New" w:hAnsi="Courier New" w:cs="Courier New"/>
          <w:sz w:val="24"/>
          <w:szCs w:val="24"/>
        </w:rPr>
        <w:tab/>
        <w:t>Elde edilecek Ara emrinin akademik kalacağı, dava edilmemiş diğer kararlar nedeniyle Davacıya yine de su satılamayacağı, bu nedenle Davacının meşru menfaatinden söz edilemeyeceği,</w:t>
      </w:r>
    </w:p>
    <w:p w:rsidR="00617D78" w:rsidRDefault="001B7D6D" w:rsidP="00D43F83">
      <w:pPr>
        <w:spacing w:after="0" w:line="360" w:lineRule="auto"/>
        <w:ind w:left="705" w:hanging="705"/>
        <w:rPr>
          <w:rFonts w:ascii="Courier New" w:hAnsi="Courier New" w:cs="Courier New"/>
          <w:sz w:val="24"/>
          <w:szCs w:val="24"/>
        </w:rPr>
      </w:pPr>
      <w:r>
        <w:rPr>
          <w:rFonts w:ascii="Courier New" w:hAnsi="Courier New" w:cs="Courier New"/>
          <w:sz w:val="24"/>
          <w:szCs w:val="24"/>
        </w:rPr>
        <w:lastRenderedPageBreak/>
        <w:t>IV-</w:t>
      </w:r>
      <w:r>
        <w:rPr>
          <w:rFonts w:ascii="Courier New" w:hAnsi="Courier New" w:cs="Courier New"/>
          <w:sz w:val="24"/>
          <w:szCs w:val="24"/>
        </w:rPr>
        <w:tab/>
        <w:t>Davanın ciddi bir dava olmadığı</w:t>
      </w:r>
      <w:r w:rsidR="00617D78">
        <w:rPr>
          <w:rFonts w:ascii="Courier New" w:hAnsi="Courier New" w:cs="Courier New"/>
          <w:sz w:val="24"/>
          <w:szCs w:val="24"/>
        </w:rPr>
        <w:t>,</w:t>
      </w:r>
      <w:r>
        <w:rPr>
          <w:rFonts w:ascii="Courier New" w:hAnsi="Courier New" w:cs="Courier New"/>
          <w:sz w:val="24"/>
          <w:szCs w:val="24"/>
        </w:rPr>
        <w:t xml:space="preserve"> şeklinde</w:t>
      </w:r>
      <w:r w:rsidR="00617D78">
        <w:rPr>
          <w:rFonts w:ascii="Courier New" w:hAnsi="Courier New" w:cs="Courier New"/>
          <w:sz w:val="24"/>
          <w:szCs w:val="24"/>
        </w:rPr>
        <w:t>,</w:t>
      </w:r>
      <w:r>
        <w:rPr>
          <w:rFonts w:ascii="Courier New" w:hAnsi="Courier New" w:cs="Courier New"/>
          <w:sz w:val="24"/>
          <w:szCs w:val="24"/>
        </w:rPr>
        <w:t xml:space="preserve"> </w:t>
      </w:r>
    </w:p>
    <w:p w:rsidR="001B7D6D" w:rsidRDefault="001B7D6D" w:rsidP="001B7D6D">
      <w:pPr>
        <w:spacing w:line="360" w:lineRule="auto"/>
        <w:ind w:left="705" w:hanging="705"/>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Davacı Avukatının iddiaları</w:t>
      </w:r>
      <w:r w:rsidR="00617D78">
        <w:rPr>
          <w:rFonts w:ascii="Courier New" w:hAnsi="Courier New" w:cs="Courier New"/>
          <w:sz w:val="24"/>
          <w:szCs w:val="24"/>
        </w:rPr>
        <w:t>nın</w:t>
      </w:r>
      <w:r>
        <w:rPr>
          <w:rFonts w:ascii="Courier New" w:hAnsi="Courier New" w:cs="Courier New"/>
          <w:sz w:val="24"/>
          <w:szCs w:val="24"/>
        </w:rPr>
        <w:t xml:space="preserve"> ise,</w:t>
      </w:r>
    </w:p>
    <w:p w:rsidR="00507B8E" w:rsidRDefault="00617D78" w:rsidP="001B7D6D">
      <w:pPr>
        <w:pStyle w:val="ListParagraph"/>
        <w:numPr>
          <w:ilvl w:val="0"/>
          <w:numId w:val="6"/>
        </w:numPr>
        <w:spacing w:line="360" w:lineRule="auto"/>
        <w:rPr>
          <w:rFonts w:ascii="Courier New" w:hAnsi="Courier New" w:cs="Courier New"/>
          <w:sz w:val="24"/>
          <w:szCs w:val="24"/>
        </w:rPr>
      </w:pPr>
      <w:r>
        <w:rPr>
          <w:rFonts w:ascii="Courier New" w:hAnsi="Courier New" w:cs="Courier New"/>
          <w:sz w:val="24"/>
          <w:szCs w:val="24"/>
        </w:rPr>
        <w:t>1-</w:t>
      </w:r>
      <w:r>
        <w:rPr>
          <w:rFonts w:ascii="Courier New" w:hAnsi="Courier New" w:cs="Courier New"/>
          <w:sz w:val="24"/>
          <w:szCs w:val="24"/>
        </w:rPr>
        <w:tab/>
        <w:t>Meselede belirli bir sü</w:t>
      </w:r>
      <w:r w:rsidR="001B7D6D" w:rsidRPr="001B7D6D">
        <w:rPr>
          <w:rFonts w:ascii="Courier New" w:hAnsi="Courier New" w:cs="Courier New"/>
          <w:sz w:val="24"/>
          <w:szCs w:val="24"/>
        </w:rPr>
        <w:t xml:space="preserve">re veren icrai bir karar </w:t>
      </w:r>
    </w:p>
    <w:p w:rsidR="001B7D6D" w:rsidRPr="001B7D6D" w:rsidRDefault="00507B8E" w:rsidP="00507B8E">
      <w:pPr>
        <w:pStyle w:val="ListParagraph"/>
        <w:spacing w:line="360" w:lineRule="auto"/>
        <w:ind w:left="1080"/>
        <w:rPr>
          <w:rFonts w:ascii="Courier New" w:hAnsi="Courier New" w:cs="Courier New"/>
          <w:sz w:val="24"/>
          <w:szCs w:val="24"/>
        </w:rPr>
      </w:pPr>
      <w:r>
        <w:rPr>
          <w:rFonts w:ascii="Courier New" w:hAnsi="Courier New" w:cs="Courier New"/>
          <w:sz w:val="24"/>
          <w:szCs w:val="24"/>
        </w:rPr>
        <w:t xml:space="preserve">  </w:t>
      </w:r>
      <w:r w:rsidR="001B7D6D" w:rsidRPr="001B7D6D">
        <w:rPr>
          <w:rFonts w:ascii="Courier New" w:hAnsi="Courier New" w:cs="Courier New"/>
          <w:sz w:val="24"/>
          <w:szCs w:val="24"/>
        </w:rPr>
        <w:t>olduğu,</w:t>
      </w:r>
    </w:p>
    <w:p w:rsidR="00507B8E" w:rsidRDefault="001B7D6D" w:rsidP="001B7D6D">
      <w:pPr>
        <w:pStyle w:val="ListParagraph"/>
        <w:spacing w:line="360" w:lineRule="auto"/>
        <w:ind w:left="855" w:firstLine="225"/>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t xml:space="preserve">Karar, </w:t>
      </w:r>
      <w:r w:rsidR="00D43F83">
        <w:rPr>
          <w:rFonts w:ascii="Courier New" w:hAnsi="Courier New" w:cs="Courier New"/>
          <w:sz w:val="24"/>
          <w:szCs w:val="24"/>
        </w:rPr>
        <w:t>”</w:t>
      </w:r>
      <w:r>
        <w:rPr>
          <w:rFonts w:ascii="Courier New" w:hAnsi="Courier New" w:cs="Courier New"/>
          <w:sz w:val="24"/>
          <w:szCs w:val="24"/>
        </w:rPr>
        <w:t xml:space="preserve">Emine Özdemir’den su almayacaksın, DAÜ’den su </w:t>
      </w:r>
    </w:p>
    <w:p w:rsidR="00507B8E" w:rsidRDefault="00507B8E" w:rsidP="001B7D6D">
      <w:pPr>
        <w:pStyle w:val="ListParagraph"/>
        <w:spacing w:line="360" w:lineRule="auto"/>
        <w:ind w:left="855" w:firstLine="225"/>
        <w:rPr>
          <w:rFonts w:ascii="Courier New" w:hAnsi="Courier New" w:cs="Courier New"/>
          <w:sz w:val="24"/>
          <w:szCs w:val="24"/>
        </w:rPr>
      </w:pPr>
      <w:r>
        <w:rPr>
          <w:rFonts w:ascii="Courier New" w:hAnsi="Courier New" w:cs="Courier New"/>
          <w:sz w:val="24"/>
          <w:szCs w:val="24"/>
        </w:rPr>
        <w:t xml:space="preserve">  </w:t>
      </w:r>
      <w:r w:rsidR="00D43F83">
        <w:rPr>
          <w:rFonts w:ascii="Courier New" w:hAnsi="Courier New" w:cs="Courier New"/>
          <w:sz w:val="24"/>
          <w:szCs w:val="24"/>
        </w:rPr>
        <w:t>A</w:t>
      </w:r>
      <w:r w:rsidR="001B7D6D">
        <w:rPr>
          <w:rFonts w:ascii="Courier New" w:hAnsi="Courier New" w:cs="Courier New"/>
          <w:sz w:val="24"/>
          <w:szCs w:val="24"/>
        </w:rPr>
        <w:t>lacaksın</w:t>
      </w:r>
      <w:r w:rsidR="00D43F83">
        <w:rPr>
          <w:rFonts w:ascii="Courier New" w:hAnsi="Courier New" w:cs="Courier New"/>
          <w:sz w:val="24"/>
          <w:szCs w:val="24"/>
        </w:rPr>
        <w:t>“</w:t>
      </w:r>
      <w:r w:rsidR="001B7D6D">
        <w:rPr>
          <w:rFonts w:ascii="Courier New" w:hAnsi="Courier New" w:cs="Courier New"/>
          <w:sz w:val="24"/>
          <w:szCs w:val="24"/>
        </w:rPr>
        <w:t xml:space="preserve"> özlü olduğu için Davacının meşru </w:t>
      </w:r>
    </w:p>
    <w:p w:rsidR="001B7D6D" w:rsidRDefault="00507B8E" w:rsidP="001B7D6D">
      <w:pPr>
        <w:pStyle w:val="ListParagraph"/>
        <w:spacing w:line="360" w:lineRule="auto"/>
        <w:ind w:left="855" w:firstLine="225"/>
        <w:rPr>
          <w:rFonts w:ascii="Courier New" w:hAnsi="Courier New" w:cs="Courier New"/>
          <w:sz w:val="24"/>
          <w:szCs w:val="24"/>
        </w:rPr>
      </w:pPr>
      <w:r>
        <w:rPr>
          <w:rFonts w:ascii="Courier New" w:hAnsi="Courier New" w:cs="Courier New"/>
          <w:sz w:val="24"/>
          <w:szCs w:val="24"/>
        </w:rPr>
        <w:t xml:space="preserve">  </w:t>
      </w:r>
      <w:r w:rsidR="001B7D6D">
        <w:rPr>
          <w:rFonts w:ascii="Courier New" w:hAnsi="Courier New" w:cs="Courier New"/>
          <w:sz w:val="24"/>
          <w:szCs w:val="24"/>
        </w:rPr>
        <w:t>menfaatinin etkilenmiş olduğu,</w:t>
      </w:r>
    </w:p>
    <w:p w:rsidR="00507B8E" w:rsidRDefault="001B7D6D" w:rsidP="001B7D6D">
      <w:pPr>
        <w:pStyle w:val="ListParagraph"/>
        <w:numPr>
          <w:ilvl w:val="0"/>
          <w:numId w:val="6"/>
        </w:numPr>
        <w:spacing w:line="360" w:lineRule="auto"/>
        <w:rPr>
          <w:rFonts w:ascii="Courier New" w:hAnsi="Courier New" w:cs="Courier New"/>
          <w:sz w:val="24"/>
          <w:szCs w:val="24"/>
        </w:rPr>
      </w:pPr>
      <w:r>
        <w:rPr>
          <w:rFonts w:ascii="Courier New" w:hAnsi="Courier New" w:cs="Courier New"/>
          <w:sz w:val="24"/>
          <w:szCs w:val="24"/>
        </w:rPr>
        <w:t xml:space="preserve">1-a)Kararda, Emine Özdemir’in çok fazla su sattığı ve </w:t>
      </w:r>
    </w:p>
    <w:p w:rsidR="001B7D6D" w:rsidRDefault="001B7D6D" w:rsidP="00507B8E">
      <w:pPr>
        <w:pStyle w:val="ListParagraph"/>
        <w:spacing w:line="360" w:lineRule="auto"/>
        <w:ind w:left="1650"/>
        <w:rPr>
          <w:rFonts w:ascii="Courier New" w:hAnsi="Courier New" w:cs="Courier New"/>
          <w:sz w:val="24"/>
          <w:szCs w:val="24"/>
        </w:rPr>
      </w:pPr>
      <w:r>
        <w:rPr>
          <w:rFonts w:ascii="Courier New" w:hAnsi="Courier New" w:cs="Courier New"/>
          <w:sz w:val="24"/>
          <w:szCs w:val="24"/>
        </w:rPr>
        <w:t>Davacıya su satmasının uygun olmadığı veya Emine Özdemir’in izin şartlarına aykırı su sattığı veya suyun kalitesiz olduğu, o nedenle DAÜ’den alınması gerektiği şeklinde gerekçe bulunmadığı,</w:t>
      </w:r>
    </w:p>
    <w:p w:rsidR="00507B8E" w:rsidRDefault="001B7D6D" w:rsidP="00507B8E">
      <w:pPr>
        <w:pStyle w:val="ListParagraph"/>
        <w:spacing w:line="360" w:lineRule="auto"/>
        <w:ind w:left="1416"/>
        <w:rPr>
          <w:rFonts w:ascii="Courier New" w:hAnsi="Courier New" w:cs="Courier New"/>
          <w:sz w:val="24"/>
          <w:szCs w:val="24"/>
        </w:rPr>
      </w:pPr>
      <w:r>
        <w:rPr>
          <w:rFonts w:ascii="Courier New" w:hAnsi="Courier New" w:cs="Courier New"/>
          <w:sz w:val="24"/>
          <w:szCs w:val="24"/>
        </w:rPr>
        <w:t xml:space="preserve">b)Kararın gerekçesinin tuzlanma olduğu, </w:t>
      </w:r>
      <w:r w:rsidR="00FE26C4">
        <w:rPr>
          <w:rFonts w:ascii="Courier New" w:hAnsi="Courier New" w:cs="Courier New"/>
          <w:sz w:val="24"/>
          <w:szCs w:val="24"/>
        </w:rPr>
        <w:t xml:space="preserve">DAÜ’de şebeke </w:t>
      </w:r>
    </w:p>
    <w:p w:rsidR="001B7D6D" w:rsidRDefault="00FE26C4" w:rsidP="00507B8E">
      <w:pPr>
        <w:pStyle w:val="ListParagraph"/>
        <w:spacing w:line="360" w:lineRule="auto"/>
        <w:ind w:left="1701"/>
        <w:rPr>
          <w:rFonts w:ascii="Courier New" w:hAnsi="Courier New" w:cs="Courier New"/>
          <w:sz w:val="24"/>
          <w:szCs w:val="24"/>
        </w:rPr>
      </w:pPr>
      <w:r>
        <w:rPr>
          <w:rFonts w:ascii="Courier New" w:hAnsi="Courier New" w:cs="Courier New"/>
          <w:sz w:val="24"/>
          <w:szCs w:val="24"/>
        </w:rPr>
        <w:t>su hattının bulunduğu, bu nedenle dışarıdan su alınamayacağı hususunun gerekçe olarak kararda yer bulmadığı,</w:t>
      </w:r>
    </w:p>
    <w:p w:rsidR="00507B8E" w:rsidRDefault="00FE26C4" w:rsidP="00507B8E">
      <w:pPr>
        <w:pStyle w:val="ListParagraph"/>
        <w:spacing w:after="0" w:line="360" w:lineRule="auto"/>
        <w:ind w:left="1416"/>
        <w:rPr>
          <w:rFonts w:ascii="Courier New" w:hAnsi="Courier New" w:cs="Courier New"/>
          <w:sz w:val="24"/>
          <w:szCs w:val="24"/>
        </w:rPr>
      </w:pPr>
      <w:r>
        <w:rPr>
          <w:rFonts w:ascii="Courier New" w:hAnsi="Courier New" w:cs="Courier New"/>
          <w:sz w:val="24"/>
          <w:szCs w:val="24"/>
        </w:rPr>
        <w:t xml:space="preserve">c)Davalının esas gerekçesini oluşturan tuzlanma </w:t>
      </w:r>
    </w:p>
    <w:p w:rsidR="00FE26C4" w:rsidRPr="00507B8E" w:rsidRDefault="00FE26C4" w:rsidP="00507B8E">
      <w:pPr>
        <w:spacing w:after="0" w:line="360" w:lineRule="auto"/>
        <w:ind w:left="1701"/>
        <w:rPr>
          <w:rFonts w:ascii="Courier New" w:hAnsi="Courier New" w:cs="Courier New"/>
          <w:sz w:val="24"/>
          <w:szCs w:val="24"/>
        </w:rPr>
      </w:pPr>
      <w:r w:rsidRPr="00507B8E">
        <w:rPr>
          <w:rFonts w:ascii="Courier New" w:hAnsi="Courier New" w:cs="Courier New"/>
          <w:sz w:val="24"/>
          <w:szCs w:val="24"/>
        </w:rPr>
        <w:t>sebebinin gerçeğe uygun olmadığı, tuzlanma sorunu bulunmadığının raporla belirlendiği, Kaymakam’ın bu gerekçeye dayanırken dahi gerekçenin doğru olmadığını bildiği,</w:t>
      </w:r>
    </w:p>
    <w:p w:rsidR="00FE26C4" w:rsidRDefault="00FE26C4" w:rsidP="00507B8E">
      <w:pPr>
        <w:pStyle w:val="ListParagraph"/>
        <w:spacing w:line="360" w:lineRule="auto"/>
        <w:ind w:left="1410" w:hanging="330"/>
        <w:rPr>
          <w:rFonts w:ascii="Courier New" w:hAnsi="Courier New" w:cs="Courier New"/>
          <w:sz w:val="24"/>
          <w:szCs w:val="24"/>
        </w:rPr>
      </w:pPr>
      <w:r>
        <w:rPr>
          <w:rFonts w:ascii="Courier New" w:hAnsi="Courier New" w:cs="Courier New"/>
          <w:sz w:val="24"/>
          <w:szCs w:val="24"/>
        </w:rPr>
        <w:t>2-</w:t>
      </w:r>
      <w:r w:rsidR="00507B8E">
        <w:rPr>
          <w:rFonts w:ascii="Courier New" w:hAnsi="Courier New" w:cs="Courier New"/>
          <w:sz w:val="24"/>
          <w:szCs w:val="24"/>
        </w:rPr>
        <w:tab/>
      </w:r>
      <w:r>
        <w:rPr>
          <w:rFonts w:ascii="Courier New" w:hAnsi="Courier New" w:cs="Courier New"/>
          <w:sz w:val="24"/>
          <w:szCs w:val="24"/>
        </w:rPr>
        <w:t>Kaymakamın yaptığı araştırmanın bir adamla gözetleme yapma şeklinde olduğu, bunun da ciddiyetsizlik oluşturduğu, tutanaklarla kimin ne kadar su temin ettiğinin tespit edilmediği, tankerlerin plakasının ve her bir tankere ne kadar su konduğunun belirsiz olduğu, zaten tuzlanma gerekçesinin gerçek olmadığı,</w:t>
      </w:r>
    </w:p>
    <w:p w:rsidR="00507B8E" w:rsidRDefault="00FE26C4" w:rsidP="001B7D6D">
      <w:pPr>
        <w:pStyle w:val="ListParagraph"/>
        <w:spacing w:line="360" w:lineRule="auto"/>
        <w:ind w:left="1080"/>
        <w:rPr>
          <w:rFonts w:ascii="Courier New" w:hAnsi="Courier New" w:cs="Courier New"/>
          <w:sz w:val="24"/>
          <w:szCs w:val="24"/>
        </w:rPr>
      </w:pPr>
      <w:r>
        <w:rPr>
          <w:rFonts w:ascii="Courier New" w:hAnsi="Courier New" w:cs="Courier New"/>
          <w:sz w:val="24"/>
          <w:szCs w:val="24"/>
        </w:rPr>
        <w:t xml:space="preserve">3-Şebeke meselesi gerekçenin bir parçası olmamasına </w:t>
      </w:r>
    </w:p>
    <w:p w:rsidR="00FE26C4" w:rsidRDefault="00507B8E" w:rsidP="001B7D6D">
      <w:pPr>
        <w:pStyle w:val="ListParagraph"/>
        <w:spacing w:line="360" w:lineRule="auto"/>
        <w:ind w:left="1080"/>
        <w:rPr>
          <w:rFonts w:ascii="Courier New" w:hAnsi="Courier New" w:cs="Courier New"/>
          <w:sz w:val="24"/>
          <w:szCs w:val="24"/>
        </w:rPr>
      </w:pPr>
      <w:r>
        <w:rPr>
          <w:rFonts w:ascii="Courier New" w:hAnsi="Courier New" w:cs="Courier New"/>
          <w:sz w:val="24"/>
          <w:szCs w:val="24"/>
        </w:rPr>
        <w:t xml:space="preserve">  </w:t>
      </w:r>
      <w:r w:rsidR="00FE26C4">
        <w:rPr>
          <w:rFonts w:ascii="Courier New" w:hAnsi="Courier New" w:cs="Courier New"/>
          <w:sz w:val="24"/>
          <w:szCs w:val="24"/>
        </w:rPr>
        <w:t>rağmen,</w:t>
      </w:r>
    </w:p>
    <w:p w:rsidR="00FE26C4" w:rsidRDefault="00FE26C4" w:rsidP="00FE26C4">
      <w:pPr>
        <w:pStyle w:val="ListParagraph"/>
        <w:numPr>
          <w:ilvl w:val="0"/>
          <w:numId w:val="7"/>
        </w:numPr>
        <w:spacing w:line="360" w:lineRule="auto"/>
        <w:rPr>
          <w:rFonts w:ascii="Courier New" w:hAnsi="Courier New" w:cs="Courier New"/>
          <w:sz w:val="24"/>
          <w:szCs w:val="24"/>
        </w:rPr>
      </w:pPr>
      <w:r>
        <w:rPr>
          <w:rFonts w:ascii="Courier New" w:hAnsi="Courier New" w:cs="Courier New"/>
          <w:sz w:val="24"/>
          <w:szCs w:val="24"/>
        </w:rPr>
        <w:t>DAÜ içerisinde şebeke suyu olup olmadığının Davalı tarafından araştırılmadığı, sadece ”sorduk vardır dendi“ denildiği, bunun da yeterli bir araştırma olmadığı,</w:t>
      </w:r>
    </w:p>
    <w:p w:rsidR="00FE26C4" w:rsidRDefault="00FE26C4" w:rsidP="00FE26C4">
      <w:pPr>
        <w:pStyle w:val="ListParagraph"/>
        <w:numPr>
          <w:ilvl w:val="0"/>
          <w:numId w:val="7"/>
        </w:numPr>
        <w:spacing w:line="360" w:lineRule="auto"/>
        <w:rPr>
          <w:rFonts w:ascii="Courier New" w:hAnsi="Courier New" w:cs="Courier New"/>
          <w:sz w:val="24"/>
          <w:szCs w:val="24"/>
        </w:rPr>
      </w:pPr>
      <w:r>
        <w:rPr>
          <w:rFonts w:ascii="Courier New" w:hAnsi="Courier New" w:cs="Courier New"/>
          <w:sz w:val="24"/>
          <w:szCs w:val="24"/>
        </w:rPr>
        <w:lastRenderedPageBreak/>
        <w:t>Düzgün araştırma yapılsa, DAÜ’deki suyun şebeke suyu olmadığının tespit edileceği,</w:t>
      </w:r>
    </w:p>
    <w:p w:rsidR="00FE26C4" w:rsidRDefault="00881B3A" w:rsidP="00FE26C4">
      <w:pPr>
        <w:pStyle w:val="ListParagraph"/>
        <w:numPr>
          <w:ilvl w:val="0"/>
          <w:numId w:val="7"/>
        </w:numPr>
        <w:spacing w:line="360" w:lineRule="auto"/>
        <w:rPr>
          <w:rFonts w:ascii="Courier New" w:hAnsi="Courier New" w:cs="Courier New"/>
          <w:sz w:val="24"/>
          <w:szCs w:val="24"/>
        </w:rPr>
      </w:pPr>
      <w:r>
        <w:rPr>
          <w:rFonts w:ascii="Courier New" w:hAnsi="Courier New" w:cs="Courier New"/>
          <w:sz w:val="24"/>
          <w:szCs w:val="24"/>
        </w:rPr>
        <w:t xml:space="preserve">22/2016 sayılı </w:t>
      </w:r>
      <w:r w:rsidR="00FE26C4">
        <w:rPr>
          <w:rFonts w:ascii="Courier New" w:hAnsi="Courier New" w:cs="Courier New"/>
          <w:sz w:val="24"/>
          <w:szCs w:val="24"/>
        </w:rPr>
        <w:t xml:space="preserve">Onay </w:t>
      </w:r>
      <w:r>
        <w:rPr>
          <w:rFonts w:ascii="Courier New" w:hAnsi="Courier New" w:cs="Courier New"/>
          <w:sz w:val="24"/>
          <w:szCs w:val="24"/>
        </w:rPr>
        <w:t>Y</w:t>
      </w:r>
      <w:r w:rsidR="00FE26C4">
        <w:rPr>
          <w:rFonts w:ascii="Courier New" w:hAnsi="Courier New" w:cs="Courier New"/>
          <w:sz w:val="24"/>
          <w:szCs w:val="24"/>
        </w:rPr>
        <w:t>asası</w:t>
      </w:r>
      <w:r>
        <w:rPr>
          <w:rFonts w:ascii="Courier New" w:hAnsi="Courier New" w:cs="Courier New"/>
          <w:sz w:val="24"/>
          <w:szCs w:val="24"/>
        </w:rPr>
        <w:t>’</w:t>
      </w:r>
      <w:r w:rsidR="00FE26C4">
        <w:rPr>
          <w:rFonts w:ascii="Courier New" w:hAnsi="Courier New" w:cs="Courier New"/>
          <w:sz w:val="24"/>
          <w:szCs w:val="24"/>
        </w:rPr>
        <w:t>nda şebeke olan yerlerde kaynak suyu kullanılamaz diye bir zorunluluk olmadığı,</w:t>
      </w:r>
    </w:p>
    <w:p w:rsidR="00FE26C4" w:rsidRDefault="00881B3A" w:rsidP="00FE26C4">
      <w:pPr>
        <w:pStyle w:val="ListParagraph"/>
        <w:numPr>
          <w:ilvl w:val="0"/>
          <w:numId w:val="7"/>
        </w:numPr>
        <w:spacing w:line="360" w:lineRule="auto"/>
        <w:rPr>
          <w:rFonts w:ascii="Courier New" w:hAnsi="Courier New" w:cs="Courier New"/>
          <w:sz w:val="24"/>
          <w:szCs w:val="24"/>
        </w:rPr>
      </w:pPr>
      <w:r>
        <w:rPr>
          <w:rFonts w:ascii="Courier New" w:hAnsi="Courier New" w:cs="Courier New"/>
          <w:sz w:val="24"/>
          <w:szCs w:val="24"/>
        </w:rPr>
        <w:t xml:space="preserve">22/2016 sayılı </w:t>
      </w:r>
      <w:r w:rsidR="008C413E">
        <w:rPr>
          <w:rFonts w:ascii="Courier New" w:hAnsi="Courier New" w:cs="Courier New"/>
          <w:sz w:val="24"/>
          <w:szCs w:val="24"/>
        </w:rPr>
        <w:t xml:space="preserve">Onay </w:t>
      </w:r>
      <w:r>
        <w:rPr>
          <w:rFonts w:ascii="Courier New" w:hAnsi="Courier New" w:cs="Courier New"/>
          <w:sz w:val="24"/>
          <w:szCs w:val="24"/>
        </w:rPr>
        <w:t>Y</w:t>
      </w:r>
      <w:r w:rsidR="008C413E">
        <w:rPr>
          <w:rFonts w:ascii="Courier New" w:hAnsi="Courier New" w:cs="Courier New"/>
          <w:sz w:val="24"/>
          <w:szCs w:val="24"/>
        </w:rPr>
        <w:t>asası</w:t>
      </w:r>
      <w:r>
        <w:rPr>
          <w:rFonts w:ascii="Courier New" w:hAnsi="Courier New" w:cs="Courier New"/>
          <w:sz w:val="24"/>
          <w:szCs w:val="24"/>
        </w:rPr>
        <w:t>’</w:t>
      </w:r>
      <w:r w:rsidR="008C413E">
        <w:rPr>
          <w:rFonts w:ascii="Courier New" w:hAnsi="Courier New" w:cs="Courier New"/>
          <w:sz w:val="24"/>
          <w:szCs w:val="24"/>
        </w:rPr>
        <w:t>nın şebeke suyunun gelmiş olduğu bir yer varsa ”kuyu izni verme“ dediği, öncekileri ve yasal olarak verilmiş kuyu izinlerini hedef alan bir düzenleme bulunmadığı, şebekenin olmadığı yerde de yeni izin verilecekse, bunun şebeke suyu gelene kadar verilmesi gerektiğini düzenlediği, maddenin anlaşmadan sonra uygulanacak olan kuyulara verilecek ruhsatla alakalı olduğu,</w:t>
      </w:r>
    </w:p>
    <w:p w:rsidR="0047452B" w:rsidRDefault="0047452B" w:rsidP="00FE26C4">
      <w:pPr>
        <w:pStyle w:val="ListParagraph"/>
        <w:numPr>
          <w:ilvl w:val="0"/>
          <w:numId w:val="7"/>
        </w:numPr>
        <w:spacing w:line="360" w:lineRule="auto"/>
        <w:rPr>
          <w:rFonts w:ascii="Courier New" w:hAnsi="Courier New" w:cs="Courier New"/>
          <w:sz w:val="24"/>
          <w:szCs w:val="24"/>
        </w:rPr>
      </w:pPr>
      <w:r>
        <w:rPr>
          <w:rFonts w:ascii="Courier New" w:hAnsi="Courier New" w:cs="Courier New"/>
          <w:sz w:val="24"/>
          <w:szCs w:val="24"/>
        </w:rPr>
        <w:t>Belediyenin suyu DAÜ’ye sattığı ve direk</w:t>
      </w:r>
      <w:r w:rsidR="00881B3A">
        <w:rPr>
          <w:rFonts w:ascii="Courier New" w:hAnsi="Courier New" w:cs="Courier New"/>
          <w:sz w:val="24"/>
          <w:szCs w:val="24"/>
        </w:rPr>
        <w:t>t</w:t>
      </w:r>
      <w:r>
        <w:rPr>
          <w:rFonts w:ascii="Courier New" w:hAnsi="Courier New" w:cs="Courier New"/>
          <w:sz w:val="24"/>
          <w:szCs w:val="24"/>
        </w:rPr>
        <w:t xml:space="preserve"> olarak Longson’a vermediği, son kullanıcıya ulaşmış bir şebeke suyu alt yapısı olmadığı, Davacının suyu DAÜ’den aldığı, bu nedenle bu gerekçenin de hukukla bağdaşmadığı, sakat olduğu,</w:t>
      </w:r>
    </w:p>
    <w:p w:rsidR="0047452B" w:rsidRDefault="00507B8E" w:rsidP="0047452B">
      <w:pPr>
        <w:spacing w:line="360" w:lineRule="auto"/>
        <w:ind w:left="1410" w:hanging="702"/>
        <w:rPr>
          <w:rFonts w:ascii="Courier New" w:hAnsi="Courier New" w:cs="Courier New"/>
          <w:sz w:val="24"/>
          <w:szCs w:val="24"/>
        </w:rPr>
      </w:pPr>
      <w:r>
        <w:rPr>
          <w:rFonts w:ascii="Courier New" w:hAnsi="Courier New" w:cs="Courier New"/>
          <w:sz w:val="24"/>
          <w:szCs w:val="24"/>
        </w:rPr>
        <w:t xml:space="preserve"> </w:t>
      </w:r>
      <w:r w:rsidR="00665B8D">
        <w:rPr>
          <w:rFonts w:ascii="Courier New" w:hAnsi="Courier New" w:cs="Courier New"/>
          <w:sz w:val="24"/>
          <w:szCs w:val="24"/>
        </w:rPr>
        <w:t>4-</w:t>
      </w:r>
      <w:r w:rsidR="00665B8D">
        <w:rPr>
          <w:rFonts w:ascii="Courier New" w:hAnsi="Courier New" w:cs="Courier New"/>
          <w:sz w:val="24"/>
          <w:szCs w:val="24"/>
        </w:rPr>
        <w:tab/>
        <w:t>Kaymakamın Davacıyı üçüncü b</w:t>
      </w:r>
      <w:r w:rsidR="0047452B">
        <w:rPr>
          <w:rFonts w:ascii="Courier New" w:hAnsi="Courier New" w:cs="Courier New"/>
          <w:sz w:val="24"/>
          <w:szCs w:val="24"/>
        </w:rPr>
        <w:t>i</w:t>
      </w:r>
      <w:r w:rsidR="00665B8D">
        <w:rPr>
          <w:rFonts w:ascii="Courier New" w:hAnsi="Courier New" w:cs="Courier New"/>
          <w:sz w:val="24"/>
          <w:szCs w:val="24"/>
        </w:rPr>
        <w:t>r</w:t>
      </w:r>
      <w:r w:rsidR="0047452B">
        <w:rPr>
          <w:rFonts w:ascii="Courier New" w:hAnsi="Courier New" w:cs="Courier New"/>
          <w:sz w:val="24"/>
          <w:szCs w:val="24"/>
        </w:rPr>
        <w:t xml:space="preserve"> kişi ile sözleşme yapmaya mecbur etme yetkisi bulunmadığı,</w:t>
      </w:r>
    </w:p>
    <w:p w:rsidR="0047452B" w:rsidRDefault="00507B8E" w:rsidP="0047452B">
      <w:pPr>
        <w:spacing w:line="360" w:lineRule="auto"/>
        <w:ind w:left="1410" w:hanging="702"/>
        <w:rPr>
          <w:rFonts w:ascii="Courier New" w:hAnsi="Courier New" w:cs="Courier New"/>
          <w:sz w:val="24"/>
          <w:szCs w:val="24"/>
        </w:rPr>
      </w:pPr>
      <w:r>
        <w:rPr>
          <w:rFonts w:ascii="Courier New" w:hAnsi="Courier New" w:cs="Courier New"/>
          <w:sz w:val="24"/>
          <w:szCs w:val="24"/>
        </w:rPr>
        <w:t xml:space="preserve"> </w:t>
      </w:r>
      <w:r w:rsidR="0047452B">
        <w:rPr>
          <w:rFonts w:ascii="Courier New" w:hAnsi="Courier New" w:cs="Courier New"/>
          <w:sz w:val="24"/>
          <w:szCs w:val="24"/>
        </w:rPr>
        <w:t>5-</w:t>
      </w:r>
      <w:r w:rsidR="0047452B">
        <w:rPr>
          <w:rFonts w:ascii="Courier New" w:hAnsi="Courier New" w:cs="Courier New"/>
          <w:sz w:val="24"/>
          <w:szCs w:val="24"/>
        </w:rPr>
        <w:tab/>
        <w:t>Emine Özdemir’e verilen izinlerin bir birinden bağımsız olduğu, izinlerle ilgili Davalı iddialarının itibar edilebilecek iddialar olmadığı,</w:t>
      </w:r>
    </w:p>
    <w:p w:rsidR="0047452B" w:rsidRDefault="00507B8E" w:rsidP="0047452B">
      <w:pPr>
        <w:spacing w:line="360" w:lineRule="auto"/>
        <w:ind w:left="1410" w:hanging="702"/>
        <w:rPr>
          <w:rFonts w:ascii="Courier New" w:hAnsi="Courier New" w:cs="Courier New"/>
          <w:sz w:val="24"/>
          <w:szCs w:val="24"/>
        </w:rPr>
      </w:pPr>
      <w:r>
        <w:rPr>
          <w:rFonts w:ascii="Courier New" w:hAnsi="Courier New" w:cs="Courier New"/>
          <w:sz w:val="24"/>
          <w:szCs w:val="24"/>
        </w:rPr>
        <w:t xml:space="preserve"> </w:t>
      </w:r>
      <w:r w:rsidR="0047452B">
        <w:rPr>
          <w:rFonts w:ascii="Courier New" w:hAnsi="Courier New" w:cs="Courier New"/>
          <w:sz w:val="24"/>
          <w:szCs w:val="24"/>
        </w:rPr>
        <w:t>6-</w:t>
      </w:r>
      <w:r w:rsidR="0047452B">
        <w:rPr>
          <w:rFonts w:ascii="Courier New" w:hAnsi="Courier New" w:cs="Courier New"/>
          <w:sz w:val="24"/>
          <w:szCs w:val="24"/>
        </w:rPr>
        <w:tab/>
        <w:t>Emine Özdemir’e</w:t>
      </w:r>
      <w:r w:rsidR="00881B3A">
        <w:rPr>
          <w:rFonts w:ascii="Courier New" w:hAnsi="Courier New" w:cs="Courier New"/>
          <w:sz w:val="24"/>
          <w:szCs w:val="24"/>
        </w:rPr>
        <w:t>,</w:t>
      </w:r>
      <w:r w:rsidR="0047452B">
        <w:rPr>
          <w:rFonts w:ascii="Courier New" w:hAnsi="Courier New" w:cs="Courier New"/>
          <w:sz w:val="24"/>
          <w:szCs w:val="24"/>
        </w:rPr>
        <w:t xml:space="preserve"> </w:t>
      </w:r>
      <w:r w:rsidR="00881B3A">
        <w:rPr>
          <w:rFonts w:ascii="Courier New" w:hAnsi="Courier New" w:cs="Courier New"/>
          <w:sz w:val="24"/>
          <w:szCs w:val="24"/>
        </w:rPr>
        <w:t>”</w:t>
      </w:r>
      <w:r w:rsidR="0047452B">
        <w:rPr>
          <w:rFonts w:ascii="Courier New" w:hAnsi="Courier New" w:cs="Courier New"/>
          <w:sz w:val="24"/>
          <w:szCs w:val="24"/>
        </w:rPr>
        <w:t>Longson’a satma kime istersen sat</w:t>
      </w:r>
      <w:r w:rsidR="00881B3A">
        <w:rPr>
          <w:rFonts w:ascii="Courier New" w:hAnsi="Courier New" w:cs="Courier New"/>
          <w:sz w:val="24"/>
          <w:szCs w:val="24"/>
        </w:rPr>
        <w:t>!“</w:t>
      </w:r>
      <w:r w:rsidR="0047452B">
        <w:rPr>
          <w:rFonts w:ascii="Courier New" w:hAnsi="Courier New" w:cs="Courier New"/>
          <w:sz w:val="24"/>
          <w:szCs w:val="24"/>
        </w:rPr>
        <w:t xml:space="preserve"> denildiği, kuyudan </w:t>
      </w:r>
      <w:r w:rsidR="00881B3A">
        <w:rPr>
          <w:rFonts w:ascii="Courier New" w:hAnsi="Courier New" w:cs="Courier New"/>
          <w:sz w:val="24"/>
          <w:szCs w:val="24"/>
        </w:rPr>
        <w:t xml:space="preserve">tüm </w:t>
      </w:r>
      <w:r w:rsidR="0047452B">
        <w:rPr>
          <w:rFonts w:ascii="Courier New" w:hAnsi="Courier New" w:cs="Courier New"/>
          <w:sz w:val="24"/>
          <w:szCs w:val="24"/>
        </w:rPr>
        <w:t>su alanlara ayni davranışın sergilenmediği, bunun da eşitliğe aykırı olduğu,</w:t>
      </w:r>
    </w:p>
    <w:p w:rsidR="0047452B" w:rsidRDefault="00507B8E" w:rsidP="0047452B">
      <w:pPr>
        <w:spacing w:line="360" w:lineRule="auto"/>
        <w:ind w:left="1410" w:hanging="702"/>
        <w:rPr>
          <w:rFonts w:ascii="Courier New" w:hAnsi="Courier New" w:cs="Courier New"/>
          <w:sz w:val="24"/>
          <w:szCs w:val="24"/>
        </w:rPr>
      </w:pPr>
      <w:r>
        <w:rPr>
          <w:rFonts w:ascii="Courier New" w:hAnsi="Courier New" w:cs="Courier New"/>
          <w:sz w:val="24"/>
          <w:szCs w:val="24"/>
        </w:rPr>
        <w:t xml:space="preserve"> </w:t>
      </w:r>
      <w:r w:rsidR="0047452B">
        <w:rPr>
          <w:rFonts w:ascii="Courier New" w:hAnsi="Courier New" w:cs="Courier New"/>
          <w:sz w:val="24"/>
          <w:szCs w:val="24"/>
        </w:rPr>
        <w:t>7-</w:t>
      </w:r>
      <w:r w:rsidR="0047452B">
        <w:rPr>
          <w:rFonts w:ascii="Courier New" w:hAnsi="Courier New" w:cs="Courier New"/>
          <w:sz w:val="24"/>
          <w:szCs w:val="24"/>
        </w:rPr>
        <w:tab/>
        <w:t>Davacının özel bir kişi ile sözleşme yapmaya mecbur edildiği, dilediği kişiden su almasının engellendiği, bunun</w:t>
      </w:r>
      <w:r w:rsidR="00665B8D">
        <w:rPr>
          <w:rFonts w:ascii="Courier New" w:hAnsi="Courier New" w:cs="Courier New"/>
          <w:sz w:val="24"/>
          <w:szCs w:val="24"/>
        </w:rPr>
        <w:t xml:space="preserve"> </w:t>
      </w:r>
      <w:r w:rsidR="0047452B">
        <w:rPr>
          <w:rFonts w:ascii="Courier New" w:hAnsi="Courier New" w:cs="Courier New"/>
          <w:sz w:val="24"/>
          <w:szCs w:val="24"/>
        </w:rPr>
        <w:t>da sözleşme hakkını ihlal ettiği,</w:t>
      </w:r>
    </w:p>
    <w:p w:rsidR="0047452B" w:rsidRDefault="00507B8E" w:rsidP="0047452B">
      <w:pPr>
        <w:spacing w:line="360" w:lineRule="auto"/>
        <w:ind w:left="1410" w:hanging="702"/>
        <w:rPr>
          <w:rFonts w:ascii="Courier New" w:hAnsi="Courier New" w:cs="Courier New"/>
          <w:sz w:val="24"/>
          <w:szCs w:val="24"/>
        </w:rPr>
      </w:pPr>
      <w:r>
        <w:rPr>
          <w:rFonts w:ascii="Courier New" w:hAnsi="Courier New" w:cs="Courier New"/>
          <w:sz w:val="24"/>
          <w:szCs w:val="24"/>
        </w:rPr>
        <w:t xml:space="preserve"> </w:t>
      </w:r>
      <w:r w:rsidR="0047452B">
        <w:rPr>
          <w:rFonts w:ascii="Courier New" w:hAnsi="Courier New" w:cs="Courier New"/>
          <w:sz w:val="24"/>
          <w:szCs w:val="24"/>
        </w:rPr>
        <w:t>8-</w:t>
      </w:r>
      <w:r w:rsidR="0047452B">
        <w:rPr>
          <w:rFonts w:ascii="Courier New" w:hAnsi="Courier New" w:cs="Courier New"/>
          <w:sz w:val="24"/>
          <w:szCs w:val="24"/>
        </w:rPr>
        <w:tab/>
        <w:t>Layihada Emine Özdemir’in sattığı suyun kalitesiz olduğuna dair iddia bulunmadığı,</w:t>
      </w:r>
    </w:p>
    <w:p w:rsidR="0047452B" w:rsidRDefault="00507B8E" w:rsidP="0047452B">
      <w:pPr>
        <w:spacing w:line="360" w:lineRule="auto"/>
        <w:ind w:left="1410" w:hanging="702"/>
        <w:rPr>
          <w:rFonts w:ascii="Courier New" w:hAnsi="Courier New" w:cs="Courier New"/>
          <w:sz w:val="24"/>
          <w:szCs w:val="24"/>
        </w:rPr>
      </w:pPr>
      <w:r>
        <w:rPr>
          <w:rFonts w:ascii="Courier New" w:hAnsi="Courier New" w:cs="Courier New"/>
          <w:sz w:val="24"/>
          <w:szCs w:val="24"/>
        </w:rPr>
        <w:lastRenderedPageBreak/>
        <w:t xml:space="preserve"> </w:t>
      </w:r>
      <w:r w:rsidR="0047452B">
        <w:rPr>
          <w:rFonts w:ascii="Courier New" w:hAnsi="Courier New" w:cs="Courier New"/>
          <w:sz w:val="24"/>
          <w:szCs w:val="24"/>
        </w:rPr>
        <w:t>9-</w:t>
      </w:r>
      <w:r w:rsidR="0047452B">
        <w:rPr>
          <w:rFonts w:ascii="Courier New" w:hAnsi="Courier New" w:cs="Courier New"/>
          <w:sz w:val="24"/>
          <w:szCs w:val="24"/>
        </w:rPr>
        <w:tab/>
        <w:t xml:space="preserve">Kararın keyfi olduğu, tüm bu nedenlerle kararın </w:t>
      </w:r>
    </w:p>
    <w:p w:rsidR="0047452B" w:rsidRDefault="0047452B" w:rsidP="0047452B">
      <w:pPr>
        <w:spacing w:line="360" w:lineRule="auto"/>
        <w:ind w:left="1410" w:firstLine="6"/>
        <w:rPr>
          <w:rFonts w:ascii="Courier New" w:hAnsi="Courier New" w:cs="Courier New"/>
          <w:sz w:val="24"/>
          <w:szCs w:val="24"/>
        </w:rPr>
      </w:pPr>
      <w:r>
        <w:rPr>
          <w:rFonts w:ascii="Courier New" w:hAnsi="Courier New" w:cs="Courier New"/>
          <w:sz w:val="24"/>
          <w:szCs w:val="24"/>
        </w:rPr>
        <w:t>hukuka uygun olmadığı, bunların da Davacının ciddi bir dava sebebi olduğunu ve davasında haklı olduğuna dair belirtiler bulunduğunu gösterdiği,</w:t>
      </w:r>
    </w:p>
    <w:p w:rsidR="0047452B" w:rsidRDefault="0047452B" w:rsidP="00507B8E">
      <w:pPr>
        <w:pStyle w:val="ListParagraph"/>
        <w:numPr>
          <w:ilvl w:val="0"/>
          <w:numId w:val="6"/>
        </w:numPr>
        <w:spacing w:after="0" w:line="360" w:lineRule="auto"/>
        <w:rPr>
          <w:rFonts w:ascii="Courier New" w:hAnsi="Courier New" w:cs="Courier New"/>
          <w:sz w:val="24"/>
          <w:szCs w:val="24"/>
        </w:rPr>
      </w:pPr>
      <w:r w:rsidRPr="0047452B">
        <w:rPr>
          <w:rFonts w:ascii="Courier New" w:hAnsi="Courier New" w:cs="Courier New"/>
          <w:sz w:val="24"/>
          <w:szCs w:val="24"/>
        </w:rPr>
        <w:t>1-</w:t>
      </w:r>
      <w:r w:rsidRPr="0047452B">
        <w:rPr>
          <w:rFonts w:ascii="Courier New" w:hAnsi="Courier New" w:cs="Courier New"/>
          <w:sz w:val="24"/>
          <w:szCs w:val="24"/>
        </w:rPr>
        <w:tab/>
      </w:r>
      <w:r>
        <w:rPr>
          <w:rFonts w:ascii="Courier New" w:hAnsi="Courier New" w:cs="Courier New"/>
          <w:sz w:val="24"/>
          <w:szCs w:val="24"/>
        </w:rPr>
        <w:t>Davacı</w:t>
      </w:r>
      <w:r w:rsidR="00665B8D">
        <w:rPr>
          <w:rFonts w:ascii="Courier New" w:hAnsi="Courier New" w:cs="Courier New"/>
          <w:sz w:val="24"/>
          <w:szCs w:val="24"/>
        </w:rPr>
        <w:t xml:space="preserve">yı </w:t>
      </w:r>
      <w:r>
        <w:rPr>
          <w:rFonts w:ascii="Courier New" w:hAnsi="Courier New" w:cs="Courier New"/>
          <w:sz w:val="24"/>
          <w:szCs w:val="24"/>
        </w:rPr>
        <w:t xml:space="preserve">üçüncü bir kişi ile sözleşme yapmaya mecbur </w:t>
      </w:r>
    </w:p>
    <w:p w:rsidR="00507B8E" w:rsidRDefault="0047452B" w:rsidP="00881B3A">
      <w:pPr>
        <w:spacing w:after="0" w:line="360" w:lineRule="auto"/>
        <w:ind w:left="1413"/>
        <w:rPr>
          <w:rFonts w:ascii="Courier New" w:hAnsi="Courier New" w:cs="Courier New"/>
          <w:sz w:val="24"/>
          <w:szCs w:val="24"/>
        </w:rPr>
      </w:pPr>
      <w:r w:rsidRPr="0047452B">
        <w:rPr>
          <w:rFonts w:ascii="Courier New" w:hAnsi="Courier New" w:cs="Courier New"/>
          <w:sz w:val="24"/>
          <w:szCs w:val="24"/>
        </w:rPr>
        <w:t>eden karar</w:t>
      </w:r>
      <w:r>
        <w:rPr>
          <w:rFonts w:ascii="Courier New" w:hAnsi="Courier New" w:cs="Courier New"/>
          <w:sz w:val="24"/>
          <w:szCs w:val="24"/>
        </w:rPr>
        <w:t>, Davacının anayasal hakkını ihlal ettiğinden telafisi imkansız zararın incelenmesine gerek olmaksızın ara emri verilmesi gerektiği,</w:t>
      </w:r>
    </w:p>
    <w:p w:rsidR="00507B8E" w:rsidRDefault="00B10CD3" w:rsidP="00507B8E">
      <w:pPr>
        <w:spacing w:line="360" w:lineRule="auto"/>
        <w:ind w:left="1413" w:hanging="423"/>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t>Davacının yıllık 200,000TL civarında bir zararı doğacağından şirketin ciddi bir riske gireceği, mahvolacağı,</w:t>
      </w:r>
    </w:p>
    <w:p w:rsidR="00B10CD3" w:rsidRDefault="00B10CD3" w:rsidP="00507B8E">
      <w:pPr>
        <w:spacing w:line="360" w:lineRule="auto"/>
        <w:ind w:left="1413" w:hanging="423"/>
        <w:rPr>
          <w:rFonts w:ascii="Courier New" w:hAnsi="Courier New" w:cs="Courier New"/>
          <w:sz w:val="24"/>
          <w:szCs w:val="24"/>
        </w:rPr>
      </w:pPr>
      <w:r>
        <w:rPr>
          <w:rFonts w:ascii="Courier New" w:hAnsi="Courier New" w:cs="Courier New"/>
          <w:sz w:val="24"/>
          <w:szCs w:val="24"/>
        </w:rPr>
        <w:t>3-</w:t>
      </w:r>
      <w:r>
        <w:rPr>
          <w:rFonts w:ascii="Courier New" w:hAnsi="Courier New" w:cs="Courier New"/>
          <w:sz w:val="24"/>
          <w:szCs w:val="24"/>
        </w:rPr>
        <w:tab/>
        <w:t xml:space="preserve">Suların kesilmesi halinde ne olacağının belirsiz olduğu, bu durumda Davacının dışarıdan da su alamayacağı için itibarının ve öğrenci kaybının </w:t>
      </w:r>
      <w:r w:rsidR="00D44937">
        <w:rPr>
          <w:rFonts w:ascii="Courier New" w:hAnsi="Courier New" w:cs="Courier New"/>
          <w:sz w:val="24"/>
          <w:szCs w:val="24"/>
        </w:rPr>
        <w:t>telafi edilemez hale geleceği</w:t>
      </w:r>
      <w:r w:rsidR="00665B8D">
        <w:rPr>
          <w:rFonts w:ascii="Courier New" w:hAnsi="Courier New" w:cs="Courier New"/>
          <w:sz w:val="24"/>
          <w:szCs w:val="24"/>
        </w:rPr>
        <w:t>,</w:t>
      </w:r>
      <w:r w:rsidR="00D44937">
        <w:rPr>
          <w:rFonts w:ascii="Courier New" w:hAnsi="Courier New" w:cs="Courier New"/>
          <w:sz w:val="24"/>
          <w:szCs w:val="24"/>
        </w:rPr>
        <w:t xml:space="preserve"> şeklinde özetlenebileceği görülmektedir.</w:t>
      </w:r>
    </w:p>
    <w:p w:rsidR="00D44937" w:rsidRDefault="00D44937" w:rsidP="00D44937">
      <w:pPr>
        <w:spacing w:line="360" w:lineRule="auto"/>
        <w:rPr>
          <w:rFonts w:ascii="Courier New" w:hAnsi="Courier New" w:cs="Courier New"/>
          <w:sz w:val="24"/>
          <w:szCs w:val="24"/>
        </w:rPr>
      </w:pPr>
      <w:r>
        <w:rPr>
          <w:rFonts w:ascii="Courier New" w:hAnsi="Courier New" w:cs="Courier New"/>
          <w:sz w:val="24"/>
          <w:szCs w:val="24"/>
        </w:rPr>
        <w:tab/>
        <w:t>Davalı taraf</w:t>
      </w:r>
      <w:r w:rsidR="00665B8D">
        <w:rPr>
          <w:rFonts w:ascii="Courier New" w:hAnsi="Courier New" w:cs="Courier New"/>
          <w:sz w:val="24"/>
          <w:szCs w:val="24"/>
        </w:rPr>
        <w:t>,</w:t>
      </w:r>
      <w:r>
        <w:rPr>
          <w:rFonts w:ascii="Courier New" w:hAnsi="Courier New" w:cs="Courier New"/>
          <w:sz w:val="24"/>
          <w:szCs w:val="24"/>
        </w:rPr>
        <w:t xml:space="preserve"> konunun akademik kalacağı ve Davacının meşru bir menfaatinin etkilenmediği iddiasında bulunduğundan, öncelikle bu hususun değerlendirilmesi gerek</w:t>
      </w:r>
      <w:r w:rsidR="00665B8D">
        <w:rPr>
          <w:rFonts w:ascii="Courier New" w:hAnsi="Courier New" w:cs="Courier New"/>
          <w:sz w:val="24"/>
          <w:szCs w:val="24"/>
        </w:rPr>
        <w:t>tiği açıktır</w:t>
      </w:r>
      <w:r>
        <w:rPr>
          <w:rFonts w:ascii="Courier New" w:hAnsi="Courier New" w:cs="Courier New"/>
          <w:sz w:val="24"/>
          <w:szCs w:val="24"/>
        </w:rPr>
        <w:t>.</w:t>
      </w:r>
    </w:p>
    <w:p w:rsidR="00E567F4" w:rsidRDefault="00D44937" w:rsidP="00D44937">
      <w:pPr>
        <w:spacing w:line="360" w:lineRule="auto"/>
        <w:rPr>
          <w:rFonts w:ascii="Courier New" w:hAnsi="Courier New" w:cs="Courier New"/>
          <w:sz w:val="24"/>
          <w:szCs w:val="24"/>
        </w:rPr>
      </w:pPr>
      <w:r>
        <w:rPr>
          <w:rFonts w:ascii="Courier New" w:hAnsi="Courier New" w:cs="Courier New"/>
          <w:sz w:val="24"/>
          <w:szCs w:val="24"/>
        </w:rPr>
        <w:tab/>
        <w:t>Emare 1</w:t>
      </w:r>
      <w:r w:rsidR="00665B8D">
        <w:rPr>
          <w:rFonts w:ascii="Courier New" w:hAnsi="Courier New" w:cs="Courier New"/>
          <w:sz w:val="24"/>
          <w:szCs w:val="24"/>
        </w:rPr>
        <w:t>,</w:t>
      </w:r>
      <w:r>
        <w:rPr>
          <w:rFonts w:ascii="Courier New" w:hAnsi="Courier New" w:cs="Courier New"/>
          <w:sz w:val="24"/>
          <w:szCs w:val="24"/>
        </w:rPr>
        <w:t xml:space="preserve"> 18.12.2019 tarihli yazı içeriği incelendiğinde</w:t>
      </w:r>
      <w:r w:rsidR="00665B8D">
        <w:rPr>
          <w:rFonts w:ascii="Courier New" w:hAnsi="Courier New" w:cs="Courier New"/>
          <w:sz w:val="24"/>
          <w:szCs w:val="24"/>
        </w:rPr>
        <w:t>,</w:t>
      </w:r>
      <w:r>
        <w:rPr>
          <w:rFonts w:ascii="Courier New" w:hAnsi="Courier New" w:cs="Courier New"/>
          <w:sz w:val="24"/>
          <w:szCs w:val="24"/>
        </w:rPr>
        <w:t xml:space="preserve"> Davacıya</w:t>
      </w:r>
      <w:r w:rsidR="00665B8D">
        <w:rPr>
          <w:rFonts w:ascii="Courier New" w:hAnsi="Courier New" w:cs="Courier New"/>
          <w:sz w:val="24"/>
          <w:szCs w:val="24"/>
        </w:rPr>
        <w:t>,</w:t>
      </w:r>
      <w:r>
        <w:rPr>
          <w:rFonts w:ascii="Courier New" w:hAnsi="Courier New" w:cs="Courier New"/>
          <w:sz w:val="24"/>
          <w:szCs w:val="24"/>
        </w:rPr>
        <w:t xml:space="preserve"> kuyudan su alma</w:t>
      </w:r>
      <w:r w:rsidR="00881B3A">
        <w:rPr>
          <w:rFonts w:ascii="Courier New" w:hAnsi="Courier New" w:cs="Courier New"/>
          <w:sz w:val="24"/>
          <w:szCs w:val="24"/>
        </w:rPr>
        <w:t>y</w:t>
      </w:r>
      <w:r>
        <w:rPr>
          <w:rFonts w:ascii="Courier New" w:hAnsi="Courier New" w:cs="Courier New"/>
          <w:sz w:val="24"/>
          <w:szCs w:val="24"/>
        </w:rPr>
        <w:t xml:space="preserve">ı durdurması için 6.1.2020’ye kadar süre verildiği görülmektedir. </w:t>
      </w:r>
      <w:r w:rsidR="00665B8D">
        <w:rPr>
          <w:rFonts w:ascii="Courier New" w:hAnsi="Courier New" w:cs="Courier New"/>
          <w:sz w:val="24"/>
          <w:szCs w:val="24"/>
        </w:rPr>
        <w:t xml:space="preserve"> Keza</w:t>
      </w:r>
      <w:r w:rsidR="00881B3A">
        <w:rPr>
          <w:rFonts w:ascii="Courier New" w:hAnsi="Courier New" w:cs="Courier New"/>
          <w:sz w:val="24"/>
          <w:szCs w:val="24"/>
        </w:rPr>
        <w:t>,</w:t>
      </w:r>
      <w:r w:rsidR="00665B8D">
        <w:rPr>
          <w:rFonts w:ascii="Courier New" w:hAnsi="Courier New" w:cs="Courier New"/>
          <w:sz w:val="24"/>
          <w:szCs w:val="24"/>
        </w:rPr>
        <w:t xml:space="preserve"> Davacının aldığı ve almak zorunda olacağı su fiyatları arasındaki fark</w:t>
      </w:r>
      <w:r w:rsidR="008258CD">
        <w:rPr>
          <w:rFonts w:ascii="Courier New" w:hAnsi="Courier New" w:cs="Courier New"/>
          <w:sz w:val="24"/>
          <w:szCs w:val="24"/>
        </w:rPr>
        <w:t>,</w:t>
      </w:r>
      <w:r w:rsidR="00665B8D">
        <w:rPr>
          <w:rFonts w:ascii="Courier New" w:hAnsi="Courier New" w:cs="Courier New"/>
          <w:sz w:val="24"/>
          <w:szCs w:val="24"/>
        </w:rPr>
        <w:t xml:space="preserve"> yani su</w:t>
      </w:r>
      <w:r w:rsidR="008258CD">
        <w:rPr>
          <w:rFonts w:ascii="Courier New" w:hAnsi="Courier New" w:cs="Courier New"/>
          <w:sz w:val="24"/>
          <w:szCs w:val="24"/>
        </w:rPr>
        <w:t xml:space="preserve"> fiyatlarındaki</w:t>
      </w:r>
      <w:r w:rsidR="00665B8D">
        <w:rPr>
          <w:rFonts w:ascii="Courier New" w:hAnsi="Courier New" w:cs="Courier New"/>
          <w:sz w:val="24"/>
          <w:szCs w:val="24"/>
        </w:rPr>
        <w:t xml:space="preserve">  değişim oranı göz önüne alındığında</w:t>
      </w:r>
      <w:r w:rsidR="008258CD">
        <w:rPr>
          <w:rFonts w:ascii="Courier New" w:hAnsi="Courier New" w:cs="Courier New"/>
          <w:sz w:val="24"/>
          <w:szCs w:val="24"/>
        </w:rPr>
        <w:t>,</w:t>
      </w:r>
      <w:r w:rsidR="00665B8D">
        <w:rPr>
          <w:rFonts w:ascii="Courier New" w:hAnsi="Courier New" w:cs="Courier New"/>
          <w:sz w:val="24"/>
          <w:szCs w:val="24"/>
        </w:rPr>
        <w:t xml:space="preserve"> konu kararın ”menfaat“ kavramından öte ”yarar“ boyutunda </w:t>
      </w:r>
      <w:r>
        <w:rPr>
          <w:rFonts w:ascii="Courier New" w:hAnsi="Courier New" w:cs="Courier New"/>
          <w:sz w:val="24"/>
          <w:szCs w:val="24"/>
        </w:rPr>
        <w:t xml:space="preserve">Davacıyı doğrudan doğruya ve olumsuz yönde etkilediği ilk nazarda söylenebilir haldedir. </w:t>
      </w:r>
      <w:r w:rsidR="00E567F4">
        <w:rPr>
          <w:rFonts w:ascii="Courier New" w:hAnsi="Courier New" w:cs="Courier New"/>
          <w:sz w:val="24"/>
          <w:szCs w:val="24"/>
        </w:rPr>
        <w:t>Bu nedenle</w:t>
      </w:r>
      <w:r w:rsidR="00881B3A">
        <w:rPr>
          <w:rFonts w:ascii="Courier New" w:hAnsi="Courier New" w:cs="Courier New"/>
          <w:sz w:val="24"/>
          <w:szCs w:val="24"/>
        </w:rPr>
        <w:t>,</w:t>
      </w:r>
      <w:r w:rsidR="00E567F4">
        <w:rPr>
          <w:rFonts w:ascii="Courier New" w:hAnsi="Courier New" w:cs="Courier New"/>
          <w:sz w:val="24"/>
          <w:szCs w:val="24"/>
        </w:rPr>
        <w:t xml:space="preserve"> ilk nazarda Davacının  meşru bir menfaatinin doğrudan doğruya ve olumsuz yönde etkilendiğini söylemek olanaklı olmaktadır. </w:t>
      </w:r>
      <w:r>
        <w:rPr>
          <w:rFonts w:ascii="Courier New" w:hAnsi="Courier New" w:cs="Courier New"/>
          <w:sz w:val="24"/>
          <w:szCs w:val="24"/>
        </w:rPr>
        <w:t>Bu noktada</w:t>
      </w:r>
      <w:r w:rsidR="00E567F4">
        <w:rPr>
          <w:rFonts w:ascii="Courier New" w:hAnsi="Courier New" w:cs="Courier New"/>
          <w:sz w:val="24"/>
          <w:szCs w:val="24"/>
        </w:rPr>
        <w:t xml:space="preserve"> belirtmekte yarar vardır ki</w:t>
      </w:r>
      <w:r>
        <w:rPr>
          <w:rFonts w:ascii="Courier New" w:hAnsi="Courier New" w:cs="Courier New"/>
          <w:sz w:val="24"/>
          <w:szCs w:val="24"/>
        </w:rPr>
        <w:t xml:space="preserve"> Davalı tarafından üretilmiş diğer kararların dava edilmediği, o nedenle Davacı bu meselede başarılı olsa bile bir sonuç elde edemeyeceği argümanı</w:t>
      </w:r>
      <w:r w:rsidR="00E567F4">
        <w:rPr>
          <w:rFonts w:ascii="Courier New" w:hAnsi="Courier New" w:cs="Courier New"/>
          <w:sz w:val="24"/>
          <w:szCs w:val="24"/>
        </w:rPr>
        <w:t xml:space="preserve">, </w:t>
      </w:r>
      <w:r w:rsidR="00E567F4">
        <w:rPr>
          <w:rFonts w:ascii="Courier New" w:hAnsi="Courier New" w:cs="Courier New"/>
          <w:sz w:val="24"/>
          <w:szCs w:val="24"/>
        </w:rPr>
        <w:lastRenderedPageBreak/>
        <w:t>üretilen diğer kararlarla ilgili durumun ne olduğu veya bu konularda ne yönde gelişmeler olacağı belirsiz olduğundan veya Mahkemece bilinmediğinden bu aşamada ileri değerlendirme yapılmasını engelleyecek bir husus olarak değerlendirilebilir halde değildir.</w:t>
      </w:r>
    </w:p>
    <w:p w:rsidR="004313A6" w:rsidRDefault="00DF42B5" w:rsidP="00D44937">
      <w:pPr>
        <w:spacing w:line="360" w:lineRule="auto"/>
        <w:rPr>
          <w:rFonts w:ascii="Courier New" w:hAnsi="Courier New" w:cs="Courier New"/>
          <w:sz w:val="24"/>
          <w:szCs w:val="24"/>
        </w:rPr>
      </w:pPr>
      <w:r>
        <w:rPr>
          <w:rFonts w:ascii="Courier New" w:hAnsi="Courier New" w:cs="Courier New"/>
          <w:sz w:val="24"/>
          <w:szCs w:val="24"/>
        </w:rPr>
        <w:tab/>
      </w:r>
      <w:r w:rsidR="00E567F4">
        <w:rPr>
          <w:rFonts w:ascii="Courier New" w:hAnsi="Courier New" w:cs="Courier New"/>
          <w:sz w:val="24"/>
          <w:szCs w:val="24"/>
        </w:rPr>
        <w:t xml:space="preserve">Belirtilenler sonrası </w:t>
      </w:r>
      <w:r>
        <w:rPr>
          <w:rFonts w:ascii="Courier New" w:hAnsi="Courier New" w:cs="Courier New"/>
          <w:sz w:val="24"/>
          <w:szCs w:val="24"/>
        </w:rPr>
        <w:t>Karar tarihi ile davanın açılış tarihi karşılaştırıldığında</w:t>
      </w:r>
      <w:r w:rsidR="00E567F4">
        <w:rPr>
          <w:rFonts w:ascii="Courier New" w:hAnsi="Courier New" w:cs="Courier New"/>
          <w:sz w:val="24"/>
          <w:szCs w:val="24"/>
        </w:rPr>
        <w:t>,</w:t>
      </w:r>
      <w:r>
        <w:rPr>
          <w:rFonts w:ascii="Courier New" w:hAnsi="Courier New" w:cs="Courier New"/>
          <w:sz w:val="24"/>
          <w:szCs w:val="24"/>
        </w:rPr>
        <w:t xml:space="preserve"> ortada 75 günlük hak düşürücü süre açısından bir sorun olmadığı da görülmektedir.</w:t>
      </w:r>
      <w:r w:rsidR="00AF2DFB">
        <w:rPr>
          <w:rFonts w:ascii="Courier New" w:hAnsi="Courier New" w:cs="Courier New"/>
          <w:sz w:val="24"/>
          <w:szCs w:val="24"/>
        </w:rPr>
        <w:t xml:space="preserve"> </w:t>
      </w:r>
    </w:p>
    <w:p w:rsidR="004313A6" w:rsidRDefault="004313A6" w:rsidP="004313A6">
      <w:pPr>
        <w:spacing w:after="0" w:line="240" w:lineRule="auto"/>
        <w:rPr>
          <w:rFonts w:ascii="Courier New" w:hAnsi="Courier New" w:cs="Courier New"/>
          <w:sz w:val="24"/>
          <w:szCs w:val="24"/>
        </w:rPr>
      </w:pPr>
      <w:r>
        <w:rPr>
          <w:rFonts w:ascii="Courier New" w:hAnsi="Courier New" w:cs="Courier New"/>
          <w:sz w:val="24"/>
          <w:szCs w:val="24"/>
        </w:rPr>
        <w:t xml:space="preserve">    ”            KUZEY KIBRIS TÜRK CUMHURİYETİ</w:t>
      </w:r>
    </w:p>
    <w:p w:rsidR="004313A6" w:rsidRDefault="004313A6" w:rsidP="004313A6">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İÇİŞLERİ BAKANLIĞI</w:t>
      </w:r>
    </w:p>
    <w:p w:rsidR="004313A6" w:rsidRDefault="004313A6" w:rsidP="004313A6">
      <w:pPr>
        <w:spacing w:after="0" w:line="240" w:lineRule="auto"/>
        <w:jc w:val="center"/>
        <w:rPr>
          <w:rFonts w:ascii="Courier New" w:hAnsi="Courier New" w:cs="Courier New"/>
          <w:sz w:val="24"/>
          <w:szCs w:val="24"/>
        </w:rPr>
      </w:pPr>
      <w:r>
        <w:rPr>
          <w:rFonts w:ascii="Courier New" w:hAnsi="Courier New" w:cs="Courier New"/>
          <w:sz w:val="24"/>
          <w:szCs w:val="24"/>
        </w:rPr>
        <w:t>GAZİMAĞUSA KAYMAKAMLIĞI</w:t>
      </w:r>
    </w:p>
    <w:p w:rsidR="004313A6" w:rsidRDefault="004313A6" w:rsidP="004313A6">
      <w:pPr>
        <w:spacing w:after="0" w:line="240" w:lineRule="auto"/>
        <w:jc w:val="center"/>
        <w:rPr>
          <w:rFonts w:ascii="Courier New" w:hAnsi="Courier New" w:cs="Courier New"/>
          <w:sz w:val="24"/>
          <w:szCs w:val="24"/>
        </w:rPr>
      </w:pPr>
    </w:p>
    <w:p w:rsidR="004313A6" w:rsidRDefault="004313A6" w:rsidP="004313A6">
      <w:pPr>
        <w:spacing w:after="0" w:line="240" w:lineRule="auto"/>
        <w:rPr>
          <w:rFonts w:ascii="Courier New" w:hAnsi="Courier New" w:cs="Courier New"/>
          <w:sz w:val="24"/>
          <w:szCs w:val="24"/>
        </w:rPr>
      </w:pPr>
      <w:r>
        <w:rPr>
          <w:rFonts w:ascii="Courier New" w:hAnsi="Courier New" w:cs="Courier New"/>
          <w:sz w:val="24"/>
          <w:szCs w:val="24"/>
        </w:rPr>
        <w:tab/>
        <w:t>Sayı:MYB.2.00-138/05-19/E.3952</w:t>
      </w:r>
      <w:r>
        <w:rPr>
          <w:rFonts w:ascii="Courier New" w:hAnsi="Courier New" w:cs="Courier New"/>
          <w:sz w:val="24"/>
          <w:szCs w:val="24"/>
        </w:rPr>
        <w:tab/>
      </w:r>
      <w:r>
        <w:rPr>
          <w:rFonts w:ascii="Courier New" w:hAnsi="Courier New" w:cs="Courier New"/>
          <w:sz w:val="24"/>
          <w:szCs w:val="24"/>
        </w:rPr>
        <w:tab/>
        <w:t>18 Aralık 2019</w:t>
      </w:r>
    </w:p>
    <w:p w:rsidR="004313A6" w:rsidRDefault="004313A6" w:rsidP="004313A6">
      <w:pPr>
        <w:spacing w:after="0" w:line="240" w:lineRule="auto"/>
        <w:rPr>
          <w:rFonts w:ascii="Courier New" w:hAnsi="Courier New" w:cs="Courier New"/>
          <w:sz w:val="24"/>
          <w:szCs w:val="24"/>
        </w:rPr>
      </w:pPr>
      <w:r>
        <w:rPr>
          <w:rFonts w:ascii="Courier New" w:hAnsi="Courier New" w:cs="Courier New"/>
          <w:sz w:val="24"/>
          <w:szCs w:val="24"/>
        </w:rPr>
        <w:tab/>
        <w:t>Konu:Kuyulardan Tankerle Su Satın</w:t>
      </w:r>
    </w:p>
    <w:p w:rsidR="004313A6" w:rsidRDefault="004313A6" w:rsidP="004313A6">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Alınması Hk.</w:t>
      </w:r>
    </w:p>
    <w:p w:rsidR="004313A6" w:rsidRDefault="004313A6" w:rsidP="004313A6">
      <w:pPr>
        <w:spacing w:after="0" w:line="240" w:lineRule="auto"/>
        <w:rPr>
          <w:rFonts w:ascii="Courier New" w:hAnsi="Courier New" w:cs="Courier New"/>
          <w:sz w:val="24"/>
          <w:szCs w:val="24"/>
        </w:rPr>
      </w:pPr>
    </w:p>
    <w:p w:rsidR="004313A6" w:rsidRDefault="004313A6" w:rsidP="004313A6">
      <w:pPr>
        <w:spacing w:after="0" w:line="240" w:lineRule="auto"/>
        <w:rPr>
          <w:rFonts w:ascii="Courier New" w:hAnsi="Courier New" w:cs="Courier New"/>
          <w:sz w:val="24"/>
          <w:szCs w:val="24"/>
        </w:rPr>
      </w:pPr>
      <w:r>
        <w:rPr>
          <w:rFonts w:ascii="Courier New" w:hAnsi="Courier New" w:cs="Courier New"/>
          <w:sz w:val="24"/>
          <w:szCs w:val="24"/>
        </w:rPr>
        <w:tab/>
        <w:t>LONGSON ÖĞRENCİ YURDU İŞLETMECİLİĞİ</w:t>
      </w:r>
    </w:p>
    <w:p w:rsidR="004313A6" w:rsidRDefault="004313A6" w:rsidP="004313A6">
      <w:pPr>
        <w:spacing w:after="0" w:line="240" w:lineRule="auto"/>
        <w:rPr>
          <w:rFonts w:ascii="Courier New" w:hAnsi="Courier New" w:cs="Courier New"/>
          <w:sz w:val="24"/>
          <w:szCs w:val="24"/>
        </w:rPr>
      </w:pPr>
      <w:r>
        <w:rPr>
          <w:rFonts w:ascii="Courier New" w:hAnsi="Courier New" w:cs="Courier New"/>
          <w:sz w:val="24"/>
          <w:szCs w:val="24"/>
        </w:rPr>
        <w:tab/>
        <w:t>Doğu Akdeniz Üniversitesi-Gazimağusa/KKTC</w:t>
      </w:r>
    </w:p>
    <w:p w:rsidR="004313A6" w:rsidRDefault="004313A6" w:rsidP="004313A6">
      <w:pPr>
        <w:spacing w:after="0" w:line="240" w:lineRule="auto"/>
        <w:rPr>
          <w:rFonts w:ascii="Courier New" w:hAnsi="Courier New" w:cs="Courier New"/>
          <w:sz w:val="24"/>
          <w:szCs w:val="24"/>
        </w:rPr>
      </w:pPr>
    </w:p>
    <w:p w:rsidR="004313A6" w:rsidRDefault="004313A6" w:rsidP="004313A6">
      <w:pPr>
        <w:spacing w:after="0" w:line="240" w:lineRule="auto"/>
        <w:ind w:left="708" w:firstLine="702"/>
        <w:rPr>
          <w:rFonts w:ascii="Courier New" w:hAnsi="Courier New" w:cs="Courier New"/>
          <w:sz w:val="24"/>
          <w:szCs w:val="24"/>
        </w:rPr>
      </w:pPr>
      <w:r>
        <w:rPr>
          <w:rFonts w:ascii="Courier New" w:hAnsi="Courier New" w:cs="Courier New"/>
          <w:sz w:val="24"/>
          <w:szCs w:val="24"/>
        </w:rPr>
        <w:t>İlçemiz hudutlarında Doğu Akdeniz Üniversitesi Kampüsü içerisinde bulunan öğrenci yurdunda kullanılmak üzere kampüs dışındaki su kuyularından su temin ederek yurdun su ihtiyacını karşılamaktasınız.</w:t>
      </w:r>
    </w:p>
    <w:p w:rsidR="004313A6" w:rsidRDefault="004313A6" w:rsidP="004313A6">
      <w:pPr>
        <w:spacing w:after="0" w:line="240" w:lineRule="auto"/>
        <w:ind w:left="708" w:firstLine="702"/>
        <w:rPr>
          <w:rFonts w:ascii="Courier New" w:hAnsi="Courier New" w:cs="Courier New"/>
          <w:sz w:val="24"/>
          <w:szCs w:val="24"/>
        </w:rPr>
      </w:pPr>
      <w:r>
        <w:rPr>
          <w:rFonts w:ascii="Courier New" w:hAnsi="Courier New" w:cs="Courier New"/>
          <w:sz w:val="24"/>
          <w:szCs w:val="24"/>
        </w:rPr>
        <w:t>Kaymakamlığımızca yapılan araştırma neticesinde Doğu Akdeniz Üniversitesi içerisinde faal şebeke su hattı bulunmaktadır.</w:t>
      </w:r>
    </w:p>
    <w:p w:rsidR="004313A6" w:rsidRDefault="004313A6" w:rsidP="004313A6">
      <w:pPr>
        <w:spacing w:after="0" w:line="240" w:lineRule="auto"/>
        <w:ind w:left="708" w:firstLine="702"/>
        <w:rPr>
          <w:rFonts w:ascii="Courier New" w:hAnsi="Courier New" w:cs="Courier New"/>
          <w:sz w:val="24"/>
          <w:szCs w:val="24"/>
        </w:rPr>
      </w:pPr>
      <w:r>
        <w:rPr>
          <w:rFonts w:ascii="Courier New" w:hAnsi="Courier New" w:cs="Courier New"/>
          <w:sz w:val="24"/>
          <w:szCs w:val="24"/>
        </w:rPr>
        <w:t>İşletmenizin almış olduğu kuyu etrafındaki su kuyularında tuzlanma oranının yükselmesi ve bölge üreticilerinin şikayetleri değerlendirilmiş olup kuyudan su almamanız yönünde karara varılmıştır.</w:t>
      </w:r>
    </w:p>
    <w:p w:rsidR="00F72B33" w:rsidRDefault="00F72B33" w:rsidP="004313A6">
      <w:pPr>
        <w:spacing w:after="0" w:line="240" w:lineRule="auto"/>
        <w:ind w:left="708" w:firstLine="702"/>
        <w:rPr>
          <w:rFonts w:ascii="Courier New" w:hAnsi="Courier New" w:cs="Courier New"/>
          <w:sz w:val="24"/>
          <w:szCs w:val="24"/>
        </w:rPr>
      </w:pPr>
      <w:r>
        <w:rPr>
          <w:rFonts w:ascii="Courier New" w:hAnsi="Courier New" w:cs="Courier New"/>
          <w:sz w:val="24"/>
          <w:szCs w:val="24"/>
        </w:rPr>
        <w:t>Kuyudan su alımınızı durdurup D.A.Ü içerisindeki su şebekesinden suyunuzu temin ederek kullanmanız için Kaymakamlığımızca size 6 Ocak 2020 tarihine kadar süre verilmektedir.</w:t>
      </w:r>
    </w:p>
    <w:p w:rsidR="004313A6" w:rsidRDefault="00F72B33" w:rsidP="002F3755">
      <w:pPr>
        <w:spacing w:after="0" w:line="240" w:lineRule="auto"/>
        <w:ind w:left="708" w:firstLine="702"/>
        <w:rPr>
          <w:rFonts w:ascii="Courier New" w:hAnsi="Courier New" w:cs="Courier New"/>
          <w:sz w:val="24"/>
          <w:szCs w:val="24"/>
        </w:rPr>
      </w:pPr>
      <w:r>
        <w:rPr>
          <w:rFonts w:ascii="Courier New" w:hAnsi="Courier New" w:cs="Courier New"/>
          <w:sz w:val="24"/>
          <w:szCs w:val="24"/>
        </w:rPr>
        <w:t>Konuyla ilgili gerekenlerin yapılmasını bilgilerinize saygı ile rica ederim.</w:t>
      </w:r>
    </w:p>
    <w:p w:rsidR="00F72B33" w:rsidRDefault="00F72B33" w:rsidP="002F3755">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Kemal SERPAL</w:t>
      </w:r>
    </w:p>
    <w:p w:rsidR="00F72B33" w:rsidRDefault="00F72B33" w:rsidP="002F3755">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Kaymakam “</w:t>
      </w:r>
    </w:p>
    <w:p w:rsidR="002F3755" w:rsidRDefault="00AF2DFB" w:rsidP="00D44937">
      <w:pPr>
        <w:spacing w:line="360" w:lineRule="auto"/>
        <w:rPr>
          <w:rFonts w:ascii="Courier New" w:hAnsi="Courier New" w:cs="Courier New"/>
          <w:sz w:val="24"/>
          <w:szCs w:val="24"/>
        </w:rPr>
      </w:pPr>
      <w:r>
        <w:rPr>
          <w:rFonts w:ascii="Courier New" w:hAnsi="Courier New" w:cs="Courier New"/>
          <w:sz w:val="24"/>
          <w:szCs w:val="24"/>
        </w:rPr>
        <w:t xml:space="preserve">şeklindeki Emare 1 yazı birkez daha incelendiğinde, </w:t>
      </w:r>
      <w:r w:rsidR="00E567F4">
        <w:rPr>
          <w:rFonts w:ascii="Courier New" w:hAnsi="Courier New" w:cs="Courier New"/>
          <w:sz w:val="24"/>
          <w:szCs w:val="24"/>
        </w:rPr>
        <w:t xml:space="preserve">Davacının </w:t>
      </w:r>
      <w:r>
        <w:rPr>
          <w:rFonts w:ascii="Courier New" w:hAnsi="Courier New" w:cs="Courier New"/>
          <w:sz w:val="24"/>
          <w:szCs w:val="24"/>
        </w:rPr>
        <w:t>kuyudan su al</w:t>
      </w:r>
      <w:r w:rsidR="00FC318B">
        <w:rPr>
          <w:rFonts w:ascii="Courier New" w:hAnsi="Courier New" w:cs="Courier New"/>
          <w:sz w:val="24"/>
          <w:szCs w:val="24"/>
        </w:rPr>
        <w:t>ma</w:t>
      </w:r>
      <w:r w:rsidR="00E567F4">
        <w:rPr>
          <w:rFonts w:ascii="Courier New" w:hAnsi="Courier New" w:cs="Courier New"/>
          <w:sz w:val="24"/>
          <w:szCs w:val="24"/>
        </w:rPr>
        <w:t>ması yönünde karar üretildiği, ancak uygulamanın gerçekleşmesi için</w:t>
      </w:r>
      <w:r w:rsidR="00FC318B">
        <w:rPr>
          <w:rFonts w:ascii="Courier New" w:hAnsi="Courier New" w:cs="Courier New"/>
          <w:sz w:val="24"/>
          <w:szCs w:val="24"/>
        </w:rPr>
        <w:t>,</w:t>
      </w:r>
      <w:r w:rsidR="00E567F4">
        <w:rPr>
          <w:rFonts w:ascii="Courier New" w:hAnsi="Courier New" w:cs="Courier New"/>
          <w:sz w:val="24"/>
          <w:szCs w:val="24"/>
        </w:rPr>
        <w:t xml:space="preserve"> yani bir anlamda kararın icrası için Davacıya</w:t>
      </w:r>
      <w:r w:rsidR="00FC318B">
        <w:rPr>
          <w:rFonts w:ascii="Courier New" w:hAnsi="Courier New" w:cs="Courier New"/>
          <w:sz w:val="24"/>
          <w:szCs w:val="24"/>
        </w:rPr>
        <w:t>, 6.</w:t>
      </w:r>
      <w:r w:rsidR="00E567F4">
        <w:rPr>
          <w:rFonts w:ascii="Courier New" w:hAnsi="Courier New" w:cs="Courier New"/>
          <w:sz w:val="24"/>
          <w:szCs w:val="24"/>
        </w:rPr>
        <w:t xml:space="preserve">1.2020’ye kadar süre verildiği </w:t>
      </w:r>
      <w:r w:rsidR="00E567F4">
        <w:rPr>
          <w:rFonts w:ascii="Courier New" w:hAnsi="Courier New" w:cs="Courier New"/>
          <w:sz w:val="24"/>
          <w:szCs w:val="24"/>
        </w:rPr>
        <w:lastRenderedPageBreak/>
        <w:t xml:space="preserve">anlaşılmaktadır. Dolayısıyla kuyudan su alınmaması yönündeki karar açısından ortada icrai bir kararın bulunduğu da </w:t>
      </w:r>
      <w:r>
        <w:rPr>
          <w:rFonts w:ascii="Courier New" w:hAnsi="Courier New" w:cs="Courier New"/>
          <w:sz w:val="24"/>
          <w:szCs w:val="24"/>
        </w:rPr>
        <w:t>ilk nazarda s</w:t>
      </w:r>
      <w:r w:rsidR="00E567F4">
        <w:rPr>
          <w:rFonts w:ascii="Courier New" w:hAnsi="Courier New" w:cs="Courier New"/>
          <w:sz w:val="24"/>
          <w:szCs w:val="24"/>
        </w:rPr>
        <w:t>öylenebilir haldedir.</w:t>
      </w:r>
    </w:p>
    <w:p w:rsidR="00AF2DFB" w:rsidRDefault="00AF2DFB" w:rsidP="00D44937">
      <w:pPr>
        <w:spacing w:line="360" w:lineRule="auto"/>
        <w:rPr>
          <w:rFonts w:ascii="Courier New" w:hAnsi="Courier New" w:cs="Courier New"/>
          <w:sz w:val="24"/>
          <w:szCs w:val="24"/>
        </w:rPr>
      </w:pPr>
      <w:r>
        <w:rPr>
          <w:rFonts w:ascii="Courier New" w:hAnsi="Courier New" w:cs="Courier New"/>
          <w:sz w:val="24"/>
          <w:szCs w:val="24"/>
        </w:rPr>
        <w:tab/>
        <w:t>Açıktır ki belirtilenler karara bağlanması gereken konunun ciddi olduğunu düşündürür niteliktedirler. Ancak YİM 242/2015’de D</w:t>
      </w:r>
      <w:r w:rsidR="00881B3A">
        <w:rPr>
          <w:rFonts w:ascii="Courier New" w:hAnsi="Courier New" w:cs="Courier New"/>
          <w:sz w:val="24"/>
          <w:szCs w:val="24"/>
        </w:rPr>
        <w:t>.</w:t>
      </w:r>
      <w:r>
        <w:rPr>
          <w:rFonts w:ascii="Courier New" w:hAnsi="Courier New" w:cs="Courier New"/>
          <w:sz w:val="24"/>
          <w:szCs w:val="24"/>
        </w:rPr>
        <w:t xml:space="preserve"> 4/2016’da dile getirdiklerim düşünüldüğünde</w:t>
      </w:r>
      <w:r w:rsidR="00881B3A">
        <w:rPr>
          <w:rFonts w:ascii="Courier New" w:hAnsi="Courier New" w:cs="Courier New"/>
          <w:sz w:val="24"/>
          <w:szCs w:val="24"/>
        </w:rPr>
        <w:t>,</w:t>
      </w:r>
      <w:r>
        <w:rPr>
          <w:rFonts w:ascii="Courier New" w:hAnsi="Courier New" w:cs="Courier New"/>
          <w:sz w:val="24"/>
          <w:szCs w:val="24"/>
        </w:rPr>
        <w:t xml:space="preserve"> Davacının iddialarında haklı olduğuna dair belirtiler bulunup bulunmadığını incelemek ve sonrasında konunun ciddi olup olmadığı kanaatini de netleştirmek daha uygun olacaktır.</w:t>
      </w:r>
    </w:p>
    <w:p w:rsidR="006A5034" w:rsidRDefault="001540AE" w:rsidP="00D44937">
      <w:pPr>
        <w:spacing w:line="360" w:lineRule="auto"/>
        <w:rPr>
          <w:rFonts w:ascii="Courier New" w:hAnsi="Courier New" w:cs="Courier New"/>
          <w:sz w:val="24"/>
          <w:szCs w:val="24"/>
        </w:rPr>
      </w:pPr>
      <w:r>
        <w:rPr>
          <w:rFonts w:ascii="Courier New" w:hAnsi="Courier New" w:cs="Courier New"/>
          <w:sz w:val="24"/>
          <w:szCs w:val="24"/>
        </w:rPr>
        <w:tab/>
      </w:r>
      <w:r w:rsidR="0016755D">
        <w:rPr>
          <w:rFonts w:ascii="Courier New" w:hAnsi="Courier New" w:cs="Courier New"/>
          <w:sz w:val="24"/>
          <w:szCs w:val="24"/>
        </w:rPr>
        <w:t>Fasıl 351 Kuyular Yasası</w:t>
      </w:r>
      <w:r w:rsidR="00533C24">
        <w:rPr>
          <w:rFonts w:ascii="Courier New" w:hAnsi="Courier New" w:cs="Courier New"/>
          <w:sz w:val="24"/>
          <w:szCs w:val="24"/>
        </w:rPr>
        <w:t>’</w:t>
      </w:r>
      <w:r w:rsidR="0016755D">
        <w:rPr>
          <w:rFonts w:ascii="Courier New" w:hAnsi="Courier New" w:cs="Courier New"/>
          <w:sz w:val="24"/>
          <w:szCs w:val="24"/>
        </w:rPr>
        <w:t>nın</w:t>
      </w:r>
      <w:r w:rsidR="006A5034">
        <w:rPr>
          <w:rFonts w:ascii="Courier New" w:hAnsi="Courier New" w:cs="Courier New"/>
          <w:sz w:val="24"/>
          <w:szCs w:val="24"/>
        </w:rPr>
        <w:t>;</w:t>
      </w:r>
    </w:p>
    <w:tbl>
      <w:tblPr>
        <w:tblW w:w="0" w:type="auto"/>
        <w:tblInd w:w="392" w:type="dxa"/>
        <w:tblLayout w:type="fixed"/>
        <w:tblLook w:val="0000"/>
      </w:tblPr>
      <w:tblGrid>
        <w:gridCol w:w="1984"/>
        <w:gridCol w:w="993"/>
        <w:gridCol w:w="5919"/>
      </w:tblGrid>
      <w:tr w:rsidR="00C647FC" w:rsidRPr="00C647FC" w:rsidTr="00E972FB">
        <w:trPr>
          <w:cantSplit/>
        </w:trPr>
        <w:tc>
          <w:tcPr>
            <w:tcW w:w="1984" w:type="dxa"/>
          </w:tcPr>
          <w:p w:rsidR="00C647FC" w:rsidRDefault="00510AC6" w:rsidP="00510AC6">
            <w:pPr>
              <w:spacing w:after="0" w:line="240" w:lineRule="auto"/>
              <w:rPr>
                <w:rFonts w:ascii="Courier New" w:hAnsi="Courier New" w:cs="Courier New"/>
                <w:sz w:val="24"/>
                <w:szCs w:val="24"/>
              </w:rPr>
            </w:pPr>
            <w:r>
              <w:rPr>
                <w:rFonts w:ascii="Courier New" w:hAnsi="Courier New" w:cs="Courier New"/>
                <w:sz w:val="24"/>
                <w:szCs w:val="24"/>
              </w:rPr>
              <w:t>”</w:t>
            </w:r>
            <w:r w:rsidR="00C647FC" w:rsidRPr="00C647FC">
              <w:rPr>
                <w:rFonts w:ascii="Courier New" w:hAnsi="Courier New" w:cs="Courier New"/>
                <w:sz w:val="24"/>
                <w:szCs w:val="24"/>
              </w:rPr>
              <w:t>Kuyu açma veya ıslah etme ruhsatı</w:t>
            </w:r>
          </w:p>
          <w:p w:rsidR="00C647FC" w:rsidRPr="00C647FC" w:rsidRDefault="00C647FC" w:rsidP="00510AC6">
            <w:pPr>
              <w:spacing w:after="0" w:line="240" w:lineRule="auto"/>
              <w:rPr>
                <w:rFonts w:ascii="Courier New" w:hAnsi="Courier New" w:cs="Courier New"/>
                <w:sz w:val="24"/>
                <w:szCs w:val="24"/>
              </w:rPr>
            </w:pPr>
            <w:r w:rsidRPr="00C647FC">
              <w:rPr>
                <w:rFonts w:ascii="Courier New" w:hAnsi="Courier New" w:cs="Courier New"/>
                <w:sz w:val="24"/>
                <w:szCs w:val="24"/>
              </w:rPr>
              <w:t>Cetvel</w:t>
            </w:r>
          </w:p>
        </w:tc>
        <w:tc>
          <w:tcPr>
            <w:tcW w:w="993" w:type="dxa"/>
          </w:tcPr>
          <w:p w:rsidR="00C647FC" w:rsidRPr="00C647FC" w:rsidRDefault="00C647FC" w:rsidP="00510AC6">
            <w:pPr>
              <w:spacing w:after="0" w:line="240" w:lineRule="auto"/>
              <w:rPr>
                <w:rFonts w:ascii="Courier New" w:hAnsi="Courier New" w:cs="Courier New"/>
                <w:sz w:val="24"/>
                <w:szCs w:val="24"/>
              </w:rPr>
            </w:pPr>
            <w:r w:rsidRPr="00C647FC">
              <w:rPr>
                <w:rFonts w:ascii="Courier New" w:hAnsi="Courier New" w:cs="Courier New"/>
                <w:sz w:val="24"/>
                <w:szCs w:val="24"/>
              </w:rPr>
              <w:t>3</w:t>
            </w:r>
            <w:r w:rsidR="00A42A71">
              <w:rPr>
                <w:rFonts w:ascii="Courier New" w:hAnsi="Courier New" w:cs="Courier New"/>
                <w:sz w:val="24"/>
                <w:szCs w:val="24"/>
              </w:rPr>
              <w:t xml:space="preserve"> </w:t>
            </w:r>
            <w:r>
              <w:rPr>
                <w:rFonts w:ascii="Courier New" w:hAnsi="Courier New" w:cs="Courier New"/>
                <w:sz w:val="24"/>
                <w:szCs w:val="24"/>
              </w:rPr>
              <w:t>(1)</w:t>
            </w:r>
          </w:p>
        </w:tc>
        <w:tc>
          <w:tcPr>
            <w:tcW w:w="5919" w:type="dxa"/>
          </w:tcPr>
          <w:p w:rsidR="00C647FC" w:rsidRPr="00C647FC" w:rsidRDefault="00C647FC" w:rsidP="00510AC6">
            <w:pPr>
              <w:spacing w:after="0" w:line="240" w:lineRule="auto"/>
              <w:rPr>
                <w:rFonts w:ascii="Courier New" w:hAnsi="Courier New" w:cs="Courier New"/>
                <w:sz w:val="24"/>
                <w:szCs w:val="24"/>
              </w:rPr>
            </w:pPr>
            <w:r w:rsidRPr="00C647FC">
              <w:rPr>
                <w:rFonts w:ascii="Courier New" w:hAnsi="Courier New" w:cs="Courier New"/>
                <w:sz w:val="24"/>
                <w:szCs w:val="24"/>
              </w:rPr>
              <w:t xml:space="preserve">Kuyu açmayı veya ıslah etmeyi tasarlayan kimse, açılacak </w:t>
            </w:r>
          </w:p>
          <w:p w:rsidR="00C647FC" w:rsidRPr="00C647FC" w:rsidRDefault="00C647FC" w:rsidP="00510AC6">
            <w:pPr>
              <w:spacing w:after="0" w:line="240" w:lineRule="auto"/>
              <w:rPr>
                <w:rFonts w:ascii="Courier New" w:hAnsi="Courier New" w:cs="Courier New"/>
                <w:sz w:val="24"/>
                <w:szCs w:val="24"/>
              </w:rPr>
            </w:pPr>
            <w:r w:rsidRPr="00C647FC">
              <w:rPr>
                <w:rFonts w:ascii="Courier New" w:hAnsi="Courier New" w:cs="Courier New"/>
                <w:sz w:val="24"/>
                <w:szCs w:val="24"/>
              </w:rPr>
              <w:t>veya ıslah edilecek kuyunun bulunduğu ilçenin Kaymakamına başvurarak ruhsat almadıkça herhangi bir arazide kuyu açamaz veya ıslah edemez.</w:t>
            </w:r>
          </w:p>
          <w:p w:rsidR="00C647FC" w:rsidRPr="00C647FC" w:rsidRDefault="00C647FC" w:rsidP="00510AC6">
            <w:pPr>
              <w:spacing w:after="0" w:line="240" w:lineRule="auto"/>
              <w:rPr>
                <w:rFonts w:ascii="Courier New" w:hAnsi="Courier New" w:cs="Courier New"/>
                <w:sz w:val="24"/>
                <w:szCs w:val="24"/>
              </w:rPr>
            </w:pPr>
            <w:r>
              <w:rPr>
                <w:rFonts w:ascii="Courier New" w:hAnsi="Courier New" w:cs="Courier New"/>
                <w:sz w:val="24"/>
                <w:szCs w:val="24"/>
              </w:rPr>
              <w:t xml:space="preserve">   </w:t>
            </w:r>
            <w:r w:rsidRPr="00C647FC">
              <w:rPr>
                <w:rFonts w:ascii="Courier New" w:hAnsi="Courier New" w:cs="Courier New"/>
                <w:sz w:val="24"/>
                <w:szCs w:val="24"/>
              </w:rPr>
              <w:t>Ancak, başvuru sahibi kuyunun açılacağı veya ıslah edileceği arazinin sahibi, bu hususta, arazi sahibinin bir tasdik memurunca gereğince tasdiklenmiş yazılı iznini almadıkça Kaymakam ruhsat veremez.</w:t>
            </w:r>
          </w:p>
        </w:tc>
      </w:tr>
      <w:tr w:rsidR="00C647FC" w:rsidRPr="00C647FC" w:rsidTr="00E972FB">
        <w:trPr>
          <w:cantSplit/>
        </w:trPr>
        <w:tc>
          <w:tcPr>
            <w:tcW w:w="1984" w:type="dxa"/>
          </w:tcPr>
          <w:p w:rsidR="00C647FC" w:rsidRPr="00C647FC" w:rsidRDefault="00C647FC" w:rsidP="00510AC6">
            <w:pPr>
              <w:spacing w:after="0" w:line="240" w:lineRule="auto"/>
              <w:rPr>
                <w:rFonts w:ascii="Courier New" w:hAnsi="Courier New" w:cs="Courier New"/>
                <w:sz w:val="24"/>
                <w:szCs w:val="24"/>
              </w:rPr>
            </w:pPr>
          </w:p>
        </w:tc>
        <w:tc>
          <w:tcPr>
            <w:tcW w:w="993" w:type="dxa"/>
          </w:tcPr>
          <w:p w:rsidR="00C647FC" w:rsidRPr="00C647FC" w:rsidRDefault="00C647FC" w:rsidP="00510AC6">
            <w:pPr>
              <w:spacing w:after="0" w:line="240" w:lineRule="auto"/>
              <w:rPr>
                <w:rFonts w:ascii="Courier New" w:hAnsi="Courier New" w:cs="Courier New"/>
                <w:sz w:val="24"/>
                <w:szCs w:val="24"/>
              </w:rPr>
            </w:pPr>
            <w:r>
              <w:rPr>
                <w:rFonts w:ascii="Courier New" w:hAnsi="Courier New" w:cs="Courier New"/>
                <w:sz w:val="24"/>
                <w:szCs w:val="24"/>
              </w:rPr>
              <w:t xml:space="preserve"> </w:t>
            </w:r>
            <w:r w:rsidR="00A42A71">
              <w:rPr>
                <w:rFonts w:ascii="Courier New" w:hAnsi="Courier New" w:cs="Courier New"/>
                <w:sz w:val="24"/>
                <w:szCs w:val="24"/>
              </w:rPr>
              <w:t xml:space="preserve"> </w:t>
            </w:r>
            <w:r>
              <w:rPr>
                <w:rFonts w:ascii="Courier New" w:hAnsi="Courier New" w:cs="Courier New"/>
                <w:sz w:val="24"/>
                <w:szCs w:val="24"/>
              </w:rPr>
              <w:t>(2)</w:t>
            </w:r>
          </w:p>
        </w:tc>
        <w:tc>
          <w:tcPr>
            <w:tcW w:w="5919" w:type="dxa"/>
          </w:tcPr>
          <w:p w:rsidR="00C647FC" w:rsidRPr="00C647FC" w:rsidRDefault="00C647FC" w:rsidP="00510AC6">
            <w:pPr>
              <w:spacing w:after="0" w:line="240" w:lineRule="auto"/>
              <w:rPr>
                <w:rFonts w:ascii="Courier New" w:hAnsi="Courier New" w:cs="Courier New"/>
                <w:sz w:val="24"/>
                <w:szCs w:val="24"/>
              </w:rPr>
            </w:pPr>
            <w:r w:rsidRPr="00C647FC">
              <w:rPr>
                <w:rFonts w:ascii="Courier New" w:hAnsi="Courier New" w:cs="Courier New"/>
                <w:sz w:val="24"/>
                <w:szCs w:val="24"/>
              </w:rPr>
              <w:t>Kuyu açma veya ıslah etme ruhsatı dilekçeleri bu Yasaya ek Cetvelde gösterilen şekilde olur ve orada istenilen bilgileri içerir.</w:t>
            </w:r>
          </w:p>
        </w:tc>
      </w:tr>
      <w:tr w:rsidR="00C647FC" w:rsidRPr="00C647FC" w:rsidTr="00E972FB">
        <w:trPr>
          <w:cantSplit/>
        </w:trPr>
        <w:tc>
          <w:tcPr>
            <w:tcW w:w="1984" w:type="dxa"/>
          </w:tcPr>
          <w:p w:rsidR="00C647FC" w:rsidRPr="00C647FC" w:rsidRDefault="00C647FC" w:rsidP="00510AC6">
            <w:pPr>
              <w:spacing w:after="0" w:line="240" w:lineRule="auto"/>
              <w:rPr>
                <w:rFonts w:ascii="Courier New" w:hAnsi="Courier New" w:cs="Courier New"/>
                <w:sz w:val="24"/>
                <w:szCs w:val="24"/>
              </w:rPr>
            </w:pPr>
          </w:p>
        </w:tc>
        <w:tc>
          <w:tcPr>
            <w:tcW w:w="993" w:type="dxa"/>
          </w:tcPr>
          <w:p w:rsidR="00C647FC" w:rsidRPr="00C647FC" w:rsidRDefault="00A42A71" w:rsidP="00510AC6">
            <w:pPr>
              <w:spacing w:after="0" w:line="240" w:lineRule="auto"/>
              <w:rPr>
                <w:rFonts w:ascii="Courier New" w:hAnsi="Courier New" w:cs="Courier New"/>
                <w:sz w:val="24"/>
                <w:szCs w:val="24"/>
              </w:rPr>
            </w:pPr>
            <w:r>
              <w:rPr>
                <w:rFonts w:ascii="Courier New" w:hAnsi="Courier New" w:cs="Courier New"/>
                <w:sz w:val="24"/>
                <w:szCs w:val="24"/>
              </w:rPr>
              <w:t xml:space="preserve">  (3)</w:t>
            </w:r>
          </w:p>
        </w:tc>
        <w:tc>
          <w:tcPr>
            <w:tcW w:w="5919" w:type="dxa"/>
          </w:tcPr>
          <w:p w:rsidR="00C647FC" w:rsidRPr="00C647FC" w:rsidRDefault="00C647FC" w:rsidP="00510AC6">
            <w:pPr>
              <w:spacing w:after="0" w:line="240" w:lineRule="auto"/>
              <w:rPr>
                <w:rFonts w:ascii="Courier New" w:hAnsi="Courier New" w:cs="Courier New"/>
                <w:sz w:val="24"/>
                <w:szCs w:val="24"/>
              </w:rPr>
            </w:pPr>
            <w:r w:rsidRPr="00C647FC">
              <w:rPr>
                <w:rFonts w:ascii="Courier New" w:hAnsi="Courier New" w:cs="Courier New"/>
                <w:sz w:val="24"/>
                <w:szCs w:val="24"/>
              </w:rPr>
              <w:t>Kaymakam bu maddenin (1).fıkrası kuralları uyarınca ruhsat verirken kuyunun açılması veya ıslahı , suyun kuyudan çıkarılması yöntemi ve genel olarak böyle bir kuyunun suyunun kullanılması ile ilgili olarak gerekli ve uygun göreceği koşullar ve kısıtlamalar koyabilir.</w:t>
            </w:r>
          </w:p>
          <w:p w:rsidR="00C647FC" w:rsidRPr="00C647FC" w:rsidRDefault="00A42A71" w:rsidP="00510AC6">
            <w:pPr>
              <w:spacing w:after="0" w:line="240" w:lineRule="auto"/>
              <w:rPr>
                <w:rFonts w:ascii="Courier New" w:hAnsi="Courier New" w:cs="Courier New"/>
                <w:sz w:val="24"/>
                <w:szCs w:val="24"/>
              </w:rPr>
            </w:pPr>
            <w:r>
              <w:rPr>
                <w:rFonts w:ascii="Courier New" w:hAnsi="Courier New" w:cs="Courier New"/>
                <w:sz w:val="24"/>
                <w:szCs w:val="24"/>
              </w:rPr>
              <w:t xml:space="preserve">    </w:t>
            </w:r>
            <w:r w:rsidR="00C647FC" w:rsidRPr="00C647FC">
              <w:rPr>
                <w:rFonts w:ascii="Courier New" w:hAnsi="Courier New" w:cs="Courier New"/>
                <w:sz w:val="24"/>
                <w:szCs w:val="24"/>
              </w:rPr>
              <w:t>Ancak,  ruhsat sahibinin başvurusu üzerine Kaymakam bir ruhsata konulan koşul veya kısıtlamalarda değişiklik yapabilir.</w:t>
            </w:r>
          </w:p>
        </w:tc>
      </w:tr>
      <w:tr w:rsidR="00C647FC" w:rsidRPr="00C647FC" w:rsidTr="00E972FB">
        <w:trPr>
          <w:cantSplit/>
        </w:trPr>
        <w:tc>
          <w:tcPr>
            <w:tcW w:w="1984" w:type="dxa"/>
          </w:tcPr>
          <w:p w:rsidR="00C647FC" w:rsidRPr="00C647FC" w:rsidRDefault="00C647FC" w:rsidP="00510AC6">
            <w:pPr>
              <w:spacing w:after="0" w:line="240" w:lineRule="auto"/>
              <w:rPr>
                <w:rFonts w:ascii="Courier New" w:hAnsi="Courier New" w:cs="Courier New"/>
                <w:sz w:val="24"/>
                <w:szCs w:val="24"/>
              </w:rPr>
            </w:pPr>
          </w:p>
        </w:tc>
        <w:tc>
          <w:tcPr>
            <w:tcW w:w="993" w:type="dxa"/>
          </w:tcPr>
          <w:p w:rsidR="00C647FC" w:rsidRPr="00C647FC" w:rsidRDefault="00510AC6" w:rsidP="00510AC6">
            <w:pPr>
              <w:spacing w:after="0" w:line="240" w:lineRule="auto"/>
              <w:rPr>
                <w:rFonts w:ascii="Courier New" w:hAnsi="Courier New" w:cs="Courier New"/>
                <w:sz w:val="24"/>
                <w:szCs w:val="24"/>
              </w:rPr>
            </w:pPr>
            <w:r>
              <w:rPr>
                <w:rFonts w:ascii="Courier New" w:hAnsi="Courier New" w:cs="Courier New"/>
                <w:sz w:val="24"/>
                <w:szCs w:val="24"/>
              </w:rPr>
              <w:t xml:space="preserve">  (4)</w:t>
            </w:r>
          </w:p>
        </w:tc>
        <w:tc>
          <w:tcPr>
            <w:tcW w:w="5919" w:type="dxa"/>
          </w:tcPr>
          <w:p w:rsidR="00510AC6" w:rsidRDefault="00C647FC" w:rsidP="00510AC6">
            <w:pPr>
              <w:spacing w:after="0" w:line="240" w:lineRule="auto"/>
              <w:rPr>
                <w:rFonts w:ascii="Courier New" w:hAnsi="Courier New" w:cs="Courier New"/>
                <w:sz w:val="24"/>
                <w:szCs w:val="24"/>
              </w:rPr>
            </w:pPr>
            <w:r w:rsidRPr="00C647FC">
              <w:rPr>
                <w:rFonts w:ascii="Courier New" w:hAnsi="Courier New" w:cs="Courier New"/>
                <w:sz w:val="24"/>
                <w:szCs w:val="24"/>
              </w:rPr>
              <w:t>Bu madde kuralları uyarınca açılması veya ıslahına ruhsat verilen bir kuyu, ruhsat tarihinden başlayarak on iki aylık bir süre içerisinde açılmalı veya ıslah edilmelidir.</w:t>
            </w:r>
          </w:p>
          <w:p w:rsidR="00C647FC" w:rsidRPr="00C647FC" w:rsidRDefault="00510AC6" w:rsidP="00510AC6">
            <w:pPr>
              <w:spacing w:after="0" w:line="240" w:lineRule="auto"/>
              <w:rPr>
                <w:rFonts w:ascii="Courier New" w:hAnsi="Courier New" w:cs="Courier New"/>
                <w:sz w:val="24"/>
                <w:szCs w:val="24"/>
              </w:rPr>
            </w:pPr>
            <w:r>
              <w:rPr>
                <w:rFonts w:ascii="Courier New" w:hAnsi="Courier New" w:cs="Courier New"/>
                <w:sz w:val="24"/>
                <w:szCs w:val="24"/>
              </w:rPr>
              <w:t xml:space="preserve">   </w:t>
            </w:r>
            <w:r w:rsidR="00C647FC" w:rsidRPr="00C647FC">
              <w:rPr>
                <w:rFonts w:ascii="Courier New" w:hAnsi="Courier New" w:cs="Courier New"/>
                <w:sz w:val="24"/>
                <w:szCs w:val="24"/>
              </w:rPr>
              <w:t>Ancak, kuyunun açılma veya ıslahı yukarıda belirtilen süre içinde tamamlanmazsa, Kaymakam bu maddenin (5) fıkrasında saptanan harcın ödenmesi üzerine ruhsatı on iki aylık bir sure için yenileyebilir.</w:t>
            </w:r>
            <w:r>
              <w:rPr>
                <w:rFonts w:ascii="Courier New" w:hAnsi="Courier New" w:cs="Courier New"/>
                <w:sz w:val="24"/>
                <w:szCs w:val="24"/>
              </w:rPr>
              <w:t>“</w:t>
            </w:r>
          </w:p>
        </w:tc>
      </w:tr>
    </w:tbl>
    <w:p w:rsidR="00E972FB" w:rsidRDefault="00E972FB" w:rsidP="00D44937">
      <w:pPr>
        <w:spacing w:line="360" w:lineRule="auto"/>
        <w:rPr>
          <w:rFonts w:ascii="Courier New" w:hAnsi="Courier New" w:cs="Courier New"/>
          <w:sz w:val="24"/>
          <w:szCs w:val="24"/>
        </w:rPr>
      </w:pPr>
    </w:p>
    <w:p w:rsidR="001540AE" w:rsidRDefault="0016755D" w:rsidP="00D44937">
      <w:pPr>
        <w:spacing w:line="360" w:lineRule="auto"/>
        <w:rPr>
          <w:rFonts w:ascii="Courier New" w:hAnsi="Courier New" w:cs="Courier New"/>
          <w:sz w:val="24"/>
          <w:szCs w:val="24"/>
        </w:rPr>
      </w:pPr>
      <w:r>
        <w:rPr>
          <w:rFonts w:ascii="Courier New" w:hAnsi="Courier New" w:cs="Courier New"/>
          <w:sz w:val="24"/>
          <w:szCs w:val="24"/>
        </w:rPr>
        <w:t>şeklindeki 3’üncü maddesi göz önüne alındığında</w:t>
      </w:r>
      <w:r w:rsidR="008F3BCE">
        <w:rPr>
          <w:rFonts w:ascii="Courier New" w:hAnsi="Courier New" w:cs="Courier New"/>
          <w:sz w:val="24"/>
          <w:szCs w:val="24"/>
        </w:rPr>
        <w:t>,</w:t>
      </w:r>
      <w:r>
        <w:rPr>
          <w:rFonts w:ascii="Courier New" w:hAnsi="Courier New" w:cs="Courier New"/>
          <w:sz w:val="24"/>
          <w:szCs w:val="24"/>
        </w:rPr>
        <w:t xml:space="preserve"> Kaymakam’ın</w:t>
      </w:r>
      <w:r w:rsidR="008F3BCE">
        <w:rPr>
          <w:rFonts w:ascii="Courier New" w:hAnsi="Courier New" w:cs="Courier New"/>
          <w:sz w:val="24"/>
          <w:szCs w:val="24"/>
        </w:rPr>
        <w:t>,</w:t>
      </w:r>
      <w:r>
        <w:rPr>
          <w:rFonts w:ascii="Courier New" w:hAnsi="Courier New" w:cs="Courier New"/>
          <w:sz w:val="24"/>
          <w:szCs w:val="24"/>
        </w:rPr>
        <w:t xml:space="preserve"> bir kuyudaki suyun kullanılması ile ilgili olarak koşullar ve kısıtlamalar koyma ve bunları değiştirme yetkisi olduğu ilk nazarda anlaşılmaktadır.</w:t>
      </w:r>
    </w:p>
    <w:p w:rsidR="00103307" w:rsidRDefault="00176A0B" w:rsidP="00D44937">
      <w:pPr>
        <w:spacing w:line="360" w:lineRule="auto"/>
        <w:rPr>
          <w:rFonts w:ascii="Courier New" w:hAnsi="Courier New" w:cs="Courier New"/>
          <w:sz w:val="24"/>
          <w:szCs w:val="24"/>
        </w:rPr>
      </w:pPr>
      <w:r>
        <w:rPr>
          <w:rFonts w:ascii="Courier New" w:hAnsi="Courier New" w:cs="Courier New"/>
          <w:sz w:val="24"/>
          <w:szCs w:val="24"/>
        </w:rPr>
        <w:tab/>
        <w:t>22/2016 sayılı Türkiye Cumhuriyeti Hükümeti ile Kuzey Kıbrıs Türk Cumhuriyeti Hüküme</w:t>
      </w:r>
      <w:r w:rsidR="00103307">
        <w:rPr>
          <w:rFonts w:ascii="Courier New" w:hAnsi="Courier New" w:cs="Courier New"/>
          <w:sz w:val="24"/>
          <w:szCs w:val="24"/>
        </w:rPr>
        <w:t>ti A</w:t>
      </w:r>
      <w:r>
        <w:rPr>
          <w:rFonts w:ascii="Courier New" w:hAnsi="Courier New" w:cs="Courier New"/>
          <w:sz w:val="24"/>
          <w:szCs w:val="24"/>
        </w:rPr>
        <w:t xml:space="preserve">rasında </w:t>
      </w:r>
      <w:r w:rsidR="00103307">
        <w:rPr>
          <w:rFonts w:ascii="Courier New" w:hAnsi="Courier New" w:cs="Courier New"/>
          <w:sz w:val="24"/>
          <w:szCs w:val="24"/>
        </w:rPr>
        <w:t>Su T</w:t>
      </w:r>
      <w:r>
        <w:rPr>
          <w:rFonts w:ascii="Courier New" w:hAnsi="Courier New" w:cs="Courier New"/>
          <w:sz w:val="24"/>
          <w:szCs w:val="24"/>
        </w:rPr>
        <w:t xml:space="preserve">emini ve </w:t>
      </w:r>
      <w:r w:rsidR="00103307">
        <w:rPr>
          <w:rFonts w:ascii="Courier New" w:hAnsi="Courier New" w:cs="Courier New"/>
          <w:sz w:val="24"/>
          <w:szCs w:val="24"/>
        </w:rPr>
        <w:t>Y</w:t>
      </w:r>
      <w:r>
        <w:rPr>
          <w:rFonts w:ascii="Courier New" w:hAnsi="Courier New" w:cs="Courier New"/>
          <w:sz w:val="24"/>
          <w:szCs w:val="24"/>
        </w:rPr>
        <w:t xml:space="preserve">önetimine </w:t>
      </w:r>
      <w:r w:rsidR="00103307">
        <w:rPr>
          <w:rFonts w:ascii="Courier New" w:hAnsi="Courier New" w:cs="Courier New"/>
          <w:sz w:val="24"/>
          <w:szCs w:val="24"/>
        </w:rPr>
        <w:t>İlişkin (O</w:t>
      </w:r>
      <w:r>
        <w:rPr>
          <w:rFonts w:ascii="Courier New" w:hAnsi="Courier New" w:cs="Courier New"/>
          <w:sz w:val="24"/>
          <w:szCs w:val="24"/>
        </w:rPr>
        <w:t>nay) Yasası</w:t>
      </w:r>
      <w:r w:rsidR="00881B3A">
        <w:rPr>
          <w:rFonts w:ascii="Courier New" w:hAnsi="Courier New" w:cs="Courier New"/>
          <w:sz w:val="24"/>
          <w:szCs w:val="24"/>
        </w:rPr>
        <w:t>’</w:t>
      </w:r>
      <w:r>
        <w:rPr>
          <w:rFonts w:ascii="Courier New" w:hAnsi="Courier New" w:cs="Courier New"/>
          <w:sz w:val="24"/>
          <w:szCs w:val="24"/>
        </w:rPr>
        <w:t xml:space="preserve">na ekli anlaşmanın </w:t>
      </w:r>
      <w:r w:rsidR="00103307">
        <w:rPr>
          <w:rFonts w:ascii="Courier New" w:hAnsi="Courier New" w:cs="Courier New"/>
          <w:sz w:val="24"/>
          <w:szCs w:val="24"/>
        </w:rPr>
        <w:t xml:space="preserve">”Tanımlar“ </w:t>
      </w:r>
      <w:r>
        <w:rPr>
          <w:rFonts w:ascii="Courier New" w:hAnsi="Courier New" w:cs="Courier New"/>
          <w:sz w:val="24"/>
          <w:szCs w:val="24"/>
        </w:rPr>
        <w:t>başlıklı 4’üncü maddesinde</w:t>
      </w:r>
      <w:r w:rsidR="00103307">
        <w:rPr>
          <w:rFonts w:ascii="Courier New" w:hAnsi="Courier New" w:cs="Courier New"/>
          <w:sz w:val="24"/>
          <w:szCs w:val="24"/>
        </w:rPr>
        <w:t>;</w:t>
      </w:r>
    </w:p>
    <w:p w:rsidR="00A839FB" w:rsidRDefault="00A839FB" w:rsidP="00A839FB">
      <w:pPr>
        <w:spacing w:line="240" w:lineRule="auto"/>
        <w:ind w:left="708"/>
        <w:rPr>
          <w:rFonts w:ascii="Courier New" w:hAnsi="Courier New" w:cs="Courier New"/>
          <w:sz w:val="24"/>
          <w:szCs w:val="24"/>
        </w:rPr>
      </w:pPr>
      <w:r>
        <w:rPr>
          <w:rFonts w:ascii="Courier New" w:hAnsi="Courier New" w:cs="Courier New"/>
          <w:sz w:val="24"/>
          <w:szCs w:val="24"/>
        </w:rPr>
        <w:t>”</w:t>
      </w:r>
      <w:r w:rsidRPr="00A839FB">
        <w:rPr>
          <w:rFonts w:ascii="Courier New" w:hAnsi="Courier New" w:cs="Courier New"/>
          <w:sz w:val="24"/>
          <w:szCs w:val="24"/>
          <w:u w:val="single"/>
        </w:rPr>
        <w:t>İ</w:t>
      </w:r>
      <w:r w:rsidR="002A496A" w:rsidRPr="00A839FB">
        <w:rPr>
          <w:rFonts w:ascii="Courier New" w:hAnsi="Courier New" w:cs="Courier New"/>
          <w:sz w:val="24"/>
          <w:szCs w:val="24"/>
          <w:u w:val="single"/>
        </w:rPr>
        <w:t>şletmeci</w:t>
      </w:r>
      <w:r w:rsidRPr="00A839FB">
        <w:rPr>
          <w:rFonts w:ascii="Courier New" w:hAnsi="Courier New" w:cs="Courier New"/>
          <w:sz w:val="24"/>
          <w:szCs w:val="24"/>
          <w:u w:val="single"/>
        </w:rPr>
        <w:t>:</w:t>
      </w:r>
      <w:r>
        <w:rPr>
          <w:rFonts w:ascii="Courier New" w:hAnsi="Courier New" w:cs="Courier New"/>
          <w:sz w:val="24"/>
          <w:szCs w:val="24"/>
        </w:rPr>
        <w:t>İçme ve kullanma suyu, atık su, yağmur suyu ve zirai sulama suyu tesislerinin işletme hakkının ihaleyle devredileceği gerçek veya özel hukuk tüzel kişisini,</w:t>
      </w:r>
    </w:p>
    <w:p w:rsidR="00A839FB" w:rsidRDefault="00A839FB" w:rsidP="00A839FB">
      <w:pPr>
        <w:spacing w:line="240" w:lineRule="auto"/>
        <w:ind w:left="708"/>
        <w:rPr>
          <w:rFonts w:ascii="Courier New" w:hAnsi="Courier New" w:cs="Courier New"/>
          <w:sz w:val="24"/>
          <w:szCs w:val="24"/>
        </w:rPr>
      </w:pPr>
      <w:r w:rsidRPr="00A839FB">
        <w:rPr>
          <w:rFonts w:ascii="Courier New" w:hAnsi="Courier New" w:cs="Courier New"/>
          <w:sz w:val="24"/>
          <w:szCs w:val="24"/>
          <w:u w:val="single"/>
        </w:rPr>
        <w:t>Y</w:t>
      </w:r>
      <w:r w:rsidR="002A496A" w:rsidRPr="00A839FB">
        <w:rPr>
          <w:rFonts w:ascii="Courier New" w:hAnsi="Courier New" w:cs="Courier New"/>
          <w:sz w:val="24"/>
          <w:szCs w:val="24"/>
          <w:u w:val="single"/>
        </w:rPr>
        <w:t>erel su</w:t>
      </w:r>
      <w:r w:rsidRPr="00A839FB">
        <w:rPr>
          <w:rFonts w:ascii="Courier New" w:hAnsi="Courier New" w:cs="Courier New"/>
          <w:sz w:val="24"/>
          <w:szCs w:val="24"/>
          <w:u w:val="single"/>
        </w:rPr>
        <w:t>:</w:t>
      </w:r>
      <w:r>
        <w:rPr>
          <w:rFonts w:ascii="Courier New" w:hAnsi="Courier New" w:cs="Courier New"/>
          <w:sz w:val="24"/>
          <w:szCs w:val="24"/>
        </w:rPr>
        <w:t>KKTC’de bulunan yer altı ve yer üstü su kaynaklarını,</w:t>
      </w:r>
    </w:p>
    <w:p w:rsidR="00A839FB" w:rsidRDefault="00A839FB" w:rsidP="00A839FB">
      <w:pPr>
        <w:spacing w:line="240" w:lineRule="auto"/>
        <w:ind w:left="708"/>
        <w:rPr>
          <w:rFonts w:ascii="Courier New" w:hAnsi="Courier New" w:cs="Courier New"/>
          <w:sz w:val="24"/>
          <w:szCs w:val="24"/>
        </w:rPr>
      </w:pPr>
      <w:r w:rsidRPr="00A839FB">
        <w:rPr>
          <w:rFonts w:ascii="Courier New" w:hAnsi="Courier New" w:cs="Courier New"/>
          <w:sz w:val="24"/>
          <w:szCs w:val="24"/>
          <w:u w:val="single"/>
        </w:rPr>
        <w:t>Şebeke:</w:t>
      </w:r>
      <w:r>
        <w:rPr>
          <w:rFonts w:ascii="Courier New" w:hAnsi="Courier New" w:cs="Courier New"/>
          <w:sz w:val="24"/>
          <w:szCs w:val="24"/>
        </w:rPr>
        <w:t>İçme ve kullanma suyunun son kullanıcıya (bina girişine kadar), zirai sulama suyunun tarım alanlarına ulaşmasını sağlayan tüm iletim ve dağıtım sistemlerini, atıksu ve yağmur suyu toplama sistemlerini, “</w:t>
      </w:r>
    </w:p>
    <w:p w:rsidR="001231F3" w:rsidRDefault="002A496A" w:rsidP="00A839FB">
      <w:pPr>
        <w:spacing w:line="360" w:lineRule="auto"/>
        <w:rPr>
          <w:rFonts w:ascii="Courier New" w:hAnsi="Courier New" w:cs="Courier New"/>
          <w:sz w:val="24"/>
          <w:szCs w:val="24"/>
        </w:rPr>
      </w:pPr>
      <w:r>
        <w:rPr>
          <w:rFonts w:ascii="Courier New" w:hAnsi="Courier New" w:cs="Courier New"/>
          <w:sz w:val="24"/>
          <w:szCs w:val="24"/>
        </w:rPr>
        <w:t>ifade eder ibareleri yer almaktadır.</w:t>
      </w:r>
      <w:r w:rsidR="001231F3">
        <w:rPr>
          <w:rFonts w:ascii="Courier New" w:hAnsi="Courier New" w:cs="Courier New"/>
          <w:sz w:val="24"/>
          <w:szCs w:val="24"/>
        </w:rPr>
        <w:t xml:space="preserve"> </w:t>
      </w:r>
    </w:p>
    <w:p w:rsidR="00081EFD" w:rsidRDefault="001231F3" w:rsidP="001231F3">
      <w:pPr>
        <w:spacing w:line="360" w:lineRule="auto"/>
        <w:ind w:firstLine="708"/>
        <w:rPr>
          <w:rFonts w:ascii="Courier New" w:hAnsi="Courier New" w:cs="Courier New"/>
          <w:sz w:val="24"/>
          <w:szCs w:val="24"/>
        </w:rPr>
      </w:pPr>
      <w:r>
        <w:rPr>
          <w:rFonts w:ascii="Courier New" w:hAnsi="Courier New" w:cs="Courier New"/>
          <w:sz w:val="24"/>
          <w:szCs w:val="24"/>
        </w:rPr>
        <w:t>”Suyun işletilmesi“ başlıklı 8’inci maddede ise sair şeyler yanında</w:t>
      </w:r>
      <w:r w:rsidR="00081EFD">
        <w:rPr>
          <w:rFonts w:ascii="Courier New" w:hAnsi="Courier New" w:cs="Courier New"/>
          <w:sz w:val="24"/>
          <w:szCs w:val="24"/>
        </w:rPr>
        <w:t>;</w:t>
      </w:r>
    </w:p>
    <w:p w:rsidR="00674C59" w:rsidRDefault="00881B3A" w:rsidP="00674C59">
      <w:pPr>
        <w:pStyle w:val="BodyText2"/>
        <w:shd w:val="clear" w:color="auto" w:fill="auto"/>
        <w:spacing w:before="0" w:after="54" w:line="240" w:lineRule="auto"/>
        <w:ind w:left="700" w:right="360" w:hanging="600"/>
        <w:jc w:val="left"/>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t>...</w:t>
      </w:r>
      <w:r w:rsidR="00674C59" w:rsidRPr="00674C59">
        <w:rPr>
          <w:rFonts w:ascii="Courier New" w:hAnsi="Courier New" w:cs="Courier New"/>
          <w:sz w:val="24"/>
          <w:szCs w:val="24"/>
        </w:rPr>
        <w:t xml:space="preserve">Kamu kurum ve kuruluşları ile Uygulama Sözleşmesi kapsamındaki Belediyelere ait mevcut tesis ve şebekeler Uygulama Sözleşmesi ile İşletmeciye tahsis edilir ve İdare tarafından İşletmeciye teslim edilir.Halen bir sözleşmeye dayanılarak işletilmekte olan tesisler de, sözleşmelerinin sona erme tarihi itibarıyla İşletmeciye devredilir. İşletmeci, halen </w:t>
      </w:r>
      <w:r w:rsidR="00674C59" w:rsidRPr="00674C59">
        <w:rPr>
          <w:rFonts w:ascii="Courier New" w:hAnsi="Courier New" w:cs="Courier New"/>
          <w:sz w:val="24"/>
          <w:szCs w:val="24"/>
        </w:rPr>
        <w:lastRenderedPageBreak/>
        <w:t>devam etmekte olan bu sözleşmeleri, sona erme tarihlerinden önce, sözleşmelerin tarafları ile anlaşarak devir alma hakkına sahiptir.</w:t>
      </w:r>
    </w:p>
    <w:p w:rsidR="006800E7" w:rsidRPr="00674C59" w:rsidRDefault="006800E7" w:rsidP="00674C59">
      <w:pPr>
        <w:pStyle w:val="BodyText2"/>
        <w:shd w:val="clear" w:color="auto" w:fill="auto"/>
        <w:spacing w:before="0" w:after="54" w:line="240" w:lineRule="auto"/>
        <w:ind w:left="700" w:right="360" w:hanging="600"/>
        <w:jc w:val="left"/>
        <w:rPr>
          <w:rFonts w:ascii="Courier New" w:hAnsi="Courier New" w:cs="Courier New"/>
          <w:sz w:val="24"/>
          <w:szCs w:val="24"/>
        </w:rPr>
      </w:pPr>
      <w:r>
        <w:rPr>
          <w:rFonts w:ascii="Courier New" w:hAnsi="Courier New" w:cs="Courier New"/>
          <w:sz w:val="24"/>
          <w:szCs w:val="24"/>
        </w:rPr>
        <w:t xml:space="preserve">    .....................................................</w:t>
      </w:r>
    </w:p>
    <w:p w:rsidR="00674C59" w:rsidRPr="00674C59" w:rsidRDefault="00674C59" w:rsidP="00674C59">
      <w:pPr>
        <w:pStyle w:val="BodyText2"/>
        <w:shd w:val="clear" w:color="auto" w:fill="auto"/>
        <w:spacing w:before="0" w:after="170" w:line="240" w:lineRule="auto"/>
        <w:ind w:left="700" w:right="360" w:firstLine="608"/>
        <w:jc w:val="left"/>
        <w:rPr>
          <w:rFonts w:ascii="Courier New" w:hAnsi="Courier New" w:cs="Courier New"/>
          <w:sz w:val="24"/>
          <w:szCs w:val="24"/>
        </w:rPr>
      </w:pPr>
      <w:r w:rsidRPr="00674C59">
        <w:rPr>
          <w:rFonts w:ascii="Courier New" w:hAnsi="Courier New" w:cs="Courier New"/>
          <w:sz w:val="24"/>
          <w:szCs w:val="24"/>
        </w:rPr>
        <w:t xml:space="preserve">İçme-kullanma suyu şebekesinin </w:t>
      </w:r>
      <w:r w:rsidRPr="00674C59">
        <w:rPr>
          <w:rStyle w:val="Bodytext9ptSpacing0pt"/>
          <w:rFonts w:ascii="Courier New" w:hAnsi="Courier New" w:cs="Courier New"/>
          <w:sz w:val="24"/>
          <w:szCs w:val="24"/>
        </w:rPr>
        <w:t xml:space="preserve">bulunduğu yerlerde </w:t>
      </w:r>
      <w:r w:rsidRPr="00674C59">
        <w:rPr>
          <w:rFonts w:ascii="Courier New" w:hAnsi="Courier New" w:cs="Courier New"/>
          <w:sz w:val="24"/>
          <w:szCs w:val="24"/>
        </w:rPr>
        <w:t xml:space="preserve">içme-kullanma </w:t>
      </w:r>
      <w:r w:rsidRPr="00674C59">
        <w:rPr>
          <w:rStyle w:val="Bodytext9ptSpacing0pt"/>
          <w:rFonts w:ascii="Courier New" w:hAnsi="Courier New" w:cs="Courier New"/>
          <w:sz w:val="24"/>
          <w:szCs w:val="24"/>
        </w:rPr>
        <w:t xml:space="preserve">suyu amacıyla </w:t>
      </w:r>
      <w:r w:rsidRPr="00674C59">
        <w:rPr>
          <w:rFonts w:ascii="Courier New" w:hAnsi="Courier New" w:cs="Courier New"/>
          <w:sz w:val="24"/>
          <w:szCs w:val="24"/>
        </w:rPr>
        <w:t xml:space="preserve">yerel </w:t>
      </w:r>
      <w:r w:rsidRPr="00674C59">
        <w:rPr>
          <w:rStyle w:val="Bodytext9ptSpacing0pt"/>
          <w:rFonts w:ascii="Courier New" w:hAnsi="Courier New" w:cs="Courier New"/>
          <w:sz w:val="24"/>
          <w:szCs w:val="24"/>
        </w:rPr>
        <w:t xml:space="preserve">su </w:t>
      </w:r>
      <w:r w:rsidRPr="00674C59">
        <w:rPr>
          <w:rFonts w:ascii="Courier New" w:hAnsi="Courier New" w:cs="Courier New"/>
          <w:sz w:val="24"/>
          <w:szCs w:val="24"/>
        </w:rPr>
        <w:t xml:space="preserve">kullanımına ilişkin yeni izinler/ruhsatlar verilmez. Zirai sulama şebekesinin bulunduğu yerlerde zirai sulama amacıyla yerel su kullanımına ilişkin yeni izinler/ruhsatlar verilmez. Şebekenin bulunmadığı yerlerde verilecek izin ve ruhsatlar ise ilgili şebekenin gelmesi ile </w:t>
      </w:r>
      <w:r w:rsidRPr="00674C59">
        <w:rPr>
          <w:rStyle w:val="Bodytext9ptSpacing0pt"/>
          <w:rFonts w:ascii="Courier New" w:hAnsi="Courier New" w:cs="Courier New"/>
          <w:sz w:val="24"/>
          <w:szCs w:val="24"/>
        </w:rPr>
        <w:t xml:space="preserve">birlikte iptal edilmek </w:t>
      </w:r>
      <w:r w:rsidRPr="00674C59">
        <w:rPr>
          <w:rFonts w:ascii="Courier New" w:hAnsi="Courier New" w:cs="Courier New"/>
          <w:sz w:val="24"/>
          <w:szCs w:val="24"/>
        </w:rPr>
        <w:t xml:space="preserve">şartıyla </w:t>
      </w:r>
      <w:r w:rsidRPr="00674C59">
        <w:rPr>
          <w:rStyle w:val="Bodytext9ptSpacing0pt"/>
          <w:rFonts w:ascii="Courier New" w:hAnsi="Courier New" w:cs="Courier New"/>
          <w:sz w:val="24"/>
          <w:szCs w:val="24"/>
        </w:rPr>
        <w:t xml:space="preserve">verilir. </w:t>
      </w:r>
      <w:r w:rsidRPr="00674C59">
        <w:rPr>
          <w:rFonts w:ascii="Courier New" w:hAnsi="Courier New" w:cs="Courier New"/>
          <w:sz w:val="24"/>
          <w:szCs w:val="24"/>
        </w:rPr>
        <w:t>KKTC Hükümeti, izinsiz/ruhsatsız su kullanımlarını önlemek için gerekli tedbirleri alır. İzinli/ruhsatlı su kullanımları sayaçlandırılarak bedeli, belirlenen tarifeye göre İdare tarafından tahsil edilir.</w:t>
      </w:r>
      <w:r>
        <w:rPr>
          <w:rFonts w:ascii="Courier New" w:hAnsi="Courier New" w:cs="Courier New"/>
          <w:sz w:val="24"/>
          <w:szCs w:val="24"/>
        </w:rPr>
        <w:t>“</w:t>
      </w:r>
    </w:p>
    <w:p w:rsidR="00176A0B" w:rsidRDefault="001231F3" w:rsidP="00081EFD">
      <w:pPr>
        <w:spacing w:line="360" w:lineRule="auto"/>
        <w:rPr>
          <w:rFonts w:ascii="Courier New" w:hAnsi="Courier New" w:cs="Courier New"/>
          <w:sz w:val="24"/>
          <w:szCs w:val="24"/>
        </w:rPr>
      </w:pPr>
      <w:r>
        <w:rPr>
          <w:rFonts w:ascii="Courier New" w:hAnsi="Courier New" w:cs="Courier New"/>
          <w:sz w:val="24"/>
          <w:szCs w:val="24"/>
        </w:rPr>
        <w:t>şeklinde düzenlemeler yer almaktadır.</w:t>
      </w:r>
    </w:p>
    <w:p w:rsidR="00444A56" w:rsidRDefault="00444A56" w:rsidP="001231F3">
      <w:pPr>
        <w:spacing w:line="360" w:lineRule="auto"/>
        <w:ind w:firstLine="708"/>
        <w:rPr>
          <w:rFonts w:ascii="Courier New" w:hAnsi="Courier New" w:cs="Courier New"/>
          <w:sz w:val="24"/>
          <w:szCs w:val="24"/>
        </w:rPr>
      </w:pPr>
      <w:r>
        <w:rPr>
          <w:rFonts w:ascii="Courier New" w:hAnsi="Courier New" w:cs="Courier New"/>
          <w:sz w:val="24"/>
          <w:szCs w:val="24"/>
        </w:rPr>
        <w:t>Yukarıda alıntılanan 8’inci maddedeki düzenleme incelendiğinde, şebekenin bulunmadığı yerlerde verilecek izinle yapılan yerel suyun kullanımının şebekenin gelmesiyle birlikte iptal edilmesinin gerektiği</w:t>
      </w:r>
      <w:r w:rsidR="004E1CE0">
        <w:rPr>
          <w:rFonts w:ascii="Courier New" w:hAnsi="Courier New" w:cs="Courier New"/>
          <w:sz w:val="24"/>
          <w:szCs w:val="24"/>
        </w:rPr>
        <w:t xml:space="preserve"> ilk nazarda</w:t>
      </w:r>
      <w:r>
        <w:rPr>
          <w:rFonts w:ascii="Courier New" w:hAnsi="Courier New" w:cs="Courier New"/>
          <w:sz w:val="24"/>
          <w:szCs w:val="24"/>
        </w:rPr>
        <w:t xml:space="preserve"> anlaşılmaktadır.</w:t>
      </w:r>
      <w:r w:rsidR="004E1CE0">
        <w:rPr>
          <w:rFonts w:ascii="Courier New" w:hAnsi="Courier New" w:cs="Courier New"/>
          <w:sz w:val="24"/>
          <w:szCs w:val="24"/>
        </w:rPr>
        <w:t xml:space="preserve"> </w:t>
      </w:r>
    </w:p>
    <w:p w:rsidR="004E1CE0" w:rsidRDefault="004E1CE0" w:rsidP="001231F3">
      <w:pPr>
        <w:spacing w:line="360" w:lineRule="auto"/>
        <w:ind w:firstLine="708"/>
        <w:rPr>
          <w:rFonts w:ascii="Courier New" w:hAnsi="Courier New" w:cs="Courier New"/>
          <w:sz w:val="24"/>
          <w:szCs w:val="24"/>
        </w:rPr>
      </w:pPr>
      <w:r>
        <w:rPr>
          <w:rFonts w:ascii="Courier New" w:hAnsi="Courier New" w:cs="Courier New"/>
          <w:sz w:val="24"/>
          <w:szCs w:val="24"/>
        </w:rPr>
        <w:t>Davacı Avukatı</w:t>
      </w:r>
      <w:r w:rsidR="002E20DE">
        <w:rPr>
          <w:rFonts w:ascii="Courier New" w:hAnsi="Courier New" w:cs="Courier New"/>
          <w:sz w:val="24"/>
          <w:szCs w:val="24"/>
        </w:rPr>
        <w:t>,</w:t>
      </w:r>
      <w:r>
        <w:rPr>
          <w:rFonts w:ascii="Courier New" w:hAnsi="Courier New" w:cs="Courier New"/>
          <w:sz w:val="24"/>
          <w:szCs w:val="24"/>
        </w:rPr>
        <w:t xml:space="preserve"> son kullanıcıya ulaşmış bir şebeke suyu olmadığını</w:t>
      </w:r>
      <w:r w:rsidR="00256556">
        <w:rPr>
          <w:rFonts w:ascii="Courier New" w:hAnsi="Courier New" w:cs="Courier New"/>
          <w:sz w:val="24"/>
          <w:szCs w:val="24"/>
        </w:rPr>
        <w:t xml:space="preserve"> iddia etmiş olmakla birlikte</w:t>
      </w:r>
      <w:r w:rsidR="002E20DE">
        <w:rPr>
          <w:rFonts w:ascii="Courier New" w:hAnsi="Courier New" w:cs="Courier New"/>
          <w:sz w:val="24"/>
          <w:szCs w:val="24"/>
        </w:rPr>
        <w:t>,</w:t>
      </w:r>
      <w:r w:rsidR="00256556">
        <w:rPr>
          <w:rFonts w:ascii="Courier New" w:hAnsi="Courier New" w:cs="Courier New"/>
          <w:sz w:val="24"/>
          <w:szCs w:val="24"/>
        </w:rPr>
        <w:t xml:space="preserve"> yukarıda alıntılanan anlaşmanın ilgili kısımları ve şahadet incelendiğinde</w:t>
      </w:r>
      <w:r w:rsidR="00BD6E58">
        <w:rPr>
          <w:rFonts w:ascii="Courier New" w:hAnsi="Courier New" w:cs="Courier New"/>
          <w:sz w:val="24"/>
          <w:szCs w:val="24"/>
        </w:rPr>
        <w:t>, Davacının işlettiği yurdun</w:t>
      </w:r>
      <w:r w:rsidR="00256556">
        <w:rPr>
          <w:rFonts w:ascii="Courier New" w:hAnsi="Courier New" w:cs="Courier New"/>
          <w:sz w:val="24"/>
          <w:szCs w:val="24"/>
        </w:rPr>
        <w:t xml:space="preserve"> bina girişine kadar içme ve kullanma suyunun ulaşmasını sağlayan iletim ve dağıtım sisteminin varolduğu ilk nazarda ortaya çıkmaktadır. Bu noktada suyun belediye tarafından mı yoksa DAÜ tarafından mı satıldığı özlü iddialar şebekenin varolduğu düşüncesini değiştirebilir nitelikte değildir. Önemli olan suyun son kullanıcıya kadar ulaşmasını sağlayan bir iletim ve dağıtım sisteminin olup olmadığıdır ki,  bunun varolduğu yukarıda belirtilenlerden anlaşılmaktadır.</w:t>
      </w:r>
    </w:p>
    <w:p w:rsidR="00311401" w:rsidRDefault="00311401" w:rsidP="001231F3">
      <w:pPr>
        <w:spacing w:line="360" w:lineRule="auto"/>
        <w:ind w:firstLine="708"/>
        <w:rPr>
          <w:rFonts w:ascii="Courier New" w:hAnsi="Courier New" w:cs="Courier New"/>
          <w:sz w:val="24"/>
          <w:szCs w:val="24"/>
        </w:rPr>
      </w:pPr>
      <w:r>
        <w:rPr>
          <w:rFonts w:ascii="Courier New" w:hAnsi="Courier New" w:cs="Courier New"/>
          <w:sz w:val="24"/>
          <w:szCs w:val="24"/>
        </w:rPr>
        <w:t>Emare 8 kuyu kazma ruhsatı incelendiğinde Erden Özdemir’e</w:t>
      </w:r>
      <w:r w:rsidR="00811687">
        <w:rPr>
          <w:rFonts w:ascii="Courier New" w:hAnsi="Courier New" w:cs="Courier New"/>
          <w:sz w:val="24"/>
          <w:szCs w:val="24"/>
        </w:rPr>
        <w:t xml:space="preserve"> 13.5.2010’da ruhsat verildiği, 17.6.2016’da ise Emare 9 ile Emine Özdemir’e koşullara bağlı olarak su satışı yapma izni </w:t>
      </w:r>
      <w:r w:rsidR="00811687">
        <w:rPr>
          <w:rFonts w:ascii="Courier New" w:hAnsi="Courier New" w:cs="Courier New"/>
          <w:sz w:val="24"/>
          <w:szCs w:val="24"/>
        </w:rPr>
        <w:lastRenderedPageBreak/>
        <w:t>verildiği anlaşılmaktadır. Tüm bunlar</w:t>
      </w:r>
      <w:r w:rsidR="002E20DE">
        <w:rPr>
          <w:rFonts w:ascii="Courier New" w:hAnsi="Courier New" w:cs="Courier New"/>
          <w:sz w:val="24"/>
          <w:szCs w:val="24"/>
        </w:rPr>
        <w:t>,</w:t>
      </w:r>
      <w:r w:rsidR="00811687">
        <w:rPr>
          <w:rFonts w:ascii="Courier New" w:hAnsi="Courier New" w:cs="Courier New"/>
          <w:sz w:val="24"/>
          <w:szCs w:val="24"/>
        </w:rPr>
        <w:t xml:space="preserve"> alım garantisi verilen yılların anlaşmada 2017’den itibaren başlayacağı öngörüldüğü için</w:t>
      </w:r>
      <w:r w:rsidR="002E20DE">
        <w:rPr>
          <w:rFonts w:ascii="Courier New" w:hAnsi="Courier New" w:cs="Courier New"/>
          <w:sz w:val="24"/>
          <w:szCs w:val="24"/>
        </w:rPr>
        <w:t>,</w:t>
      </w:r>
      <w:r w:rsidR="00811687">
        <w:rPr>
          <w:rFonts w:ascii="Courier New" w:hAnsi="Courier New" w:cs="Courier New"/>
          <w:sz w:val="24"/>
          <w:szCs w:val="24"/>
        </w:rPr>
        <w:t xml:space="preserve"> ortada şebekenin gelmesinden önce verilmiş yerel su kullanım izninin olduğunu düşündürmektedir.</w:t>
      </w:r>
    </w:p>
    <w:p w:rsidR="002E20DE" w:rsidRDefault="00B5710E" w:rsidP="001231F3">
      <w:pPr>
        <w:spacing w:line="360" w:lineRule="auto"/>
        <w:ind w:firstLine="708"/>
        <w:rPr>
          <w:rFonts w:ascii="Courier New" w:hAnsi="Courier New" w:cs="Courier New"/>
          <w:sz w:val="24"/>
          <w:szCs w:val="24"/>
        </w:rPr>
      </w:pPr>
      <w:r>
        <w:rPr>
          <w:rFonts w:ascii="Courier New" w:hAnsi="Courier New" w:cs="Courier New"/>
          <w:sz w:val="24"/>
          <w:szCs w:val="24"/>
        </w:rPr>
        <w:t>Bu noktada</w:t>
      </w:r>
      <w:r w:rsidR="002E20DE">
        <w:rPr>
          <w:rFonts w:ascii="Courier New" w:hAnsi="Courier New" w:cs="Courier New"/>
          <w:sz w:val="24"/>
          <w:szCs w:val="24"/>
        </w:rPr>
        <w:t>,</w:t>
      </w:r>
      <w:r>
        <w:rPr>
          <w:rFonts w:ascii="Courier New" w:hAnsi="Courier New" w:cs="Courier New"/>
          <w:sz w:val="24"/>
          <w:szCs w:val="24"/>
        </w:rPr>
        <w:t xml:space="preserve"> şebekenin gelmesi ile</w:t>
      </w:r>
      <w:r w:rsidR="002E20DE">
        <w:rPr>
          <w:rFonts w:ascii="Courier New" w:hAnsi="Courier New" w:cs="Courier New"/>
          <w:sz w:val="24"/>
          <w:szCs w:val="24"/>
        </w:rPr>
        <w:t>,</w:t>
      </w:r>
      <w:r>
        <w:rPr>
          <w:rFonts w:ascii="Courier New" w:hAnsi="Courier New" w:cs="Courier New"/>
          <w:sz w:val="24"/>
          <w:szCs w:val="24"/>
        </w:rPr>
        <w:t xml:space="preserve"> yukarıda anılan uluslararası anlaşma gereği</w:t>
      </w:r>
      <w:r w:rsidR="002E20DE">
        <w:rPr>
          <w:rFonts w:ascii="Courier New" w:hAnsi="Courier New" w:cs="Courier New"/>
          <w:sz w:val="24"/>
          <w:szCs w:val="24"/>
        </w:rPr>
        <w:t>,</w:t>
      </w:r>
      <w:r>
        <w:rPr>
          <w:rFonts w:ascii="Courier New" w:hAnsi="Courier New" w:cs="Courier New"/>
          <w:sz w:val="24"/>
          <w:szCs w:val="24"/>
        </w:rPr>
        <w:t xml:space="preserve"> Davacının kuyudan su almasının idare tarafından iptal edilmesi gerekliliği ortaya çıkmaktadır. Bu hususta yetkinin Kaymakamlık’ta olduğu ise </w:t>
      </w:r>
      <w:r w:rsidR="002E20DE">
        <w:rPr>
          <w:rFonts w:ascii="Courier New" w:hAnsi="Courier New" w:cs="Courier New"/>
          <w:sz w:val="24"/>
          <w:szCs w:val="24"/>
        </w:rPr>
        <w:t>açıktır.</w:t>
      </w:r>
    </w:p>
    <w:p w:rsidR="00B5710E" w:rsidRDefault="002E20DE" w:rsidP="001231F3">
      <w:pPr>
        <w:spacing w:line="360" w:lineRule="auto"/>
        <w:ind w:firstLine="708"/>
        <w:rPr>
          <w:rFonts w:ascii="Courier New" w:hAnsi="Courier New" w:cs="Courier New"/>
          <w:sz w:val="24"/>
          <w:szCs w:val="24"/>
        </w:rPr>
      </w:pPr>
      <w:r>
        <w:rPr>
          <w:rFonts w:ascii="Courier New" w:hAnsi="Courier New" w:cs="Courier New"/>
          <w:sz w:val="24"/>
          <w:szCs w:val="24"/>
        </w:rPr>
        <w:t>Belirtilenler sonrası,</w:t>
      </w:r>
      <w:r w:rsidR="00B5710E">
        <w:rPr>
          <w:rFonts w:ascii="Courier New" w:hAnsi="Courier New" w:cs="Courier New"/>
          <w:sz w:val="24"/>
          <w:szCs w:val="24"/>
        </w:rPr>
        <w:t xml:space="preserve"> Davacının kuyudan su alımının durdurulması kararının gerekçesinin ne olduğunun da incelenmesi ve Davacının bu açıdan yaptığı iddialarında haklı olduğuna dair belirti bulunup bulunmadığının belirlenmesi gerek</w:t>
      </w:r>
      <w:r>
        <w:rPr>
          <w:rFonts w:ascii="Courier New" w:hAnsi="Courier New" w:cs="Courier New"/>
          <w:sz w:val="24"/>
          <w:szCs w:val="24"/>
        </w:rPr>
        <w:t>liliği ile karşılaşılmaktadır.</w:t>
      </w:r>
    </w:p>
    <w:p w:rsidR="00252A9D" w:rsidRDefault="00A72A16" w:rsidP="001231F3">
      <w:pPr>
        <w:spacing w:line="360" w:lineRule="auto"/>
        <w:ind w:firstLine="708"/>
        <w:rPr>
          <w:rFonts w:ascii="Courier New" w:hAnsi="Courier New" w:cs="Courier New"/>
          <w:sz w:val="24"/>
          <w:szCs w:val="24"/>
        </w:rPr>
      </w:pPr>
      <w:r>
        <w:rPr>
          <w:rFonts w:ascii="Courier New" w:hAnsi="Courier New" w:cs="Courier New"/>
          <w:sz w:val="24"/>
          <w:szCs w:val="24"/>
        </w:rPr>
        <w:t>Emare 1 yazı incelendiğinde</w:t>
      </w:r>
      <w:r w:rsidR="002E20DE">
        <w:rPr>
          <w:rFonts w:ascii="Courier New" w:hAnsi="Courier New" w:cs="Courier New"/>
          <w:sz w:val="24"/>
          <w:szCs w:val="24"/>
        </w:rPr>
        <w:t>,</w:t>
      </w:r>
      <w:r>
        <w:rPr>
          <w:rFonts w:ascii="Courier New" w:hAnsi="Courier New" w:cs="Courier New"/>
          <w:sz w:val="24"/>
          <w:szCs w:val="24"/>
        </w:rPr>
        <w:t xml:space="preserve"> </w:t>
      </w:r>
      <w:r w:rsidR="00835D01">
        <w:rPr>
          <w:rFonts w:ascii="Courier New" w:hAnsi="Courier New" w:cs="Courier New"/>
          <w:sz w:val="24"/>
          <w:szCs w:val="24"/>
        </w:rPr>
        <w:t>gerekçelerden birisi olarak çok açıklıkla değinil</w:t>
      </w:r>
      <w:r w:rsidR="002E20DE">
        <w:rPr>
          <w:rFonts w:ascii="Courier New" w:hAnsi="Courier New" w:cs="Courier New"/>
          <w:sz w:val="24"/>
          <w:szCs w:val="24"/>
        </w:rPr>
        <w:t>mediği düşünülebilir halde görün</w:t>
      </w:r>
      <w:r w:rsidR="00835D01">
        <w:rPr>
          <w:rFonts w:ascii="Courier New" w:hAnsi="Courier New" w:cs="Courier New"/>
          <w:sz w:val="24"/>
          <w:szCs w:val="24"/>
        </w:rPr>
        <w:t>mekle birlikte</w:t>
      </w:r>
      <w:r w:rsidR="002E20DE">
        <w:rPr>
          <w:rFonts w:ascii="Courier New" w:hAnsi="Courier New" w:cs="Courier New"/>
          <w:sz w:val="24"/>
          <w:szCs w:val="24"/>
        </w:rPr>
        <w:t>,</w:t>
      </w:r>
      <w:r w:rsidR="00835D01">
        <w:rPr>
          <w:rFonts w:ascii="Courier New" w:hAnsi="Courier New" w:cs="Courier New"/>
          <w:sz w:val="24"/>
          <w:szCs w:val="24"/>
        </w:rPr>
        <w:t xml:space="preserve"> DAÜ içerisinde şebeke suyu olduğundan bahsedildiği </w:t>
      </w:r>
      <w:r w:rsidR="002E20DE">
        <w:rPr>
          <w:rFonts w:ascii="Courier New" w:hAnsi="Courier New" w:cs="Courier New"/>
          <w:sz w:val="24"/>
          <w:szCs w:val="24"/>
        </w:rPr>
        <w:t>anlaşılmaktadır</w:t>
      </w:r>
      <w:r w:rsidR="00835D01">
        <w:rPr>
          <w:rFonts w:ascii="Courier New" w:hAnsi="Courier New" w:cs="Courier New"/>
          <w:sz w:val="24"/>
          <w:szCs w:val="24"/>
        </w:rPr>
        <w:t>. Bunun sonrasında su kuyularında tuzlanma oranının yükseldiği hus</w:t>
      </w:r>
      <w:r w:rsidR="006800E7">
        <w:rPr>
          <w:rFonts w:ascii="Courier New" w:hAnsi="Courier New" w:cs="Courier New"/>
          <w:sz w:val="24"/>
          <w:szCs w:val="24"/>
        </w:rPr>
        <w:t>usu ve bölge üreticilerinin şikâ</w:t>
      </w:r>
      <w:r w:rsidR="00835D01">
        <w:rPr>
          <w:rFonts w:ascii="Courier New" w:hAnsi="Courier New" w:cs="Courier New"/>
          <w:sz w:val="24"/>
          <w:szCs w:val="24"/>
        </w:rPr>
        <w:t xml:space="preserve">yetleri değerlendirilerek Davacının kuyudan su almaması yönünde karar verildiği </w:t>
      </w:r>
      <w:r w:rsidR="0087077B">
        <w:rPr>
          <w:rFonts w:ascii="Courier New" w:hAnsi="Courier New" w:cs="Courier New"/>
          <w:sz w:val="24"/>
          <w:szCs w:val="24"/>
        </w:rPr>
        <w:t xml:space="preserve">yazıdan </w:t>
      </w:r>
      <w:r w:rsidR="002E20DE">
        <w:rPr>
          <w:rFonts w:ascii="Courier New" w:hAnsi="Courier New" w:cs="Courier New"/>
          <w:sz w:val="24"/>
          <w:szCs w:val="24"/>
        </w:rPr>
        <w:t>görülmektedir. Bu özdeki yazıdan ilk nazarda anlaşılan odur ki, Davacının kuyudan</w:t>
      </w:r>
      <w:r w:rsidR="001B6D68">
        <w:rPr>
          <w:rFonts w:ascii="Courier New" w:hAnsi="Courier New" w:cs="Courier New"/>
          <w:sz w:val="24"/>
          <w:szCs w:val="24"/>
        </w:rPr>
        <w:t xml:space="preserve"> su almaması </w:t>
      </w:r>
      <w:r w:rsidR="002E20DE">
        <w:rPr>
          <w:rFonts w:ascii="Courier New" w:hAnsi="Courier New" w:cs="Courier New"/>
          <w:sz w:val="24"/>
          <w:szCs w:val="24"/>
        </w:rPr>
        <w:t xml:space="preserve">özlü </w:t>
      </w:r>
      <w:r w:rsidR="001B6D68">
        <w:rPr>
          <w:rFonts w:ascii="Courier New" w:hAnsi="Courier New" w:cs="Courier New"/>
          <w:sz w:val="24"/>
          <w:szCs w:val="24"/>
        </w:rPr>
        <w:t xml:space="preserve">kararda </w:t>
      </w:r>
      <w:r w:rsidR="002E20DE">
        <w:rPr>
          <w:rFonts w:ascii="Courier New" w:hAnsi="Courier New" w:cs="Courier New"/>
          <w:sz w:val="24"/>
          <w:szCs w:val="24"/>
        </w:rPr>
        <w:t>3</w:t>
      </w:r>
      <w:r w:rsidR="001B6D68">
        <w:rPr>
          <w:rFonts w:ascii="Courier New" w:hAnsi="Courier New" w:cs="Courier New"/>
          <w:sz w:val="24"/>
          <w:szCs w:val="24"/>
        </w:rPr>
        <w:t xml:space="preserve"> husus yer</w:t>
      </w:r>
      <w:r w:rsidR="002E20DE">
        <w:rPr>
          <w:rFonts w:ascii="Courier New" w:hAnsi="Courier New" w:cs="Courier New"/>
          <w:sz w:val="24"/>
          <w:szCs w:val="24"/>
        </w:rPr>
        <w:t xml:space="preserve"> almaktadır</w:t>
      </w:r>
      <w:r w:rsidR="001B6D68">
        <w:rPr>
          <w:rFonts w:ascii="Courier New" w:hAnsi="Courier New" w:cs="Courier New"/>
          <w:sz w:val="24"/>
          <w:szCs w:val="24"/>
        </w:rPr>
        <w:t>. Bunlardan birincisi su kuyu</w:t>
      </w:r>
      <w:r w:rsidR="002E20DE">
        <w:rPr>
          <w:rFonts w:ascii="Courier New" w:hAnsi="Courier New" w:cs="Courier New"/>
          <w:sz w:val="24"/>
          <w:szCs w:val="24"/>
        </w:rPr>
        <w:t>larındaki tuzlanma, ikincisi</w:t>
      </w:r>
      <w:r w:rsidR="001B6D68">
        <w:rPr>
          <w:rFonts w:ascii="Courier New" w:hAnsi="Courier New" w:cs="Courier New"/>
          <w:sz w:val="24"/>
          <w:szCs w:val="24"/>
        </w:rPr>
        <w:t xml:space="preserve"> böl</w:t>
      </w:r>
      <w:r w:rsidR="006800E7">
        <w:rPr>
          <w:rFonts w:ascii="Courier New" w:hAnsi="Courier New" w:cs="Courier New"/>
          <w:sz w:val="24"/>
          <w:szCs w:val="24"/>
        </w:rPr>
        <w:t>ge üreticilerinin şikâ</w:t>
      </w:r>
      <w:r w:rsidR="004052D2">
        <w:rPr>
          <w:rFonts w:ascii="Courier New" w:hAnsi="Courier New" w:cs="Courier New"/>
          <w:sz w:val="24"/>
          <w:szCs w:val="24"/>
        </w:rPr>
        <w:t>yetleri, üçüncüsü ise DAÜ içerisinde şebeke suyu olduğu yaklaşımıdır</w:t>
      </w:r>
      <w:r w:rsidR="001B6D68">
        <w:rPr>
          <w:rFonts w:ascii="Courier New" w:hAnsi="Courier New" w:cs="Courier New"/>
          <w:sz w:val="24"/>
          <w:szCs w:val="24"/>
        </w:rPr>
        <w:t>.</w:t>
      </w:r>
    </w:p>
    <w:p w:rsidR="00262ADE" w:rsidRDefault="00252A9D" w:rsidP="001231F3">
      <w:pPr>
        <w:spacing w:line="360" w:lineRule="auto"/>
        <w:ind w:firstLine="708"/>
        <w:rPr>
          <w:rFonts w:ascii="Courier New" w:hAnsi="Courier New" w:cs="Courier New"/>
          <w:sz w:val="24"/>
          <w:szCs w:val="24"/>
        </w:rPr>
      </w:pPr>
      <w:r>
        <w:rPr>
          <w:rFonts w:ascii="Courier New" w:hAnsi="Courier New" w:cs="Courier New"/>
          <w:sz w:val="24"/>
          <w:szCs w:val="24"/>
        </w:rPr>
        <w:t xml:space="preserve"> </w:t>
      </w:r>
      <w:r w:rsidR="00262ADE">
        <w:rPr>
          <w:rFonts w:ascii="Courier New" w:hAnsi="Courier New" w:cs="Courier New"/>
          <w:sz w:val="24"/>
          <w:szCs w:val="24"/>
        </w:rPr>
        <w:t>Sunulan şahadet ve emareler incelendiğinde</w:t>
      </w:r>
      <w:r w:rsidR="00667ACD">
        <w:rPr>
          <w:rFonts w:ascii="Courier New" w:hAnsi="Courier New" w:cs="Courier New"/>
          <w:sz w:val="24"/>
          <w:szCs w:val="24"/>
        </w:rPr>
        <w:t>,</w:t>
      </w:r>
      <w:r w:rsidR="00262ADE">
        <w:rPr>
          <w:rFonts w:ascii="Courier New" w:hAnsi="Courier New" w:cs="Courier New"/>
          <w:sz w:val="24"/>
          <w:szCs w:val="24"/>
        </w:rPr>
        <w:t xml:space="preserve"> tuzlanma ile ilgili olarak dile getirilen gerekçenin gerçeğe çok da </w:t>
      </w:r>
      <w:r>
        <w:rPr>
          <w:rFonts w:ascii="Courier New" w:hAnsi="Courier New" w:cs="Courier New"/>
          <w:sz w:val="24"/>
          <w:szCs w:val="24"/>
        </w:rPr>
        <w:t>uygun olmadığı ilk nazarda görün</w:t>
      </w:r>
      <w:r w:rsidR="00262ADE">
        <w:rPr>
          <w:rFonts w:ascii="Courier New" w:hAnsi="Courier New" w:cs="Courier New"/>
          <w:sz w:val="24"/>
          <w:szCs w:val="24"/>
        </w:rPr>
        <w:t>mektedir. Doğaldır ki bu hususta verilecek kesin karar davanın esasının dinlenmesi sonrasında üret</w:t>
      </w:r>
      <w:r w:rsidR="00667ACD">
        <w:rPr>
          <w:rFonts w:ascii="Courier New" w:hAnsi="Courier New" w:cs="Courier New"/>
          <w:sz w:val="24"/>
          <w:szCs w:val="24"/>
        </w:rPr>
        <w:t>il</w:t>
      </w:r>
      <w:r w:rsidR="00262ADE">
        <w:rPr>
          <w:rFonts w:ascii="Courier New" w:hAnsi="Courier New" w:cs="Courier New"/>
          <w:sz w:val="24"/>
          <w:szCs w:val="24"/>
        </w:rPr>
        <w:t>ebilecektir.</w:t>
      </w:r>
      <w:r w:rsidR="00D2204D">
        <w:rPr>
          <w:rFonts w:ascii="Courier New" w:hAnsi="Courier New" w:cs="Courier New"/>
          <w:sz w:val="24"/>
          <w:szCs w:val="24"/>
        </w:rPr>
        <w:t xml:space="preserve"> </w:t>
      </w:r>
    </w:p>
    <w:p w:rsidR="006178BE" w:rsidRDefault="00667ACD" w:rsidP="001231F3">
      <w:pPr>
        <w:spacing w:line="360" w:lineRule="auto"/>
        <w:ind w:firstLine="708"/>
        <w:rPr>
          <w:rFonts w:ascii="Courier New" w:hAnsi="Courier New" w:cs="Courier New"/>
          <w:sz w:val="24"/>
          <w:szCs w:val="24"/>
        </w:rPr>
      </w:pPr>
      <w:r>
        <w:rPr>
          <w:rFonts w:ascii="Courier New" w:hAnsi="Courier New" w:cs="Courier New"/>
          <w:sz w:val="24"/>
          <w:szCs w:val="24"/>
        </w:rPr>
        <w:t>Bölge üreticilerinin şikâ</w:t>
      </w:r>
      <w:r w:rsidR="006178BE">
        <w:rPr>
          <w:rFonts w:ascii="Courier New" w:hAnsi="Courier New" w:cs="Courier New"/>
          <w:sz w:val="24"/>
          <w:szCs w:val="24"/>
        </w:rPr>
        <w:t>yetler</w:t>
      </w:r>
      <w:r w:rsidR="00CA77A1">
        <w:rPr>
          <w:rFonts w:ascii="Courier New" w:hAnsi="Courier New" w:cs="Courier New"/>
          <w:sz w:val="24"/>
          <w:szCs w:val="24"/>
        </w:rPr>
        <w:t>i</w:t>
      </w:r>
      <w:r>
        <w:rPr>
          <w:rFonts w:ascii="Courier New" w:hAnsi="Courier New" w:cs="Courier New"/>
          <w:sz w:val="24"/>
          <w:szCs w:val="24"/>
        </w:rPr>
        <w:t xml:space="preserve"> noktasında ise, şikâ</w:t>
      </w:r>
      <w:r w:rsidR="006178BE">
        <w:rPr>
          <w:rFonts w:ascii="Courier New" w:hAnsi="Courier New" w:cs="Courier New"/>
          <w:sz w:val="24"/>
          <w:szCs w:val="24"/>
        </w:rPr>
        <w:t>yet e</w:t>
      </w:r>
      <w:r>
        <w:rPr>
          <w:rFonts w:ascii="Courier New" w:hAnsi="Courier New" w:cs="Courier New"/>
          <w:sz w:val="24"/>
          <w:szCs w:val="24"/>
        </w:rPr>
        <w:t>denlerin kimler olduğu veya şikâ</w:t>
      </w:r>
      <w:r w:rsidR="006178BE">
        <w:rPr>
          <w:rFonts w:ascii="Courier New" w:hAnsi="Courier New" w:cs="Courier New"/>
          <w:sz w:val="24"/>
          <w:szCs w:val="24"/>
        </w:rPr>
        <w:t xml:space="preserve">yetlerin içerikleri  net </w:t>
      </w:r>
      <w:r w:rsidR="006178BE">
        <w:rPr>
          <w:rFonts w:ascii="Courier New" w:hAnsi="Courier New" w:cs="Courier New"/>
          <w:sz w:val="24"/>
          <w:szCs w:val="24"/>
        </w:rPr>
        <w:lastRenderedPageBreak/>
        <w:t>olmamakla birlikte</w:t>
      </w:r>
      <w:r w:rsidR="00CA77A1">
        <w:rPr>
          <w:rFonts w:ascii="Courier New" w:hAnsi="Courier New" w:cs="Courier New"/>
          <w:sz w:val="24"/>
          <w:szCs w:val="24"/>
        </w:rPr>
        <w:t>,</w:t>
      </w:r>
      <w:r w:rsidR="006178BE">
        <w:rPr>
          <w:rFonts w:ascii="Courier New" w:hAnsi="Courier New" w:cs="Courier New"/>
          <w:sz w:val="24"/>
          <w:szCs w:val="24"/>
        </w:rPr>
        <w:t xml:space="preserve"> Davalının bunlara bağlı olarak harekete geçtiği ve kuyudan su alanlarla ilgili olarak gözlem veya değerlendirmeler yaptığı</w:t>
      </w:r>
      <w:r w:rsidR="00CA77A1">
        <w:rPr>
          <w:rFonts w:ascii="Courier New" w:hAnsi="Courier New" w:cs="Courier New"/>
          <w:sz w:val="24"/>
          <w:szCs w:val="24"/>
        </w:rPr>
        <w:t xml:space="preserve"> anlaşılmaktadır. Bunlar sonrasında</w:t>
      </w:r>
      <w:r w:rsidR="00DC3098">
        <w:rPr>
          <w:rFonts w:ascii="Courier New" w:hAnsi="Courier New" w:cs="Courier New"/>
          <w:sz w:val="24"/>
          <w:szCs w:val="24"/>
        </w:rPr>
        <w:t xml:space="preserve">  DAÜ içerisinde şebeke suyu olup olmadığını</w:t>
      </w:r>
      <w:r w:rsidR="00CA77A1">
        <w:rPr>
          <w:rFonts w:ascii="Courier New" w:hAnsi="Courier New" w:cs="Courier New"/>
          <w:sz w:val="24"/>
          <w:szCs w:val="24"/>
        </w:rPr>
        <w:t>n</w:t>
      </w:r>
      <w:r w:rsidR="00DC3098">
        <w:rPr>
          <w:rFonts w:ascii="Courier New" w:hAnsi="Courier New" w:cs="Courier New"/>
          <w:sz w:val="24"/>
          <w:szCs w:val="24"/>
        </w:rPr>
        <w:t xml:space="preserve"> araştır</w:t>
      </w:r>
      <w:r w:rsidR="00CA77A1">
        <w:rPr>
          <w:rFonts w:ascii="Courier New" w:hAnsi="Courier New" w:cs="Courier New"/>
          <w:sz w:val="24"/>
          <w:szCs w:val="24"/>
        </w:rPr>
        <w:t>ıl</w:t>
      </w:r>
      <w:r w:rsidR="00DC3098">
        <w:rPr>
          <w:rFonts w:ascii="Courier New" w:hAnsi="Courier New" w:cs="Courier New"/>
          <w:sz w:val="24"/>
          <w:szCs w:val="24"/>
        </w:rPr>
        <w:t>dığı</w:t>
      </w:r>
      <w:r w:rsidR="00CA77A1">
        <w:rPr>
          <w:rFonts w:ascii="Courier New" w:hAnsi="Courier New" w:cs="Courier New"/>
          <w:sz w:val="24"/>
          <w:szCs w:val="24"/>
        </w:rPr>
        <w:t xml:space="preserve"> da</w:t>
      </w:r>
      <w:r w:rsidR="00DC3098">
        <w:rPr>
          <w:rFonts w:ascii="Courier New" w:hAnsi="Courier New" w:cs="Courier New"/>
          <w:sz w:val="24"/>
          <w:szCs w:val="24"/>
        </w:rPr>
        <w:t xml:space="preserve"> ilk nazarda</w:t>
      </w:r>
      <w:r w:rsidR="00CA77A1">
        <w:rPr>
          <w:rFonts w:ascii="Courier New" w:hAnsi="Courier New" w:cs="Courier New"/>
          <w:sz w:val="24"/>
          <w:szCs w:val="24"/>
        </w:rPr>
        <w:t xml:space="preserve"> görülmektedir</w:t>
      </w:r>
      <w:r w:rsidR="00DC3098">
        <w:rPr>
          <w:rFonts w:ascii="Courier New" w:hAnsi="Courier New" w:cs="Courier New"/>
          <w:sz w:val="24"/>
          <w:szCs w:val="24"/>
        </w:rPr>
        <w:t xml:space="preserve">. </w:t>
      </w:r>
      <w:r w:rsidR="00CA77A1">
        <w:rPr>
          <w:rFonts w:ascii="Courier New" w:hAnsi="Courier New" w:cs="Courier New"/>
          <w:sz w:val="24"/>
          <w:szCs w:val="24"/>
        </w:rPr>
        <w:t>S</w:t>
      </w:r>
      <w:r w:rsidR="00DC3098">
        <w:rPr>
          <w:rFonts w:ascii="Courier New" w:hAnsi="Courier New" w:cs="Courier New"/>
          <w:sz w:val="24"/>
          <w:szCs w:val="24"/>
        </w:rPr>
        <w:t>onrasında</w:t>
      </w:r>
      <w:r w:rsidR="00CA77A1">
        <w:rPr>
          <w:rFonts w:ascii="Courier New" w:hAnsi="Courier New" w:cs="Courier New"/>
          <w:sz w:val="24"/>
          <w:szCs w:val="24"/>
        </w:rPr>
        <w:t xml:space="preserve"> ise</w:t>
      </w:r>
      <w:r w:rsidR="00DC3098">
        <w:rPr>
          <w:rFonts w:ascii="Courier New" w:hAnsi="Courier New" w:cs="Courier New"/>
          <w:sz w:val="24"/>
          <w:szCs w:val="24"/>
        </w:rPr>
        <w:t xml:space="preserve"> Kaymakamlığın</w:t>
      </w:r>
      <w:r w:rsidR="00C77DD3">
        <w:rPr>
          <w:rFonts w:ascii="Courier New" w:hAnsi="Courier New" w:cs="Courier New"/>
          <w:sz w:val="24"/>
          <w:szCs w:val="24"/>
        </w:rPr>
        <w:t>,</w:t>
      </w:r>
      <w:r w:rsidR="00DC3098">
        <w:rPr>
          <w:rFonts w:ascii="Courier New" w:hAnsi="Courier New" w:cs="Courier New"/>
          <w:sz w:val="24"/>
          <w:szCs w:val="24"/>
        </w:rPr>
        <w:t xml:space="preserve"> DAÜ içerisinde su şebekesi bulunduğu tespitinden</w:t>
      </w:r>
      <w:r w:rsidR="00C77DD3">
        <w:rPr>
          <w:rFonts w:ascii="Courier New" w:hAnsi="Courier New" w:cs="Courier New"/>
          <w:sz w:val="24"/>
          <w:szCs w:val="24"/>
        </w:rPr>
        <w:t xml:space="preserve"> de</w:t>
      </w:r>
      <w:r w:rsidR="00DC3098">
        <w:rPr>
          <w:rFonts w:ascii="Courier New" w:hAnsi="Courier New" w:cs="Courier New"/>
          <w:sz w:val="24"/>
          <w:szCs w:val="24"/>
        </w:rPr>
        <w:t xml:space="preserve"> hareketle Davacının kuyudan su almasını yasaklama yönüne gittiği </w:t>
      </w:r>
      <w:r w:rsidR="00C77DD3">
        <w:rPr>
          <w:rFonts w:ascii="Courier New" w:hAnsi="Courier New" w:cs="Courier New"/>
          <w:sz w:val="24"/>
          <w:szCs w:val="24"/>
        </w:rPr>
        <w:t xml:space="preserve">ilk nazarda ortaya </w:t>
      </w:r>
      <w:r w:rsidR="00DC3098">
        <w:rPr>
          <w:rFonts w:ascii="Courier New" w:hAnsi="Courier New" w:cs="Courier New"/>
          <w:sz w:val="24"/>
          <w:szCs w:val="24"/>
        </w:rPr>
        <w:t>çıkmaktadır.</w:t>
      </w:r>
    </w:p>
    <w:p w:rsidR="00E00A3C" w:rsidRDefault="00E00A3C" w:rsidP="001231F3">
      <w:pPr>
        <w:spacing w:line="360" w:lineRule="auto"/>
        <w:ind w:firstLine="708"/>
        <w:rPr>
          <w:rFonts w:ascii="Courier New" w:hAnsi="Courier New" w:cs="Courier New"/>
          <w:sz w:val="24"/>
          <w:szCs w:val="24"/>
        </w:rPr>
      </w:pPr>
      <w:r>
        <w:rPr>
          <w:rFonts w:ascii="Courier New" w:hAnsi="Courier New" w:cs="Courier New"/>
          <w:sz w:val="24"/>
          <w:szCs w:val="24"/>
        </w:rPr>
        <w:t xml:space="preserve">Tüm bunlar DAÜ’de faal şebeke suyu olduğu, bu nedenle 22/2016 sayılı </w:t>
      </w:r>
      <w:r w:rsidR="00BE5AF7">
        <w:rPr>
          <w:rFonts w:ascii="Courier New" w:hAnsi="Courier New" w:cs="Courier New"/>
          <w:sz w:val="24"/>
          <w:szCs w:val="24"/>
        </w:rPr>
        <w:t xml:space="preserve">Yasa’yla onaylanan </w:t>
      </w:r>
      <w:r w:rsidR="00824864">
        <w:rPr>
          <w:rFonts w:ascii="Courier New" w:hAnsi="Courier New" w:cs="Courier New"/>
          <w:sz w:val="24"/>
          <w:szCs w:val="24"/>
        </w:rPr>
        <w:t>A</w:t>
      </w:r>
      <w:r>
        <w:rPr>
          <w:rFonts w:ascii="Courier New" w:hAnsi="Courier New" w:cs="Courier New"/>
          <w:sz w:val="24"/>
          <w:szCs w:val="24"/>
        </w:rPr>
        <w:t>nlaşma</w:t>
      </w:r>
      <w:r w:rsidR="00824864">
        <w:rPr>
          <w:rFonts w:ascii="Courier New" w:hAnsi="Courier New" w:cs="Courier New"/>
          <w:sz w:val="24"/>
          <w:szCs w:val="24"/>
        </w:rPr>
        <w:t>’</w:t>
      </w:r>
      <w:r>
        <w:rPr>
          <w:rFonts w:ascii="Courier New" w:hAnsi="Courier New" w:cs="Courier New"/>
          <w:sz w:val="24"/>
          <w:szCs w:val="24"/>
        </w:rPr>
        <w:t xml:space="preserve">nın </w:t>
      </w:r>
      <w:r w:rsidR="00824864">
        <w:rPr>
          <w:rFonts w:ascii="Courier New" w:hAnsi="Courier New" w:cs="Courier New"/>
          <w:sz w:val="24"/>
          <w:szCs w:val="24"/>
        </w:rPr>
        <w:t>içeriğinden hareketle Davacının kuyudan su almasının engellenebileceği gerçeğini düşünülebilir, haklı ve hukuki sebepler haline getirmektedir.</w:t>
      </w:r>
      <w:r w:rsidR="0032547A">
        <w:rPr>
          <w:rFonts w:ascii="Courier New" w:hAnsi="Courier New" w:cs="Courier New"/>
          <w:sz w:val="24"/>
          <w:szCs w:val="24"/>
        </w:rPr>
        <w:t xml:space="preserve"> Bu da gerekçelerden biri olan tuzlanma iddiasının ilk nazardaki gerçeğe uygun olmadığı özlü düşünceme karşın</w:t>
      </w:r>
      <w:r w:rsidR="00756E39">
        <w:rPr>
          <w:rFonts w:ascii="Courier New" w:hAnsi="Courier New" w:cs="Courier New"/>
          <w:sz w:val="24"/>
          <w:szCs w:val="24"/>
        </w:rPr>
        <w:t>,</w:t>
      </w:r>
      <w:r w:rsidR="0032547A">
        <w:rPr>
          <w:rFonts w:ascii="Courier New" w:hAnsi="Courier New" w:cs="Courier New"/>
          <w:sz w:val="24"/>
          <w:szCs w:val="24"/>
        </w:rPr>
        <w:t xml:space="preserve"> Davalının attığı adımın</w:t>
      </w:r>
      <w:r w:rsidR="00756E39">
        <w:rPr>
          <w:rFonts w:ascii="Courier New" w:hAnsi="Courier New" w:cs="Courier New"/>
          <w:sz w:val="24"/>
          <w:szCs w:val="24"/>
        </w:rPr>
        <w:t>,</w:t>
      </w:r>
      <w:r w:rsidR="0032547A">
        <w:rPr>
          <w:rFonts w:ascii="Courier New" w:hAnsi="Courier New" w:cs="Courier New"/>
          <w:sz w:val="24"/>
          <w:szCs w:val="24"/>
        </w:rPr>
        <w:t xml:space="preserve"> en azından</w:t>
      </w:r>
      <w:r w:rsidR="00756E39">
        <w:rPr>
          <w:rFonts w:ascii="Courier New" w:hAnsi="Courier New" w:cs="Courier New"/>
          <w:sz w:val="24"/>
          <w:szCs w:val="24"/>
        </w:rPr>
        <w:t>,</w:t>
      </w:r>
      <w:r w:rsidR="0032547A">
        <w:rPr>
          <w:rFonts w:ascii="Courier New" w:hAnsi="Courier New" w:cs="Courier New"/>
          <w:sz w:val="24"/>
          <w:szCs w:val="24"/>
        </w:rPr>
        <w:t xml:space="preserve"> 22/2016 sayılı Yasa’dan hareketle hukuka uygun olduğunu düşündürmektedir.</w:t>
      </w:r>
    </w:p>
    <w:p w:rsidR="00C77DD3" w:rsidRDefault="00B46450" w:rsidP="001231F3">
      <w:pPr>
        <w:spacing w:line="360" w:lineRule="auto"/>
        <w:ind w:firstLine="708"/>
        <w:rPr>
          <w:rFonts w:ascii="Courier New" w:hAnsi="Courier New" w:cs="Courier New"/>
          <w:sz w:val="24"/>
          <w:szCs w:val="24"/>
        </w:rPr>
      </w:pPr>
      <w:r>
        <w:rPr>
          <w:rFonts w:ascii="Courier New" w:hAnsi="Courier New" w:cs="Courier New"/>
          <w:sz w:val="24"/>
          <w:szCs w:val="24"/>
        </w:rPr>
        <w:t>Yukarıda vurgulananlar</w:t>
      </w:r>
      <w:r w:rsidR="00756E39">
        <w:rPr>
          <w:rFonts w:ascii="Courier New" w:hAnsi="Courier New" w:cs="Courier New"/>
          <w:sz w:val="24"/>
          <w:szCs w:val="24"/>
        </w:rPr>
        <w:t>ın sonucu</w:t>
      </w:r>
      <w:r w:rsidR="00C77DD3">
        <w:rPr>
          <w:rFonts w:ascii="Courier New" w:hAnsi="Courier New" w:cs="Courier New"/>
          <w:sz w:val="24"/>
          <w:szCs w:val="24"/>
        </w:rPr>
        <w:t xml:space="preserve"> olarak</w:t>
      </w:r>
      <w:r>
        <w:rPr>
          <w:rFonts w:ascii="Courier New" w:hAnsi="Courier New" w:cs="Courier New"/>
          <w:sz w:val="24"/>
          <w:szCs w:val="24"/>
        </w:rPr>
        <w:t xml:space="preserve"> </w:t>
      </w:r>
      <w:r w:rsidR="00756E39">
        <w:rPr>
          <w:rFonts w:ascii="Courier New" w:hAnsi="Courier New" w:cs="Courier New"/>
          <w:sz w:val="24"/>
          <w:szCs w:val="24"/>
        </w:rPr>
        <w:t>karşıma</w:t>
      </w:r>
      <w:r w:rsidR="00B6189C">
        <w:rPr>
          <w:rFonts w:ascii="Courier New" w:hAnsi="Courier New" w:cs="Courier New"/>
          <w:sz w:val="24"/>
          <w:szCs w:val="24"/>
        </w:rPr>
        <w:t>,</w:t>
      </w:r>
      <w:r w:rsidR="00756E39">
        <w:rPr>
          <w:rFonts w:ascii="Courier New" w:hAnsi="Courier New" w:cs="Courier New"/>
          <w:sz w:val="24"/>
          <w:szCs w:val="24"/>
        </w:rPr>
        <w:t xml:space="preserve"> </w:t>
      </w:r>
      <w:r>
        <w:rPr>
          <w:rFonts w:ascii="Courier New" w:hAnsi="Courier New" w:cs="Courier New"/>
          <w:sz w:val="24"/>
          <w:szCs w:val="24"/>
        </w:rPr>
        <w:t>Davalının</w:t>
      </w:r>
      <w:r w:rsidR="00756E39">
        <w:rPr>
          <w:rFonts w:ascii="Courier New" w:hAnsi="Courier New" w:cs="Courier New"/>
          <w:sz w:val="24"/>
          <w:szCs w:val="24"/>
        </w:rPr>
        <w:t>,</w:t>
      </w:r>
      <w:r>
        <w:rPr>
          <w:rFonts w:ascii="Courier New" w:hAnsi="Courier New" w:cs="Courier New"/>
          <w:sz w:val="24"/>
          <w:szCs w:val="24"/>
        </w:rPr>
        <w:t xml:space="preserve"> 22/2016 sayılı Yasa ile onaylanan uluslararası anlaşmaya uygun hareket ettiği, Davacının</w:t>
      </w:r>
      <w:r w:rsidR="00C77DD3">
        <w:rPr>
          <w:rFonts w:ascii="Courier New" w:hAnsi="Courier New" w:cs="Courier New"/>
          <w:sz w:val="24"/>
          <w:szCs w:val="24"/>
        </w:rPr>
        <w:t xml:space="preserve"> ise</w:t>
      </w:r>
      <w:r w:rsidR="00756E39">
        <w:rPr>
          <w:rFonts w:ascii="Courier New" w:hAnsi="Courier New" w:cs="Courier New"/>
          <w:sz w:val="24"/>
          <w:szCs w:val="24"/>
        </w:rPr>
        <w:t>,</w:t>
      </w:r>
      <w:r>
        <w:rPr>
          <w:rFonts w:ascii="Courier New" w:hAnsi="Courier New" w:cs="Courier New"/>
          <w:sz w:val="24"/>
          <w:szCs w:val="24"/>
        </w:rPr>
        <w:t xml:space="preserve"> sözleşme yaparken </w:t>
      </w:r>
      <w:r w:rsidR="00F14062">
        <w:rPr>
          <w:rFonts w:ascii="Courier New" w:hAnsi="Courier New" w:cs="Courier New"/>
          <w:sz w:val="24"/>
          <w:szCs w:val="24"/>
        </w:rPr>
        <w:t>yürürlükteki yasalara uygun hareket etmek zorunda olduğu</w:t>
      </w:r>
      <w:r w:rsidR="00756E39">
        <w:rPr>
          <w:rFonts w:ascii="Courier New" w:hAnsi="Courier New" w:cs="Courier New"/>
          <w:sz w:val="24"/>
          <w:szCs w:val="24"/>
        </w:rPr>
        <w:t xml:space="preserve"> gerçeği çıkmaktadır.</w:t>
      </w:r>
      <w:r w:rsidR="00C77DD3">
        <w:rPr>
          <w:rFonts w:ascii="Courier New" w:hAnsi="Courier New" w:cs="Courier New"/>
          <w:sz w:val="24"/>
          <w:szCs w:val="24"/>
        </w:rPr>
        <w:t xml:space="preserve"> </w:t>
      </w:r>
      <w:r w:rsidR="00756E39">
        <w:rPr>
          <w:rFonts w:ascii="Courier New" w:hAnsi="Courier New" w:cs="Courier New"/>
          <w:sz w:val="24"/>
          <w:szCs w:val="24"/>
        </w:rPr>
        <w:t>B</w:t>
      </w:r>
      <w:r w:rsidR="00C77DD3">
        <w:rPr>
          <w:rFonts w:ascii="Courier New" w:hAnsi="Courier New" w:cs="Courier New"/>
          <w:sz w:val="24"/>
          <w:szCs w:val="24"/>
        </w:rPr>
        <w:t>u nedenle</w:t>
      </w:r>
      <w:r w:rsidR="00B6189C">
        <w:rPr>
          <w:rFonts w:ascii="Courier New" w:hAnsi="Courier New" w:cs="Courier New"/>
          <w:sz w:val="24"/>
          <w:szCs w:val="24"/>
        </w:rPr>
        <w:t>,</w:t>
      </w:r>
      <w:r w:rsidR="00756E39">
        <w:rPr>
          <w:rFonts w:ascii="Courier New" w:hAnsi="Courier New" w:cs="Courier New"/>
          <w:sz w:val="24"/>
          <w:szCs w:val="24"/>
        </w:rPr>
        <w:t xml:space="preserve"> Davacının</w:t>
      </w:r>
      <w:r w:rsidR="00F14062">
        <w:rPr>
          <w:rFonts w:ascii="Courier New" w:hAnsi="Courier New" w:cs="Courier New"/>
          <w:sz w:val="24"/>
          <w:szCs w:val="24"/>
        </w:rPr>
        <w:t xml:space="preserve"> dilediği kişi ile sözleşme yapma hakkının ihlal edil</w:t>
      </w:r>
      <w:r w:rsidR="008368E3">
        <w:rPr>
          <w:rFonts w:ascii="Courier New" w:hAnsi="Courier New" w:cs="Courier New"/>
          <w:sz w:val="24"/>
          <w:szCs w:val="24"/>
        </w:rPr>
        <w:t>diği de</w:t>
      </w:r>
      <w:r w:rsidR="00C77DD3">
        <w:rPr>
          <w:rFonts w:ascii="Courier New" w:hAnsi="Courier New" w:cs="Courier New"/>
          <w:sz w:val="24"/>
          <w:szCs w:val="24"/>
        </w:rPr>
        <w:t xml:space="preserve"> söylene</w:t>
      </w:r>
      <w:r w:rsidR="00F16119">
        <w:rPr>
          <w:rFonts w:ascii="Courier New" w:hAnsi="Courier New" w:cs="Courier New"/>
          <w:sz w:val="24"/>
          <w:szCs w:val="24"/>
        </w:rPr>
        <w:t>bilir hale geleme-mektedir</w:t>
      </w:r>
      <w:r w:rsidR="00C77DD3">
        <w:rPr>
          <w:rFonts w:ascii="Courier New" w:hAnsi="Courier New" w:cs="Courier New"/>
          <w:sz w:val="24"/>
          <w:szCs w:val="24"/>
        </w:rPr>
        <w:t>.</w:t>
      </w:r>
    </w:p>
    <w:p w:rsidR="00926DB2" w:rsidRDefault="00C77DD3" w:rsidP="001231F3">
      <w:pPr>
        <w:spacing w:line="360" w:lineRule="auto"/>
        <w:ind w:firstLine="708"/>
        <w:rPr>
          <w:rFonts w:ascii="Courier New" w:hAnsi="Courier New" w:cs="Courier New"/>
          <w:sz w:val="24"/>
          <w:szCs w:val="24"/>
        </w:rPr>
      </w:pPr>
      <w:r>
        <w:rPr>
          <w:rFonts w:ascii="Courier New" w:hAnsi="Courier New" w:cs="Courier New"/>
          <w:sz w:val="24"/>
          <w:szCs w:val="24"/>
        </w:rPr>
        <w:t xml:space="preserve"> </w:t>
      </w:r>
      <w:r w:rsidR="00926DB2">
        <w:rPr>
          <w:rFonts w:ascii="Courier New" w:hAnsi="Courier New" w:cs="Courier New"/>
          <w:sz w:val="24"/>
          <w:szCs w:val="24"/>
        </w:rPr>
        <w:t>DAÜ içerisindeki yurtlara yönelik Emare 15 yazı içeriği incelendiğinde,</w:t>
      </w:r>
      <w:r w:rsidR="006872AB">
        <w:rPr>
          <w:rFonts w:ascii="Courier New" w:hAnsi="Courier New" w:cs="Courier New"/>
          <w:sz w:val="24"/>
          <w:szCs w:val="24"/>
        </w:rPr>
        <w:t xml:space="preserve"> Davacı</w:t>
      </w:r>
      <w:r>
        <w:rPr>
          <w:rFonts w:ascii="Courier New" w:hAnsi="Courier New" w:cs="Courier New"/>
          <w:sz w:val="24"/>
          <w:szCs w:val="24"/>
        </w:rPr>
        <w:t xml:space="preserve"> ile</w:t>
      </w:r>
      <w:r w:rsidR="006872AB">
        <w:rPr>
          <w:rFonts w:ascii="Courier New" w:hAnsi="Courier New" w:cs="Courier New"/>
          <w:sz w:val="24"/>
          <w:szCs w:val="24"/>
        </w:rPr>
        <w:t xml:space="preserve"> aynı statü içeris</w:t>
      </w:r>
      <w:r w:rsidR="00B6189C">
        <w:rPr>
          <w:rFonts w:ascii="Courier New" w:hAnsi="Courier New" w:cs="Courier New"/>
          <w:sz w:val="24"/>
          <w:szCs w:val="24"/>
        </w:rPr>
        <w:t>inde olduğu anlaşılan diğer grup</w:t>
      </w:r>
      <w:r w:rsidR="006872AB">
        <w:rPr>
          <w:rFonts w:ascii="Courier New" w:hAnsi="Courier New" w:cs="Courier New"/>
          <w:sz w:val="24"/>
          <w:szCs w:val="24"/>
        </w:rPr>
        <w:t>lar açısından da</w:t>
      </w:r>
      <w:r>
        <w:rPr>
          <w:rFonts w:ascii="Courier New" w:hAnsi="Courier New" w:cs="Courier New"/>
          <w:sz w:val="24"/>
          <w:szCs w:val="24"/>
        </w:rPr>
        <w:t>,</w:t>
      </w:r>
      <w:r w:rsidR="006872AB">
        <w:rPr>
          <w:rFonts w:ascii="Courier New" w:hAnsi="Courier New" w:cs="Courier New"/>
          <w:sz w:val="24"/>
          <w:szCs w:val="24"/>
        </w:rPr>
        <w:t xml:space="preserve"> Davalının</w:t>
      </w:r>
      <w:r>
        <w:rPr>
          <w:rFonts w:ascii="Courier New" w:hAnsi="Courier New" w:cs="Courier New"/>
          <w:sz w:val="24"/>
          <w:szCs w:val="24"/>
        </w:rPr>
        <w:t>,</w:t>
      </w:r>
      <w:r w:rsidR="006872AB">
        <w:rPr>
          <w:rFonts w:ascii="Courier New" w:hAnsi="Courier New" w:cs="Courier New"/>
          <w:sz w:val="24"/>
          <w:szCs w:val="24"/>
        </w:rPr>
        <w:t xml:space="preserve"> eşit davranış sergilemeye çalıştığı anlaşılmaktadır. Bu nedenle</w:t>
      </w:r>
      <w:r w:rsidR="00B6189C">
        <w:rPr>
          <w:rFonts w:ascii="Courier New" w:hAnsi="Courier New" w:cs="Courier New"/>
          <w:sz w:val="24"/>
          <w:szCs w:val="24"/>
        </w:rPr>
        <w:t>,</w:t>
      </w:r>
      <w:r w:rsidR="006872AB">
        <w:rPr>
          <w:rFonts w:ascii="Courier New" w:hAnsi="Courier New" w:cs="Courier New"/>
          <w:sz w:val="24"/>
          <w:szCs w:val="24"/>
        </w:rPr>
        <w:t xml:space="preserve"> ortada eşitliğe aykırı bir işlemin varlığından söz etmek de</w:t>
      </w:r>
      <w:r>
        <w:rPr>
          <w:rFonts w:ascii="Courier New" w:hAnsi="Courier New" w:cs="Courier New"/>
          <w:sz w:val="24"/>
          <w:szCs w:val="24"/>
        </w:rPr>
        <w:t xml:space="preserve"> ilk nazarda</w:t>
      </w:r>
      <w:r w:rsidR="006872AB">
        <w:rPr>
          <w:rFonts w:ascii="Courier New" w:hAnsi="Courier New" w:cs="Courier New"/>
          <w:sz w:val="24"/>
          <w:szCs w:val="24"/>
        </w:rPr>
        <w:t xml:space="preserve"> mümkün olamamaktadır.</w:t>
      </w:r>
    </w:p>
    <w:p w:rsidR="005257E8" w:rsidRDefault="00C77DD3" w:rsidP="001231F3">
      <w:pPr>
        <w:spacing w:line="360" w:lineRule="auto"/>
        <w:ind w:firstLine="708"/>
        <w:rPr>
          <w:rFonts w:ascii="Courier New" w:hAnsi="Courier New" w:cs="Courier New"/>
          <w:sz w:val="24"/>
          <w:szCs w:val="24"/>
        </w:rPr>
      </w:pPr>
      <w:r>
        <w:rPr>
          <w:rFonts w:ascii="Courier New" w:hAnsi="Courier New" w:cs="Courier New"/>
          <w:sz w:val="24"/>
          <w:szCs w:val="24"/>
        </w:rPr>
        <w:t xml:space="preserve">Yukarıda dile getirilenlerden anlaşılacağı üzere, Davalının dayandığı </w:t>
      </w:r>
      <w:r w:rsidR="006872AB">
        <w:rPr>
          <w:rFonts w:ascii="Courier New" w:hAnsi="Courier New" w:cs="Courier New"/>
          <w:sz w:val="24"/>
          <w:szCs w:val="24"/>
        </w:rPr>
        <w:t>gerekçelerden biri</w:t>
      </w:r>
      <w:r>
        <w:rPr>
          <w:rFonts w:ascii="Courier New" w:hAnsi="Courier New" w:cs="Courier New"/>
          <w:sz w:val="24"/>
          <w:szCs w:val="24"/>
        </w:rPr>
        <w:t>si</w:t>
      </w:r>
      <w:r w:rsidR="006872AB">
        <w:rPr>
          <w:rFonts w:ascii="Courier New" w:hAnsi="Courier New" w:cs="Courier New"/>
          <w:sz w:val="24"/>
          <w:szCs w:val="24"/>
        </w:rPr>
        <w:t xml:space="preserve"> noktasında</w:t>
      </w:r>
      <w:r w:rsidR="005257E8">
        <w:rPr>
          <w:rFonts w:ascii="Courier New" w:hAnsi="Courier New" w:cs="Courier New"/>
          <w:sz w:val="24"/>
          <w:szCs w:val="24"/>
        </w:rPr>
        <w:t>,</w:t>
      </w:r>
      <w:r>
        <w:rPr>
          <w:rFonts w:ascii="Courier New" w:hAnsi="Courier New" w:cs="Courier New"/>
          <w:sz w:val="24"/>
          <w:szCs w:val="24"/>
        </w:rPr>
        <w:t xml:space="preserve"> Davacının</w:t>
      </w:r>
      <w:r w:rsidR="006872AB">
        <w:rPr>
          <w:rFonts w:ascii="Courier New" w:hAnsi="Courier New" w:cs="Courier New"/>
          <w:sz w:val="24"/>
          <w:szCs w:val="24"/>
        </w:rPr>
        <w:t xml:space="preserve"> haklı ol</w:t>
      </w:r>
      <w:r>
        <w:rPr>
          <w:rFonts w:ascii="Courier New" w:hAnsi="Courier New" w:cs="Courier New"/>
          <w:sz w:val="24"/>
          <w:szCs w:val="24"/>
        </w:rPr>
        <w:t>abileceği</w:t>
      </w:r>
      <w:r w:rsidR="006872AB">
        <w:rPr>
          <w:rFonts w:ascii="Courier New" w:hAnsi="Courier New" w:cs="Courier New"/>
          <w:sz w:val="24"/>
          <w:szCs w:val="24"/>
        </w:rPr>
        <w:t xml:space="preserve"> görülmekle birlikte</w:t>
      </w:r>
      <w:r>
        <w:rPr>
          <w:rFonts w:ascii="Courier New" w:hAnsi="Courier New" w:cs="Courier New"/>
          <w:sz w:val="24"/>
          <w:szCs w:val="24"/>
        </w:rPr>
        <w:t>, hukuka uygun başka bir</w:t>
      </w:r>
      <w:r w:rsidR="006872AB">
        <w:rPr>
          <w:rFonts w:ascii="Courier New" w:hAnsi="Courier New" w:cs="Courier New"/>
          <w:sz w:val="24"/>
          <w:szCs w:val="24"/>
        </w:rPr>
        <w:t xml:space="preserve"> </w:t>
      </w:r>
      <w:r w:rsidR="006872AB">
        <w:rPr>
          <w:rFonts w:ascii="Courier New" w:hAnsi="Courier New" w:cs="Courier New"/>
          <w:sz w:val="24"/>
          <w:szCs w:val="24"/>
        </w:rPr>
        <w:lastRenderedPageBreak/>
        <w:t>gerekçenin varlığı</w:t>
      </w:r>
      <w:r w:rsidR="005257E8">
        <w:rPr>
          <w:rFonts w:ascii="Courier New" w:hAnsi="Courier New" w:cs="Courier New"/>
          <w:sz w:val="24"/>
          <w:szCs w:val="24"/>
        </w:rPr>
        <w:t>,</w:t>
      </w:r>
      <w:r>
        <w:rPr>
          <w:rFonts w:ascii="Courier New" w:hAnsi="Courier New" w:cs="Courier New"/>
          <w:sz w:val="24"/>
          <w:szCs w:val="24"/>
        </w:rPr>
        <w:t xml:space="preserve"> Davacının sözleşme</w:t>
      </w:r>
      <w:r w:rsidR="005257E8">
        <w:rPr>
          <w:rFonts w:ascii="Courier New" w:hAnsi="Courier New" w:cs="Courier New"/>
          <w:sz w:val="24"/>
          <w:szCs w:val="24"/>
        </w:rPr>
        <w:t xml:space="preserve"> yapma</w:t>
      </w:r>
      <w:r>
        <w:rPr>
          <w:rFonts w:ascii="Courier New" w:hAnsi="Courier New" w:cs="Courier New"/>
          <w:sz w:val="24"/>
          <w:szCs w:val="24"/>
        </w:rPr>
        <w:t xml:space="preserve"> hakkı</w:t>
      </w:r>
      <w:r w:rsidR="005257E8">
        <w:rPr>
          <w:rFonts w:ascii="Courier New" w:hAnsi="Courier New" w:cs="Courier New"/>
          <w:sz w:val="24"/>
          <w:szCs w:val="24"/>
        </w:rPr>
        <w:t>nın</w:t>
      </w:r>
      <w:r>
        <w:rPr>
          <w:rFonts w:ascii="Courier New" w:hAnsi="Courier New" w:cs="Courier New"/>
          <w:sz w:val="24"/>
          <w:szCs w:val="24"/>
        </w:rPr>
        <w:t xml:space="preserve"> ihlal edilmediği</w:t>
      </w:r>
      <w:r w:rsidR="005257E8">
        <w:rPr>
          <w:rFonts w:ascii="Courier New" w:hAnsi="Courier New" w:cs="Courier New"/>
          <w:sz w:val="24"/>
          <w:szCs w:val="24"/>
        </w:rPr>
        <w:t xml:space="preserve"> ve</w:t>
      </w:r>
      <w:r>
        <w:rPr>
          <w:rFonts w:ascii="Courier New" w:hAnsi="Courier New" w:cs="Courier New"/>
          <w:sz w:val="24"/>
          <w:szCs w:val="24"/>
        </w:rPr>
        <w:t xml:space="preserve"> eşitliğe aykırı davranılmadığı nedenleriyle</w:t>
      </w:r>
      <w:r w:rsidR="005257E8">
        <w:rPr>
          <w:rFonts w:ascii="Courier New" w:hAnsi="Courier New" w:cs="Courier New"/>
          <w:sz w:val="24"/>
          <w:szCs w:val="24"/>
        </w:rPr>
        <w:t>,</w:t>
      </w:r>
      <w:r>
        <w:rPr>
          <w:rFonts w:ascii="Courier New" w:hAnsi="Courier New" w:cs="Courier New"/>
          <w:sz w:val="24"/>
          <w:szCs w:val="24"/>
        </w:rPr>
        <w:t xml:space="preserve"> Davacının davasında </w:t>
      </w:r>
      <w:r w:rsidR="006872AB">
        <w:rPr>
          <w:rFonts w:ascii="Courier New" w:hAnsi="Courier New" w:cs="Courier New"/>
          <w:sz w:val="24"/>
          <w:szCs w:val="24"/>
        </w:rPr>
        <w:t>haklı olduğuna dair belirti bulunduğu söylenebilir hale gelememektedir.</w:t>
      </w:r>
      <w:r w:rsidR="00302B82">
        <w:rPr>
          <w:rFonts w:ascii="Courier New" w:hAnsi="Courier New" w:cs="Courier New"/>
          <w:sz w:val="24"/>
          <w:szCs w:val="24"/>
        </w:rPr>
        <w:t xml:space="preserve"> Tabii ki hangi gerekçenin esaslı gerekçe olduğu ve bunun konuya etkisi davanın esasında incelenip karara bağlanacaktır.</w:t>
      </w:r>
      <w:r>
        <w:rPr>
          <w:rFonts w:ascii="Courier New" w:hAnsi="Courier New" w:cs="Courier New"/>
          <w:sz w:val="24"/>
          <w:szCs w:val="24"/>
        </w:rPr>
        <w:t xml:space="preserve"> </w:t>
      </w:r>
    </w:p>
    <w:p w:rsidR="006872AB" w:rsidRDefault="00C77DD3" w:rsidP="001231F3">
      <w:pPr>
        <w:spacing w:line="360" w:lineRule="auto"/>
        <w:ind w:firstLine="708"/>
        <w:rPr>
          <w:rFonts w:ascii="Courier New" w:hAnsi="Courier New" w:cs="Courier New"/>
          <w:sz w:val="24"/>
          <w:szCs w:val="24"/>
        </w:rPr>
      </w:pPr>
      <w:r>
        <w:rPr>
          <w:rFonts w:ascii="Courier New" w:hAnsi="Courier New" w:cs="Courier New"/>
          <w:sz w:val="24"/>
          <w:szCs w:val="24"/>
        </w:rPr>
        <w:t>Belirtilen b</w:t>
      </w:r>
      <w:r w:rsidR="005B72DE">
        <w:rPr>
          <w:rFonts w:ascii="Courier New" w:hAnsi="Courier New" w:cs="Courier New"/>
          <w:sz w:val="24"/>
          <w:szCs w:val="24"/>
        </w:rPr>
        <w:t>u sonuç</w:t>
      </w:r>
      <w:r w:rsidR="005257E8">
        <w:rPr>
          <w:rFonts w:ascii="Courier New" w:hAnsi="Courier New" w:cs="Courier New"/>
          <w:sz w:val="24"/>
          <w:szCs w:val="24"/>
        </w:rPr>
        <w:t>,</w:t>
      </w:r>
      <w:r>
        <w:rPr>
          <w:rFonts w:ascii="Courier New" w:hAnsi="Courier New" w:cs="Courier New"/>
          <w:sz w:val="24"/>
          <w:szCs w:val="24"/>
        </w:rPr>
        <w:t xml:space="preserve"> yukarıda</w:t>
      </w:r>
      <w:r w:rsidR="005257E8">
        <w:rPr>
          <w:rFonts w:ascii="Courier New" w:hAnsi="Courier New" w:cs="Courier New"/>
          <w:sz w:val="24"/>
          <w:szCs w:val="24"/>
        </w:rPr>
        <w:t>,</w:t>
      </w:r>
      <w:r>
        <w:rPr>
          <w:rFonts w:ascii="Courier New" w:hAnsi="Courier New" w:cs="Courier New"/>
          <w:sz w:val="24"/>
          <w:szCs w:val="24"/>
        </w:rPr>
        <w:t xml:space="preserve"> </w:t>
      </w:r>
      <w:r w:rsidR="005B72DE">
        <w:rPr>
          <w:rFonts w:ascii="Courier New" w:hAnsi="Courier New" w:cs="Courier New"/>
          <w:sz w:val="24"/>
          <w:szCs w:val="24"/>
        </w:rPr>
        <w:t>ciddi bir dava</w:t>
      </w:r>
      <w:r w:rsidR="00565649">
        <w:rPr>
          <w:rFonts w:ascii="Courier New" w:hAnsi="Courier New" w:cs="Courier New"/>
          <w:sz w:val="24"/>
          <w:szCs w:val="24"/>
        </w:rPr>
        <w:t>nın</w:t>
      </w:r>
      <w:r>
        <w:rPr>
          <w:rFonts w:ascii="Courier New" w:hAnsi="Courier New" w:cs="Courier New"/>
          <w:sz w:val="24"/>
          <w:szCs w:val="24"/>
        </w:rPr>
        <w:t xml:space="preserve"> olup olmadığı ile ilgili dile getirilenlere karşın</w:t>
      </w:r>
      <w:r w:rsidR="00565649">
        <w:rPr>
          <w:rFonts w:ascii="Courier New" w:hAnsi="Courier New" w:cs="Courier New"/>
          <w:sz w:val="24"/>
          <w:szCs w:val="24"/>
        </w:rPr>
        <w:t>,</w:t>
      </w:r>
      <w:r>
        <w:rPr>
          <w:rFonts w:ascii="Courier New" w:hAnsi="Courier New" w:cs="Courier New"/>
          <w:sz w:val="24"/>
          <w:szCs w:val="24"/>
        </w:rPr>
        <w:t xml:space="preserve"> davanın</w:t>
      </w:r>
      <w:r w:rsidR="00565649">
        <w:rPr>
          <w:rFonts w:ascii="Courier New" w:hAnsi="Courier New" w:cs="Courier New"/>
          <w:sz w:val="24"/>
          <w:szCs w:val="24"/>
        </w:rPr>
        <w:t>,</w:t>
      </w:r>
      <w:r>
        <w:rPr>
          <w:rFonts w:ascii="Courier New" w:hAnsi="Courier New" w:cs="Courier New"/>
          <w:sz w:val="24"/>
          <w:szCs w:val="24"/>
        </w:rPr>
        <w:t xml:space="preserve"> ciddi bir dava</w:t>
      </w:r>
      <w:r w:rsidR="005B72DE">
        <w:rPr>
          <w:rFonts w:ascii="Courier New" w:hAnsi="Courier New" w:cs="Courier New"/>
          <w:sz w:val="24"/>
          <w:szCs w:val="24"/>
        </w:rPr>
        <w:t xml:space="preserve"> olmadığı kanaatini de</w:t>
      </w:r>
      <w:r>
        <w:rPr>
          <w:rFonts w:ascii="Courier New" w:hAnsi="Courier New" w:cs="Courier New"/>
          <w:sz w:val="24"/>
          <w:szCs w:val="24"/>
        </w:rPr>
        <w:t xml:space="preserve"> yaratır </w:t>
      </w:r>
      <w:r w:rsidR="005B72DE">
        <w:rPr>
          <w:rFonts w:ascii="Courier New" w:hAnsi="Courier New" w:cs="Courier New"/>
          <w:sz w:val="24"/>
          <w:szCs w:val="24"/>
        </w:rPr>
        <w:t>niteliktedir.</w:t>
      </w:r>
    </w:p>
    <w:p w:rsidR="005B72DE" w:rsidRDefault="005B72DE" w:rsidP="001231F3">
      <w:pPr>
        <w:spacing w:line="360" w:lineRule="auto"/>
        <w:ind w:firstLine="708"/>
        <w:rPr>
          <w:rFonts w:ascii="Courier New" w:hAnsi="Courier New" w:cs="Courier New"/>
          <w:sz w:val="24"/>
          <w:szCs w:val="24"/>
        </w:rPr>
      </w:pPr>
      <w:r>
        <w:rPr>
          <w:rFonts w:ascii="Courier New" w:hAnsi="Courier New" w:cs="Courier New"/>
          <w:sz w:val="24"/>
          <w:szCs w:val="24"/>
        </w:rPr>
        <w:t xml:space="preserve">Bu noktada </w:t>
      </w:r>
      <w:r w:rsidR="0022753E">
        <w:rPr>
          <w:rFonts w:ascii="Courier New" w:hAnsi="Courier New" w:cs="Courier New"/>
          <w:sz w:val="24"/>
          <w:szCs w:val="24"/>
        </w:rPr>
        <w:t xml:space="preserve">”men’i müdahale emri verilmezse ileride </w:t>
      </w:r>
      <w:r w:rsidR="00B6189C">
        <w:rPr>
          <w:rFonts w:ascii="Courier New" w:hAnsi="Courier New" w:cs="Courier New"/>
          <w:sz w:val="24"/>
          <w:szCs w:val="24"/>
        </w:rPr>
        <w:t>tela</w:t>
      </w:r>
      <w:r>
        <w:rPr>
          <w:rFonts w:ascii="Courier New" w:hAnsi="Courier New" w:cs="Courier New"/>
          <w:sz w:val="24"/>
          <w:szCs w:val="24"/>
        </w:rPr>
        <w:t xml:space="preserve">fisi </w:t>
      </w:r>
      <w:r w:rsidR="0022753E">
        <w:rPr>
          <w:rFonts w:ascii="Courier New" w:hAnsi="Courier New" w:cs="Courier New"/>
          <w:sz w:val="24"/>
          <w:szCs w:val="24"/>
        </w:rPr>
        <w:t xml:space="preserve">mümkün olmayacak bir zararın doğacağı veya eski duruma dönüşün çok zorlaşacağı“ kriterinin </w:t>
      </w:r>
      <w:r>
        <w:rPr>
          <w:rFonts w:ascii="Courier New" w:hAnsi="Courier New" w:cs="Courier New"/>
          <w:sz w:val="24"/>
          <w:szCs w:val="24"/>
        </w:rPr>
        <w:t>incelenmesine gerek olmamasına ve istidanın reddinin kaçınılmaz bulunmasına karşın olası bir istinafı göz önünde bulundurarak</w:t>
      </w:r>
      <w:r w:rsidR="0022753E">
        <w:rPr>
          <w:rFonts w:ascii="Courier New" w:hAnsi="Courier New" w:cs="Courier New"/>
          <w:sz w:val="24"/>
          <w:szCs w:val="24"/>
        </w:rPr>
        <w:t>,</w:t>
      </w:r>
      <w:r>
        <w:rPr>
          <w:rFonts w:ascii="Courier New" w:hAnsi="Courier New" w:cs="Courier New"/>
          <w:sz w:val="24"/>
          <w:szCs w:val="24"/>
        </w:rPr>
        <w:t xml:space="preserve"> </w:t>
      </w:r>
      <w:r w:rsidR="0022753E">
        <w:rPr>
          <w:rFonts w:ascii="Courier New" w:hAnsi="Courier New" w:cs="Courier New"/>
          <w:sz w:val="24"/>
          <w:szCs w:val="24"/>
        </w:rPr>
        <w:t>bu kriter</w:t>
      </w:r>
      <w:r>
        <w:rPr>
          <w:rFonts w:ascii="Courier New" w:hAnsi="Courier New" w:cs="Courier New"/>
          <w:sz w:val="24"/>
          <w:szCs w:val="24"/>
        </w:rPr>
        <w:t xml:space="preserve"> konusunda yapılan iddiaları</w:t>
      </w:r>
      <w:r w:rsidR="0022753E">
        <w:rPr>
          <w:rFonts w:ascii="Courier New" w:hAnsi="Courier New" w:cs="Courier New"/>
          <w:sz w:val="24"/>
          <w:szCs w:val="24"/>
        </w:rPr>
        <w:t xml:space="preserve"> da</w:t>
      </w:r>
      <w:r>
        <w:rPr>
          <w:rFonts w:ascii="Courier New" w:hAnsi="Courier New" w:cs="Courier New"/>
          <w:sz w:val="24"/>
          <w:szCs w:val="24"/>
        </w:rPr>
        <w:t xml:space="preserve"> değerlendirmekte yarar bulunmaktadır.</w:t>
      </w:r>
    </w:p>
    <w:p w:rsidR="008A1A46" w:rsidRDefault="008A1A46" w:rsidP="001231F3">
      <w:pPr>
        <w:spacing w:line="360" w:lineRule="auto"/>
        <w:ind w:firstLine="708"/>
        <w:rPr>
          <w:rFonts w:ascii="Courier New" w:hAnsi="Courier New" w:cs="Courier New"/>
          <w:sz w:val="24"/>
          <w:szCs w:val="24"/>
        </w:rPr>
      </w:pPr>
      <w:r>
        <w:rPr>
          <w:rFonts w:ascii="Courier New" w:hAnsi="Courier New" w:cs="Courier New"/>
          <w:sz w:val="24"/>
          <w:szCs w:val="24"/>
        </w:rPr>
        <w:t>Bu yaklaşımla Davacının muhasebecisinin şahadeti incelendiğinde</w:t>
      </w:r>
      <w:r w:rsidR="0022753E">
        <w:rPr>
          <w:rFonts w:ascii="Courier New" w:hAnsi="Courier New" w:cs="Courier New"/>
          <w:sz w:val="24"/>
          <w:szCs w:val="24"/>
        </w:rPr>
        <w:t>,</w:t>
      </w:r>
      <w:r>
        <w:rPr>
          <w:rFonts w:ascii="Courier New" w:hAnsi="Courier New" w:cs="Courier New"/>
          <w:sz w:val="24"/>
          <w:szCs w:val="24"/>
        </w:rPr>
        <w:t xml:space="preserve"> Davacı şirketin mali durumunun her yönüyle Mahkeme huzuruna getirildiğinin söylenemeyeceği görülmektedir. Diğer bir deyişle şirketin tüm artı ve eksilerinin</w:t>
      </w:r>
      <w:r w:rsidR="0022753E">
        <w:rPr>
          <w:rFonts w:ascii="Courier New" w:hAnsi="Courier New" w:cs="Courier New"/>
          <w:sz w:val="24"/>
          <w:szCs w:val="24"/>
        </w:rPr>
        <w:t>,</w:t>
      </w:r>
      <w:r>
        <w:rPr>
          <w:rFonts w:ascii="Courier New" w:hAnsi="Courier New" w:cs="Courier New"/>
          <w:sz w:val="24"/>
          <w:szCs w:val="24"/>
        </w:rPr>
        <w:t xml:space="preserve"> yıllık kâr </w:t>
      </w:r>
      <w:r w:rsidR="0022753E">
        <w:rPr>
          <w:rFonts w:ascii="Courier New" w:hAnsi="Courier New" w:cs="Courier New"/>
          <w:sz w:val="24"/>
          <w:szCs w:val="24"/>
        </w:rPr>
        <w:t xml:space="preserve">ve zarar </w:t>
      </w:r>
      <w:r>
        <w:rPr>
          <w:rFonts w:ascii="Courier New" w:hAnsi="Courier New" w:cs="Courier New"/>
          <w:sz w:val="24"/>
          <w:szCs w:val="24"/>
        </w:rPr>
        <w:t>miktarlarının Mahkeme huzurunda olmadığı görülmek</w:t>
      </w:r>
      <w:r w:rsidR="00B6189C">
        <w:rPr>
          <w:rFonts w:ascii="Courier New" w:hAnsi="Courier New" w:cs="Courier New"/>
          <w:sz w:val="24"/>
          <w:szCs w:val="24"/>
        </w:rPr>
        <w:t>-</w:t>
      </w:r>
      <w:r>
        <w:rPr>
          <w:rFonts w:ascii="Courier New" w:hAnsi="Courier New" w:cs="Courier New"/>
          <w:sz w:val="24"/>
          <w:szCs w:val="24"/>
        </w:rPr>
        <w:t>tedir. Bu noktada hesaplamalarla ilgili şahadette bazı çelişkiler görünmekle birlikte</w:t>
      </w:r>
      <w:r w:rsidR="0022753E">
        <w:rPr>
          <w:rFonts w:ascii="Courier New" w:hAnsi="Courier New" w:cs="Courier New"/>
          <w:sz w:val="24"/>
          <w:szCs w:val="24"/>
        </w:rPr>
        <w:t>,</w:t>
      </w:r>
      <w:r>
        <w:rPr>
          <w:rFonts w:ascii="Courier New" w:hAnsi="Courier New" w:cs="Courier New"/>
          <w:sz w:val="24"/>
          <w:szCs w:val="24"/>
        </w:rPr>
        <w:t xml:space="preserve"> anılan Davacı tanığının</w:t>
      </w:r>
      <w:r w:rsidR="0022753E">
        <w:rPr>
          <w:rFonts w:ascii="Courier New" w:hAnsi="Courier New" w:cs="Courier New"/>
          <w:sz w:val="24"/>
          <w:szCs w:val="24"/>
        </w:rPr>
        <w:t>,</w:t>
      </w:r>
      <w:r>
        <w:rPr>
          <w:rFonts w:ascii="Courier New" w:hAnsi="Courier New" w:cs="Courier New"/>
          <w:sz w:val="24"/>
          <w:szCs w:val="24"/>
        </w:rPr>
        <w:t xml:space="preserve"> Davacının uğrayacağı zarar miktarı konusunda söyledikleri doğru kabul edilse bile</w:t>
      </w:r>
      <w:r w:rsidR="0022753E">
        <w:rPr>
          <w:rFonts w:ascii="Courier New" w:hAnsi="Courier New" w:cs="Courier New"/>
          <w:sz w:val="24"/>
          <w:szCs w:val="24"/>
        </w:rPr>
        <w:t>,</w:t>
      </w:r>
      <w:r>
        <w:rPr>
          <w:rFonts w:ascii="Courier New" w:hAnsi="Courier New" w:cs="Courier New"/>
          <w:sz w:val="24"/>
          <w:szCs w:val="24"/>
        </w:rPr>
        <w:t xml:space="preserve"> bu zararın</w:t>
      </w:r>
      <w:r w:rsidR="00B6189C">
        <w:rPr>
          <w:rFonts w:ascii="Courier New" w:hAnsi="Courier New" w:cs="Courier New"/>
          <w:sz w:val="24"/>
          <w:szCs w:val="24"/>
        </w:rPr>
        <w:t>, kâ</w:t>
      </w:r>
      <w:r w:rsidR="0022753E">
        <w:rPr>
          <w:rFonts w:ascii="Courier New" w:hAnsi="Courier New" w:cs="Courier New"/>
          <w:sz w:val="24"/>
          <w:szCs w:val="24"/>
        </w:rPr>
        <w:t>rlılık ve mali yapı tam anlamıyla bilinmediğinden</w:t>
      </w:r>
      <w:r w:rsidR="00565649">
        <w:rPr>
          <w:rFonts w:ascii="Courier New" w:hAnsi="Courier New" w:cs="Courier New"/>
          <w:sz w:val="24"/>
          <w:szCs w:val="24"/>
        </w:rPr>
        <w:t>,</w:t>
      </w:r>
      <w:r>
        <w:rPr>
          <w:rFonts w:ascii="Courier New" w:hAnsi="Courier New" w:cs="Courier New"/>
          <w:sz w:val="24"/>
          <w:szCs w:val="24"/>
        </w:rPr>
        <w:t xml:space="preserve"> Davacının iflasına yol açacağını veya geri döndürülemez mali sorunlara yol açacağını söylemek </w:t>
      </w:r>
      <w:r w:rsidR="00565649">
        <w:rPr>
          <w:rFonts w:ascii="Courier New" w:hAnsi="Courier New" w:cs="Courier New"/>
          <w:sz w:val="24"/>
          <w:szCs w:val="24"/>
        </w:rPr>
        <w:t xml:space="preserve">de </w:t>
      </w:r>
      <w:r>
        <w:rPr>
          <w:rFonts w:ascii="Courier New" w:hAnsi="Courier New" w:cs="Courier New"/>
          <w:sz w:val="24"/>
          <w:szCs w:val="24"/>
        </w:rPr>
        <w:t>çok olanaklı görü</w:t>
      </w:r>
      <w:r w:rsidR="0022753E">
        <w:rPr>
          <w:rFonts w:ascii="Courier New" w:hAnsi="Courier New" w:cs="Courier New"/>
          <w:sz w:val="24"/>
          <w:szCs w:val="24"/>
        </w:rPr>
        <w:t>n</w:t>
      </w:r>
      <w:r>
        <w:rPr>
          <w:rFonts w:ascii="Courier New" w:hAnsi="Courier New" w:cs="Courier New"/>
          <w:sz w:val="24"/>
          <w:szCs w:val="24"/>
        </w:rPr>
        <w:t>memektedir.</w:t>
      </w:r>
    </w:p>
    <w:p w:rsidR="003F7C74" w:rsidRDefault="003F7C74" w:rsidP="001231F3">
      <w:pPr>
        <w:spacing w:line="360" w:lineRule="auto"/>
        <w:ind w:firstLine="708"/>
        <w:rPr>
          <w:rFonts w:ascii="Courier New" w:hAnsi="Courier New" w:cs="Courier New"/>
          <w:sz w:val="24"/>
          <w:szCs w:val="24"/>
        </w:rPr>
      </w:pPr>
      <w:r>
        <w:rPr>
          <w:rFonts w:ascii="Courier New" w:hAnsi="Courier New" w:cs="Courier New"/>
          <w:sz w:val="24"/>
          <w:szCs w:val="24"/>
        </w:rPr>
        <w:t xml:space="preserve">DAÜ tarafından sağlandığı iddia edilen suyun sürekli kesilmesi halinde olacaklarla ilgili yapılan iddia ise tüm DAÜ’nün ve içerisindeki diğer yurtların da yaşayacağı kötü bir senaryoyu ortaya koymaktadır. Bu noktada sadece Davacının </w:t>
      </w:r>
      <w:r>
        <w:rPr>
          <w:rFonts w:ascii="Courier New" w:hAnsi="Courier New" w:cs="Courier New"/>
          <w:sz w:val="24"/>
          <w:szCs w:val="24"/>
        </w:rPr>
        <w:lastRenderedPageBreak/>
        <w:t>değil, herkesin etkileneceği bir durum söz konusu olabilecektir ki, böylesi bir durumu</w:t>
      </w:r>
      <w:r w:rsidR="006314CA">
        <w:rPr>
          <w:rFonts w:ascii="Courier New" w:hAnsi="Courier New" w:cs="Courier New"/>
          <w:sz w:val="24"/>
          <w:szCs w:val="24"/>
        </w:rPr>
        <w:t>,</w:t>
      </w:r>
      <w:r>
        <w:rPr>
          <w:rFonts w:ascii="Courier New" w:hAnsi="Courier New" w:cs="Courier New"/>
          <w:sz w:val="24"/>
          <w:szCs w:val="24"/>
        </w:rPr>
        <w:t xml:space="preserve"> sırf Dava</w:t>
      </w:r>
      <w:r w:rsidR="00B6189C">
        <w:rPr>
          <w:rFonts w:ascii="Courier New" w:hAnsi="Courier New" w:cs="Courier New"/>
          <w:sz w:val="24"/>
          <w:szCs w:val="24"/>
        </w:rPr>
        <w:t>cı açısından ortaya çıkacak tela</w:t>
      </w:r>
      <w:r>
        <w:rPr>
          <w:rFonts w:ascii="Courier New" w:hAnsi="Courier New" w:cs="Courier New"/>
          <w:sz w:val="24"/>
          <w:szCs w:val="24"/>
        </w:rPr>
        <w:t xml:space="preserve">fisi </w:t>
      </w:r>
      <w:r w:rsidR="006314CA">
        <w:rPr>
          <w:rFonts w:ascii="Courier New" w:hAnsi="Courier New" w:cs="Courier New"/>
          <w:sz w:val="24"/>
          <w:szCs w:val="24"/>
        </w:rPr>
        <w:t>mümkün olmayacak bir zarar veya eski duruma dönüşün çok zorlaşacağı bir hal</w:t>
      </w:r>
      <w:r>
        <w:rPr>
          <w:rFonts w:ascii="Courier New" w:hAnsi="Courier New" w:cs="Courier New"/>
          <w:sz w:val="24"/>
          <w:szCs w:val="24"/>
        </w:rPr>
        <w:t xml:space="preserve"> olarak değerlendirmek olanaklı değildir. Kaldı ki bu </w:t>
      </w:r>
      <w:r w:rsidR="006314CA">
        <w:rPr>
          <w:rFonts w:ascii="Courier New" w:hAnsi="Courier New" w:cs="Courier New"/>
          <w:sz w:val="24"/>
          <w:szCs w:val="24"/>
        </w:rPr>
        <w:t>uzak bir olasılık olarak görünmektedir</w:t>
      </w:r>
      <w:r>
        <w:rPr>
          <w:rFonts w:ascii="Courier New" w:hAnsi="Courier New" w:cs="Courier New"/>
          <w:sz w:val="24"/>
          <w:szCs w:val="24"/>
        </w:rPr>
        <w:t xml:space="preserve"> ve gerçek olup olmayacağı da şu</w:t>
      </w:r>
      <w:r w:rsidR="00B6189C">
        <w:rPr>
          <w:rFonts w:ascii="Courier New" w:hAnsi="Courier New" w:cs="Courier New"/>
          <w:sz w:val="24"/>
          <w:szCs w:val="24"/>
        </w:rPr>
        <w:t xml:space="preserve"> </w:t>
      </w:r>
      <w:r>
        <w:rPr>
          <w:rFonts w:ascii="Courier New" w:hAnsi="Courier New" w:cs="Courier New"/>
          <w:sz w:val="24"/>
          <w:szCs w:val="24"/>
        </w:rPr>
        <w:t>ana kadarki Mahkeme huzurundakilerle söylenebilir halde değildir.</w:t>
      </w:r>
    </w:p>
    <w:p w:rsidR="00385DE3" w:rsidRDefault="00385DE3" w:rsidP="001231F3">
      <w:pPr>
        <w:spacing w:line="360" w:lineRule="auto"/>
        <w:ind w:firstLine="708"/>
        <w:rPr>
          <w:rFonts w:ascii="Courier New" w:hAnsi="Courier New" w:cs="Courier New"/>
          <w:sz w:val="24"/>
          <w:szCs w:val="24"/>
        </w:rPr>
      </w:pPr>
      <w:r>
        <w:rPr>
          <w:rFonts w:ascii="Courier New" w:hAnsi="Courier New" w:cs="Courier New"/>
          <w:sz w:val="24"/>
          <w:szCs w:val="24"/>
        </w:rPr>
        <w:t>Belirtilenlerden anlaşılacağı üzere</w:t>
      </w:r>
      <w:r w:rsidR="00B6189C">
        <w:rPr>
          <w:rFonts w:ascii="Courier New" w:hAnsi="Courier New" w:cs="Courier New"/>
          <w:sz w:val="24"/>
          <w:szCs w:val="24"/>
        </w:rPr>
        <w:t>,</w:t>
      </w:r>
      <w:r>
        <w:rPr>
          <w:rFonts w:ascii="Courier New" w:hAnsi="Courier New" w:cs="Courier New"/>
          <w:sz w:val="24"/>
          <w:szCs w:val="24"/>
        </w:rPr>
        <w:t xml:space="preserve"> Davacı lehine bir emir verilmesi için gerekli kriterler konusunda tatmin olunduğunu söylemek olanaksızdır. Tüm bunlar bir yana</w:t>
      </w:r>
      <w:r w:rsidR="00322F36">
        <w:rPr>
          <w:rFonts w:ascii="Courier New" w:hAnsi="Courier New" w:cs="Courier New"/>
          <w:sz w:val="24"/>
          <w:szCs w:val="24"/>
        </w:rPr>
        <w:t>,</w:t>
      </w:r>
      <w:r>
        <w:rPr>
          <w:rFonts w:ascii="Courier New" w:hAnsi="Courier New" w:cs="Courier New"/>
          <w:sz w:val="24"/>
          <w:szCs w:val="24"/>
        </w:rPr>
        <w:t xml:space="preserve"> Davacının kendi şahadetinden</w:t>
      </w:r>
      <w:r w:rsidR="00322F36">
        <w:rPr>
          <w:rFonts w:ascii="Courier New" w:hAnsi="Courier New" w:cs="Courier New"/>
          <w:sz w:val="24"/>
          <w:szCs w:val="24"/>
        </w:rPr>
        <w:t>,</w:t>
      </w:r>
      <w:r>
        <w:rPr>
          <w:rFonts w:ascii="Courier New" w:hAnsi="Courier New" w:cs="Courier New"/>
          <w:sz w:val="24"/>
          <w:szCs w:val="24"/>
        </w:rPr>
        <w:t xml:space="preserve"> duruşmanın devam ettiği süreçte dahi kuyudan su almaya devam ettiği anlaşılmaktadır ki, bu</w:t>
      </w:r>
      <w:r w:rsidR="00322F36">
        <w:rPr>
          <w:rFonts w:ascii="Courier New" w:hAnsi="Courier New" w:cs="Courier New"/>
          <w:sz w:val="24"/>
          <w:szCs w:val="24"/>
        </w:rPr>
        <w:t>,</w:t>
      </w:r>
      <w:r>
        <w:rPr>
          <w:rFonts w:ascii="Courier New" w:hAnsi="Courier New" w:cs="Courier New"/>
          <w:sz w:val="24"/>
          <w:szCs w:val="24"/>
        </w:rPr>
        <w:t xml:space="preserve"> Davacı lehine bir emir verilmesinin adil sayılmasını da zorlaştırır niteliktedir.</w:t>
      </w:r>
    </w:p>
    <w:p w:rsidR="00166FE3" w:rsidRDefault="00166FE3" w:rsidP="001231F3">
      <w:pPr>
        <w:spacing w:line="360" w:lineRule="auto"/>
        <w:ind w:firstLine="708"/>
        <w:rPr>
          <w:rFonts w:ascii="Courier New" w:hAnsi="Courier New" w:cs="Courier New"/>
          <w:sz w:val="24"/>
          <w:szCs w:val="24"/>
        </w:rPr>
      </w:pPr>
      <w:r>
        <w:rPr>
          <w:rFonts w:ascii="Courier New" w:hAnsi="Courier New" w:cs="Courier New"/>
          <w:sz w:val="24"/>
          <w:szCs w:val="24"/>
        </w:rPr>
        <w:t>Sonuç olarak;</w:t>
      </w:r>
    </w:p>
    <w:p w:rsidR="00166FE3" w:rsidRDefault="00A82E20" w:rsidP="001231F3">
      <w:pPr>
        <w:spacing w:line="360" w:lineRule="auto"/>
        <w:ind w:firstLine="708"/>
        <w:rPr>
          <w:rFonts w:ascii="Courier New" w:hAnsi="Courier New" w:cs="Courier New"/>
          <w:sz w:val="24"/>
          <w:szCs w:val="24"/>
        </w:rPr>
      </w:pPr>
      <w:r>
        <w:rPr>
          <w:rFonts w:ascii="Courier New" w:hAnsi="Courier New" w:cs="Courier New"/>
          <w:sz w:val="24"/>
          <w:szCs w:val="24"/>
        </w:rPr>
        <w:t>İstida ret ve iptal edilir.</w:t>
      </w:r>
    </w:p>
    <w:p w:rsidR="00A82E20" w:rsidRPr="0047452B" w:rsidRDefault="00A82E20" w:rsidP="001231F3">
      <w:pPr>
        <w:spacing w:line="360" w:lineRule="auto"/>
        <w:ind w:firstLine="708"/>
        <w:rPr>
          <w:rFonts w:ascii="Courier New" w:hAnsi="Courier New" w:cs="Courier New"/>
          <w:sz w:val="24"/>
          <w:szCs w:val="24"/>
        </w:rPr>
      </w:pPr>
      <w:r>
        <w:rPr>
          <w:rFonts w:ascii="Courier New" w:hAnsi="Courier New" w:cs="Courier New"/>
          <w:sz w:val="24"/>
          <w:szCs w:val="24"/>
        </w:rPr>
        <w:t>İstida masrafları Davacı tarafından Davalıya ödenecektir.</w:t>
      </w:r>
    </w:p>
    <w:p w:rsidR="009E3720" w:rsidRDefault="001B7D6D" w:rsidP="006718D5">
      <w:pPr>
        <w:spacing w:line="360" w:lineRule="auto"/>
        <w:rPr>
          <w:rFonts w:ascii="Courier New" w:hAnsi="Courier New" w:cs="Courier New"/>
          <w:sz w:val="24"/>
          <w:szCs w:val="24"/>
        </w:rPr>
      </w:pPr>
      <w:r>
        <w:rPr>
          <w:rFonts w:ascii="Courier New" w:hAnsi="Courier New" w:cs="Courier New"/>
          <w:sz w:val="24"/>
          <w:szCs w:val="24"/>
        </w:rPr>
        <w:tab/>
      </w:r>
    </w:p>
    <w:p w:rsidR="00D0759C" w:rsidRDefault="00D0759C" w:rsidP="006718D5">
      <w:pPr>
        <w:spacing w:line="360" w:lineRule="auto"/>
        <w:rPr>
          <w:rFonts w:ascii="Courier New" w:hAnsi="Courier New" w:cs="Courier New"/>
          <w:sz w:val="24"/>
          <w:szCs w:val="24"/>
        </w:rPr>
      </w:pPr>
    </w:p>
    <w:p w:rsidR="009E3720" w:rsidRDefault="009E3720" w:rsidP="009E3720">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Tanju Öncül</w:t>
      </w:r>
    </w:p>
    <w:p w:rsidR="009E3720" w:rsidRDefault="009E3720" w:rsidP="009E3720">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9E3720" w:rsidRDefault="009E3720" w:rsidP="009E3720">
      <w:pPr>
        <w:spacing w:line="240" w:lineRule="auto"/>
        <w:rPr>
          <w:rFonts w:ascii="Courier New" w:hAnsi="Courier New" w:cs="Courier New"/>
          <w:sz w:val="24"/>
          <w:szCs w:val="24"/>
        </w:rPr>
      </w:pPr>
    </w:p>
    <w:p w:rsidR="009E3720" w:rsidRPr="0016521B" w:rsidRDefault="00322F36" w:rsidP="009E3720">
      <w:pPr>
        <w:spacing w:line="240" w:lineRule="auto"/>
        <w:rPr>
          <w:rFonts w:ascii="Courier New" w:hAnsi="Courier New" w:cs="Courier New"/>
          <w:sz w:val="24"/>
          <w:szCs w:val="24"/>
        </w:rPr>
      </w:pPr>
      <w:r>
        <w:rPr>
          <w:rFonts w:ascii="Courier New" w:hAnsi="Courier New" w:cs="Courier New"/>
          <w:sz w:val="24"/>
          <w:szCs w:val="24"/>
        </w:rPr>
        <w:t xml:space="preserve">13 </w:t>
      </w:r>
      <w:r w:rsidR="009E3720">
        <w:rPr>
          <w:rFonts w:ascii="Courier New" w:hAnsi="Courier New" w:cs="Courier New"/>
          <w:sz w:val="24"/>
          <w:szCs w:val="24"/>
        </w:rPr>
        <w:t>Mart 2020</w:t>
      </w:r>
    </w:p>
    <w:sectPr w:rsidR="009E3720" w:rsidRPr="0016521B" w:rsidSect="00793E11">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BCD" w:rsidRDefault="00800BCD" w:rsidP="00793E11">
      <w:pPr>
        <w:spacing w:after="0" w:line="240" w:lineRule="auto"/>
      </w:pPr>
      <w:r>
        <w:separator/>
      </w:r>
    </w:p>
  </w:endnote>
  <w:endnote w:type="continuationSeparator" w:id="1">
    <w:p w:rsidR="00800BCD" w:rsidRDefault="00800BCD" w:rsidP="00793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BCD" w:rsidRDefault="00800BCD" w:rsidP="00793E11">
      <w:pPr>
        <w:spacing w:after="0" w:line="240" w:lineRule="auto"/>
      </w:pPr>
      <w:r>
        <w:separator/>
      </w:r>
    </w:p>
  </w:footnote>
  <w:footnote w:type="continuationSeparator" w:id="1">
    <w:p w:rsidR="00800BCD" w:rsidRDefault="00800BCD" w:rsidP="00793E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8955"/>
      <w:docPartObj>
        <w:docPartGallery w:val="Page Numbers (Top of Page)"/>
        <w:docPartUnique/>
      </w:docPartObj>
    </w:sdtPr>
    <w:sdtContent>
      <w:p w:rsidR="0022753E" w:rsidRDefault="00242747">
        <w:pPr>
          <w:pStyle w:val="Header"/>
          <w:jc w:val="center"/>
        </w:pPr>
        <w:fldSimple w:instr=" PAGE   \* MERGEFORMAT ">
          <w:r w:rsidR="00B6189C">
            <w:rPr>
              <w:noProof/>
            </w:rPr>
            <w:t>17</w:t>
          </w:r>
        </w:fldSimple>
      </w:p>
    </w:sdtContent>
  </w:sdt>
  <w:p w:rsidR="0022753E" w:rsidRDefault="002275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76EE"/>
    <w:multiLevelType w:val="hybridMultilevel"/>
    <w:tmpl w:val="0870F11C"/>
    <w:lvl w:ilvl="0" w:tplc="8C7283B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E6620A"/>
    <w:multiLevelType w:val="hybridMultilevel"/>
    <w:tmpl w:val="D4044C64"/>
    <w:lvl w:ilvl="0" w:tplc="56101690">
      <w:start w:val="1"/>
      <w:numFmt w:val="lowerLetter"/>
      <w:lvlText w:val="%1)"/>
      <w:lvlJc w:val="left"/>
      <w:pPr>
        <w:ind w:left="1773" w:hanging="360"/>
      </w:pPr>
      <w:rPr>
        <w:rFonts w:hint="default"/>
      </w:rPr>
    </w:lvl>
    <w:lvl w:ilvl="1" w:tplc="041F0019" w:tentative="1">
      <w:start w:val="1"/>
      <w:numFmt w:val="lowerLetter"/>
      <w:lvlText w:val="%2."/>
      <w:lvlJc w:val="left"/>
      <w:pPr>
        <w:ind w:left="2493" w:hanging="360"/>
      </w:pPr>
    </w:lvl>
    <w:lvl w:ilvl="2" w:tplc="041F001B" w:tentative="1">
      <w:start w:val="1"/>
      <w:numFmt w:val="lowerRoman"/>
      <w:lvlText w:val="%3."/>
      <w:lvlJc w:val="right"/>
      <w:pPr>
        <w:ind w:left="3213" w:hanging="180"/>
      </w:pPr>
    </w:lvl>
    <w:lvl w:ilvl="3" w:tplc="041F000F" w:tentative="1">
      <w:start w:val="1"/>
      <w:numFmt w:val="decimal"/>
      <w:lvlText w:val="%4."/>
      <w:lvlJc w:val="left"/>
      <w:pPr>
        <w:ind w:left="3933" w:hanging="360"/>
      </w:pPr>
    </w:lvl>
    <w:lvl w:ilvl="4" w:tplc="041F0019" w:tentative="1">
      <w:start w:val="1"/>
      <w:numFmt w:val="lowerLetter"/>
      <w:lvlText w:val="%5."/>
      <w:lvlJc w:val="left"/>
      <w:pPr>
        <w:ind w:left="4653" w:hanging="360"/>
      </w:pPr>
    </w:lvl>
    <w:lvl w:ilvl="5" w:tplc="041F001B" w:tentative="1">
      <w:start w:val="1"/>
      <w:numFmt w:val="lowerRoman"/>
      <w:lvlText w:val="%6."/>
      <w:lvlJc w:val="right"/>
      <w:pPr>
        <w:ind w:left="5373" w:hanging="180"/>
      </w:pPr>
    </w:lvl>
    <w:lvl w:ilvl="6" w:tplc="041F000F" w:tentative="1">
      <w:start w:val="1"/>
      <w:numFmt w:val="decimal"/>
      <w:lvlText w:val="%7."/>
      <w:lvlJc w:val="left"/>
      <w:pPr>
        <w:ind w:left="6093" w:hanging="360"/>
      </w:pPr>
    </w:lvl>
    <w:lvl w:ilvl="7" w:tplc="041F0019" w:tentative="1">
      <w:start w:val="1"/>
      <w:numFmt w:val="lowerLetter"/>
      <w:lvlText w:val="%8."/>
      <w:lvlJc w:val="left"/>
      <w:pPr>
        <w:ind w:left="6813" w:hanging="360"/>
      </w:pPr>
    </w:lvl>
    <w:lvl w:ilvl="8" w:tplc="041F001B" w:tentative="1">
      <w:start w:val="1"/>
      <w:numFmt w:val="lowerRoman"/>
      <w:lvlText w:val="%9."/>
      <w:lvlJc w:val="right"/>
      <w:pPr>
        <w:ind w:left="7533" w:hanging="180"/>
      </w:pPr>
    </w:lvl>
  </w:abstractNum>
  <w:abstractNum w:abstractNumId="2">
    <w:nsid w:val="3395074D"/>
    <w:multiLevelType w:val="hybridMultilevel"/>
    <w:tmpl w:val="54E44478"/>
    <w:lvl w:ilvl="0" w:tplc="50786092">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EE7E9A"/>
    <w:multiLevelType w:val="hybridMultilevel"/>
    <w:tmpl w:val="2060756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D3D5D2E"/>
    <w:multiLevelType w:val="hybridMultilevel"/>
    <w:tmpl w:val="F280C3AA"/>
    <w:lvl w:ilvl="0" w:tplc="9A3EBBAA">
      <w:start w:val="1"/>
      <w:numFmt w:val="upperRoman"/>
      <w:lvlText w:val="%1-"/>
      <w:lvlJc w:val="left"/>
      <w:pPr>
        <w:ind w:left="1005" w:hanging="72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5">
    <w:nsid w:val="50F1028D"/>
    <w:multiLevelType w:val="hybridMultilevel"/>
    <w:tmpl w:val="58F41A8A"/>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27453B7"/>
    <w:multiLevelType w:val="hybridMultilevel"/>
    <w:tmpl w:val="A7E82236"/>
    <w:lvl w:ilvl="0" w:tplc="FAE275FC">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68E97875"/>
    <w:multiLevelType w:val="hybridMultilevel"/>
    <w:tmpl w:val="E054ADEA"/>
    <w:lvl w:ilvl="0" w:tplc="E844287E">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8">
    <w:nsid w:val="73AB336E"/>
    <w:multiLevelType w:val="hybridMultilevel"/>
    <w:tmpl w:val="ABBE4464"/>
    <w:lvl w:ilvl="0" w:tplc="EE6E701E">
      <w:start w:val="1"/>
      <w:numFmt w:val="upp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0"/>
  </w:num>
  <w:num w:numId="3">
    <w:abstractNumId w:val="6"/>
  </w:num>
  <w:num w:numId="4">
    <w:abstractNumId w:val="4"/>
  </w:num>
  <w:num w:numId="5">
    <w:abstractNumId w:val="8"/>
  </w:num>
  <w:num w:numId="6">
    <w:abstractNumId w:val="2"/>
  </w:num>
  <w:num w:numId="7">
    <w:abstractNumId w:val="7"/>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00542"/>
    <w:rsid w:val="00041453"/>
    <w:rsid w:val="00081EFD"/>
    <w:rsid w:val="000F6578"/>
    <w:rsid w:val="00103307"/>
    <w:rsid w:val="001231F3"/>
    <w:rsid w:val="00135E8F"/>
    <w:rsid w:val="00142C41"/>
    <w:rsid w:val="001540AE"/>
    <w:rsid w:val="0016521B"/>
    <w:rsid w:val="00166FE3"/>
    <w:rsid w:val="0016755D"/>
    <w:rsid w:val="00176A0B"/>
    <w:rsid w:val="00191C7A"/>
    <w:rsid w:val="001B6D68"/>
    <w:rsid w:val="001B7D6D"/>
    <w:rsid w:val="001F0736"/>
    <w:rsid w:val="002145F5"/>
    <w:rsid w:val="0022753E"/>
    <w:rsid w:val="00235525"/>
    <w:rsid w:val="00242747"/>
    <w:rsid w:val="00252A9D"/>
    <w:rsid w:val="00256556"/>
    <w:rsid w:val="00262ADE"/>
    <w:rsid w:val="002735A4"/>
    <w:rsid w:val="002A496A"/>
    <w:rsid w:val="002C128F"/>
    <w:rsid w:val="002E20DE"/>
    <w:rsid w:val="002F3755"/>
    <w:rsid w:val="00302B82"/>
    <w:rsid w:val="00311401"/>
    <w:rsid w:val="00322F36"/>
    <w:rsid w:val="0032547A"/>
    <w:rsid w:val="00385DE3"/>
    <w:rsid w:val="003F7C74"/>
    <w:rsid w:val="004052D2"/>
    <w:rsid w:val="00416017"/>
    <w:rsid w:val="004313A6"/>
    <w:rsid w:val="00444A56"/>
    <w:rsid w:val="00463E02"/>
    <w:rsid w:val="0047452B"/>
    <w:rsid w:val="00494F30"/>
    <w:rsid w:val="004E1CE0"/>
    <w:rsid w:val="00507B8E"/>
    <w:rsid w:val="00510AC6"/>
    <w:rsid w:val="005233EB"/>
    <w:rsid w:val="005257E8"/>
    <w:rsid w:val="00533C24"/>
    <w:rsid w:val="00555F07"/>
    <w:rsid w:val="00565649"/>
    <w:rsid w:val="0059348C"/>
    <w:rsid w:val="005B72DE"/>
    <w:rsid w:val="005D5C6B"/>
    <w:rsid w:val="006178BE"/>
    <w:rsid w:val="00617D78"/>
    <w:rsid w:val="006220CB"/>
    <w:rsid w:val="00624324"/>
    <w:rsid w:val="006314CA"/>
    <w:rsid w:val="006469BB"/>
    <w:rsid w:val="00665B8D"/>
    <w:rsid w:val="00667ACD"/>
    <w:rsid w:val="006718D5"/>
    <w:rsid w:val="00674C59"/>
    <w:rsid w:val="006800E7"/>
    <w:rsid w:val="006872AB"/>
    <w:rsid w:val="006A4409"/>
    <w:rsid w:val="006A5034"/>
    <w:rsid w:val="006B7CFB"/>
    <w:rsid w:val="006D7DE0"/>
    <w:rsid w:val="006E1D3C"/>
    <w:rsid w:val="006E5206"/>
    <w:rsid w:val="00727F30"/>
    <w:rsid w:val="007567AA"/>
    <w:rsid w:val="00756E39"/>
    <w:rsid w:val="00793E11"/>
    <w:rsid w:val="007A5EEE"/>
    <w:rsid w:val="00800BCD"/>
    <w:rsid w:val="00811687"/>
    <w:rsid w:val="00824864"/>
    <w:rsid w:val="008258CD"/>
    <w:rsid w:val="00825B61"/>
    <w:rsid w:val="008266DF"/>
    <w:rsid w:val="00835D01"/>
    <w:rsid w:val="008368E3"/>
    <w:rsid w:val="00855A0D"/>
    <w:rsid w:val="0087077B"/>
    <w:rsid w:val="00881B3A"/>
    <w:rsid w:val="008A1A46"/>
    <w:rsid w:val="008A7FAB"/>
    <w:rsid w:val="008B1BC5"/>
    <w:rsid w:val="008C2EC6"/>
    <w:rsid w:val="008C413E"/>
    <w:rsid w:val="008F3BCE"/>
    <w:rsid w:val="00926DB2"/>
    <w:rsid w:val="009C7D9B"/>
    <w:rsid w:val="009E3720"/>
    <w:rsid w:val="00A01D92"/>
    <w:rsid w:val="00A42A71"/>
    <w:rsid w:val="00A71838"/>
    <w:rsid w:val="00A72A16"/>
    <w:rsid w:val="00A82E20"/>
    <w:rsid w:val="00A839FB"/>
    <w:rsid w:val="00AB5AB4"/>
    <w:rsid w:val="00AC1997"/>
    <w:rsid w:val="00AD5EBB"/>
    <w:rsid w:val="00AE409E"/>
    <w:rsid w:val="00AF2DFB"/>
    <w:rsid w:val="00B10CD3"/>
    <w:rsid w:val="00B46450"/>
    <w:rsid w:val="00B5710E"/>
    <w:rsid w:val="00B576AF"/>
    <w:rsid w:val="00B6189C"/>
    <w:rsid w:val="00B71BA0"/>
    <w:rsid w:val="00B843E9"/>
    <w:rsid w:val="00BC626D"/>
    <w:rsid w:val="00BD6E58"/>
    <w:rsid w:val="00BE5AF7"/>
    <w:rsid w:val="00BF3647"/>
    <w:rsid w:val="00C50B61"/>
    <w:rsid w:val="00C647FC"/>
    <w:rsid w:val="00C75353"/>
    <w:rsid w:val="00C77DD3"/>
    <w:rsid w:val="00CA77A1"/>
    <w:rsid w:val="00CF091B"/>
    <w:rsid w:val="00D00542"/>
    <w:rsid w:val="00D02EE7"/>
    <w:rsid w:val="00D0759C"/>
    <w:rsid w:val="00D2204D"/>
    <w:rsid w:val="00D240DE"/>
    <w:rsid w:val="00D31FBD"/>
    <w:rsid w:val="00D43F83"/>
    <w:rsid w:val="00D44937"/>
    <w:rsid w:val="00D56994"/>
    <w:rsid w:val="00D57E72"/>
    <w:rsid w:val="00D7599C"/>
    <w:rsid w:val="00DB0B6B"/>
    <w:rsid w:val="00DC3098"/>
    <w:rsid w:val="00DD2D11"/>
    <w:rsid w:val="00DF42B5"/>
    <w:rsid w:val="00E00A3C"/>
    <w:rsid w:val="00E01CDC"/>
    <w:rsid w:val="00E567F4"/>
    <w:rsid w:val="00E753E3"/>
    <w:rsid w:val="00E97002"/>
    <w:rsid w:val="00E972FB"/>
    <w:rsid w:val="00EA1003"/>
    <w:rsid w:val="00F14062"/>
    <w:rsid w:val="00F16119"/>
    <w:rsid w:val="00F606EA"/>
    <w:rsid w:val="00F64285"/>
    <w:rsid w:val="00F72B33"/>
    <w:rsid w:val="00F87554"/>
    <w:rsid w:val="00F94768"/>
    <w:rsid w:val="00FC318B"/>
    <w:rsid w:val="00FD38C0"/>
    <w:rsid w:val="00FD6AC5"/>
    <w:rsid w:val="00FE26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003"/>
  </w:style>
  <w:style w:type="paragraph" w:styleId="Heading1">
    <w:name w:val="heading 1"/>
    <w:basedOn w:val="Normal"/>
    <w:next w:val="Normal"/>
    <w:link w:val="Heading1Char"/>
    <w:uiPriority w:val="99"/>
    <w:qFormat/>
    <w:rsid w:val="002735A4"/>
    <w:pPr>
      <w:keepNext/>
      <w:spacing w:after="0" w:line="240" w:lineRule="auto"/>
      <w:jc w:val="center"/>
      <w:outlineLvl w:val="0"/>
    </w:pPr>
    <w:rPr>
      <w:rFonts w:ascii="Courier New" w:eastAsia="Calibri" w:hAnsi="Courier New" w:cs="Courier New"/>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35A4"/>
    <w:rPr>
      <w:rFonts w:ascii="Courier New" w:eastAsia="Calibri" w:hAnsi="Courier New" w:cs="Courier New"/>
      <w:sz w:val="24"/>
      <w:szCs w:val="24"/>
      <w:u w:val="single"/>
    </w:rPr>
  </w:style>
  <w:style w:type="paragraph" w:styleId="Header">
    <w:name w:val="header"/>
    <w:basedOn w:val="Normal"/>
    <w:link w:val="HeaderChar"/>
    <w:uiPriority w:val="99"/>
    <w:unhideWhenUsed/>
    <w:rsid w:val="00793E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3E11"/>
  </w:style>
  <w:style w:type="paragraph" w:styleId="Footer">
    <w:name w:val="footer"/>
    <w:basedOn w:val="Normal"/>
    <w:link w:val="FooterChar"/>
    <w:uiPriority w:val="99"/>
    <w:semiHidden/>
    <w:unhideWhenUsed/>
    <w:rsid w:val="00793E1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93E11"/>
  </w:style>
  <w:style w:type="paragraph" w:styleId="ListParagraph">
    <w:name w:val="List Paragraph"/>
    <w:basedOn w:val="Normal"/>
    <w:uiPriority w:val="34"/>
    <w:qFormat/>
    <w:rsid w:val="00A01D92"/>
    <w:pPr>
      <w:ind w:left="720"/>
      <w:contextualSpacing/>
    </w:pPr>
  </w:style>
  <w:style w:type="character" w:customStyle="1" w:styleId="Bodytext">
    <w:name w:val="Body text_"/>
    <w:link w:val="BodyText2"/>
    <w:rsid w:val="00674C59"/>
    <w:rPr>
      <w:rFonts w:ascii="Times New Roman" w:eastAsia="Times New Roman" w:hAnsi="Times New Roman" w:cs="Times New Roman"/>
      <w:spacing w:val="5"/>
      <w:sz w:val="19"/>
      <w:szCs w:val="19"/>
      <w:shd w:val="clear" w:color="auto" w:fill="FFFFFF"/>
    </w:rPr>
  </w:style>
  <w:style w:type="paragraph" w:customStyle="1" w:styleId="BodyText2">
    <w:name w:val="Body Text2"/>
    <w:basedOn w:val="Normal"/>
    <w:link w:val="Bodytext"/>
    <w:rsid w:val="00674C59"/>
    <w:pPr>
      <w:widowControl w:val="0"/>
      <w:shd w:val="clear" w:color="auto" w:fill="FFFFFF"/>
      <w:spacing w:before="1080" w:after="1920" w:line="284" w:lineRule="exact"/>
      <w:ind w:hanging="340"/>
      <w:jc w:val="both"/>
    </w:pPr>
    <w:rPr>
      <w:rFonts w:ascii="Times New Roman" w:eastAsia="Times New Roman" w:hAnsi="Times New Roman" w:cs="Times New Roman"/>
      <w:spacing w:val="5"/>
      <w:sz w:val="19"/>
      <w:szCs w:val="19"/>
    </w:rPr>
  </w:style>
  <w:style w:type="character" w:customStyle="1" w:styleId="Bodytext9ptSpacing0pt">
    <w:name w:val="Body text + 9 pt;Spacing 0 pt"/>
    <w:rsid w:val="00674C59"/>
    <w:rPr>
      <w:rFonts w:ascii="Times New Roman" w:eastAsia="Times New Roman" w:hAnsi="Times New Roman" w:cs="Times New Roman"/>
      <w:b w:val="0"/>
      <w:bCs w:val="0"/>
      <w:i w:val="0"/>
      <w:iCs w:val="0"/>
      <w:smallCaps w:val="0"/>
      <w:strike w:val="0"/>
      <w:color w:val="000000"/>
      <w:spacing w:val="7"/>
      <w:w w:val="100"/>
      <w:position w:val="0"/>
      <w:sz w:val="18"/>
      <w:szCs w:val="18"/>
      <w:u w:val="none"/>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2924D-CC24-49A1-9069-4BECD732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17</Pages>
  <Words>4009</Words>
  <Characters>22856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128</cp:revision>
  <cp:lastPrinted>2020-03-09T11:36:00Z</cp:lastPrinted>
  <dcterms:created xsi:type="dcterms:W3CDTF">2020-03-04T12:56:00Z</dcterms:created>
  <dcterms:modified xsi:type="dcterms:W3CDTF">2020-05-21T12:47:00Z</dcterms:modified>
</cp:coreProperties>
</file>