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D. </w:t>
      </w:r>
      <w:r w:rsidR="00F924C7">
        <w:rPr>
          <w:rFonts w:ascii="Courier New" w:hAnsi="Courier New" w:cs="Courier New"/>
          <w:sz w:val="24"/>
          <w:szCs w:val="24"/>
        </w:rPr>
        <w:t>45</w:t>
      </w:r>
      <w:r>
        <w:rPr>
          <w:rFonts w:ascii="Courier New" w:hAnsi="Courier New" w:cs="Courier New"/>
          <w:sz w:val="24"/>
          <w:szCs w:val="24"/>
        </w:rPr>
        <w:t xml:space="preserve">/2019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ab/>
        <w:t xml:space="preserve"> Yargıtay/Hukuk: 84/2016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(Girne Dava No:2201/2014)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Yüksek Mahkeme Huzurunda.  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DA2D35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>
        <w:rPr>
          <w:rFonts w:ascii="Courier New" w:hAnsi="Courier New" w:cs="Courier New"/>
          <w:sz w:val="24"/>
          <w:szCs w:val="24"/>
        </w:rPr>
        <w:t>Eden : KKTC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</w:t>
      </w:r>
      <w:r w:rsidR="00267DCF">
        <w:rPr>
          <w:rFonts w:ascii="Courier New" w:hAnsi="Courier New" w:cs="Courier New"/>
          <w:sz w:val="24"/>
          <w:szCs w:val="24"/>
        </w:rPr>
        <w:t xml:space="preserve">lektrik Kurumu, Lefkoşa.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(Davacı)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İstinaf </w:t>
      </w:r>
      <w:proofErr w:type="gramStart"/>
      <w:r>
        <w:rPr>
          <w:rFonts w:ascii="Courier New" w:hAnsi="Courier New" w:cs="Courier New"/>
          <w:sz w:val="24"/>
          <w:szCs w:val="24"/>
        </w:rPr>
        <w:t>Edilen : Esentepe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Belediyesi</w:t>
      </w:r>
      <w:r w:rsidR="00DA2D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Esentepe 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Belediye Başkanı</w:t>
      </w:r>
      <w:r w:rsidR="00DA2D35">
        <w:rPr>
          <w:rFonts w:ascii="Courier New" w:hAnsi="Courier New" w:cs="Courier New"/>
          <w:sz w:val="24"/>
          <w:szCs w:val="24"/>
        </w:rPr>
        <w:t>, Başkan Y</w:t>
      </w:r>
      <w:r>
        <w:rPr>
          <w:rFonts w:ascii="Courier New" w:hAnsi="Courier New" w:cs="Courier New"/>
          <w:sz w:val="24"/>
          <w:szCs w:val="24"/>
        </w:rPr>
        <w:t>ardımcısı</w:t>
      </w:r>
      <w:r w:rsidR="00DA2D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As Başkanı</w:t>
      </w:r>
      <w:r w:rsidR="00DA2D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Belediye Meclis Üyeleri 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Kasaba </w:t>
      </w:r>
      <w:proofErr w:type="spellStart"/>
      <w:r>
        <w:rPr>
          <w:rFonts w:ascii="Courier New" w:hAnsi="Courier New" w:cs="Courier New"/>
          <w:sz w:val="24"/>
          <w:szCs w:val="24"/>
        </w:rPr>
        <w:t>Hemşehrileri</w:t>
      </w:r>
      <w:proofErr w:type="spellEnd"/>
      <w:r w:rsidR="00DA2D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Esentepe – 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Girne.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(Davalı)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 r a s ı n d a.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Çağıl Özsoy hazır.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Avukat Evrim </w:t>
      </w:r>
      <w:proofErr w:type="spellStart"/>
      <w:r>
        <w:rPr>
          <w:rFonts w:ascii="Courier New" w:hAnsi="Courier New" w:cs="Courier New"/>
          <w:sz w:val="24"/>
          <w:szCs w:val="24"/>
        </w:rPr>
        <w:t>Eminağa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hazır. </w:t>
      </w: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267DCF" w:rsidRDefault="00267DC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Girne Kaza Mahkemesi Kıdemli Yargıcı </w:t>
      </w:r>
      <w:proofErr w:type="spellStart"/>
      <w:r>
        <w:rPr>
          <w:rFonts w:ascii="Courier New" w:hAnsi="Courier New" w:cs="Courier New"/>
          <w:sz w:val="24"/>
          <w:szCs w:val="24"/>
        </w:rPr>
        <w:t>Nüvit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Gazi</w:t>
      </w:r>
      <w:r w:rsidR="00DA2D3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D35">
        <w:rPr>
          <w:rFonts w:ascii="Courier New" w:hAnsi="Courier New" w:cs="Courier New"/>
          <w:sz w:val="24"/>
          <w:szCs w:val="24"/>
        </w:rPr>
        <w:t>Hacı’nın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2201/2014 sayılı davada 29.4.2016 tarihinde verdiği karara karşı Davacı tarafından yapına istinaftır. </w:t>
      </w:r>
    </w:p>
    <w:p w:rsidR="001A59E7" w:rsidRDefault="001A59E7" w:rsidP="009779DA">
      <w:pPr>
        <w:spacing w:after="0" w:line="360" w:lineRule="auto"/>
      </w:pPr>
    </w:p>
    <w:p w:rsidR="00267DCF" w:rsidRDefault="00723932" w:rsidP="009779DA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------------------------------------------------- </w:t>
      </w:r>
    </w:p>
    <w:p w:rsidR="00723932" w:rsidRDefault="00723932" w:rsidP="009779DA">
      <w:pPr>
        <w:spacing w:after="0" w:line="360" w:lineRule="auto"/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723932">
        <w:rPr>
          <w:rFonts w:ascii="Courier New" w:hAnsi="Courier New" w:cs="Courier New"/>
          <w:sz w:val="24"/>
          <w:szCs w:val="24"/>
        </w:rPr>
        <w:tab/>
      </w:r>
      <w:r w:rsidRPr="00723932">
        <w:rPr>
          <w:rFonts w:ascii="Courier New" w:hAnsi="Courier New" w:cs="Courier New"/>
          <w:sz w:val="24"/>
          <w:szCs w:val="24"/>
        </w:rPr>
        <w:tab/>
      </w:r>
      <w:r w:rsidRPr="00723932">
        <w:rPr>
          <w:rFonts w:ascii="Courier New" w:hAnsi="Courier New" w:cs="Courier New"/>
          <w:sz w:val="24"/>
          <w:szCs w:val="24"/>
        </w:rPr>
        <w:tab/>
      </w:r>
      <w:r w:rsidRPr="0072393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DA164D">
        <w:rPr>
          <w:rFonts w:ascii="Courier New" w:hAnsi="Courier New" w:cs="Courier New"/>
          <w:sz w:val="24"/>
          <w:szCs w:val="24"/>
        </w:rPr>
        <w:t xml:space="preserve">    </w:t>
      </w:r>
      <w:r w:rsidRPr="00723932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Ahmet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>Kalkan :</w:t>
      </w:r>
      <w:r>
        <w:rPr>
          <w:rFonts w:ascii="Courier New" w:hAnsi="Courier New" w:cs="Courier New"/>
          <w:sz w:val="24"/>
          <w:szCs w:val="24"/>
        </w:rPr>
        <w:t xml:space="preserve"> İstinaf</w:t>
      </w:r>
      <w:proofErr w:type="gramEnd"/>
      <w:r w:rsidR="00DA2D35">
        <w:rPr>
          <w:rFonts w:ascii="Courier New" w:hAnsi="Courier New" w:cs="Courier New"/>
          <w:sz w:val="24"/>
          <w:szCs w:val="24"/>
        </w:rPr>
        <w:t xml:space="preserve"> Eden/Davacı, Girne K</w:t>
      </w:r>
      <w:r>
        <w:rPr>
          <w:rFonts w:ascii="Courier New" w:hAnsi="Courier New" w:cs="Courier New"/>
          <w:sz w:val="24"/>
          <w:szCs w:val="24"/>
        </w:rPr>
        <w:t xml:space="preserve">aza Mahkemesinin, 24.3.2016 tarihli istidasını </w:t>
      </w:r>
      <w:r w:rsidR="00DA2D35">
        <w:rPr>
          <w:rFonts w:ascii="Courier New" w:hAnsi="Courier New" w:cs="Courier New"/>
          <w:sz w:val="24"/>
          <w:szCs w:val="24"/>
        </w:rPr>
        <w:t xml:space="preserve">sadece </w:t>
      </w:r>
      <w:r>
        <w:rPr>
          <w:rFonts w:ascii="Courier New" w:hAnsi="Courier New" w:cs="Courier New"/>
          <w:sz w:val="24"/>
          <w:szCs w:val="24"/>
        </w:rPr>
        <w:t>ret ve iptal eden kararına karşı bu istinafı dosyaladı.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Bundan böyle İstinaf Eden/Davacı sadece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Aleyhine İstinaf Edilen/Davalı ise </w:t>
      </w:r>
      <w:r w:rsidR="00F924C7">
        <w:rPr>
          <w:rFonts w:ascii="Courier New" w:hAnsi="Courier New" w:cs="Courier New"/>
          <w:sz w:val="24"/>
          <w:szCs w:val="24"/>
        </w:rPr>
        <w:t xml:space="preserve">sadece </w:t>
      </w: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olarak anılacaktır. 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İstinafın dinlenmek üzere tayin edildiği 11.11.2019 tarihinde,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Avukatı, </w:t>
      </w:r>
      <w:r w:rsidR="00AC02B3">
        <w:rPr>
          <w:rFonts w:ascii="Courier New" w:hAnsi="Courier New" w:cs="Courier New"/>
          <w:sz w:val="24"/>
          <w:szCs w:val="24"/>
        </w:rPr>
        <w:t xml:space="preserve">Alt Mahkemenin, </w:t>
      </w:r>
      <w:r>
        <w:rPr>
          <w:rFonts w:ascii="Courier New" w:hAnsi="Courier New" w:cs="Courier New"/>
          <w:sz w:val="24"/>
          <w:szCs w:val="24"/>
        </w:rPr>
        <w:t>konu</w:t>
      </w:r>
      <w:r w:rsidR="00AC2F7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un Anayasa Mahkemesine havale edilmesi </w:t>
      </w:r>
      <w:r w:rsidR="00AC02B3">
        <w:rPr>
          <w:rFonts w:ascii="Courier New" w:hAnsi="Courier New" w:cs="Courier New"/>
          <w:sz w:val="24"/>
          <w:szCs w:val="24"/>
        </w:rPr>
        <w:t xml:space="preserve">müracaatını </w:t>
      </w:r>
      <w:r>
        <w:rPr>
          <w:rFonts w:ascii="Courier New" w:hAnsi="Courier New" w:cs="Courier New"/>
          <w:sz w:val="24"/>
          <w:szCs w:val="24"/>
        </w:rPr>
        <w:t>reddeden</w:t>
      </w:r>
      <w:r w:rsidR="00AC02B3">
        <w:rPr>
          <w:rFonts w:ascii="Courier New" w:hAnsi="Courier New" w:cs="Courier New"/>
          <w:sz w:val="24"/>
          <w:szCs w:val="24"/>
        </w:rPr>
        <w:t xml:space="preserve"> bulgusunu konu alan</w:t>
      </w:r>
      <w:r w:rsidR="00DA2D35">
        <w:rPr>
          <w:rFonts w:ascii="Courier New" w:hAnsi="Courier New" w:cs="Courier New"/>
          <w:sz w:val="24"/>
          <w:szCs w:val="24"/>
        </w:rPr>
        <w:t>,</w:t>
      </w:r>
      <w:r w:rsidR="00AC02B3">
        <w:rPr>
          <w:rFonts w:ascii="Courier New" w:hAnsi="Courier New" w:cs="Courier New"/>
          <w:sz w:val="24"/>
          <w:szCs w:val="24"/>
        </w:rPr>
        <w:t xml:space="preserve"> İstinaf İhbarnames</w:t>
      </w:r>
      <w:r w:rsidR="00F924C7">
        <w:rPr>
          <w:rFonts w:ascii="Courier New" w:hAnsi="Courier New" w:cs="Courier New"/>
          <w:sz w:val="24"/>
          <w:szCs w:val="24"/>
        </w:rPr>
        <w:t>i</w:t>
      </w:r>
      <w:r w:rsidR="00AC02B3">
        <w:rPr>
          <w:rFonts w:ascii="Courier New" w:hAnsi="Courier New" w:cs="Courier New"/>
          <w:sz w:val="24"/>
          <w:szCs w:val="24"/>
        </w:rPr>
        <w:t>nin 1(</w:t>
      </w:r>
      <w:r w:rsidR="00DA2D35">
        <w:rPr>
          <w:rFonts w:ascii="Courier New" w:hAnsi="Courier New" w:cs="Courier New"/>
          <w:sz w:val="24"/>
          <w:szCs w:val="24"/>
        </w:rPr>
        <w:t>B</w:t>
      </w:r>
      <w:r w:rsidR="00AC02B3">
        <w:rPr>
          <w:rFonts w:ascii="Courier New" w:hAnsi="Courier New" w:cs="Courier New"/>
          <w:sz w:val="24"/>
          <w:szCs w:val="24"/>
        </w:rPr>
        <w:t xml:space="preserve">) paragrafının </w:t>
      </w:r>
      <w:r>
        <w:rPr>
          <w:rFonts w:ascii="Courier New" w:hAnsi="Courier New" w:cs="Courier New"/>
          <w:sz w:val="24"/>
          <w:szCs w:val="24"/>
        </w:rPr>
        <w:t>öncelikle dinlenmesini</w:t>
      </w:r>
      <w:r w:rsidR="00AC2F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alternatif olarak</w:t>
      </w:r>
      <w:r w:rsidR="00DA2D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51/1995 sayılı Belediyeler Yasası</w:t>
      </w:r>
      <w:r w:rsidR="00DA2D3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31(2) maddesinin</w:t>
      </w:r>
      <w:r w:rsidR="00DA2D35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Anayasanın başlangıç kısmına, 1,6,7,8,12,17,36 ve </w:t>
      </w:r>
      <w:r w:rsidR="003A570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36</w:t>
      </w:r>
      <w:r w:rsidR="003A570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maddelerine aykırı olduğunu ileri sürerek konunun Anayasanın 148. Maddesi altında Anayasa Mahkemesi</w:t>
      </w:r>
      <w:r w:rsidR="00DA2D3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ne havalesini talep etti.</w:t>
      </w:r>
      <w:proofErr w:type="gramEnd"/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Avukatının itirazı olmaması üzerine, konunun Anayasa Mahkemesi</w:t>
      </w:r>
      <w:r w:rsidR="00DA2D3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ne iletilmesi talebini ve buna bağlı </w:t>
      </w:r>
      <w:r w:rsidR="00DA2D35">
        <w:rPr>
          <w:rFonts w:ascii="Courier New" w:hAnsi="Courier New" w:cs="Courier New"/>
          <w:sz w:val="24"/>
          <w:szCs w:val="24"/>
        </w:rPr>
        <w:t>olarak, İ</w:t>
      </w:r>
      <w:r>
        <w:rPr>
          <w:rFonts w:ascii="Courier New" w:hAnsi="Courier New" w:cs="Courier New"/>
          <w:sz w:val="24"/>
          <w:szCs w:val="24"/>
        </w:rPr>
        <w:t xml:space="preserve">stinaf </w:t>
      </w:r>
      <w:proofErr w:type="spellStart"/>
      <w:r w:rsidR="00DA2D35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>hbarnamesi</w:t>
      </w:r>
      <w:r w:rsidR="00DA2D3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1(</w:t>
      </w:r>
      <w:r w:rsidR="00DA2D3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) paragrafını öncelikle karara bağlanma</w:t>
      </w:r>
      <w:r w:rsidR="00DA2D35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ı uygun bulduk. 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B1361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OLGULAR: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Dosyanın içeriği ve Alt Mahkemenin bulguları ışığında istinafa konu mesele ilgili olguları</w:t>
      </w:r>
      <w:r w:rsidR="00DA2D35">
        <w:rPr>
          <w:rFonts w:ascii="Courier New" w:hAnsi="Courier New" w:cs="Courier New"/>
          <w:sz w:val="24"/>
          <w:szCs w:val="24"/>
        </w:rPr>
        <w:t xml:space="preserve"> aşağıdaki gibi özetleyebiliriz: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23932" w:rsidRDefault="0072393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Davacı, </w:t>
      </w:r>
      <w:r w:rsidR="00DA2D35">
        <w:rPr>
          <w:rFonts w:ascii="Courier New" w:hAnsi="Courier New" w:cs="Courier New"/>
          <w:sz w:val="24"/>
          <w:szCs w:val="24"/>
        </w:rPr>
        <w:t>5.8.</w:t>
      </w:r>
      <w:r>
        <w:rPr>
          <w:rFonts w:ascii="Courier New" w:hAnsi="Courier New" w:cs="Courier New"/>
          <w:sz w:val="24"/>
          <w:szCs w:val="24"/>
        </w:rPr>
        <w:t xml:space="preserve">2014 tarihinde Davalı Belediye aleyhine </w:t>
      </w:r>
      <w:r w:rsidR="00DA2D35">
        <w:rPr>
          <w:rFonts w:ascii="Courier New" w:hAnsi="Courier New" w:cs="Courier New"/>
          <w:sz w:val="24"/>
          <w:szCs w:val="24"/>
        </w:rPr>
        <w:t xml:space="preserve">Hukuk Muhakemeleri usulü Tüzüğü Emir 2 nizam 6 tahtında </w:t>
      </w:r>
      <w:r>
        <w:rPr>
          <w:rFonts w:ascii="Courier New" w:hAnsi="Courier New" w:cs="Courier New"/>
          <w:sz w:val="24"/>
          <w:szCs w:val="24"/>
        </w:rPr>
        <w:t>dosyaladığı davayla</w:t>
      </w:r>
      <w:r w:rsidR="00DA2D35">
        <w:rPr>
          <w:rFonts w:ascii="Courier New" w:hAnsi="Courier New" w:cs="Courier New"/>
          <w:sz w:val="24"/>
          <w:szCs w:val="24"/>
        </w:rPr>
        <w:t xml:space="preserve"> Davalının </w:t>
      </w:r>
      <w:r>
        <w:rPr>
          <w:rFonts w:ascii="Courier New" w:hAnsi="Courier New" w:cs="Courier New"/>
          <w:sz w:val="24"/>
          <w:szCs w:val="24"/>
        </w:rPr>
        <w:t>muaccel hale gelmiş elekt</w:t>
      </w:r>
      <w:r w:rsidR="00DA2D35">
        <w:rPr>
          <w:rFonts w:ascii="Courier New" w:hAnsi="Courier New" w:cs="Courier New"/>
          <w:sz w:val="24"/>
          <w:szCs w:val="24"/>
        </w:rPr>
        <w:t>rik borcu olduğunu iddia ederek, Davalı aleyhine;</w:t>
      </w:r>
    </w:p>
    <w:p w:rsid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23932" w:rsidRDefault="00723932" w:rsidP="009779DA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1,180,086.54 TL talep</w:t>
      </w:r>
    </w:p>
    <w:p w:rsidR="00723932" w:rsidRDefault="001B250E" w:rsidP="009779DA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750,589,20 TL üzerinden 10.7.2014 tarihinden itibaren tamamen tediye tarihine değin takip eden her ay için </w:t>
      </w:r>
      <w:r w:rsidR="00DA2D35">
        <w:rPr>
          <w:rFonts w:ascii="Courier New" w:hAnsi="Courier New" w:cs="Courier New"/>
          <w:sz w:val="24"/>
          <w:szCs w:val="24"/>
        </w:rPr>
        <w:lastRenderedPageBreak/>
        <w:t>ayrı ayrı %1.5 oranında</w:t>
      </w:r>
      <w:r>
        <w:rPr>
          <w:rFonts w:ascii="Courier New" w:hAnsi="Courier New" w:cs="Courier New"/>
          <w:sz w:val="24"/>
          <w:szCs w:val="24"/>
        </w:rPr>
        <w:t xml:space="preserve"> faiz ve/veya zarar-ziyan öde</w:t>
      </w:r>
      <w:r w:rsidR="00DA2D3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mesi, </w:t>
      </w:r>
    </w:p>
    <w:p w:rsidR="001B250E" w:rsidRDefault="001B250E" w:rsidP="009779DA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Sair hal çaresi ve Dava Masrafları için hüküm ve emir verilmesini talep etti. </w:t>
      </w:r>
    </w:p>
    <w:p w:rsidR="001B250E" w:rsidRDefault="001B250E" w:rsidP="009779DA">
      <w:pPr>
        <w:pStyle w:val="ListeParagraf"/>
        <w:spacing w:after="0" w:line="360" w:lineRule="auto"/>
        <w:ind w:left="1080"/>
        <w:rPr>
          <w:rFonts w:ascii="Courier New" w:hAnsi="Courier New" w:cs="Courier New"/>
          <w:sz w:val="24"/>
          <w:szCs w:val="24"/>
        </w:rPr>
      </w:pP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davanın tebliğine rağmen süresinde ispat-ı </w:t>
      </w:r>
      <w:proofErr w:type="spellStart"/>
      <w:r>
        <w:rPr>
          <w:rFonts w:ascii="Courier New" w:hAnsi="Courier New" w:cs="Courier New"/>
          <w:sz w:val="24"/>
          <w:szCs w:val="24"/>
        </w:rPr>
        <w:t>vucüt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muhtırası dosyalamadı. </w:t>
      </w: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7.11.2014 tarihinde tek taraflı bir istida dosyalayarak Davalı aleyhine hüküm verilmesini talep etti. </w:t>
      </w: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Mahkeme, 9.12.2014 tarihinde, yukarıdaki miktarlar ve 5,109 TL dava masrafı için </w:t>
      </w: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aleyhine emir </w:t>
      </w:r>
      <w:r w:rsidR="00DA2D35">
        <w:rPr>
          <w:rFonts w:ascii="Courier New" w:hAnsi="Courier New" w:cs="Courier New"/>
          <w:sz w:val="24"/>
          <w:szCs w:val="24"/>
        </w:rPr>
        <w:t xml:space="preserve">ve hüküm </w:t>
      </w:r>
      <w:r>
        <w:rPr>
          <w:rFonts w:ascii="Courier New" w:hAnsi="Courier New" w:cs="Courier New"/>
          <w:sz w:val="24"/>
          <w:szCs w:val="24"/>
        </w:rPr>
        <w:t xml:space="preserve">verdi. </w:t>
      </w: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24.3.2016 tarihinde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tek taraflı </w:t>
      </w:r>
      <w:r w:rsidR="0017095D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>hükümlü borçlu borçlusu (</w:t>
      </w:r>
      <w:proofErr w:type="spellStart"/>
      <w:r>
        <w:rPr>
          <w:rFonts w:ascii="Courier New" w:hAnsi="Courier New" w:cs="Courier New"/>
          <w:sz w:val="24"/>
          <w:szCs w:val="24"/>
        </w:rPr>
        <w:t>Garnishee</w:t>
      </w:r>
      <w:proofErr w:type="spellEnd"/>
      <w:r>
        <w:rPr>
          <w:rFonts w:ascii="Courier New" w:hAnsi="Courier New" w:cs="Courier New"/>
          <w:sz w:val="24"/>
          <w:szCs w:val="24"/>
        </w:rPr>
        <w:t>) istidası dosyalayarak aşağıdaki gibi talepte bulundu</w:t>
      </w:r>
      <w:r w:rsidR="003313CD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B250E" w:rsidRDefault="001B250E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3A570F" w:rsidRPr="00AC2F75" w:rsidRDefault="003A570F" w:rsidP="009779DA">
      <w:pPr>
        <w:pStyle w:val="ListeParagraf"/>
        <w:spacing w:after="0" w:line="360" w:lineRule="auto"/>
        <w:ind w:left="1134" w:right="-284" w:hanging="426"/>
        <w:rPr>
          <w:rFonts w:ascii="Courier New" w:hAnsi="Courier New" w:cs="Courier New"/>
          <w:sz w:val="24"/>
          <w:szCs w:val="24"/>
        </w:rPr>
      </w:pPr>
      <w:r w:rsidRPr="00AC2F75"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AC2F75">
        <w:rPr>
          <w:rFonts w:ascii="Courier New" w:hAnsi="Courier New" w:cs="Courier New"/>
          <w:sz w:val="24"/>
          <w:szCs w:val="24"/>
        </w:rPr>
        <w:t>A.İşbu</w:t>
      </w:r>
      <w:proofErr w:type="spellEnd"/>
      <w:r w:rsidRPr="00AC2F75">
        <w:rPr>
          <w:rFonts w:ascii="Courier New" w:hAnsi="Courier New" w:cs="Courier New"/>
          <w:sz w:val="24"/>
          <w:szCs w:val="24"/>
        </w:rPr>
        <w:t xml:space="preserve"> davada hükümlü borçluya ve/veya</w:t>
      </w:r>
      <w:r w:rsidR="00B84B82" w:rsidRPr="00AC2F75">
        <w:rPr>
          <w:rFonts w:ascii="Courier New" w:hAnsi="Courier New" w:cs="Courier New"/>
          <w:sz w:val="24"/>
          <w:szCs w:val="24"/>
        </w:rPr>
        <w:t xml:space="preserve"> </w:t>
      </w:r>
      <w:r w:rsidRPr="00AC2F75">
        <w:rPr>
          <w:rFonts w:ascii="Courier New" w:hAnsi="Courier New" w:cs="Courier New"/>
          <w:sz w:val="24"/>
          <w:szCs w:val="24"/>
        </w:rPr>
        <w:t>Davalı/</w:t>
      </w:r>
      <w:proofErr w:type="spellStart"/>
      <w:r w:rsidRPr="00AC2F75">
        <w:rPr>
          <w:rFonts w:ascii="Courier New" w:hAnsi="Courier New" w:cs="Courier New"/>
          <w:sz w:val="24"/>
          <w:szCs w:val="24"/>
        </w:rPr>
        <w:t>Müstedaaleyhe</w:t>
      </w:r>
      <w:proofErr w:type="spellEnd"/>
      <w:r w:rsidRPr="00AC2F75">
        <w:rPr>
          <w:rFonts w:ascii="Courier New" w:hAnsi="Courier New" w:cs="Courier New"/>
          <w:sz w:val="24"/>
          <w:szCs w:val="24"/>
        </w:rPr>
        <w:t xml:space="preserve"> borçlu bulunan ve/veya işbu kurumlar nezdinde alacakları bulunan ve/veya işbu davadaki hükümlü borçluya ait paralardan dolayı vereceği bulunan ve/veya muhafazasında Davalıya ait paralar bulunan KKTC Maliye Bakanlı</w:t>
      </w:r>
      <w:r w:rsidR="003313CD">
        <w:rPr>
          <w:rFonts w:ascii="Courier New" w:hAnsi="Courier New" w:cs="Courier New"/>
          <w:sz w:val="24"/>
          <w:szCs w:val="24"/>
        </w:rPr>
        <w:t>ğı</w:t>
      </w:r>
      <w:r w:rsidRPr="00AC2F75">
        <w:rPr>
          <w:rFonts w:ascii="Courier New" w:hAnsi="Courier New" w:cs="Courier New"/>
          <w:sz w:val="24"/>
          <w:szCs w:val="24"/>
        </w:rPr>
        <w:t xml:space="preserve"> ile Kıbrıs Tür</w:t>
      </w:r>
      <w:r w:rsidR="003313CD">
        <w:rPr>
          <w:rFonts w:ascii="Courier New" w:hAnsi="Courier New" w:cs="Courier New"/>
          <w:sz w:val="24"/>
          <w:szCs w:val="24"/>
        </w:rPr>
        <w:t xml:space="preserve">k Kooperatif Merkez Bankası </w:t>
      </w:r>
      <w:proofErr w:type="spellStart"/>
      <w:r w:rsidR="003313CD">
        <w:rPr>
          <w:rFonts w:ascii="Courier New" w:hAnsi="Courier New" w:cs="Courier New"/>
          <w:sz w:val="24"/>
          <w:szCs w:val="24"/>
        </w:rPr>
        <w:t>Ltd’</w:t>
      </w:r>
      <w:r w:rsidRPr="00AC2F75">
        <w:rPr>
          <w:rFonts w:ascii="Courier New" w:hAnsi="Courier New" w:cs="Courier New"/>
          <w:sz w:val="24"/>
          <w:szCs w:val="24"/>
        </w:rPr>
        <w:t>nin</w:t>
      </w:r>
      <w:proofErr w:type="spellEnd"/>
      <w:r w:rsidRPr="00AC2F75">
        <w:rPr>
          <w:rFonts w:ascii="Courier New" w:hAnsi="Courier New" w:cs="Courier New"/>
          <w:sz w:val="24"/>
          <w:szCs w:val="24"/>
        </w:rPr>
        <w:t xml:space="preserve"> davaya ve/veya istidaya </w:t>
      </w:r>
      <w:proofErr w:type="spellStart"/>
      <w:r w:rsidRPr="00AC2F75">
        <w:rPr>
          <w:rFonts w:ascii="Courier New" w:hAnsi="Courier New" w:cs="Courier New"/>
          <w:sz w:val="24"/>
          <w:szCs w:val="24"/>
        </w:rPr>
        <w:t>Garnishee</w:t>
      </w:r>
      <w:proofErr w:type="spellEnd"/>
      <w:r w:rsidRPr="00AC2F75">
        <w:rPr>
          <w:rFonts w:ascii="Courier New" w:hAnsi="Courier New" w:cs="Courier New"/>
          <w:sz w:val="24"/>
          <w:szCs w:val="24"/>
        </w:rPr>
        <w:t xml:space="preserve"> olarak </w:t>
      </w:r>
      <w:proofErr w:type="gramStart"/>
      <w:r w:rsidRPr="00AC2F75">
        <w:rPr>
          <w:rFonts w:ascii="Courier New" w:hAnsi="Courier New" w:cs="Courier New"/>
          <w:sz w:val="24"/>
          <w:szCs w:val="24"/>
        </w:rPr>
        <w:t>dahil</w:t>
      </w:r>
      <w:proofErr w:type="gramEnd"/>
      <w:r w:rsidRPr="00AC2F75">
        <w:rPr>
          <w:rFonts w:ascii="Courier New" w:hAnsi="Courier New" w:cs="Courier New"/>
          <w:sz w:val="24"/>
          <w:szCs w:val="24"/>
        </w:rPr>
        <w:t xml:space="preserve"> edilmesi için gerekli iznin (</w:t>
      </w:r>
      <w:proofErr w:type="spellStart"/>
      <w:r w:rsidRPr="00AC2F75">
        <w:rPr>
          <w:rFonts w:ascii="Courier New" w:hAnsi="Courier New" w:cs="Courier New"/>
          <w:sz w:val="24"/>
          <w:szCs w:val="24"/>
        </w:rPr>
        <w:t>leave</w:t>
      </w:r>
      <w:proofErr w:type="spellEnd"/>
      <w:r w:rsidRPr="00AC2F75">
        <w:rPr>
          <w:rFonts w:ascii="Courier New" w:hAnsi="Courier New" w:cs="Courier New"/>
          <w:sz w:val="24"/>
          <w:szCs w:val="24"/>
        </w:rPr>
        <w:t xml:space="preserve">) verilmesini öngören bir emir. </w:t>
      </w:r>
    </w:p>
    <w:p w:rsidR="003A570F" w:rsidRPr="00AC2F75" w:rsidRDefault="00B84B82" w:rsidP="009779DA">
      <w:pPr>
        <w:pStyle w:val="ListeParagraf"/>
        <w:spacing w:after="0" w:line="360" w:lineRule="auto"/>
        <w:ind w:left="1134" w:right="-284" w:hanging="426"/>
        <w:rPr>
          <w:rFonts w:ascii="Courier New" w:hAnsi="Courier New" w:cs="Courier New"/>
          <w:sz w:val="24"/>
          <w:szCs w:val="24"/>
        </w:rPr>
      </w:pPr>
      <w:r w:rsidRPr="00AC2F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3A570F" w:rsidRPr="00AC2F75">
        <w:rPr>
          <w:rFonts w:ascii="Courier New" w:hAnsi="Courier New" w:cs="Courier New"/>
          <w:sz w:val="24"/>
          <w:szCs w:val="24"/>
        </w:rPr>
        <w:t>B.</w:t>
      </w:r>
      <w:r w:rsidRPr="00AC2F75">
        <w:rPr>
          <w:rFonts w:ascii="Courier New" w:hAnsi="Courier New" w:cs="Courier New"/>
          <w:sz w:val="24"/>
          <w:szCs w:val="24"/>
        </w:rPr>
        <w:t>İ</w:t>
      </w:r>
      <w:r w:rsidR="003A570F" w:rsidRPr="00AC2F75">
        <w:rPr>
          <w:rFonts w:ascii="Courier New" w:hAnsi="Courier New" w:cs="Courier New"/>
          <w:sz w:val="24"/>
          <w:szCs w:val="24"/>
        </w:rPr>
        <w:t>şbu</w:t>
      </w:r>
      <w:proofErr w:type="spellEnd"/>
      <w:r w:rsidR="003A570F" w:rsidRPr="00AC2F75">
        <w:rPr>
          <w:rFonts w:ascii="Courier New" w:hAnsi="Courier New" w:cs="Courier New"/>
          <w:sz w:val="24"/>
          <w:szCs w:val="24"/>
        </w:rPr>
        <w:t xml:space="preserve"> davada hükümlü borçluya ve/veya Davalı/</w:t>
      </w:r>
      <w:proofErr w:type="spellStart"/>
      <w:r w:rsidR="003A570F" w:rsidRPr="00AC2F75">
        <w:rPr>
          <w:rFonts w:ascii="Courier New" w:hAnsi="Courier New" w:cs="Courier New"/>
          <w:sz w:val="24"/>
          <w:szCs w:val="24"/>
        </w:rPr>
        <w:t>Müstedaaleyhe</w:t>
      </w:r>
      <w:proofErr w:type="spellEnd"/>
      <w:r w:rsidR="003A570F" w:rsidRPr="00AC2F75">
        <w:rPr>
          <w:rFonts w:ascii="Courier New" w:hAnsi="Courier New" w:cs="Courier New"/>
          <w:sz w:val="24"/>
          <w:szCs w:val="24"/>
        </w:rPr>
        <w:t xml:space="preserve"> borçlu bulunan ve/veya ödeme yapacak olan KKTC Maliye Bakanlığı ile Kıbrıs Türk Kooperatif Merkez Bankası </w:t>
      </w:r>
      <w:proofErr w:type="spellStart"/>
      <w:r w:rsidR="003A570F" w:rsidRPr="00AC2F75">
        <w:rPr>
          <w:rFonts w:ascii="Courier New" w:hAnsi="Courier New" w:cs="Courier New"/>
          <w:sz w:val="24"/>
          <w:szCs w:val="24"/>
        </w:rPr>
        <w:t>Ltd</w:t>
      </w:r>
      <w:r w:rsidR="003313CD">
        <w:rPr>
          <w:rFonts w:ascii="Courier New" w:hAnsi="Courier New" w:cs="Courier New"/>
          <w:sz w:val="24"/>
          <w:szCs w:val="24"/>
        </w:rPr>
        <w:t>’</w:t>
      </w:r>
      <w:r w:rsidR="003A570F" w:rsidRPr="00AC2F75">
        <w:rPr>
          <w:rFonts w:ascii="Courier New" w:hAnsi="Courier New" w:cs="Courier New"/>
          <w:sz w:val="24"/>
          <w:szCs w:val="24"/>
        </w:rPr>
        <w:t>nin</w:t>
      </w:r>
      <w:proofErr w:type="spellEnd"/>
      <w:r w:rsidR="003A570F" w:rsidRPr="00AC2F75">
        <w:rPr>
          <w:rFonts w:ascii="Courier New" w:hAnsi="Courier New" w:cs="Courier New"/>
          <w:sz w:val="24"/>
          <w:szCs w:val="24"/>
        </w:rPr>
        <w:t xml:space="preserve"> nezdinde bulunan ve Davalı/</w:t>
      </w:r>
      <w:proofErr w:type="spellStart"/>
      <w:r w:rsidR="003A570F" w:rsidRPr="00AC2F75">
        <w:rPr>
          <w:rFonts w:ascii="Courier New" w:hAnsi="Courier New" w:cs="Courier New"/>
          <w:sz w:val="24"/>
          <w:szCs w:val="24"/>
        </w:rPr>
        <w:t>Müstedaaleyhin</w:t>
      </w:r>
      <w:proofErr w:type="spellEnd"/>
      <w:r w:rsidR="003A570F" w:rsidRPr="00AC2F75">
        <w:rPr>
          <w:rFonts w:ascii="Courier New" w:hAnsi="Courier New" w:cs="Courier New"/>
          <w:sz w:val="24"/>
          <w:szCs w:val="24"/>
        </w:rPr>
        <w:t xml:space="preserve"> alacağından Davacının Davalıdan borç, faiz ve masraf için 1,388,072.95 TL olan alacağı ile ilgili bu miktarı ve/veya var olup bu miktardan az olan herhangi bir </w:t>
      </w:r>
      <w:r w:rsidR="003A570F" w:rsidRPr="00AC2F75">
        <w:rPr>
          <w:rFonts w:ascii="Courier New" w:hAnsi="Courier New" w:cs="Courier New"/>
          <w:sz w:val="24"/>
          <w:szCs w:val="24"/>
        </w:rPr>
        <w:lastRenderedPageBreak/>
        <w:t>miktarı herhangi bir şekilde elden çıkarılmasını ve/veya Davacı/</w:t>
      </w:r>
      <w:proofErr w:type="spellStart"/>
      <w:r w:rsidR="003A570F" w:rsidRPr="00AC2F75">
        <w:rPr>
          <w:rFonts w:ascii="Courier New" w:hAnsi="Courier New" w:cs="Courier New"/>
          <w:sz w:val="24"/>
          <w:szCs w:val="24"/>
        </w:rPr>
        <w:t>Müstediden</w:t>
      </w:r>
      <w:proofErr w:type="spellEnd"/>
      <w:r w:rsidR="003A570F" w:rsidRPr="00AC2F75">
        <w:rPr>
          <w:rFonts w:ascii="Courier New" w:hAnsi="Courier New" w:cs="Courier New"/>
          <w:sz w:val="24"/>
          <w:szCs w:val="24"/>
        </w:rPr>
        <w:t xml:space="preserve"> başka herhangi birine ödenmesini ve/veya verilmesini men eden bir emir.” </w:t>
      </w:r>
      <w:proofErr w:type="gramEnd"/>
    </w:p>
    <w:p w:rsidR="002364EF" w:rsidRDefault="002364EF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2364EF" w:rsidRDefault="002364EF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3313CD">
        <w:rPr>
          <w:rFonts w:ascii="Courier New" w:hAnsi="Courier New" w:cs="Courier New"/>
          <w:sz w:val="24"/>
          <w:szCs w:val="24"/>
        </w:rPr>
        <w:t xml:space="preserve">tek taraflı istidayla </w:t>
      </w:r>
      <w:r>
        <w:rPr>
          <w:rFonts w:ascii="Courier New" w:hAnsi="Courier New" w:cs="Courier New"/>
          <w:sz w:val="24"/>
          <w:szCs w:val="24"/>
        </w:rPr>
        <w:t xml:space="preserve">aynı gün bir de çift taraflı istida dosyalayarak aynı doğrultuda emir talep etti. </w:t>
      </w:r>
    </w:p>
    <w:p w:rsidR="002364EF" w:rsidRDefault="002364EF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2364EF" w:rsidRDefault="002364EF" w:rsidP="009779DA">
      <w:pPr>
        <w:pStyle w:val="ListeParagraf"/>
        <w:spacing w:after="0"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Tek taraflı istidayı tezekkür eden Alt Mahkeme, 28.3.2016 tarihinde KKTC Maliye Bakanlığı ve Kıbrıs Türk Koop</w:t>
      </w:r>
      <w:r w:rsidR="003A570F">
        <w:rPr>
          <w:rFonts w:ascii="Courier New" w:hAnsi="Courier New" w:cs="Courier New"/>
          <w:sz w:val="24"/>
          <w:szCs w:val="24"/>
        </w:rPr>
        <w:t>eratif</w:t>
      </w:r>
      <w:r>
        <w:rPr>
          <w:rFonts w:ascii="Courier New" w:hAnsi="Courier New" w:cs="Courier New"/>
          <w:sz w:val="24"/>
          <w:szCs w:val="24"/>
        </w:rPr>
        <w:t xml:space="preserve"> Merkez </w:t>
      </w:r>
      <w:r w:rsidR="003313CD">
        <w:rPr>
          <w:rFonts w:ascii="Courier New" w:hAnsi="Courier New" w:cs="Courier New"/>
          <w:sz w:val="24"/>
          <w:szCs w:val="24"/>
        </w:rPr>
        <w:t xml:space="preserve">Bankası </w:t>
      </w:r>
      <w:proofErr w:type="spellStart"/>
      <w:r w:rsidR="003313CD">
        <w:rPr>
          <w:rFonts w:ascii="Courier New" w:hAnsi="Courier New" w:cs="Courier New"/>
          <w:sz w:val="24"/>
          <w:szCs w:val="24"/>
        </w:rPr>
        <w:t>Ltd’nin</w:t>
      </w:r>
      <w:proofErr w:type="spellEnd"/>
      <w:r w:rsidR="003313CD">
        <w:rPr>
          <w:rFonts w:ascii="Courier New" w:hAnsi="Courier New" w:cs="Courier New"/>
          <w:sz w:val="24"/>
          <w:szCs w:val="24"/>
        </w:rPr>
        <w:t xml:space="preserve"> </w:t>
      </w:r>
      <w:r w:rsidR="003A570F">
        <w:rPr>
          <w:rFonts w:ascii="Courier New" w:hAnsi="Courier New" w:cs="Courier New"/>
          <w:sz w:val="24"/>
          <w:szCs w:val="24"/>
        </w:rPr>
        <w:t>davaya hükümlü borçlu borçlusu (</w:t>
      </w:r>
      <w:proofErr w:type="spellStart"/>
      <w:r w:rsidR="003A570F">
        <w:rPr>
          <w:rFonts w:ascii="Courier New" w:hAnsi="Courier New" w:cs="Courier New"/>
          <w:sz w:val="24"/>
          <w:szCs w:val="24"/>
        </w:rPr>
        <w:t>Garnishee</w:t>
      </w:r>
      <w:proofErr w:type="spellEnd"/>
      <w:r w:rsidR="003313CD">
        <w:rPr>
          <w:rFonts w:ascii="Courier New" w:hAnsi="Courier New" w:cs="Courier New"/>
          <w:sz w:val="24"/>
          <w:szCs w:val="24"/>
        </w:rPr>
        <w:t xml:space="preserve">) olarak </w:t>
      </w:r>
      <w:proofErr w:type="gramStart"/>
      <w:r w:rsidR="003313CD">
        <w:rPr>
          <w:rFonts w:ascii="Courier New" w:hAnsi="Courier New" w:cs="Courier New"/>
          <w:sz w:val="24"/>
          <w:szCs w:val="24"/>
        </w:rPr>
        <w:t>dahil</w:t>
      </w:r>
      <w:proofErr w:type="gramEnd"/>
      <w:r w:rsidR="003313CD">
        <w:rPr>
          <w:rFonts w:ascii="Courier New" w:hAnsi="Courier New" w:cs="Courier New"/>
          <w:sz w:val="24"/>
          <w:szCs w:val="24"/>
        </w:rPr>
        <w:t xml:space="preserve"> edilmelerine ve D</w:t>
      </w:r>
      <w:r w:rsidR="003A570F">
        <w:rPr>
          <w:rFonts w:ascii="Courier New" w:hAnsi="Courier New" w:cs="Courier New"/>
          <w:sz w:val="24"/>
          <w:szCs w:val="24"/>
        </w:rPr>
        <w:t xml:space="preserve">avalının alacağı olarak belirlenen meblağdan Davacının alacağı olan 1,388,072.95 TL’nin Davalıya ödenmemesine emir verdi. </w:t>
      </w:r>
    </w:p>
    <w:p w:rsidR="002364EF" w:rsidRDefault="002364EF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A570F" w:rsidRDefault="003A570F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Emrin ve istidanın Davalıya ve hükümlü </w:t>
      </w:r>
      <w:r w:rsidR="00AC2F7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orçlu </w:t>
      </w:r>
      <w:proofErr w:type="gramStart"/>
      <w:r w:rsidR="00AC2F75">
        <w:rPr>
          <w:rFonts w:ascii="Courier New" w:hAnsi="Courier New" w:cs="Courier New"/>
          <w:sz w:val="24"/>
          <w:szCs w:val="24"/>
        </w:rPr>
        <w:t>Borçlu</w:t>
      </w:r>
      <w:r w:rsidR="003313CD">
        <w:rPr>
          <w:rFonts w:ascii="Courier New" w:hAnsi="Courier New" w:cs="Courier New"/>
          <w:sz w:val="24"/>
          <w:szCs w:val="24"/>
        </w:rPr>
        <w:t xml:space="preserve">larına </w:t>
      </w:r>
      <w:r w:rsidR="00AC2F75">
        <w:rPr>
          <w:rFonts w:ascii="Courier New" w:hAnsi="Courier New" w:cs="Courier New"/>
          <w:sz w:val="24"/>
          <w:szCs w:val="24"/>
        </w:rPr>
        <w:t xml:space="preserve"> tebliğine</w:t>
      </w:r>
      <w:proofErr w:type="gramEnd"/>
      <w:r w:rsidR="003313CD">
        <w:rPr>
          <w:rFonts w:ascii="Courier New" w:hAnsi="Courier New" w:cs="Courier New"/>
          <w:sz w:val="24"/>
          <w:szCs w:val="24"/>
        </w:rPr>
        <w:t xml:space="preserve"> de</w:t>
      </w:r>
      <w:r w:rsidR="00AC2F75">
        <w:rPr>
          <w:rFonts w:ascii="Courier New" w:hAnsi="Courier New" w:cs="Courier New"/>
          <w:sz w:val="24"/>
          <w:szCs w:val="24"/>
        </w:rPr>
        <w:t xml:space="preserve"> emir veren A</w:t>
      </w:r>
      <w:r>
        <w:rPr>
          <w:rFonts w:ascii="Courier New" w:hAnsi="Courier New" w:cs="Courier New"/>
          <w:sz w:val="24"/>
          <w:szCs w:val="24"/>
        </w:rPr>
        <w:t>lt Mahkeme</w:t>
      </w:r>
      <w:r w:rsidR="003313C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istidayı duruşma olarak 6.4.2016 tarihine tayin etti. </w:t>
      </w:r>
    </w:p>
    <w:p w:rsidR="003A570F" w:rsidRDefault="003A570F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A570F" w:rsidRDefault="003313CD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Tek taraflı istidanın kendisine tebliğini müteakiben </w:t>
      </w:r>
      <w:proofErr w:type="spellStart"/>
      <w:r w:rsidR="003A570F">
        <w:rPr>
          <w:rFonts w:ascii="Courier New" w:hAnsi="Courier New" w:cs="Courier New"/>
          <w:sz w:val="24"/>
          <w:szCs w:val="24"/>
        </w:rPr>
        <w:t>Müstedaaleyh</w:t>
      </w:r>
      <w:proofErr w:type="spellEnd"/>
      <w:r w:rsidR="00AC2F75">
        <w:rPr>
          <w:rFonts w:ascii="Courier New" w:hAnsi="Courier New" w:cs="Courier New"/>
          <w:sz w:val="24"/>
          <w:szCs w:val="24"/>
        </w:rPr>
        <w:t>,</w:t>
      </w:r>
      <w:r w:rsidR="003A570F">
        <w:rPr>
          <w:rFonts w:ascii="Courier New" w:hAnsi="Courier New" w:cs="Courier New"/>
          <w:sz w:val="24"/>
          <w:szCs w:val="24"/>
        </w:rPr>
        <w:t xml:space="preserve"> 12.4.2016 tarihinde istidaya itiraz ihbarnamesi, 18.4.2016 tarihinde de hükmün iptali için ihbarlı istida dosyaladı. </w:t>
      </w:r>
    </w:p>
    <w:p w:rsidR="003A570F" w:rsidRDefault="003A570F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A570F" w:rsidRPr="002364EF" w:rsidRDefault="003A570F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09403A">
        <w:rPr>
          <w:rFonts w:ascii="Courier New" w:hAnsi="Courier New" w:cs="Courier New"/>
          <w:sz w:val="24"/>
          <w:szCs w:val="24"/>
        </w:rPr>
        <w:t>avalı itirazında sair hususlar dışında</w:t>
      </w:r>
      <w:r>
        <w:rPr>
          <w:rFonts w:ascii="Courier New" w:hAnsi="Courier New" w:cs="Courier New"/>
          <w:sz w:val="24"/>
          <w:szCs w:val="24"/>
        </w:rPr>
        <w:t>, ön itiraz olarak</w:t>
      </w:r>
      <w:r w:rsidR="0009403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51/</w:t>
      </w:r>
      <w:r w:rsidR="0009403A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95 sayılı Belediyeler Yasası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31(2) maddesine göre devlet gelirlerinden ayrılan</w:t>
      </w:r>
      <w:r w:rsidR="00AC2F75">
        <w:rPr>
          <w:rFonts w:ascii="Courier New" w:hAnsi="Courier New" w:cs="Courier New"/>
          <w:sz w:val="24"/>
          <w:szCs w:val="24"/>
        </w:rPr>
        <w:t xml:space="preserve"> katkı</w:t>
      </w:r>
      <w:r>
        <w:rPr>
          <w:rFonts w:ascii="Courier New" w:hAnsi="Courier New" w:cs="Courier New"/>
          <w:sz w:val="24"/>
          <w:szCs w:val="24"/>
        </w:rPr>
        <w:t xml:space="preserve"> p</w:t>
      </w:r>
      <w:r w:rsidR="0009403A">
        <w:rPr>
          <w:rFonts w:ascii="Courier New" w:hAnsi="Courier New" w:cs="Courier New"/>
          <w:sz w:val="24"/>
          <w:szCs w:val="24"/>
        </w:rPr>
        <w:t>ay</w:t>
      </w:r>
      <w:r>
        <w:rPr>
          <w:rFonts w:ascii="Courier New" w:hAnsi="Courier New" w:cs="Courier New"/>
          <w:sz w:val="24"/>
          <w:szCs w:val="24"/>
        </w:rPr>
        <w:t>lar</w:t>
      </w:r>
      <w:r w:rsidR="00AC2F75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a haciz konamayacağını ileri sürdü. </w:t>
      </w:r>
    </w:p>
    <w:p w:rsidR="001B250E" w:rsidRDefault="001B250E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Alt Mahkeme, 24.3.2016 tarihli tek taraflı istidanın duruşmasını 28.4.2016 tarihine tayin etti. </w:t>
      </w: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Tek taraflı istidanın duruşmasında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>
        <w:rPr>
          <w:rFonts w:ascii="Courier New" w:hAnsi="Courier New" w:cs="Courier New"/>
          <w:sz w:val="24"/>
          <w:szCs w:val="24"/>
        </w:rPr>
        <w:t>Müsteddaleyh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dışında hüküml</w:t>
      </w:r>
      <w:r w:rsidR="00AC2F75">
        <w:rPr>
          <w:rFonts w:ascii="Courier New" w:hAnsi="Courier New" w:cs="Courier New"/>
          <w:sz w:val="24"/>
          <w:szCs w:val="24"/>
        </w:rPr>
        <w:t>ü B</w:t>
      </w:r>
      <w:r>
        <w:rPr>
          <w:rFonts w:ascii="Courier New" w:hAnsi="Courier New" w:cs="Courier New"/>
          <w:sz w:val="24"/>
          <w:szCs w:val="24"/>
        </w:rPr>
        <w:t xml:space="preserve">orçlu </w:t>
      </w:r>
      <w:r w:rsidR="00AC2F7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orçlusu Maliye Bakanlığı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 </w:t>
      </w:r>
      <w:r>
        <w:rPr>
          <w:rFonts w:ascii="Courier New" w:hAnsi="Courier New" w:cs="Courier New"/>
          <w:sz w:val="24"/>
          <w:szCs w:val="24"/>
        </w:rPr>
        <w:lastRenderedPageBreak/>
        <w:t>Başsavcılık, Kıbrıs Kooperatif Merkez Bankası</w:t>
      </w:r>
      <w:r w:rsidR="000940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9403A">
        <w:rPr>
          <w:rFonts w:ascii="Courier New" w:hAnsi="Courier New" w:cs="Courier New"/>
          <w:sz w:val="24"/>
          <w:szCs w:val="24"/>
        </w:rPr>
        <w:t>Ltd’i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ise Avukatı temsil etti. </w:t>
      </w: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28.4.2016 tarihinde istidanın duruşmasına başlandığında</w:t>
      </w:r>
      <w:r w:rsidR="0009403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403A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ükümlü </w:t>
      </w:r>
      <w:r w:rsidR="00AC2F7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orçlu </w:t>
      </w:r>
      <w:r w:rsidR="00AC2F75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orçlusu Maliye Bakanlığı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 temsilen Başsavcılık bir beyanda bulunarak, Mart ayına ait katkı payı olarak tasarruflarında bulunan 85,993.17TL’yi emanet hesabına aldıklarını ve </w:t>
      </w:r>
      <w:proofErr w:type="spellStart"/>
      <w:r w:rsidR="0009403A">
        <w:rPr>
          <w:rFonts w:ascii="Courier New" w:hAnsi="Courier New" w:cs="Courier New"/>
          <w:sz w:val="24"/>
          <w:szCs w:val="24"/>
        </w:rPr>
        <w:t>Müstedaaleyhe</w:t>
      </w:r>
      <w:proofErr w:type="spellEnd"/>
      <w:r w:rsidR="0009403A">
        <w:rPr>
          <w:rFonts w:ascii="Courier New" w:hAnsi="Courier New" w:cs="Courier New"/>
          <w:sz w:val="24"/>
          <w:szCs w:val="24"/>
        </w:rPr>
        <w:t xml:space="preserve"> bu katkı payının ödenmesi konusunda </w:t>
      </w:r>
      <w:r>
        <w:rPr>
          <w:rFonts w:ascii="Courier New" w:hAnsi="Courier New" w:cs="Courier New"/>
          <w:sz w:val="24"/>
          <w:szCs w:val="24"/>
        </w:rPr>
        <w:t xml:space="preserve">Mahkemenin emrine göre hareket edeceklerini belirtti. </w:t>
      </w: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Aynı şekilde</w:t>
      </w:r>
      <w:r w:rsidR="0009403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diğer </w:t>
      </w:r>
      <w:r w:rsidR="0009403A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ükümlü </w:t>
      </w:r>
      <w:r w:rsidR="0009403A">
        <w:rPr>
          <w:rFonts w:ascii="Courier New" w:hAnsi="Courier New" w:cs="Courier New"/>
          <w:sz w:val="24"/>
          <w:szCs w:val="24"/>
        </w:rPr>
        <w:t>Borçlu B</w:t>
      </w:r>
      <w:r>
        <w:rPr>
          <w:rFonts w:ascii="Courier New" w:hAnsi="Courier New" w:cs="Courier New"/>
          <w:sz w:val="24"/>
          <w:szCs w:val="24"/>
        </w:rPr>
        <w:t>orçlusu Kıbrıs</w:t>
      </w:r>
      <w:r w:rsidR="0009403A">
        <w:rPr>
          <w:rFonts w:ascii="Courier New" w:hAnsi="Courier New" w:cs="Courier New"/>
          <w:sz w:val="24"/>
          <w:szCs w:val="24"/>
        </w:rPr>
        <w:t xml:space="preserve"> Türk</w:t>
      </w:r>
      <w:r>
        <w:rPr>
          <w:rFonts w:ascii="Courier New" w:hAnsi="Courier New" w:cs="Courier New"/>
          <w:sz w:val="24"/>
          <w:szCs w:val="24"/>
        </w:rPr>
        <w:t xml:space="preserve"> Kooperatif Merkez Bankası</w:t>
      </w:r>
      <w:r w:rsidR="0009403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9403A">
        <w:rPr>
          <w:rFonts w:ascii="Courier New" w:hAnsi="Courier New" w:cs="Courier New"/>
          <w:sz w:val="24"/>
          <w:szCs w:val="24"/>
        </w:rPr>
        <w:t>Ltd’ni</w:t>
      </w:r>
      <w:r>
        <w:rPr>
          <w:rFonts w:ascii="Courier New" w:hAnsi="Courier New" w:cs="Courier New"/>
          <w:sz w:val="24"/>
          <w:szCs w:val="24"/>
        </w:rPr>
        <w:t>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Avukatı, Davalıya ait banka cari hesa</w:t>
      </w:r>
      <w:r w:rsidR="0009403A">
        <w:rPr>
          <w:rFonts w:ascii="Courier New" w:hAnsi="Courier New" w:cs="Courier New"/>
          <w:sz w:val="24"/>
          <w:szCs w:val="24"/>
        </w:rPr>
        <w:t>bı</w:t>
      </w:r>
      <w:r>
        <w:rPr>
          <w:rFonts w:ascii="Courier New" w:hAnsi="Courier New" w:cs="Courier New"/>
          <w:sz w:val="24"/>
          <w:szCs w:val="24"/>
        </w:rPr>
        <w:t xml:space="preserve"> nezdinde bulunan 98,400.88 TL’yi bloke ettiklerini belirtti. </w:t>
      </w:r>
    </w:p>
    <w:p w:rsidR="00B84B82" w:rsidRDefault="00B84B82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84B82" w:rsidRDefault="00B84B82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Daha sonra, taraflar öncelikle Davalının ön itirazının dinlenmesi konusunda mutabık kaldılar. Taraflar </w:t>
      </w:r>
      <w:r w:rsidR="0009403A">
        <w:rPr>
          <w:rFonts w:ascii="Courier New" w:hAnsi="Courier New" w:cs="Courier New"/>
          <w:sz w:val="24"/>
          <w:szCs w:val="24"/>
        </w:rPr>
        <w:t xml:space="preserve">duruşma esnasında </w:t>
      </w:r>
      <w:r>
        <w:rPr>
          <w:rFonts w:ascii="Courier New" w:hAnsi="Courier New" w:cs="Courier New"/>
          <w:sz w:val="24"/>
          <w:szCs w:val="24"/>
        </w:rPr>
        <w:t>tanık dinletme</w:t>
      </w:r>
      <w:r w:rsidR="0009403A">
        <w:rPr>
          <w:rFonts w:ascii="Courier New" w:hAnsi="Courier New" w:cs="Courier New"/>
          <w:sz w:val="24"/>
          <w:szCs w:val="24"/>
        </w:rPr>
        <w:t>yip Mahkemeye hitapla yetindiler.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4B82" w:rsidRDefault="00B84B82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84B82" w:rsidRDefault="0009403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 hitabında, </w:t>
      </w:r>
      <w:r w:rsidR="00B84B82">
        <w:rPr>
          <w:rFonts w:ascii="Courier New" w:hAnsi="Courier New" w:cs="Courier New"/>
          <w:sz w:val="24"/>
          <w:szCs w:val="24"/>
        </w:rPr>
        <w:t xml:space="preserve">51/1995 sayılı Belediyeler Yasası’nın 31. maddesinin </w:t>
      </w:r>
      <w:r>
        <w:rPr>
          <w:rFonts w:ascii="Courier New" w:hAnsi="Courier New" w:cs="Courier New"/>
          <w:sz w:val="24"/>
          <w:szCs w:val="24"/>
        </w:rPr>
        <w:t>(</w:t>
      </w:r>
      <w:r w:rsidR="00B84B82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)</w:t>
      </w:r>
      <w:r w:rsidR="00B84B8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B84B82">
        <w:rPr>
          <w:rFonts w:ascii="Courier New" w:hAnsi="Courier New" w:cs="Courier New"/>
          <w:sz w:val="24"/>
          <w:szCs w:val="24"/>
        </w:rPr>
        <w:t>fıkrasının</w:t>
      </w:r>
      <w:proofErr w:type="gramEnd"/>
      <w:r w:rsidR="00B84B82">
        <w:rPr>
          <w:rFonts w:ascii="Courier New" w:hAnsi="Courier New" w:cs="Courier New"/>
          <w:sz w:val="24"/>
          <w:szCs w:val="24"/>
        </w:rPr>
        <w:t xml:space="preserve"> Anayasanın </w:t>
      </w:r>
      <w:r w:rsidR="00E76016">
        <w:rPr>
          <w:rFonts w:ascii="Courier New" w:hAnsi="Courier New" w:cs="Courier New"/>
          <w:sz w:val="24"/>
          <w:szCs w:val="24"/>
        </w:rPr>
        <w:t>1,6,7,8,12,17,36 ve 136. maddelerine aykırı olduğunu, konu maddenin uyuşmazlığın çözümüne etken olduğu ve benzeri konuda karar bulunmadığını ileri sürerek konunun Anayasa Mahkemesi</w:t>
      </w:r>
      <w:r>
        <w:rPr>
          <w:rFonts w:ascii="Courier New" w:hAnsi="Courier New" w:cs="Courier New"/>
          <w:sz w:val="24"/>
          <w:szCs w:val="24"/>
        </w:rPr>
        <w:t>’</w:t>
      </w:r>
      <w:r w:rsidR="00E76016">
        <w:rPr>
          <w:rFonts w:ascii="Courier New" w:hAnsi="Courier New" w:cs="Courier New"/>
          <w:sz w:val="24"/>
          <w:szCs w:val="24"/>
        </w:rPr>
        <w:t xml:space="preserve">ne havalesini talep etti. </w:t>
      </w:r>
    </w:p>
    <w:p w:rsidR="00E76016" w:rsidRDefault="00E76016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76016" w:rsidRDefault="0009403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E76016">
        <w:rPr>
          <w:rFonts w:ascii="Courier New" w:hAnsi="Courier New" w:cs="Courier New"/>
          <w:sz w:val="24"/>
          <w:szCs w:val="24"/>
        </w:rPr>
        <w:t>Avukatı</w:t>
      </w:r>
      <w:r>
        <w:rPr>
          <w:rFonts w:ascii="Courier New" w:hAnsi="Courier New" w:cs="Courier New"/>
          <w:sz w:val="24"/>
          <w:szCs w:val="24"/>
        </w:rPr>
        <w:t xml:space="preserve"> ise hitabında</w:t>
      </w:r>
      <w:r w:rsidR="00E76016">
        <w:rPr>
          <w:rFonts w:ascii="Courier New" w:hAnsi="Courier New" w:cs="Courier New"/>
          <w:sz w:val="24"/>
          <w:szCs w:val="24"/>
        </w:rPr>
        <w:t xml:space="preserve">, katkı payı nitelikli miktarlara el konulamayacağını, </w:t>
      </w:r>
      <w:r>
        <w:rPr>
          <w:rFonts w:ascii="Courier New" w:hAnsi="Courier New" w:cs="Courier New"/>
          <w:sz w:val="24"/>
          <w:szCs w:val="24"/>
        </w:rPr>
        <w:t xml:space="preserve">havale </w:t>
      </w:r>
      <w:r w:rsidR="00E76016">
        <w:rPr>
          <w:rFonts w:ascii="Courier New" w:hAnsi="Courier New" w:cs="Courier New"/>
          <w:sz w:val="24"/>
          <w:szCs w:val="24"/>
        </w:rPr>
        <w:t>müracaatın</w:t>
      </w:r>
      <w:r>
        <w:rPr>
          <w:rFonts w:ascii="Courier New" w:hAnsi="Courier New" w:cs="Courier New"/>
          <w:sz w:val="24"/>
          <w:szCs w:val="24"/>
        </w:rPr>
        <w:t>ın</w:t>
      </w:r>
      <w:r w:rsidR="00E76016">
        <w:rPr>
          <w:rFonts w:ascii="Courier New" w:hAnsi="Courier New" w:cs="Courier New"/>
          <w:sz w:val="24"/>
          <w:szCs w:val="24"/>
        </w:rPr>
        <w:t xml:space="preserve"> iyi niyetle yapılmadığını, ara emri nitelikli bir emrin Anayasa Mahkemesi</w:t>
      </w:r>
      <w:r>
        <w:rPr>
          <w:rFonts w:ascii="Courier New" w:hAnsi="Courier New" w:cs="Courier New"/>
          <w:sz w:val="24"/>
          <w:szCs w:val="24"/>
        </w:rPr>
        <w:t>’</w:t>
      </w:r>
      <w:r w:rsidR="00E76016">
        <w:rPr>
          <w:rFonts w:ascii="Courier New" w:hAnsi="Courier New" w:cs="Courier New"/>
          <w:sz w:val="24"/>
          <w:szCs w:val="24"/>
        </w:rPr>
        <w:t xml:space="preserve">ne havale </w:t>
      </w:r>
      <w:r w:rsidR="00AC2F75">
        <w:rPr>
          <w:rFonts w:ascii="Courier New" w:hAnsi="Courier New" w:cs="Courier New"/>
          <w:sz w:val="24"/>
          <w:szCs w:val="24"/>
        </w:rPr>
        <w:t xml:space="preserve">edilmesinin </w:t>
      </w:r>
      <w:r w:rsidR="00E76016">
        <w:rPr>
          <w:rFonts w:ascii="Courier New" w:hAnsi="Courier New" w:cs="Courier New"/>
          <w:sz w:val="24"/>
          <w:szCs w:val="24"/>
        </w:rPr>
        <w:t>uygun olm</w:t>
      </w:r>
      <w:r>
        <w:rPr>
          <w:rFonts w:ascii="Courier New" w:hAnsi="Courier New" w:cs="Courier New"/>
          <w:sz w:val="24"/>
          <w:szCs w:val="24"/>
        </w:rPr>
        <w:t>ayacağını, YİM 455/2004 D.15/200</w:t>
      </w:r>
      <w:r w:rsidR="00E76016">
        <w:rPr>
          <w:rFonts w:ascii="Courier New" w:hAnsi="Courier New" w:cs="Courier New"/>
          <w:sz w:val="24"/>
          <w:szCs w:val="24"/>
        </w:rPr>
        <w:t xml:space="preserve">5 sayılı kararda bu prensibin açıkça ifade edildiğini, iptali gereken bir emri sebep yapıp havale yapılmasının Davalıyı zarara uğratacağını, tüm hizmetlerin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duracağını, meselenin Anayasa Mahkemesi’ne havalesi için gerekli olan etkenlik unsurunun </w:t>
      </w:r>
      <w:r w:rsidR="00E76016">
        <w:rPr>
          <w:rFonts w:ascii="Courier New" w:hAnsi="Courier New" w:cs="Courier New"/>
          <w:sz w:val="24"/>
          <w:szCs w:val="24"/>
        </w:rPr>
        <w:t>ispatlan</w:t>
      </w:r>
      <w:r>
        <w:rPr>
          <w:rFonts w:ascii="Courier New" w:hAnsi="Courier New" w:cs="Courier New"/>
          <w:sz w:val="24"/>
          <w:szCs w:val="24"/>
        </w:rPr>
        <w:t>a</w:t>
      </w:r>
      <w:r w:rsidR="00E76016">
        <w:rPr>
          <w:rFonts w:ascii="Courier New" w:hAnsi="Courier New" w:cs="Courier New"/>
          <w:sz w:val="24"/>
          <w:szCs w:val="24"/>
        </w:rPr>
        <w:t xml:space="preserve">madığını ileri sürerek istidanın iptalini talep etti. </w:t>
      </w:r>
      <w:proofErr w:type="gramEnd"/>
    </w:p>
    <w:p w:rsidR="00E76016" w:rsidRDefault="00E76016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76016" w:rsidRDefault="00E76016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Hükümlü Borçlu Borçlusu Maliye Bakanlığı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 temsilen Başsavcılık, Davalı Avukatının söylediklerine katılarak, havale</w:t>
      </w:r>
      <w:r w:rsidR="0009403A">
        <w:rPr>
          <w:rFonts w:ascii="Courier New" w:hAnsi="Courier New" w:cs="Courier New"/>
          <w:sz w:val="24"/>
          <w:szCs w:val="24"/>
        </w:rPr>
        <w:t xml:space="preserve"> müracaatı </w:t>
      </w:r>
      <w:r>
        <w:rPr>
          <w:rFonts w:ascii="Courier New" w:hAnsi="Courier New" w:cs="Courier New"/>
          <w:sz w:val="24"/>
          <w:szCs w:val="24"/>
        </w:rPr>
        <w:t>mevsimsiz yapıldığın</w:t>
      </w:r>
      <w:r w:rsidR="0009403A">
        <w:rPr>
          <w:rFonts w:ascii="Courier New" w:hAnsi="Courier New" w:cs="Courier New"/>
          <w:sz w:val="24"/>
          <w:szCs w:val="24"/>
        </w:rPr>
        <w:t>dan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403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eddini talep etti. </w:t>
      </w:r>
    </w:p>
    <w:p w:rsidR="00E76016" w:rsidRDefault="00E76016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76016" w:rsidRDefault="0009403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Diğer H</w:t>
      </w:r>
      <w:r w:rsidR="00E76016">
        <w:rPr>
          <w:rFonts w:ascii="Courier New" w:hAnsi="Courier New" w:cs="Courier New"/>
          <w:sz w:val="24"/>
          <w:szCs w:val="24"/>
        </w:rPr>
        <w:t>ükümlü Borçlu Borçlusu</w:t>
      </w:r>
      <w:r w:rsidR="009779DA">
        <w:rPr>
          <w:rFonts w:ascii="Courier New" w:hAnsi="Courier New" w:cs="Courier New"/>
          <w:sz w:val="24"/>
          <w:szCs w:val="24"/>
        </w:rPr>
        <w:t xml:space="preserve"> Kıbrıs Kooperatif Merkez Bankası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Ltd’nin</w:t>
      </w:r>
      <w:proofErr w:type="spellEnd"/>
      <w:r w:rsidR="009779DA">
        <w:rPr>
          <w:rFonts w:ascii="Courier New" w:hAnsi="Courier New" w:cs="Courier New"/>
          <w:sz w:val="24"/>
          <w:szCs w:val="24"/>
        </w:rPr>
        <w:t xml:space="preserve"> Avukatı ise maddenin</w:t>
      </w:r>
      <w:r>
        <w:rPr>
          <w:rFonts w:ascii="Courier New" w:hAnsi="Courier New" w:cs="Courier New"/>
          <w:sz w:val="24"/>
          <w:szCs w:val="24"/>
        </w:rPr>
        <w:t xml:space="preserve"> uyuşmazlığın karara bağlanmasında </w:t>
      </w:r>
      <w:r w:rsidR="009779DA">
        <w:rPr>
          <w:rFonts w:ascii="Courier New" w:hAnsi="Courier New" w:cs="Courier New"/>
          <w:sz w:val="24"/>
          <w:szCs w:val="24"/>
        </w:rPr>
        <w:t>etken olduğunu belirterek, havaleye itirazı olmadığını beyan etti.</w:t>
      </w: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Tüm beyanları tezekkür eden Alt Mahkeme, </w:t>
      </w:r>
      <w:proofErr w:type="spellStart"/>
      <w:r w:rsidR="00AC2F75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AC2F7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nayasa Mahkemesi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ne havale müracaatını</w:t>
      </w:r>
      <w:r w:rsidR="0009403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YİM 455/2004 D.15/2005 sayılı içtihat kararına istinaden, ara emri safhasın</w:t>
      </w:r>
      <w:r w:rsidR="00AC2F75">
        <w:rPr>
          <w:rFonts w:ascii="Courier New" w:hAnsi="Courier New" w:cs="Courier New"/>
          <w:sz w:val="24"/>
          <w:szCs w:val="24"/>
        </w:rPr>
        <w:t xml:space="preserve">ın uyuşmazlığın karara bağlanma safhası olmadığı </w:t>
      </w:r>
      <w:r>
        <w:rPr>
          <w:rFonts w:ascii="Courier New" w:hAnsi="Courier New" w:cs="Courier New"/>
          <w:sz w:val="24"/>
          <w:szCs w:val="24"/>
        </w:rPr>
        <w:t>gerekçesiyle reddettikten sonra 29.4.2016 tarihinde 51/</w:t>
      </w:r>
      <w:r w:rsidR="0009403A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95 sayılı Belediyeler Yasası</w:t>
      </w:r>
      <w:r w:rsidR="0009403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31(2) maddesi gereğince Davalının devletten aldığı katkı payının haczinin mümkün olmadığına kanaat getirerek </w:t>
      </w:r>
      <w:proofErr w:type="spellStart"/>
      <w:r w:rsidR="0009403A">
        <w:rPr>
          <w:rFonts w:ascii="Courier New" w:hAnsi="Courier New" w:cs="Courier New"/>
          <w:sz w:val="24"/>
          <w:szCs w:val="24"/>
        </w:rPr>
        <w:t>Garnishee</w:t>
      </w:r>
      <w:proofErr w:type="spellEnd"/>
      <w:r w:rsidR="0009403A">
        <w:rPr>
          <w:rFonts w:ascii="Courier New" w:hAnsi="Courier New" w:cs="Courier New"/>
          <w:sz w:val="24"/>
          <w:szCs w:val="24"/>
        </w:rPr>
        <w:t xml:space="preserve"> istidasını ve istida altında verilen </w:t>
      </w:r>
      <w:r>
        <w:rPr>
          <w:rFonts w:ascii="Courier New" w:hAnsi="Courier New" w:cs="Courier New"/>
          <w:sz w:val="24"/>
          <w:szCs w:val="24"/>
        </w:rPr>
        <w:t xml:space="preserve">geçici emri ret ve iptal etti. </w:t>
      </w:r>
      <w:proofErr w:type="gramEnd"/>
    </w:p>
    <w:p w:rsid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İSTİNAF SEBEPLERİ: </w:t>
      </w:r>
    </w:p>
    <w:p w:rsid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dosyaladığı istinaf ihbarnamesinde </w:t>
      </w:r>
      <w:r w:rsidR="0009403A">
        <w:rPr>
          <w:rFonts w:ascii="Courier New" w:hAnsi="Courier New" w:cs="Courier New"/>
          <w:sz w:val="24"/>
          <w:szCs w:val="24"/>
        </w:rPr>
        <w:t xml:space="preserve">3 istinaf sebebi bulunmakta olup, her istinaf sebebi alt paragraflara ayrılarak </w:t>
      </w:r>
      <w:r w:rsidR="00D75638">
        <w:rPr>
          <w:rFonts w:ascii="Courier New" w:hAnsi="Courier New" w:cs="Courier New"/>
          <w:sz w:val="24"/>
          <w:szCs w:val="24"/>
        </w:rPr>
        <w:t>detaylandırılmıştır.</w:t>
      </w:r>
      <w:r>
        <w:rPr>
          <w:rFonts w:ascii="Courier New" w:hAnsi="Courier New" w:cs="Courier New"/>
          <w:sz w:val="24"/>
          <w:szCs w:val="24"/>
        </w:rPr>
        <w:tab/>
      </w:r>
    </w:p>
    <w:p w:rsidR="00E76016" w:rsidRDefault="00E76016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779DA" w:rsidRDefault="00D75638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Bun</w:t>
      </w:r>
      <w:r w:rsidR="00F924C7">
        <w:rPr>
          <w:rFonts w:ascii="Courier New" w:hAnsi="Courier New" w:cs="Courier New"/>
          <w:sz w:val="24"/>
          <w:szCs w:val="24"/>
        </w:rPr>
        <w:t>unla</w:t>
      </w:r>
      <w:r>
        <w:rPr>
          <w:rFonts w:ascii="Courier New" w:hAnsi="Courier New" w:cs="Courier New"/>
          <w:sz w:val="24"/>
          <w:szCs w:val="24"/>
        </w:rPr>
        <w:t xml:space="preserve"> birlikte</w:t>
      </w:r>
      <w:r w:rsidR="00F924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</w:t>
      </w:r>
      <w:r w:rsidR="009779DA">
        <w:rPr>
          <w:rFonts w:ascii="Courier New" w:hAnsi="Courier New" w:cs="Courier New"/>
          <w:sz w:val="24"/>
          <w:szCs w:val="24"/>
        </w:rPr>
        <w:t xml:space="preserve">üm istinaf sebeplerini tek başlık altında toplamak mümkündür. </w:t>
      </w: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75638" w:rsidRDefault="00D75638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Buna göre; </w:t>
      </w:r>
    </w:p>
    <w:p w:rsidR="009779DA" w:rsidRDefault="009779DA" w:rsidP="009779DA">
      <w:pPr>
        <w:spacing w:after="0" w:line="240" w:lineRule="auto"/>
        <w:ind w:left="709"/>
        <w:rPr>
          <w:rFonts w:ascii="Courier New" w:hAnsi="Courier New" w:cs="Courier New"/>
          <w:b/>
          <w:sz w:val="24"/>
          <w:szCs w:val="24"/>
        </w:rPr>
      </w:pPr>
    </w:p>
    <w:p w:rsidR="009779DA" w:rsidRDefault="009779DA" w:rsidP="009779DA">
      <w:pPr>
        <w:spacing w:after="0" w:line="360" w:lineRule="auto"/>
        <w:ind w:left="709"/>
        <w:rPr>
          <w:rFonts w:ascii="Courier New" w:hAnsi="Courier New" w:cs="Courier New"/>
          <w:b/>
          <w:sz w:val="24"/>
          <w:szCs w:val="24"/>
        </w:rPr>
      </w:pPr>
      <w:r w:rsidRPr="009779DA">
        <w:rPr>
          <w:rFonts w:ascii="Courier New" w:hAnsi="Courier New" w:cs="Courier New"/>
          <w:b/>
          <w:sz w:val="24"/>
          <w:szCs w:val="24"/>
        </w:rPr>
        <w:t xml:space="preserve">Muhterem Alt Mahkeme, önce </w:t>
      </w:r>
      <w:proofErr w:type="spellStart"/>
      <w:r w:rsidRPr="009779DA">
        <w:rPr>
          <w:rFonts w:ascii="Courier New" w:hAnsi="Courier New" w:cs="Courier New"/>
          <w:b/>
          <w:sz w:val="24"/>
          <w:szCs w:val="24"/>
        </w:rPr>
        <w:t>Müstedinin</w:t>
      </w:r>
      <w:proofErr w:type="spellEnd"/>
      <w:r w:rsidRPr="009779DA">
        <w:rPr>
          <w:rFonts w:ascii="Courier New" w:hAnsi="Courier New" w:cs="Courier New"/>
          <w:b/>
          <w:sz w:val="24"/>
          <w:szCs w:val="24"/>
        </w:rPr>
        <w:t xml:space="preserve"> Anayasa Mahkemesine havale talebini sonra </w:t>
      </w:r>
      <w:r w:rsidR="00F924C7">
        <w:rPr>
          <w:rFonts w:ascii="Courier New" w:hAnsi="Courier New" w:cs="Courier New"/>
          <w:b/>
          <w:sz w:val="24"/>
          <w:szCs w:val="24"/>
        </w:rPr>
        <w:t xml:space="preserve">da </w:t>
      </w:r>
      <w:proofErr w:type="spellStart"/>
      <w:r w:rsidR="00F924C7">
        <w:rPr>
          <w:rFonts w:ascii="Courier New" w:hAnsi="Courier New" w:cs="Courier New"/>
          <w:b/>
          <w:sz w:val="24"/>
          <w:szCs w:val="24"/>
        </w:rPr>
        <w:t>Garnis</w:t>
      </w:r>
      <w:r w:rsidR="00D75638">
        <w:rPr>
          <w:rFonts w:ascii="Courier New" w:hAnsi="Courier New" w:cs="Courier New"/>
          <w:b/>
          <w:sz w:val="24"/>
          <w:szCs w:val="24"/>
        </w:rPr>
        <w:t>hee</w:t>
      </w:r>
      <w:proofErr w:type="spellEnd"/>
      <w:r w:rsidR="00D75638">
        <w:rPr>
          <w:rFonts w:ascii="Courier New" w:hAnsi="Courier New" w:cs="Courier New"/>
          <w:b/>
          <w:sz w:val="24"/>
          <w:szCs w:val="24"/>
        </w:rPr>
        <w:t xml:space="preserve"> </w:t>
      </w:r>
      <w:r w:rsidRPr="009779DA">
        <w:rPr>
          <w:rFonts w:ascii="Courier New" w:hAnsi="Courier New" w:cs="Courier New"/>
          <w:b/>
          <w:sz w:val="24"/>
          <w:szCs w:val="24"/>
        </w:rPr>
        <w:t xml:space="preserve">istidasını reddetmekle hata etti. </w:t>
      </w:r>
    </w:p>
    <w:p w:rsidR="009779DA" w:rsidRDefault="009779DA" w:rsidP="009779DA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</w:p>
    <w:p w:rsidR="00ED06C3" w:rsidRDefault="00ED06C3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9779DA" w:rsidRPr="009779DA" w:rsidRDefault="009779DA" w:rsidP="009779DA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9779DA">
        <w:rPr>
          <w:rFonts w:ascii="Courier New" w:hAnsi="Courier New" w:cs="Courier New"/>
          <w:sz w:val="24"/>
          <w:szCs w:val="24"/>
          <w:u w:val="single"/>
        </w:rPr>
        <w:t>TARAFLARIN İDDİA VE ARGÜMANLARI:</w:t>
      </w:r>
    </w:p>
    <w:p w:rsidR="009779DA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779DA" w:rsidRDefault="00DD7099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 istinaftaki hitabında 51/1995 sayılı Yasa</w:t>
      </w:r>
      <w:r w:rsidR="00D7563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31(2) maddesinin </w:t>
      </w:r>
      <w:proofErr w:type="spellStart"/>
      <w:r>
        <w:rPr>
          <w:rFonts w:ascii="Courier New" w:hAnsi="Courier New" w:cs="Courier New"/>
          <w:sz w:val="24"/>
          <w:szCs w:val="24"/>
        </w:rPr>
        <w:t>Garnishee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istidasının karara bağlanmasında etken olduğunu, benzeri konuda karar verilmediğini, </w:t>
      </w:r>
      <w:proofErr w:type="spellStart"/>
      <w:r>
        <w:rPr>
          <w:rFonts w:ascii="Courier New" w:hAnsi="Courier New" w:cs="Courier New"/>
          <w:sz w:val="24"/>
          <w:szCs w:val="24"/>
        </w:rPr>
        <w:t>Garnishee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istidasında verilen geçici emrin ara emri nitelikli olmasından önce doğrudan istidadaki taleple alakalı olduğunu, bu anlamda uyuşmazlığın çözümüne etken olduğunu, bu husus belirlenmeden istidanın iptalinin hatalı olduğunu ileri sürerek istinafın</w:t>
      </w:r>
      <w:r w:rsidR="00D756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75638">
        <w:rPr>
          <w:rFonts w:ascii="Courier New" w:hAnsi="Courier New" w:cs="Courier New"/>
          <w:sz w:val="24"/>
          <w:szCs w:val="24"/>
        </w:rPr>
        <w:t>bilhassa İ</w:t>
      </w:r>
      <w:r w:rsidR="00AC2F75">
        <w:rPr>
          <w:rFonts w:ascii="Courier New" w:hAnsi="Courier New" w:cs="Courier New"/>
          <w:sz w:val="24"/>
          <w:szCs w:val="24"/>
        </w:rPr>
        <w:t xml:space="preserve">stinaf </w:t>
      </w:r>
      <w:proofErr w:type="spellStart"/>
      <w:r w:rsidR="00D75638">
        <w:rPr>
          <w:rFonts w:ascii="Courier New" w:hAnsi="Courier New" w:cs="Courier New"/>
          <w:sz w:val="24"/>
          <w:szCs w:val="24"/>
        </w:rPr>
        <w:t>İ</w:t>
      </w:r>
      <w:r w:rsidR="00AC2F75">
        <w:rPr>
          <w:rFonts w:ascii="Courier New" w:hAnsi="Courier New" w:cs="Courier New"/>
          <w:sz w:val="24"/>
          <w:szCs w:val="24"/>
        </w:rPr>
        <w:t>hbarnamesi</w:t>
      </w:r>
      <w:r w:rsidR="00D75638">
        <w:rPr>
          <w:rFonts w:ascii="Courier New" w:hAnsi="Courier New" w:cs="Courier New"/>
          <w:sz w:val="24"/>
          <w:szCs w:val="24"/>
        </w:rPr>
        <w:t>’</w:t>
      </w:r>
      <w:r w:rsidR="00AC2F75">
        <w:rPr>
          <w:rFonts w:ascii="Courier New" w:hAnsi="Courier New" w:cs="Courier New"/>
          <w:sz w:val="24"/>
          <w:szCs w:val="24"/>
        </w:rPr>
        <w:t>nin</w:t>
      </w:r>
      <w:proofErr w:type="spellEnd"/>
      <w:r w:rsidR="00AC2F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1(</w:t>
      </w:r>
      <w:r w:rsidR="00D75638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AC2F75">
        <w:rPr>
          <w:rFonts w:ascii="Courier New" w:hAnsi="Courier New" w:cs="Courier New"/>
          <w:sz w:val="24"/>
          <w:szCs w:val="24"/>
        </w:rPr>
        <w:t xml:space="preserve">paragrafının </w:t>
      </w:r>
      <w:r>
        <w:rPr>
          <w:rFonts w:ascii="Courier New" w:hAnsi="Courier New" w:cs="Courier New"/>
          <w:sz w:val="24"/>
          <w:szCs w:val="24"/>
        </w:rPr>
        <w:t xml:space="preserve">kabul edilmesini talep etti. </w:t>
      </w:r>
      <w:proofErr w:type="gramEnd"/>
    </w:p>
    <w:p w:rsidR="00DD7099" w:rsidRDefault="00DD7099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D7099" w:rsidRDefault="00DD7099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Avukatı hitabında iddialarını yineleyerek, Alt Mahkemenin karar</w:t>
      </w:r>
      <w:r w:rsidR="00AC2F75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>da hata olmadığını, Anayasa Mahkemesi</w:t>
      </w:r>
      <w:r w:rsidR="00D7563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ne havale talebinin zamansız yapıldığını, ara emri nitelikli geçici emrin verildiği safhada havale yapılmasının uygun olmadığını ileri sürerek istinafın reddini talep etti. </w:t>
      </w:r>
    </w:p>
    <w:p w:rsidR="00DD7099" w:rsidRDefault="00DD7099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D7099" w:rsidRDefault="00DD7099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Hükümlü Borçlu Borçluları</w:t>
      </w:r>
      <w:r w:rsidR="00D756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 ihbarnamesi kendilerine tebliğ edilmediği için istinafta hazır bulunmadılar. </w:t>
      </w: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İNCELEME: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 dosyasının içeriğini, tespit edilen olguları, tarafların iddia ve </w:t>
      </w:r>
      <w:proofErr w:type="gramStart"/>
      <w:r>
        <w:rPr>
          <w:rFonts w:ascii="Courier New" w:hAnsi="Courier New" w:cs="Courier New"/>
          <w:sz w:val="24"/>
          <w:szCs w:val="24"/>
        </w:rPr>
        <w:t>argümanlarını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inceleyip değerlendirdik. </w:t>
      </w: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D7099" w:rsidRDefault="00C27B20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Dosyanın içeriğinden yaptığımız tespite göre</w:t>
      </w:r>
      <w:r w:rsidR="00AC2F7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C2F7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lt Mahkeme</w:t>
      </w:r>
      <w:r w:rsidR="00D7563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nin istidayı ret kararından sonra,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sadece </w:t>
      </w:r>
      <w:proofErr w:type="spellStart"/>
      <w:r>
        <w:rPr>
          <w:rFonts w:ascii="Courier New" w:hAnsi="Courier New" w:cs="Courier New"/>
          <w:sz w:val="24"/>
          <w:szCs w:val="24"/>
        </w:rPr>
        <w:t>Müstedaaleyh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Esentepe Belediyesi aleyhine istinaf dosyaladı, davaya </w:t>
      </w:r>
      <w:r w:rsidR="00AC2F75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ükümlü Borçlu Borçlusu olarak </w:t>
      </w:r>
      <w:proofErr w:type="gramStart"/>
      <w:r>
        <w:rPr>
          <w:rFonts w:ascii="Courier New" w:hAnsi="Courier New" w:cs="Courier New"/>
          <w:sz w:val="24"/>
          <w:szCs w:val="24"/>
        </w:rPr>
        <w:t>dahil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edilen </w:t>
      </w:r>
      <w:r w:rsidR="00D75638">
        <w:rPr>
          <w:rFonts w:ascii="Courier New" w:hAnsi="Courier New" w:cs="Courier New"/>
          <w:sz w:val="24"/>
          <w:szCs w:val="24"/>
        </w:rPr>
        <w:t xml:space="preserve">KKTC </w:t>
      </w:r>
      <w:r>
        <w:rPr>
          <w:rFonts w:ascii="Courier New" w:hAnsi="Courier New" w:cs="Courier New"/>
          <w:sz w:val="24"/>
          <w:szCs w:val="24"/>
        </w:rPr>
        <w:t xml:space="preserve">Maliye Bakanlığı ve Kıbrıs Türk Kooperatif Merkez Bankası Ltd. aleyhine istinaf dosyalamadı. </w:t>
      </w:r>
    </w:p>
    <w:p w:rsidR="00C27B20" w:rsidRDefault="00C27B20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durumun yarattığı </w:t>
      </w:r>
      <w:r w:rsidR="00AC02B3">
        <w:rPr>
          <w:rFonts w:ascii="Courier New" w:hAnsi="Courier New" w:cs="Courier New"/>
          <w:sz w:val="24"/>
          <w:szCs w:val="24"/>
        </w:rPr>
        <w:t xml:space="preserve">hukuki </w:t>
      </w:r>
      <w:r>
        <w:rPr>
          <w:rFonts w:ascii="Courier New" w:hAnsi="Courier New" w:cs="Courier New"/>
          <w:sz w:val="24"/>
          <w:szCs w:val="24"/>
        </w:rPr>
        <w:t>sonuca göre; Alt Mahkemenin istidayı ve Anayasa Mahkemesine havale talebini reddeden kararı</w:t>
      </w:r>
      <w:r w:rsidR="00AC02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 iki hükümlü Borçlu Borçlusu için kesinleşmiş oldu. </w:t>
      </w: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Hukuk Muhakemeleri Usulü Tüzüğü Emir 35 nizam 5’e göre istinaf ihbarnamesi, istinaf ile doğrudan doğruya ilgili tüm taraflara tebliğ edilmelidir. </w:t>
      </w: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7B20" w:rsidRDefault="00AC02B3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tarafından H</w:t>
      </w:r>
      <w:r w:rsidR="00C27B20">
        <w:rPr>
          <w:rFonts w:ascii="Courier New" w:hAnsi="Courier New" w:cs="Courier New"/>
          <w:sz w:val="24"/>
          <w:szCs w:val="24"/>
        </w:rPr>
        <w:t xml:space="preserve">ükümlü </w:t>
      </w:r>
      <w:r>
        <w:rPr>
          <w:rFonts w:ascii="Courier New" w:hAnsi="Courier New" w:cs="Courier New"/>
          <w:sz w:val="24"/>
          <w:szCs w:val="24"/>
        </w:rPr>
        <w:t>B</w:t>
      </w:r>
      <w:r w:rsidR="00C27B20">
        <w:rPr>
          <w:rFonts w:ascii="Courier New" w:hAnsi="Courier New" w:cs="Courier New"/>
          <w:sz w:val="24"/>
          <w:szCs w:val="24"/>
        </w:rPr>
        <w:t xml:space="preserve">orçlu Borçlusu sıfatıyla davaya ve istidaya </w:t>
      </w:r>
      <w:proofErr w:type="gramStart"/>
      <w:r w:rsidR="00C27B20">
        <w:rPr>
          <w:rFonts w:ascii="Courier New" w:hAnsi="Courier New" w:cs="Courier New"/>
          <w:sz w:val="24"/>
          <w:szCs w:val="24"/>
        </w:rPr>
        <w:t>dahil</w:t>
      </w:r>
      <w:proofErr w:type="gramEnd"/>
      <w:r w:rsidR="00C27B20">
        <w:rPr>
          <w:rFonts w:ascii="Courier New" w:hAnsi="Courier New" w:cs="Courier New"/>
          <w:sz w:val="24"/>
          <w:szCs w:val="24"/>
        </w:rPr>
        <w:t xml:space="preserve"> edilen ve tek taraflı </w:t>
      </w:r>
      <w:proofErr w:type="spellStart"/>
      <w:r w:rsidR="00C27B20">
        <w:rPr>
          <w:rFonts w:ascii="Courier New" w:hAnsi="Courier New" w:cs="Courier New"/>
          <w:sz w:val="24"/>
          <w:szCs w:val="24"/>
        </w:rPr>
        <w:t>Garnishee</w:t>
      </w:r>
      <w:proofErr w:type="spellEnd"/>
      <w:r w:rsidR="00C27B2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27B20">
        <w:rPr>
          <w:rFonts w:ascii="Courier New" w:hAnsi="Courier New" w:cs="Courier New"/>
          <w:sz w:val="24"/>
          <w:szCs w:val="24"/>
        </w:rPr>
        <w:t>istdasın</w:t>
      </w:r>
      <w:r w:rsidR="00AC2F75">
        <w:rPr>
          <w:rFonts w:ascii="Courier New" w:hAnsi="Courier New" w:cs="Courier New"/>
          <w:sz w:val="24"/>
          <w:szCs w:val="24"/>
        </w:rPr>
        <w:t>ın</w:t>
      </w:r>
      <w:proofErr w:type="spellEnd"/>
      <w:r w:rsidR="00AC2F75">
        <w:rPr>
          <w:rFonts w:ascii="Courier New" w:hAnsi="Courier New" w:cs="Courier New"/>
          <w:sz w:val="24"/>
          <w:szCs w:val="24"/>
        </w:rPr>
        <w:t xml:space="preserve"> dinlenmesinde hazır bulunan H</w:t>
      </w:r>
      <w:r w:rsidR="00C27B20">
        <w:rPr>
          <w:rFonts w:ascii="Courier New" w:hAnsi="Courier New" w:cs="Courier New"/>
          <w:sz w:val="24"/>
          <w:szCs w:val="24"/>
        </w:rPr>
        <w:t xml:space="preserve">ükümlü </w:t>
      </w:r>
      <w:r w:rsidR="00AC2F75">
        <w:rPr>
          <w:rFonts w:ascii="Courier New" w:hAnsi="Courier New" w:cs="Courier New"/>
          <w:sz w:val="24"/>
          <w:szCs w:val="24"/>
        </w:rPr>
        <w:t>Borçlu B</w:t>
      </w:r>
      <w:r w:rsidR="00C27B20">
        <w:rPr>
          <w:rFonts w:ascii="Courier New" w:hAnsi="Courier New" w:cs="Courier New"/>
          <w:sz w:val="24"/>
          <w:szCs w:val="24"/>
        </w:rPr>
        <w:t>orçluları</w:t>
      </w:r>
      <w:r>
        <w:rPr>
          <w:rFonts w:ascii="Courier New" w:hAnsi="Courier New" w:cs="Courier New"/>
          <w:sz w:val="24"/>
          <w:szCs w:val="24"/>
        </w:rPr>
        <w:t>,</w:t>
      </w:r>
      <w:r w:rsidR="00C27B20">
        <w:rPr>
          <w:rFonts w:ascii="Courier New" w:hAnsi="Courier New" w:cs="Courier New"/>
          <w:sz w:val="24"/>
          <w:szCs w:val="24"/>
        </w:rPr>
        <w:t xml:space="preserve"> Hukuk Muhakemeleri Usulü Tüzüğü Emir 35 nizam 5 bakımından</w:t>
      </w:r>
      <w:r>
        <w:rPr>
          <w:rFonts w:ascii="Courier New" w:hAnsi="Courier New" w:cs="Courier New"/>
          <w:sz w:val="24"/>
          <w:szCs w:val="24"/>
        </w:rPr>
        <w:t>,</w:t>
      </w:r>
      <w:r w:rsidR="005D5D20">
        <w:rPr>
          <w:rFonts w:ascii="Courier New" w:hAnsi="Courier New" w:cs="Courier New"/>
          <w:sz w:val="24"/>
          <w:szCs w:val="24"/>
        </w:rPr>
        <w:t xml:space="preserve"> istinaf ile doğrudan doğruya ilgili taraf sayıldıklarından</w:t>
      </w:r>
      <w:r>
        <w:rPr>
          <w:rFonts w:ascii="Courier New" w:hAnsi="Courier New" w:cs="Courier New"/>
          <w:sz w:val="24"/>
          <w:szCs w:val="24"/>
        </w:rPr>
        <w:t xml:space="preserve"> ilgili </w:t>
      </w:r>
      <w:r w:rsidR="005D5D20">
        <w:rPr>
          <w:rFonts w:ascii="Courier New" w:hAnsi="Courier New" w:cs="Courier New"/>
          <w:sz w:val="24"/>
          <w:szCs w:val="24"/>
        </w:rPr>
        <w:t xml:space="preserve">tarafların yokluğunda </w:t>
      </w:r>
      <w:r w:rsidR="00C27B20">
        <w:rPr>
          <w:rFonts w:ascii="Courier New" w:hAnsi="Courier New" w:cs="Courier New"/>
          <w:sz w:val="24"/>
          <w:szCs w:val="24"/>
        </w:rPr>
        <w:t>huzurumuzdaki istinafın ileri gitmesi olanağı bulun</w:t>
      </w:r>
      <w:r w:rsidR="00DA164D">
        <w:rPr>
          <w:rFonts w:ascii="Courier New" w:hAnsi="Courier New" w:cs="Courier New"/>
          <w:sz w:val="24"/>
          <w:szCs w:val="24"/>
        </w:rPr>
        <w:t>mamaktadır. Bu konuda Yargıtay/H</w:t>
      </w:r>
      <w:r w:rsidR="00C27B20">
        <w:rPr>
          <w:rFonts w:ascii="Courier New" w:hAnsi="Courier New" w:cs="Courier New"/>
          <w:sz w:val="24"/>
          <w:szCs w:val="24"/>
        </w:rPr>
        <w:t>ukuk 18/</w:t>
      </w:r>
      <w:r w:rsidR="00D75638">
        <w:rPr>
          <w:rFonts w:ascii="Courier New" w:hAnsi="Courier New" w:cs="Courier New"/>
          <w:sz w:val="24"/>
          <w:szCs w:val="24"/>
        </w:rPr>
        <w:t>19</w:t>
      </w:r>
      <w:r w:rsidR="00C27B20">
        <w:rPr>
          <w:rFonts w:ascii="Courier New" w:hAnsi="Courier New" w:cs="Courier New"/>
          <w:sz w:val="24"/>
          <w:szCs w:val="24"/>
        </w:rPr>
        <w:t xml:space="preserve">78 </w:t>
      </w:r>
      <w:proofErr w:type="spellStart"/>
      <w:r w:rsidR="00C27B20">
        <w:rPr>
          <w:rFonts w:ascii="Courier New" w:hAnsi="Courier New" w:cs="Courier New"/>
          <w:sz w:val="24"/>
          <w:szCs w:val="24"/>
        </w:rPr>
        <w:t>Esso</w:t>
      </w:r>
      <w:proofErr w:type="spellEnd"/>
      <w:r w:rsidR="00C27B20">
        <w:rPr>
          <w:rFonts w:ascii="Courier New" w:hAnsi="Courier New" w:cs="Courier New"/>
          <w:sz w:val="24"/>
          <w:szCs w:val="24"/>
        </w:rPr>
        <w:t xml:space="preserve"> Stand</w:t>
      </w:r>
      <w:r w:rsidR="00D75638">
        <w:rPr>
          <w:rFonts w:ascii="Courier New" w:hAnsi="Courier New" w:cs="Courier New"/>
          <w:sz w:val="24"/>
          <w:szCs w:val="24"/>
        </w:rPr>
        <w:t>ard (</w:t>
      </w:r>
      <w:proofErr w:type="spellStart"/>
      <w:r w:rsidR="00D75638">
        <w:rPr>
          <w:rFonts w:ascii="Courier New" w:hAnsi="Courier New" w:cs="Courier New"/>
          <w:sz w:val="24"/>
          <w:szCs w:val="24"/>
        </w:rPr>
        <w:t>Near</w:t>
      </w:r>
      <w:proofErr w:type="spellEnd"/>
      <w:r w:rsidR="00D75638">
        <w:rPr>
          <w:rFonts w:ascii="Courier New" w:hAnsi="Courier New" w:cs="Courier New"/>
          <w:sz w:val="24"/>
          <w:szCs w:val="24"/>
        </w:rPr>
        <w:t xml:space="preserve"> East) </w:t>
      </w:r>
      <w:proofErr w:type="spellStart"/>
      <w:r w:rsidR="00D75638">
        <w:rPr>
          <w:rFonts w:ascii="Courier New" w:hAnsi="Courier New" w:cs="Courier New"/>
          <w:sz w:val="24"/>
          <w:szCs w:val="24"/>
        </w:rPr>
        <w:t>Inc</w:t>
      </w:r>
      <w:proofErr w:type="spellEnd"/>
      <w:r w:rsidR="00D75638">
        <w:rPr>
          <w:rFonts w:ascii="Courier New" w:hAnsi="Courier New" w:cs="Courier New"/>
          <w:sz w:val="24"/>
          <w:szCs w:val="24"/>
        </w:rPr>
        <w:t>.</w:t>
      </w:r>
      <w:r w:rsidR="00C27B2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27B20">
        <w:rPr>
          <w:rFonts w:ascii="Courier New" w:hAnsi="Courier New" w:cs="Courier New"/>
          <w:sz w:val="24"/>
          <w:szCs w:val="24"/>
        </w:rPr>
        <w:t>ve</w:t>
      </w:r>
      <w:proofErr w:type="gramEnd"/>
      <w:r w:rsidR="00C27B20">
        <w:rPr>
          <w:rFonts w:ascii="Courier New" w:hAnsi="Courier New" w:cs="Courier New"/>
          <w:sz w:val="24"/>
          <w:szCs w:val="24"/>
        </w:rPr>
        <w:t xml:space="preserve"> diğeri ile Ş</w:t>
      </w:r>
      <w:r w:rsidR="00D75638">
        <w:rPr>
          <w:rFonts w:ascii="Courier New" w:hAnsi="Courier New" w:cs="Courier New"/>
          <w:sz w:val="24"/>
          <w:szCs w:val="24"/>
        </w:rPr>
        <w:t xml:space="preserve">ükran C. Örek </w:t>
      </w:r>
      <w:r w:rsidR="00C27B20">
        <w:rPr>
          <w:rFonts w:ascii="Courier New" w:hAnsi="Courier New" w:cs="Courier New"/>
          <w:sz w:val="24"/>
          <w:szCs w:val="24"/>
        </w:rPr>
        <w:t xml:space="preserve">davasına atıfta bulunuruz. </w:t>
      </w: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</w:t>
      </w:r>
      <w:r w:rsidR="00D75638">
        <w:rPr>
          <w:rFonts w:ascii="Courier New" w:hAnsi="Courier New" w:cs="Courier New"/>
          <w:sz w:val="24"/>
          <w:szCs w:val="24"/>
        </w:rPr>
        <w:t xml:space="preserve"> hukuki gerçeklikten </w:t>
      </w:r>
      <w:r>
        <w:rPr>
          <w:rFonts w:ascii="Courier New" w:hAnsi="Courier New" w:cs="Courier New"/>
          <w:sz w:val="24"/>
          <w:szCs w:val="24"/>
        </w:rPr>
        <w:t xml:space="preserve">ayrı olarak, </w:t>
      </w:r>
      <w:r w:rsidR="00AC02B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ükümlü Borçlu Borçluları aleyhindeki emirler iptal edildi</w:t>
      </w:r>
      <w:r w:rsidR="005D5D20">
        <w:rPr>
          <w:rFonts w:ascii="Courier New" w:hAnsi="Courier New" w:cs="Courier New"/>
          <w:sz w:val="24"/>
          <w:szCs w:val="24"/>
        </w:rPr>
        <w:t>ği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5D5D20">
        <w:rPr>
          <w:rFonts w:ascii="Courier New" w:hAnsi="Courier New" w:cs="Courier New"/>
          <w:sz w:val="24"/>
          <w:szCs w:val="24"/>
        </w:rPr>
        <w:t xml:space="preserve">iptal emri </w:t>
      </w:r>
      <w:r>
        <w:rPr>
          <w:rFonts w:ascii="Courier New" w:hAnsi="Courier New" w:cs="Courier New"/>
          <w:sz w:val="24"/>
          <w:szCs w:val="24"/>
        </w:rPr>
        <w:t>konu taraflar bakımından kesinleşti</w:t>
      </w:r>
      <w:r w:rsidR="005D5D20">
        <w:rPr>
          <w:rFonts w:ascii="Courier New" w:hAnsi="Courier New" w:cs="Courier New"/>
          <w:sz w:val="24"/>
          <w:szCs w:val="24"/>
        </w:rPr>
        <w:t xml:space="preserve">ğinden, </w:t>
      </w:r>
      <w:proofErr w:type="spellStart"/>
      <w:r w:rsidR="005D5D20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5D5D20">
        <w:rPr>
          <w:rFonts w:ascii="Courier New" w:hAnsi="Courier New" w:cs="Courier New"/>
          <w:sz w:val="24"/>
          <w:szCs w:val="24"/>
        </w:rPr>
        <w:t xml:space="preserve"> istinafında başarılı ols</w:t>
      </w:r>
      <w:r w:rsidR="00AC02B3">
        <w:rPr>
          <w:rFonts w:ascii="Courier New" w:hAnsi="Courier New" w:cs="Courier New"/>
          <w:sz w:val="24"/>
          <w:szCs w:val="24"/>
        </w:rPr>
        <w:t xml:space="preserve">a dahi, sonucun </w:t>
      </w:r>
      <w:r w:rsidR="005D5D20">
        <w:rPr>
          <w:rFonts w:ascii="Courier New" w:hAnsi="Courier New" w:cs="Courier New"/>
          <w:sz w:val="24"/>
          <w:szCs w:val="24"/>
        </w:rPr>
        <w:t xml:space="preserve">Hükümlü Borçlu Borçlularına etkisi olmayacaktır. Bu </w:t>
      </w:r>
      <w:r w:rsidR="00AC02B3">
        <w:rPr>
          <w:rFonts w:ascii="Courier New" w:hAnsi="Courier New" w:cs="Courier New"/>
          <w:sz w:val="24"/>
          <w:szCs w:val="24"/>
        </w:rPr>
        <w:t xml:space="preserve">duruma </w:t>
      </w:r>
      <w:r w:rsidR="005D5D20">
        <w:rPr>
          <w:rFonts w:ascii="Courier New" w:hAnsi="Courier New" w:cs="Courier New"/>
          <w:sz w:val="24"/>
          <w:szCs w:val="24"/>
        </w:rPr>
        <w:t>göre</w:t>
      </w:r>
      <w:r w:rsidR="00AC02B3">
        <w:rPr>
          <w:rFonts w:ascii="Courier New" w:hAnsi="Courier New" w:cs="Courier New"/>
          <w:sz w:val="24"/>
          <w:szCs w:val="24"/>
        </w:rPr>
        <w:t>,</w:t>
      </w:r>
      <w:r w:rsidR="005D5D2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51/</w:t>
      </w:r>
      <w:r w:rsidR="00D75638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95 sayılı Belediyeler Yasası</w:t>
      </w:r>
      <w:r w:rsidR="00D7563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31(2) maddesinin uyuşmazlığın karara bağlanmasında etkenliği ortadan kalktığından konunun Anayasa Mahkemesine havalesi imk</w:t>
      </w:r>
      <w:r w:rsidR="00D75638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 xml:space="preserve">nı da bulunmamaktadır. </w:t>
      </w: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7B20" w:rsidRDefault="00C27B20" w:rsidP="00C27B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Bu sonuçlara göre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istinafının daha ileri gitmeden bu safhada </w:t>
      </w:r>
      <w:r w:rsidR="00AC02B3">
        <w:rPr>
          <w:rFonts w:ascii="Courier New" w:hAnsi="Courier New" w:cs="Courier New"/>
          <w:sz w:val="24"/>
          <w:szCs w:val="24"/>
        </w:rPr>
        <w:t xml:space="preserve">bütünüyle </w:t>
      </w:r>
      <w:r>
        <w:rPr>
          <w:rFonts w:ascii="Courier New" w:hAnsi="Courier New" w:cs="Courier New"/>
          <w:sz w:val="24"/>
          <w:szCs w:val="24"/>
        </w:rPr>
        <w:t xml:space="preserve">reddedilmesi gerekir. </w:t>
      </w:r>
    </w:p>
    <w:p w:rsidR="00C27B20" w:rsidRDefault="00C27B20" w:rsidP="00C27B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33A65" w:rsidRDefault="00433A65" w:rsidP="00C27B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27B20" w:rsidRDefault="00C27B20" w:rsidP="00C27B20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NETİCE: </w:t>
      </w:r>
    </w:p>
    <w:p w:rsidR="00C27B20" w:rsidRPr="00C27B20" w:rsidRDefault="00C27B20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C27B20" w:rsidRPr="00C27B20" w:rsidRDefault="00C27B20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  <w:r w:rsidRPr="00C27B20">
        <w:rPr>
          <w:rFonts w:ascii="Courier New" w:hAnsi="Courier New" w:cs="Courier New"/>
          <w:sz w:val="24"/>
          <w:szCs w:val="24"/>
        </w:rPr>
        <w:t xml:space="preserve">Yukarıdakiler ışığında istinaf reddedilir. </w:t>
      </w:r>
    </w:p>
    <w:p w:rsidR="00C27B20" w:rsidRPr="00C27B20" w:rsidRDefault="00C27B20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C27B20" w:rsidRDefault="00C27B20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  <w:r w:rsidRPr="00C27B20">
        <w:rPr>
          <w:rFonts w:ascii="Courier New" w:hAnsi="Courier New" w:cs="Courier New"/>
          <w:sz w:val="24"/>
          <w:szCs w:val="24"/>
        </w:rPr>
        <w:t xml:space="preserve">İstinaf masrafları </w:t>
      </w:r>
      <w:proofErr w:type="spellStart"/>
      <w:r w:rsidRPr="00C27B20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C27B20">
        <w:rPr>
          <w:rFonts w:ascii="Courier New" w:hAnsi="Courier New" w:cs="Courier New"/>
          <w:sz w:val="24"/>
          <w:szCs w:val="24"/>
        </w:rPr>
        <w:t xml:space="preserve"> tarafından ödenecektir.</w:t>
      </w:r>
    </w:p>
    <w:p w:rsidR="00433A65" w:rsidRDefault="00433A65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7B1361" w:rsidRDefault="007B1361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7B1361" w:rsidRDefault="007B1361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433A65" w:rsidRDefault="00433A65" w:rsidP="007B1361">
      <w:pPr>
        <w:spacing w:after="0"/>
        <w:ind w:left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Ahmet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Kalkan  </w:t>
      </w:r>
      <w:r w:rsidR="00D756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Bertan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Peri Hakkı </w:t>
      </w:r>
    </w:p>
    <w:p w:rsidR="00433A65" w:rsidRDefault="00433A65" w:rsidP="007B1361">
      <w:pPr>
        <w:spacing w:after="0"/>
        <w:ind w:left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Yargıç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433A65" w:rsidRDefault="00433A65" w:rsidP="007B1361">
      <w:pPr>
        <w:spacing w:after="0"/>
        <w:ind w:left="708"/>
        <w:rPr>
          <w:rFonts w:ascii="Courier New" w:hAnsi="Courier New" w:cs="Courier New"/>
          <w:sz w:val="24"/>
          <w:szCs w:val="24"/>
        </w:rPr>
      </w:pPr>
    </w:p>
    <w:p w:rsidR="007B1361" w:rsidRDefault="007B1361" w:rsidP="007B1361">
      <w:pPr>
        <w:spacing w:after="0"/>
        <w:ind w:left="708"/>
        <w:rPr>
          <w:rFonts w:ascii="Courier New" w:hAnsi="Courier New" w:cs="Courier New"/>
          <w:sz w:val="24"/>
          <w:szCs w:val="24"/>
        </w:rPr>
      </w:pPr>
    </w:p>
    <w:p w:rsidR="00433A65" w:rsidRDefault="00DA164D" w:rsidP="007B136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 Aralık</w:t>
      </w:r>
      <w:r w:rsidR="00433A65">
        <w:rPr>
          <w:rFonts w:ascii="Courier New" w:hAnsi="Courier New" w:cs="Courier New"/>
          <w:sz w:val="24"/>
          <w:szCs w:val="24"/>
        </w:rPr>
        <w:t>, 2019</w:t>
      </w:r>
    </w:p>
    <w:p w:rsidR="00433A65" w:rsidRPr="00C27B20" w:rsidRDefault="00433A65" w:rsidP="00433A65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</w:rPr>
      </w:pP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D7099" w:rsidRPr="00DD7099" w:rsidRDefault="00DD7099" w:rsidP="00DD709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779DA" w:rsidRPr="00B84B82" w:rsidRDefault="009779DA" w:rsidP="009779D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sectPr w:rsidR="009779DA" w:rsidRPr="00B84B82" w:rsidSect="00FD0CF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3C" w:rsidRDefault="0043753C" w:rsidP="00FD0CF5">
      <w:pPr>
        <w:spacing w:after="0" w:line="240" w:lineRule="auto"/>
      </w:pPr>
      <w:r>
        <w:separator/>
      </w:r>
    </w:p>
  </w:endnote>
  <w:endnote w:type="continuationSeparator" w:id="0">
    <w:p w:rsidR="0043753C" w:rsidRDefault="0043753C" w:rsidP="00FD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3C" w:rsidRDefault="0043753C" w:rsidP="00FD0CF5">
      <w:pPr>
        <w:spacing w:after="0" w:line="240" w:lineRule="auto"/>
      </w:pPr>
      <w:r>
        <w:separator/>
      </w:r>
    </w:p>
  </w:footnote>
  <w:footnote w:type="continuationSeparator" w:id="0">
    <w:p w:rsidR="0043753C" w:rsidRDefault="0043753C" w:rsidP="00FD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87605"/>
      <w:docPartObj>
        <w:docPartGallery w:val="Page Numbers (Top of Page)"/>
        <w:docPartUnique/>
      </w:docPartObj>
    </w:sdtPr>
    <w:sdtEndPr/>
    <w:sdtContent>
      <w:p w:rsidR="00FD0CF5" w:rsidRDefault="00FD0CF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6D">
          <w:rPr>
            <w:noProof/>
          </w:rPr>
          <w:t>9</w:t>
        </w:r>
        <w:r>
          <w:fldChar w:fldCharType="end"/>
        </w:r>
      </w:p>
    </w:sdtContent>
  </w:sdt>
  <w:p w:rsidR="00FD0CF5" w:rsidRDefault="00FD0C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530"/>
    <w:multiLevelType w:val="hybridMultilevel"/>
    <w:tmpl w:val="70560D3A"/>
    <w:lvl w:ilvl="0" w:tplc="D376DB6C">
      <w:start w:val="1"/>
      <w:numFmt w:val="upperLetter"/>
      <w:lvlText w:val="%1.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6325F"/>
    <w:multiLevelType w:val="hybridMultilevel"/>
    <w:tmpl w:val="63BCBB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C"/>
    <w:rsid w:val="0009403A"/>
    <w:rsid w:val="000D4223"/>
    <w:rsid w:val="00125798"/>
    <w:rsid w:val="0017095D"/>
    <w:rsid w:val="001A59E7"/>
    <w:rsid w:val="001B250E"/>
    <w:rsid w:val="002364EF"/>
    <w:rsid w:val="00267DCF"/>
    <w:rsid w:val="0027558A"/>
    <w:rsid w:val="003313CD"/>
    <w:rsid w:val="003A570F"/>
    <w:rsid w:val="00433A65"/>
    <w:rsid w:val="0043753C"/>
    <w:rsid w:val="0051048C"/>
    <w:rsid w:val="005D5D20"/>
    <w:rsid w:val="00723932"/>
    <w:rsid w:val="007B1361"/>
    <w:rsid w:val="00826D10"/>
    <w:rsid w:val="00941D23"/>
    <w:rsid w:val="009779DA"/>
    <w:rsid w:val="00AC02B3"/>
    <w:rsid w:val="00AC2F75"/>
    <w:rsid w:val="00B84B82"/>
    <w:rsid w:val="00C20FE7"/>
    <w:rsid w:val="00C27B20"/>
    <w:rsid w:val="00CA38F9"/>
    <w:rsid w:val="00D75638"/>
    <w:rsid w:val="00DA164D"/>
    <w:rsid w:val="00DA2D35"/>
    <w:rsid w:val="00DD7099"/>
    <w:rsid w:val="00E0596D"/>
    <w:rsid w:val="00E23DA0"/>
    <w:rsid w:val="00E76016"/>
    <w:rsid w:val="00E86C0E"/>
    <w:rsid w:val="00EA7BB8"/>
    <w:rsid w:val="00EB2E30"/>
    <w:rsid w:val="00EC0B5C"/>
    <w:rsid w:val="00ED06C3"/>
    <w:rsid w:val="00F924C7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40C0-CEC3-4DD4-9321-67D77C1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39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CF5"/>
  </w:style>
  <w:style w:type="paragraph" w:styleId="AltBilgi">
    <w:name w:val="footer"/>
    <w:basedOn w:val="Normal"/>
    <w:link w:val="AltBilgiChar"/>
    <w:uiPriority w:val="99"/>
    <w:unhideWhenUsed/>
    <w:rsid w:val="00FD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CF5"/>
  </w:style>
  <w:style w:type="paragraph" w:styleId="BalonMetni">
    <w:name w:val="Balloon Text"/>
    <w:basedOn w:val="Normal"/>
    <w:link w:val="BalonMetniChar"/>
    <w:uiPriority w:val="99"/>
    <w:semiHidden/>
    <w:unhideWhenUsed/>
    <w:rsid w:val="0027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mah6</dc:creator>
  <cp:keywords/>
  <dc:description/>
  <cp:lastModifiedBy>mah6</cp:lastModifiedBy>
  <cp:revision>2</cp:revision>
  <cp:lastPrinted>2019-12-03T11:33:00Z</cp:lastPrinted>
  <dcterms:created xsi:type="dcterms:W3CDTF">2020-01-03T07:43:00Z</dcterms:created>
  <dcterms:modified xsi:type="dcterms:W3CDTF">2020-01-03T07:43:00Z</dcterms:modified>
</cp:coreProperties>
</file>