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BB0702">
        <w:rPr>
          <w:rFonts w:ascii="Courier New" w:hAnsi="Courier New" w:cs="Courier New"/>
          <w:sz w:val="24"/>
          <w:szCs w:val="24"/>
        </w:rPr>
        <w:t>16</w:t>
      </w:r>
      <w:r>
        <w:rPr>
          <w:rFonts w:ascii="Courier New" w:hAnsi="Courier New" w:cs="Courier New"/>
          <w:sz w:val="24"/>
          <w:szCs w:val="24"/>
        </w:rPr>
        <w:t>/2019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Yargıtay/Ceza No: </w:t>
      </w:r>
      <w:r w:rsidR="007C492C">
        <w:rPr>
          <w:rFonts w:ascii="Courier New" w:hAnsi="Courier New" w:cs="Courier New"/>
          <w:sz w:val="24"/>
          <w:szCs w:val="24"/>
        </w:rPr>
        <w:t>81</w:t>
      </w:r>
      <w:r>
        <w:rPr>
          <w:rFonts w:ascii="Courier New" w:hAnsi="Courier New" w:cs="Courier New"/>
          <w:sz w:val="24"/>
          <w:szCs w:val="24"/>
        </w:rPr>
        <w:t>/201</w:t>
      </w:r>
      <w:r w:rsidR="005C6796">
        <w:rPr>
          <w:rFonts w:ascii="Courier New" w:hAnsi="Courier New" w:cs="Courier New"/>
          <w:sz w:val="24"/>
          <w:szCs w:val="24"/>
        </w:rPr>
        <w:t>8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(</w:t>
      </w:r>
      <w:r w:rsidR="007C492C">
        <w:rPr>
          <w:rFonts w:ascii="Courier New" w:hAnsi="Courier New" w:cs="Courier New"/>
          <w:sz w:val="24"/>
          <w:szCs w:val="24"/>
        </w:rPr>
        <w:t xml:space="preserve">Lefkoşa Ağır </w:t>
      </w:r>
      <w:r>
        <w:rPr>
          <w:rFonts w:ascii="Courier New" w:hAnsi="Courier New" w:cs="Courier New"/>
          <w:sz w:val="24"/>
          <w:szCs w:val="24"/>
        </w:rPr>
        <w:t xml:space="preserve">Ceza Dava No: </w:t>
      </w:r>
      <w:r w:rsidR="007C492C">
        <w:rPr>
          <w:rFonts w:ascii="Courier New" w:hAnsi="Courier New" w:cs="Courier New"/>
          <w:sz w:val="24"/>
          <w:szCs w:val="24"/>
        </w:rPr>
        <w:t>20544</w:t>
      </w:r>
      <w:r>
        <w:rPr>
          <w:rFonts w:ascii="Courier New" w:hAnsi="Courier New" w:cs="Courier New"/>
          <w:sz w:val="24"/>
          <w:szCs w:val="24"/>
        </w:rPr>
        <w:t>/201</w:t>
      </w:r>
      <w:r w:rsidR="007C492C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)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Hakkı.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C492C" w:rsidRDefault="00994DF8" w:rsidP="007C492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 </w:t>
      </w:r>
      <w:proofErr w:type="spellStart"/>
      <w:r w:rsidR="007C492C">
        <w:rPr>
          <w:rFonts w:ascii="Courier New" w:hAnsi="Courier New" w:cs="Courier New"/>
          <w:sz w:val="24"/>
          <w:szCs w:val="24"/>
        </w:rPr>
        <w:t>Somesh</w:t>
      </w:r>
      <w:proofErr w:type="spellEnd"/>
      <w:r w:rsidR="007C49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C492C">
        <w:rPr>
          <w:rFonts w:ascii="Courier New" w:hAnsi="Courier New" w:cs="Courier New"/>
          <w:sz w:val="24"/>
          <w:szCs w:val="24"/>
        </w:rPr>
        <w:t>Bhandari</w:t>
      </w:r>
      <w:proofErr w:type="spellEnd"/>
      <w:r w:rsidR="007C492C">
        <w:rPr>
          <w:rFonts w:ascii="Courier New" w:hAnsi="Courier New" w:cs="Courier New"/>
          <w:sz w:val="24"/>
          <w:szCs w:val="24"/>
        </w:rPr>
        <w:t xml:space="preserve">, Merkezi Cezaevi, </w:t>
      </w:r>
      <w:r w:rsidR="007C492C">
        <w:rPr>
          <w:rFonts w:ascii="Courier New" w:hAnsi="Courier New" w:cs="Courier New"/>
          <w:sz w:val="24"/>
          <w:szCs w:val="24"/>
        </w:rPr>
        <w:tab/>
        <w:t xml:space="preserve">Lefkoşa </w:t>
      </w:r>
    </w:p>
    <w:p w:rsidR="007C492C" w:rsidRDefault="007C492C" w:rsidP="007C492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     (Sanık)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ile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C492C" w:rsidRDefault="00994DF8" w:rsidP="007C492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r w:rsidR="007C492C">
        <w:rPr>
          <w:rFonts w:ascii="Courier New" w:hAnsi="Courier New" w:cs="Courier New"/>
          <w:sz w:val="24"/>
          <w:szCs w:val="24"/>
        </w:rPr>
        <w:t>KKTC Başsavcısı - Lefkoşa</w:t>
      </w:r>
    </w:p>
    <w:p w:rsidR="007C492C" w:rsidRDefault="007C492C" w:rsidP="007C492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(Davayı İkame Eden)          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A r a s ı n d a. 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45E28" w:rsidRDefault="007C492C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Levent </w:t>
      </w:r>
      <w:proofErr w:type="spellStart"/>
      <w:r>
        <w:rPr>
          <w:rFonts w:ascii="Courier New" w:hAnsi="Courier New" w:cs="Courier New"/>
          <w:sz w:val="24"/>
          <w:szCs w:val="24"/>
        </w:rPr>
        <w:t>Kızılduman</w:t>
      </w:r>
      <w:proofErr w:type="spellEnd"/>
      <w:r w:rsidR="00345E28">
        <w:rPr>
          <w:rFonts w:ascii="Courier New" w:hAnsi="Courier New" w:cs="Courier New"/>
          <w:sz w:val="24"/>
          <w:szCs w:val="24"/>
        </w:rPr>
        <w:t xml:space="preserve"> adına </w:t>
      </w:r>
    </w:p>
    <w:p w:rsidR="00994DF8" w:rsidRDefault="00345E2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Avukat Şerife Borucu</w:t>
      </w:r>
      <w:r w:rsidR="00994DF8">
        <w:rPr>
          <w:rFonts w:ascii="Courier New" w:hAnsi="Courier New" w:cs="Courier New"/>
          <w:sz w:val="24"/>
          <w:szCs w:val="24"/>
        </w:rPr>
        <w:t xml:space="preserve"> 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</w:t>
      </w:r>
      <w:r w:rsidR="007C492C">
        <w:rPr>
          <w:rFonts w:ascii="Courier New" w:hAnsi="Courier New" w:cs="Courier New"/>
          <w:sz w:val="24"/>
          <w:szCs w:val="24"/>
        </w:rPr>
        <w:t xml:space="preserve"> namına: Savcı Atilla Etkin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94DF8" w:rsidRDefault="007C492C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Ağır Ceza </w:t>
      </w:r>
      <w:r w:rsidR="00994DF8">
        <w:rPr>
          <w:rFonts w:ascii="Courier New" w:hAnsi="Courier New" w:cs="Courier New"/>
          <w:sz w:val="24"/>
          <w:szCs w:val="24"/>
        </w:rPr>
        <w:t xml:space="preserve">Mahkemesi </w:t>
      </w:r>
      <w:r>
        <w:rPr>
          <w:rFonts w:ascii="Courier New" w:hAnsi="Courier New" w:cs="Courier New"/>
          <w:sz w:val="24"/>
          <w:szCs w:val="24"/>
        </w:rPr>
        <w:t>Başkanı Fadıl Aksun, Kıdemli Yargı</w:t>
      </w:r>
      <w:r w:rsidR="00BB0702">
        <w:rPr>
          <w:rFonts w:ascii="Courier New" w:hAnsi="Courier New" w:cs="Courier New"/>
          <w:sz w:val="24"/>
          <w:szCs w:val="24"/>
        </w:rPr>
        <w:t>ç</w:t>
      </w:r>
      <w:r>
        <w:rPr>
          <w:rFonts w:ascii="Courier New" w:hAnsi="Courier New" w:cs="Courier New"/>
          <w:sz w:val="24"/>
          <w:szCs w:val="24"/>
        </w:rPr>
        <w:t xml:space="preserve"> Alev </w:t>
      </w:r>
      <w:proofErr w:type="spellStart"/>
      <w:r>
        <w:rPr>
          <w:rFonts w:ascii="Courier New" w:hAnsi="Courier New" w:cs="Courier New"/>
          <w:sz w:val="24"/>
          <w:szCs w:val="24"/>
        </w:rPr>
        <w:t>Ulunay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 Yargıç </w:t>
      </w:r>
      <w:proofErr w:type="spellStart"/>
      <w:r>
        <w:rPr>
          <w:rFonts w:ascii="Courier New" w:hAnsi="Courier New" w:cs="Courier New"/>
          <w:sz w:val="24"/>
          <w:szCs w:val="24"/>
        </w:rPr>
        <w:t>Temay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Sağer</w:t>
      </w:r>
      <w:r w:rsidR="00994DF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i</w:t>
      </w:r>
      <w:r w:rsidR="00994DF8">
        <w:rPr>
          <w:rFonts w:ascii="Courier New" w:hAnsi="Courier New" w:cs="Courier New"/>
          <w:sz w:val="24"/>
          <w:szCs w:val="24"/>
        </w:rPr>
        <w:t>n</w:t>
      </w:r>
      <w:proofErr w:type="spellEnd"/>
      <w:r w:rsidR="00994DF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20544</w:t>
      </w:r>
      <w:r w:rsidR="00994DF8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8</w:t>
      </w:r>
      <w:r w:rsidR="00994DF8">
        <w:rPr>
          <w:rFonts w:ascii="Courier New" w:hAnsi="Courier New" w:cs="Courier New"/>
          <w:sz w:val="24"/>
          <w:szCs w:val="24"/>
        </w:rPr>
        <w:t xml:space="preserve"> sayılı davada, </w:t>
      </w:r>
      <w:r>
        <w:rPr>
          <w:rFonts w:ascii="Courier New" w:hAnsi="Courier New" w:cs="Courier New"/>
          <w:sz w:val="24"/>
          <w:szCs w:val="24"/>
        </w:rPr>
        <w:t>24</w:t>
      </w:r>
      <w:r w:rsidR="00994DF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12</w:t>
      </w:r>
      <w:r w:rsidR="00994DF8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8</w:t>
      </w:r>
      <w:r w:rsidR="00994DF8">
        <w:rPr>
          <w:rFonts w:ascii="Courier New" w:hAnsi="Courier New" w:cs="Courier New"/>
          <w:sz w:val="24"/>
          <w:szCs w:val="24"/>
        </w:rPr>
        <w:t xml:space="preserve"> tarihinde verdiği karara karşı, </w:t>
      </w:r>
      <w:r>
        <w:rPr>
          <w:rFonts w:ascii="Courier New" w:hAnsi="Courier New" w:cs="Courier New"/>
          <w:sz w:val="24"/>
          <w:szCs w:val="24"/>
        </w:rPr>
        <w:t>Sanık</w:t>
      </w:r>
      <w:r w:rsidR="00994DF8">
        <w:rPr>
          <w:rFonts w:ascii="Courier New" w:hAnsi="Courier New" w:cs="Courier New"/>
          <w:sz w:val="24"/>
          <w:szCs w:val="24"/>
        </w:rPr>
        <w:t xml:space="preserve"> tarafından yapılan istinaftır.</w:t>
      </w: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94DF8" w:rsidRDefault="00994DF8" w:rsidP="00994DF8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994DF8" w:rsidRDefault="00994DF8" w:rsidP="00994DF8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994DF8" w:rsidRDefault="00994DF8" w:rsidP="00994DF8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994DF8" w:rsidRDefault="00994DF8" w:rsidP="00994DF8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94DF8" w:rsidRDefault="00994DF8" w:rsidP="00994DF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: Bu istinafta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İstinaf Eden/</w:t>
      </w:r>
      <w:r w:rsidR="007C492C">
        <w:rPr>
          <w:rFonts w:ascii="Courier New" w:hAnsi="Courier New" w:cs="Courier New"/>
          <w:sz w:val="24"/>
          <w:szCs w:val="24"/>
        </w:rPr>
        <w:t>Sanık</w:t>
      </w:r>
      <w:r>
        <w:rPr>
          <w:rFonts w:ascii="Courier New" w:hAnsi="Courier New" w:cs="Courier New"/>
          <w:sz w:val="24"/>
          <w:szCs w:val="24"/>
        </w:rPr>
        <w:t xml:space="preserve"> bundan böyle sadece "</w:t>
      </w:r>
      <w:r w:rsidR="007C492C">
        <w:rPr>
          <w:rFonts w:ascii="Courier New" w:hAnsi="Courier New" w:cs="Courier New"/>
          <w:sz w:val="24"/>
          <w:szCs w:val="24"/>
        </w:rPr>
        <w:t>Sanık</w:t>
      </w:r>
      <w:r>
        <w:rPr>
          <w:rFonts w:ascii="Courier New" w:hAnsi="Courier New" w:cs="Courier New"/>
          <w:sz w:val="24"/>
          <w:szCs w:val="24"/>
        </w:rPr>
        <w:t>", Aleyhine İstinaf Edilen/</w:t>
      </w:r>
      <w:r w:rsidR="007C492C">
        <w:rPr>
          <w:rFonts w:ascii="Courier New" w:hAnsi="Courier New" w:cs="Courier New"/>
          <w:sz w:val="24"/>
          <w:szCs w:val="24"/>
        </w:rPr>
        <w:t>İddia Makamı</w:t>
      </w:r>
      <w:r>
        <w:rPr>
          <w:rFonts w:ascii="Courier New" w:hAnsi="Courier New" w:cs="Courier New"/>
          <w:sz w:val="24"/>
          <w:szCs w:val="24"/>
        </w:rPr>
        <w:t xml:space="preserve"> ise "</w:t>
      </w:r>
      <w:r w:rsidR="007C492C">
        <w:rPr>
          <w:rFonts w:ascii="Courier New" w:hAnsi="Courier New" w:cs="Courier New"/>
          <w:sz w:val="24"/>
          <w:szCs w:val="24"/>
        </w:rPr>
        <w:t>İddia Makamı</w:t>
      </w:r>
      <w:r>
        <w:rPr>
          <w:rFonts w:ascii="Courier New" w:hAnsi="Courier New" w:cs="Courier New"/>
          <w:sz w:val="24"/>
          <w:szCs w:val="24"/>
        </w:rPr>
        <w:t xml:space="preserve">" olarak anılacaktır. </w:t>
      </w:r>
    </w:p>
    <w:p w:rsidR="00A167DF" w:rsidRDefault="00A167DF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6B52BA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83B82">
        <w:rPr>
          <w:rFonts w:ascii="Courier New" w:hAnsi="Courier New" w:cs="Courier New"/>
          <w:sz w:val="24"/>
          <w:szCs w:val="24"/>
        </w:rPr>
        <w:t>Sanık aşağıdaki davalardan itham edildi: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6926BF">
        <w:rPr>
          <w:rFonts w:ascii="Courier New" w:hAnsi="Courier New" w:cs="Courier New"/>
          <w:sz w:val="24"/>
          <w:szCs w:val="24"/>
        </w:rPr>
        <w:lastRenderedPageBreak/>
        <w:t>"</w:t>
      </w:r>
      <w:r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Dava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</w:p>
    <w:p w:rsidR="00B83B82" w:rsidRDefault="00C41494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154 Ceza Yasası</w:t>
      </w:r>
      <w:r w:rsidR="00BB0702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nın 20.maddesi ile bir</w:t>
      </w:r>
      <w:r w:rsidR="00BB0702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ikte, 16/1977, 54/1977, 36/1982, 37/1989, 38/1991 ve 42/2004 sayılı Yasalar</w:t>
      </w:r>
      <w:r w:rsidR="00BB0702">
        <w:rPr>
          <w:rFonts w:ascii="Courier New" w:hAnsi="Courier New" w:cs="Courier New"/>
          <w:sz w:val="24"/>
          <w:szCs w:val="24"/>
        </w:rPr>
        <w:t xml:space="preserve">la </w:t>
      </w:r>
      <w:r>
        <w:rPr>
          <w:rFonts w:ascii="Courier New" w:hAnsi="Courier New" w:cs="Courier New"/>
          <w:sz w:val="24"/>
          <w:szCs w:val="24"/>
        </w:rPr>
        <w:t xml:space="preserve">tadil edilen 4/1972 sayılı Uyuşturucu Maddeler Yasası'nın 2, 14 ve 24(2)(c)(3) maddeleri ile 63/1973 sayılı Nizamname ile tadil edilen 21/1973 sayılı Uyuşturucu Maddeler Nizamnamesinin 2, 8 11 </w:t>
      </w:r>
      <w:r w:rsidR="00BB0702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 xml:space="preserve">e 25.maddelerine aykırı Kokain Türü Uyuşturucu Madde İthali. </w:t>
      </w:r>
    </w:p>
    <w:p w:rsidR="004273CC" w:rsidRDefault="004273CC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B83B82" w:rsidRDefault="00B83B82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</w:t>
      </w:r>
      <w:r w:rsidR="00C41494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C41494">
        <w:rPr>
          <w:rFonts w:ascii="Courier New" w:hAnsi="Courier New" w:cs="Courier New"/>
          <w:sz w:val="24"/>
          <w:szCs w:val="24"/>
        </w:rPr>
        <w:t xml:space="preserve">29.09.2018 tarihinde, Lefkoşa, Lokmacı Giriş-Çıkış </w:t>
      </w:r>
      <w:r w:rsidR="00BB0702">
        <w:rPr>
          <w:rFonts w:ascii="Courier New" w:hAnsi="Courier New" w:cs="Courier New"/>
          <w:sz w:val="24"/>
          <w:szCs w:val="24"/>
        </w:rPr>
        <w:t>K</w:t>
      </w:r>
      <w:r w:rsidR="00C41494">
        <w:rPr>
          <w:rFonts w:ascii="Courier New" w:hAnsi="Courier New" w:cs="Courier New"/>
          <w:sz w:val="24"/>
          <w:szCs w:val="24"/>
        </w:rPr>
        <w:t>apısında, ilgili makam tarafından genel olarak yetkilendirilmiş veya ilgili nizam tahtında ruhsatları olmadı</w:t>
      </w:r>
      <w:r w:rsidR="00BB0702">
        <w:rPr>
          <w:rFonts w:ascii="Courier New" w:hAnsi="Courier New" w:cs="Courier New"/>
          <w:sz w:val="24"/>
          <w:szCs w:val="24"/>
        </w:rPr>
        <w:t>kları</w:t>
      </w:r>
      <w:r w:rsidR="00C41494">
        <w:rPr>
          <w:rFonts w:ascii="Courier New" w:hAnsi="Courier New" w:cs="Courier New"/>
          <w:sz w:val="24"/>
          <w:szCs w:val="24"/>
        </w:rPr>
        <w:t xml:space="preserve"> halde</w:t>
      </w:r>
      <w:r w:rsidR="00BB0702">
        <w:rPr>
          <w:rFonts w:ascii="Courier New" w:hAnsi="Courier New" w:cs="Courier New"/>
          <w:sz w:val="24"/>
          <w:szCs w:val="24"/>
        </w:rPr>
        <w:t>,</w:t>
      </w:r>
      <w:r w:rsidR="00C41494">
        <w:rPr>
          <w:rFonts w:ascii="Courier New" w:hAnsi="Courier New" w:cs="Courier New"/>
          <w:sz w:val="24"/>
          <w:szCs w:val="24"/>
        </w:rPr>
        <w:t xml:space="preserve"> 6 gram 388 miligram ağırlığındaki Kokain türü uyuşturucu maddeyi </w:t>
      </w:r>
      <w:proofErr w:type="spellStart"/>
      <w:r w:rsidR="00C41494">
        <w:rPr>
          <w:rFonts w:ascii="Courier New" w:hAnsi="Courier New" w:cs="Courier New"/>
          <w:sz w:val="24"/>
          <w:szCs w:val="24"/>
        </w:rPr>
        <w:t>GKRY'den</w:t>
      </w:r>
      <w:proofErr w:type="spellEnd"/>
      <w:r w:rsidR="00C41494">
        <w:rPr>
          <w:rFonts w:ascii="Courier New" w:hAnsi="Courier New" w:cs="Courier New"/>
          <w:sz w:val="24"/>
          <w:szCs w:val="24"/>
        </w:rPr>
        <w:t xml:space="preserve"> KKTC'ye ithal ettiler.</w:t>
      </w:r>
    </w:p>
    <w:p w:rsidR="00B83B82" w:rsidRDefault="00B83B82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Dava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</w:p>
    <w:p w:rsidR="004273CC" w:rsidRDefault="00C41494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154 Ceza Yasası</w:t>
      </w:r>
      <w:r w:rsidR="00BB0702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nın 20.maddesi ile birlikte; 16/1977, 54/1977, 36/1982, 37/1989, 38/1991 ve 42/2004 sayılı Yasalar ile tadil edilen 4/1972 sayılı Uyuşturucu Maddeler </w:t>
      </w:r>
      <w:r w:rsidR="004273CC">
        <w:rPr>
          <w:rFonts w:ascii="Courier New" w:hAnsi="Courier New" w:cs="Courier New"/>
          <w:sz w:val="24"/>
          <w:szCs w:val="24"/>
        </w:rPr>
        <w:t xml:space="preserve">Yasası'nın 2, 12 ve 24(1)(a)(2)(B)(3) maddeleri ve 63/1973 sayılı Nizamname ile tadil edilen 21/1973 sayılı Uyuşturucu Maddeler Nizamnamesinin 2, 8, 11 ve 25.maddelerine aykırı Kokain Türü Uyuşturucu Madde Tasarrufu. </w:t>
      </w:r>
    </w:p>
    <w:p w:rsidR="00B83B82" w:rsidRDefault="00C41494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B83B82" w:rsidRDefault="00B83B82" w:rsidP="00B83B82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B83B82" w:rsidRDefault="00B83B82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</w:t>
      </w:r>
      <w:r w:rsidR="004273CC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4273CC">
        <w:rPr>
          <w:rFonts w:ascii="Courier New" w:hAnsi="Courier New" w:cs="Courier New"/>
          <w:sz w:val="24"/>
          <w:szCs w:val="24"/>
        </w:rPr>
        <w:t xml:space="preserve">29-30.09.2018 tarihleri arasında, Lefkoşa'da, ilgili makam tarafından genel olarak yetkilendirilmiş veya ilgili Nizam tahtında ruhsatları olmadıkları halde, 6 gram 388 miligram ağırlığındaki Kokain türü uyuşturucu maddeyi tasarruflarında bulundurdular. </w:t>
      </w:r>
    </w:p>
    <w:p w:rsidR="00B83B82" w:rsidRDefault="00B83B82" w:rsidP="00B83B82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Dava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154 Ceza Yasası</w:t>
      </w:r>
      <w:r w:rsidR="00BB0702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nın 20.maddesi ile birlikte; 16/1977, 54/1977, 36/1982, 37/1989, 38/1991 ve 42/2004 sayılı Yasalar ile tadil edilen 4/1972 sayılı Uyuşturucu Maddeler Yasası'nın 2, 3, 4, </w:t>
      </w:r>
      <w:r>
        <w:rPr>
          <w:rFonts w:ascii="Courier New" w:hAnsi="Courier New" w:cs="Courier New"/>
          <w:sz w:val="24"/>
          <w:szCs w:val="24"/>
        </w:rPr>
        <w:lastRenderedPageBreak/>
        <w:t>24(2)(A)(3)</w:t>
      </w:r>
      <w:r w:rsidR="00BB070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maddelerine aykırı Uyuşturucu Madde </w:t>
      </w:r>
      <w:proofErr w:type="spellStart"/>
      <w:r>
        <w:rPr>
          <w:rFonts w:ascii="Courier New" w:hAnsi="Courier New" w:cs="Courier New"/>
          <w:sz w:val="24"/>
          <w:szCs w:val="24"/>
        </w:rPr>
        <w:t>Cannabis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(Hint Keneviri) İthali. </w:t>
      </w: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Sanıklar, birinci davada belirtilen ay</w:t>
      </w:r>
      <w:r w:rsidR="00BB0702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ı tarih ve mahalde, ilgili makam tarafından genel olarak yetkilendirilmiş veya ilgili Nizam tahtında ruhsatları olmadı</w:t>
      </w:r>
      <w:r w:rsidR="00BB0702">
        <w:rPr>
          <w:rFonts w:ascii="Courier New" w:hAnsi="Courier New" w:cs="Courier New"/>
          <w:sz w:val="24"/>
          <w:szCs w:val="24"/>
        </w:rPr>
        <w:t>kları</w:t>
      </w:r>
      <w:r>
        <w:rPr>
          <w:rFonts w:ascii="Courier New" w:hAnsi="Courier New" w:cs="Courier New"/>
          <w:sz w:val="24"/>
          <w:szCs w:val="24"/>
        </w:rPr>
        <w:t xml:space="preserve"> halde, </w:t>
      </w:r>
      <w:r w:rsidR="00BB0702">
        <w:rPr>
          <w:rFonts w:ascii="Courier New" w:hAnsi="Courier New" w:cs="Courier New"/>
          <w:sz w:val="24"/>
          <w:szCs w:val="24"/>
        </w:rPr>
        <w:t xml:space="preserve">yani </w:t>
      </w:r>
      <w:r>
        <w:rPr>
          <w:rFonts w:ascii="Courier New" w:hAnsi="Courier New" w:cs="Courier New"/>
          <w:sz w:val="24"/>
          <w:szCs w:val="24"/>
        </w:rPr>
        <w:t>32 gram 310 miligram ağırlığındaki Hint Keneviri (</w:t>
      </w:r>
      <w:proofErr w:type="spellStart"/>
      <w:r>
        <w:rPr>
          <w:rFonts w:ascii="Courier New" w:hAnsi="Courier New" w:cs="Courier New"/>
          <w:sz w:val="24"/>
          <w:szCs w:val="24"/>
        </w:rPr>
        <w:t>Cannabis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türü uyuşturucu maddeyi </w:t>
      </w:r>
      <w:proofErr w:type="spellStart"/>
      <w:r>
        <w:rPr>
          <w:rFonts w:ascii="Courier New" w:hAnsi="Courier New" w:cs="Courier New"/>
          <w:sz w:val="24"/>
          <w:szCs w:val="24"/>
        </w:rPr>
        <w:t>GKRY'den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KKTC'ye ithal ettiler. </w:t>
      </w: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Dava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</w:rPr>
      </w:pP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154 Ceza Yasası</w:t>
      </w:r>
      <w:r w:rsidR="00BB0702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nın 20.maddesi ile birlikte; 16/1977, 54/1977, 36/1982, 37/1989, 38/1991 ve 42/2004 sayılı Yasalar ile tadil edilen 4/1972 sayılı Uyuşturucu Maddeler Yasası'nın 2, 3 ve 24(1)(a)(2)(A)(3) maddeleri ve 63/1973 sayılı Nizamname ile tadil edilen 21/1973 sayılı Uyuşturucu Maddeler Nizamnamesinin 3, 5 ve 25.maddelerine aykırı Hint Keneviri (</w:t>
      </w:r>
      <w:proofErr w:type="spellStart"/>
      <w:r>
        <w:rPr>
          <w:rFonts w:ascii="Courier New" w:hAnsi="Courier New" w:cs="Courier New"/>
          <w:sz w:val="24"/>
          <w:szCs w:val="24"/>
        </w:rPr>
        <w:t>Cannabis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Türü Uyuşturucu Madde Tasarrufu. </w:t>
      </w: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04564C" w:rsidRDefault="0004564C" w:rsidP="0004564C">
      <w:pPr>
        <w:spacing w:after="0" w:line="240" w:lineRule="auto"/>
        <w:ind w:left="851" w:right="992"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Sanıklar, </w:t>
      </w:r>
      <w:r w:rsidR="00C700D8">
        <w:rPr>
          <w:rFonts w:ascii="Courier New" w:hAnsi="Courier New" w:cs="Courier New"/>
          <w:sz w:val="24"/>
          <w:szCs w:val="24"/>
        </w:rPr>
        <w:t xml:space="preserve">ikinci davada belirtilen aynı tarih ve mahalde, ilgili makam tarafından genel olarak yetkilendirilmiş ve ilgili </w:t>
      </w:r>
      <w:r w:rsidR="00BB0702">
        <w:rPr>
          <w:rFonts w:ascii="Courier New" w:hAnsi="Courier New" w:cs="Courier New"/>
          <w:sz w:val="24"/>
          <w:szCs w:val="24"/>
        </w:rPr>
        <w:t>N</w:t>
      </w:r>
      <w:r w:rsidR="00C700D8">
        <w:rPr>
          <w:rFonts w:ascii="Courier New" w:hAnsi="Courier New" w:cs="Courier New"/>
          <w:sz w:val="24"/>
          <w:szCs w:val="24"/>
        </w:rPr>
        <w:t>izam tahtında ruhsatları olmadı</w:t>
      </w:r>
      <w:r w:rsidR="00BB0702">
        <w:rPr>
          <w:rFonts w:ascii="Courier New" w:hAnsi="Courier New" w:cs="Courier New"/>
          <w:sz w:val="24"/>
          <w:szCs w:val="24"/>
        </w:rPr>
        <w:t>kları</w:t>
      </w:r>
      <w:r w:rsidR="00C700D8">
        <w:rPr>
          <w:rFonts w:ascii="Courier New" w:hAnsi="Courier New" w:cs="Courier New"/>
          <w:sz w:val="24"/>
          <w:szCs w:val="24"/>
        </w:rPr>
        <w:t xml:space="preserve"> halde</w:t>
      </w:r>
      <w:r w:rsidR="00BB0702">
        <w:rPr>
          <w:rFonts w:ascii="Courier New" w:hAnsi="Courier New" w:cs="Courier New"/>
          <w:sz w:val="24"/>
          <w:szCs w:val="24"/>
        </w:rPr>
        <w:t xml:space="preserve"> toplam</w:t>
      </w:r>
      <w:r w:rsidR="00C700D8">
        <w:rPr>
          <w:rFonts w:ascii="Courier New" w:hAnsi="Courier New" w:cs="Courier New"/>
          <w:sz w:val="24"/>
          <w:szCs w:val="24"/>
        </w:rPr>
        <w:t xml:space="preserve"> 32 gram 310 miligram ağırlığındaki Hint Keneviri (</w:t>
      </w:r>
      <w:proofErr w:type="spellStart"/>
      <w:r w:rsidR="00C700D8">
        <w:rPr>
          <w:rFonts w:ascii="Courier New" w:hAnsi="Courier New" w:cs="Courier New"/>
          <w:sz w:val="24"/>
          <w:szCs w:val="24"/>
        </w:rPr>
        <w:t>Cannabis</w:t>
      </w:r>
      <w:proofErr w:type="spellEnd"/>
      <w:r w:rsidR="00C700D8">
        <w:rPr>
          <w:rFonts w:ascii="Courier New" w:hAnsi="Courier New" w:cs="Courier New"/>
          <w:sz w:val="24"/>
          <w:szCs w:val="24"/>
        </w:rPr>
        <w:t>) türü uyuşturucu maddeyi tasarruflarında bulundurdular."</w:t>
      </w:r>
    </w:p>
    <w:p w:rsidR="0004564C" w:rsidRDefault="0004564C" w:rsidP="0004564C">
      <w:pPr>
        <w:spacing w:after="0" w:line="240" w:lineRule="auto"/>
        <w:ind w:left="851" w:right="992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aleyhindeki ithamları kabul et</w:t>
      </w:r>
      <w:r w:rsidR="003149A9">
        <w:rPr>
          <w:rFonts w:ascii="Courier New" w:hAnsi="Courier New" w:cs="Courier New"/>
          <w:sz w:val="24"/>
          <w:szCs w:val="24"/>
        </w:rPr>
        <w:t>mesi üzerine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Lefkoşa Ağır Ceza Mahkemesi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 aleyhine getirilen davalardan Fasıl 155 madde 68 altında</w:t>
      </w:r>
      <w:r w:rsidR="00B61F35">
        <w:rPr>
          <w:rFonts w:ascii="Courier New" w:hAnsi="Courier New" w:cs="Courier New"/>
          <w:sz w:val="24"/>
          <w:szCs w:val="24"/>
        </w:rPr>
        <w:t xml:space="preserve"> mahkum ederek, aleyhindeki 1. v</w:t>
      </w:r>
      <w:r>
        <w:rPr>
          <w:rFonts w:ascii="Courier New" w:hAnsi="Courier New" w:cs="Courier New"/>
          <w:sz w:val="24"/>
          <w:szCs w:val="24"/>
        </w:rPr>
        <w:t xml:space="preserve">e 3. </w:t>
      </w:r>
      <w:r w:rsidR="00BB070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avalardan 15 ay hap</w:t>
      </w:r>
      <w:r w:rsidR="00DF4818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</w:t>
      </w:r>
      <w:r w:rsidR="00BB07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cezası</w:t>
      </w:r>
      <w:r w:rsidR="00345E28"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/>
          <w:sz w:val="24"/>
          <w:szCs w:val="24"/>
        </w:rPr>
        <w:t xml:space="preserve"> çarptırdı. Mahkeme 2. ve 4. </w:t>
      </w:r>
      <w:r w:rsidR="00BB070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avalar ayn</w:t>
      </w:r>
      <w:r w:rsidR="00BB0702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olgulardan neşet ettiği ve sırasıyla 1. </w:t>
      </w:r>
      <w:r w:rsidR="00BB0702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 xml:space="preserve">e 3. </w:t>
      </w:r>
      <w:r w:rsidR="00BB070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avalarda ceza takdirinde dikkate alındığı cihetle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Sanığa ayrı ceza takdir e</w:t>
      </w:r>
      <w:r w:rsidR="00345E28">
        <w:rPr>
          <w:rFonts w:ascii="Courier New" w:hAnsi="Courier New" w:cs="Courier New"/>
          <w:sz w:val="24"/>
          <w:szCs w:val="24"/>
        </w:rPr>
        <w:t>tmeyerek</w:t>
      </w:r>
      <w:r>
        <w:rPr>
          <w:rFonts w:ascii="Courier New" w:hAnsi="Courier New" w:cs="Courier New"/>
          <w:sz w:val="24"/>
          <w:szCs w:val="24"/>
        </w:rPr>
        <w:t xml:space="preserve"> mahkumiyet kaydetti. Lefkoşa Ağır Ceza Mahkemesi</w:t>
      </w:r>
      <w:r w:rsidR="003149A9">
        <w:rPr>
          <w:rFonts w:ascii="Courier New" w:hAnsi="Courier New" w:cs="Courier New"/>
          <w:sz w:val="24"/>
          <w:szCs w:val="24"/>
        </w:rPr>
        <w:t xml:space="preserve"> ayrıca,</w:t>
      </w:r>
      <w:r>
        <w:rPr>
          <w:rFonts w:ascii="Courier New" w:hAnsi="Courier New" w:cs="Courier New"/>
          <w:sz w:val="24"/>
          <w:szCs w:val="24"/>
        </w:rPr>
        <w:t xml:space="preserve"> Sanığın aleyhinde verdiği hapislik cezalarının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çekilmesine emir verdi. Sanık hapis </w:t>
      </w:r>
      <w:r>
        <w:rPr>
          <w:rFonts w:ascii="Courier New" w:hAnsi="Courier New" w:cs="Courier New"/>
          <w:sz w:val="24"/>
          <w:szCs w:val="24"/>
        </w:rPr>
        <w:lastRenderedPageBreak/>
        <w:t>cezası</w:t>
      </w:r>
      <w:r w:rsidR="00BB0702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süresine ve cezalarının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çekilmesine yönelik karardan huzurumuzdaki istinafı dosyaladı. </w:t>
      </w:r>
    </w:p>
    <w:p w:rsidR="00BB0702" w:rsidRDefault="00BB070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182A39">
        <w:rPr>
          <w:rFonts w:ascii="Courier New" w:hAnsi="Courier New" w:cs="Courier New"/>
          <w:sz w:val="24"/>
          <w:szCs w:val="24"/>
          <w:u w:val="single"/>
        </w:rPr>
        <w:t>OLGULAR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Mesele ile ilgili olgular özetle şöyledir: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 Nepal vatandaşı olup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yargılanıp mahkum olan diğer Sanıkla birlikte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KKTC</w:t>
      </w:r>
      <w:r w:rsidR="00135F59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ye ilk kez 29.9.2018 tarihinde giriş yaptı.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23B2C">
        <w:rPr>
          <w:rFonts w:ascii="Courier New" w:hAnsi="Courier New" w:cs="Courier New"/>
          <w:sz w:val="24"/>
          <w:szCs w:val="24"/>
        </w:rPr>
        <w:t>Sanık</w:t>
      </w:r>
      <w:r w:rsidR="003149A9">
        <w:rPr>
          <w:rFonts w:ascii="Courier New" w:hAnsi="Courier New" w:cs="Courier New"/>
          <w:sz w:val="24"/>
          <w:szCs w:val="24"/>
        </w:rPr>
        <w:t>,</w:t>
      </w:r>
      <w:r w:rsidR="00923B2C">
        <w:rPr>
          <w:rFonts w:ascii="Courier New" w:hAnsi="Courier New" w:cs="Courier New"/>
          <w:sz w:val="24"/>
          <w:szCs w:val="24"/>
        </w:rPr>
        <w:t xml:space="preserve"> Fazıl </w:t>
      </w:r>
      <w:proofErr w:type="spellStart"/>
      <w:r w:rsidR="00923B2C">
        <w:rPr>
          <w:rFonts w:ascii="Courier New" w:hAnsi="Courier New" w:cs="Courier New"/>
          <w:sz w:val="24"/>
          <w:szCs w:val="24"/>
        </w:rPr>
        <w:t>Kuşo</w:t>
      </w:r>
      <w:proofErr w:type="spellEnd"/>
      <w:r w:rsidR="00923B2C">
        <w:rPr>
          <w:rFonts w:ascii="Courier New" w:hAnsi="Courier New" w:cs="Courier New"/>
          <w:sz w:val="24"/>
          <w:szCs w:val="24"/>
        </w:rPr>
        <w:t xml:space="preserve"> isimli kişinin kendisine Güney Kıbrıs</w:t>
      </w:r>
      <w:r w:rsidR="003149A9">
        <w:rPr>
          <w:rFonts w:ascii="Courier New" w:hAnsi="Courier New" w:cs="Courier New"/>
          <w:sz w:val="24"/>
          <w:szCs w:val="24"/>
        </w:rPr>
        <w:t>'</w:t>
      </w:r>
      <w:r w:rsidR="00923B2C">
        <w:rPr>
          <w:rFonts w:ascii="Courier New" w:hAnsi="Courier New" w:cs="Courier New"/>
          <w:sz w:val="24"/>
          <w:szCs w:val="24"/>
        </w:rPr>
        <w:t xml:space="preserve">tan uyuşturucu maddeyi getirmesi halinde 10 </w:t>
      </w:r>
      <w:r w:rsidR="003149A9">
        <w:rPr>
          <w:rFonts w:ascii="Courier New" w:hAnsi="Courier New" w:cs="Courier New"/>
          <w:sz w:val="24"/>
          <w:szCs w:val="24"/>
        </w:rPr>
        <w:t>E</w:t>
      </w:r>
      <w:r w:rsidR="00923B2C">
        <w:rPr>
          <w:rFonts w:ascii="Courier New" w:hAnsi="Courier New" w:cs="Courier New"/>
          <w:sz w:val="24"/>
          <w:szCs w:val="24"/>
        </w:rPr>
        <w:t>uro vereceğini beyan etmesi üzerine</w:t>
      </w:r>
      <w:r w:rsidR="00BB0702">
        <w:rPr>
          <w:rFonts w:ascii="Courier New" w:hAnsi="Courier New" w:cs="Courier New"/>
          <w:sz w:val="24"/>
          <w:szCs w:val="24"/>
        </w:rPr>
        <w:t>,</w:t>
      </w:r>
      <w:r w:rsidR="00923B2C">
        <w:rPr>
          <w:rFonts w:ascii="Courier New" w:hAnsi="Courier New" w:cs="Courier New"/>
          <w:sz w:val="24"/>
          <w:szCs w:val="24"/>
        </w:rPr>
        <w:t xml:space="preserve"> uyuşturucu maddeyi beraberine alarak</w:t>
      </w:r>
      <w:r w:rsidR="00BB0702">
        <w:rPr>
          <w:rFonts w:ascii="Courier New" w:hAnsi="Courier New" w:cs="Courier New"/>
          <w:sz w:val="24"/>
          <w:szCs w:val="24"/>
        </w:rPr>
        <w:t>,</w:t>
      </w:r>
      <w:r w:rsidR="00923B2C">
        <w:rPr>
          <w:rFonts w:ascii="Courier New" w:hAnsi="Courier New" w:cs="Courier New"/>
          <w:sz w:val="24"/>
          <w:szCs w:val="24"/>
        </w:rPr>
        <w:t xml:space="preserve"> </w:t>
      </w:r>
      <w:r w:rsidR="00DA4359">
        <w:rPr>
          <w:rFonts w:ascii="Courier New" w:hAnsi="Courier New" w:cs="Courier New"/>
          <w:sz w:val="24"/>
          <w:szCs w:val="24"/>
        </w:rPr>
        <w:t xml:space="preserve">Lokmacı Kara </w:t>
      </w:r>
      <w:r w:rsidR="00BB0702">
        <w:rPr>
          <w:rFonts w:ascii="Courier New" w:hAnsi="Courier New" w:cs="Courier New"/>
          <w:sz w:val="24"/>
          <w:szCs w:val="24"/>
        </w:rPr>
        <w:t>G</w:t>
      </w:r>
      <w:r w:rsidR="00DA4359">
        <w:rPr>
          <w:rFonts w:ascii="Courier New" w:hAnsi="Courier New" w:cs="Courier New"/>
          <w:sz w:val="24"/>
          <w:szCs w:val="24"/>
        </w:rPr>
        <w:t>iriş Kapısından KKTC</w:t>
      </w:r>
      <w:r w:rsidR="00DF4818">
        <w:rPr>
          <w:rFonts w:ascii="Courier New" w:hAnsi="Courier New" w:cs="Courier New"/>
          <w:sz w:val="24"/>
          <w:szCs w:val="24"/>
        </w:rPr>
        <w:t>'</w:t>
      </w:r>
      <w:r w:rsidR="00DA4359">
        <w:rPr>
          <w:rFonts w:ascii="Courier New" w:hAnsi="Courier New" w:cs="Courier New"/>
          <w:sz w:val="24"/>
          <w:szCs w:val="24"/>
        </w:rPr>
        <w:t xml:space="preserve">ye giriş yaptı. </w:t>
      </w:r>
    </w:p>
    <w:p w:rsidR="00DA4359" w:rsidRDefault="00DA4359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A4359" w:rsidRDefault="00DA4359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Sanık, diğer Sanıkla birlikte 30.9.2018 tarihinde saat 00.10 raddelerinde</w:t>
      </w:r>
      <w:r w:rsidR="003149A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Bedreddin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Demirel Caddesinde polis ekipleri tarafından tespi</w:t>
      </w:r>
      <w:r w:rsidR="00DF4818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edilmeleri ve şüphe</w:t>
      </w:r>
      <w:r w:rsidR="00BB0702">
        <w:rPr>
          <w:rFonts w:ascii="Courier New" w:hAnsi="Courier New" w:cs="Courier New"/>
          <w:sz w:val="24"/>
          <w:szCs w:val="24"/>
        </w:rPr>
        <w:t>lenmeleri</w:t>
      </w:r>
      <w:r>
        <w:rPr>
          <w:rFonts w:ascii="Courier New" w:hAnsi="Courier New" w:cs="Courier New"/>
          <w:sz w:val="24"/>
          <w:szCs w:val="24"/>
        </w:rPr>
        <w:t xml:space="preserve"> üzerine takip edilmeye başlanmış, </w:t>
      </w:r>
      <w:r w:rsidR="00140CFB">
        <w:rPr>
          <w:rFonts w:ascii="Courier New" w:hAnsi="Courier New" w:cs="Courier New"/>
          <w:sz w:val="24"/>
          <w:szCs w:val="24"/>
        </w:rPr>
        <w:t>bir müddet takipten sonra Sanıkların yanına giden polis memurları</w:t>
      </w:r>
      <w:r w:rsidR="00BB0702">
        <w:rPr>
          <w:rFonts w:ascii="Courier New" w:hAnsi="Courier New" w:cs="Courier New"/>
          <w:sz w:val="24"/>
          <w:szCs w:val="24"/>
        </w:rPr>
        <w:t>nın</w:t>
      </w:r>
      <w:r w:rsidR="00140CFB">
        <w:rPr>
          <w:rFonts w:ascii="Courier New" w:hAnsi="Courier New" w:cs="Courier New"/>
          <w:sz w:val="24"/>
          <w:szCs w:val="24"/>
        </w:rPr>
        <w:t xml:space="preserve"> Sanıkların üzerinde yap</w:t>
      </w:r>
      <w:r w:rsidR="00BB0702">
        <w:rPr>
          <w:rFonts w:ascii="Courier New" w:hAnsi="Courier New" w:cs="Courier New"/>
          <w:sz w:val="24"/>
          <w:szCs w:val="24"/>
        </w:rPr>
        <w:t xml:space="preserve">tıkları arama neticesinde </w:t>
      </w:r>
      <w:r w:rsidR="00140CFB">
        <w:rPr>
          <w:rFonts w:ascii="Courier New" w:hAnsi="Courier New" w:cs="Courier New"/>
          <w:sz w:val="24"/>
          <w:szCs w:val="24"/>
        </w:rPr>
        <w:t xml:space="preserve">uyuşturucu madde olduğu inanılan maddeler tespit edilmiştir. </w:t>
      </w:r>
    </w:p>
    <w:p w:rsidR="00140CFB" w:rsidRDefault="00140CFB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D026C" w:rsidRDefault="00140CFB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 verdiği gönüllü ifadede suçunu itiraf etmiştir. İlaç ve Eczacılık Dairesinden elde edilen raporda ise</w:t>
      </w:r>
      <w:r w:rsidR="00BB070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Sanıkların üzerlerinde tespit edilen maddelerin </w:t>
      </w:r>
      <w:proofErr w:type="spellStart"/>
      <w:r>
        <w:rPr>
          <w:rFonts w:ascii="Courier New" w:hAnsi="Courier New" w:cs="Courier New"/>
          <w:sz w:val="24"/>
          <w:szCs w:val="24"/>
        </w:rPr>
        <w:t>hint</w:t>
      </w:r>
      <w:proofErr w:type="spellEnd"/>
      <w:r w:rsidR="003149A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keneviri ve kokain olduğu belirlenmiştir. </w:t>
      </w:r>
      <w:r w:rsidR="00AD026C">
        <w:rPr>
          <w:rFonts w:ascii="Courier New" w:hAnsi="Courier New" w:cs="Courier New"/>
          <w:sz w:val="24"/>
          <w:szCs w:val="24"/>
        </w:rPr>
        <w:t>Sanık yazılı dava tebliğini</w:t>
      </w:r>
      <w:r w:rsidR="00BB0702">
        <w:rPr>
          <w:rFonts w:ascii="Courier New" w:hAnsi="Courier New" w:cs="Courier New"/>
          <w:sz w:val="24"/>
          <w:szCs w:val="24"/>
        </w:rPr>
        <w:t>,</w:t>
      </w:r>
      <w:r w:rsidR="00AD026C">
        <w:rPr>
          <w:rFonts w:ascii="Courier New" w:hAnsi="Courier New" w:cs="Courier New"/>
          <w:sz w:val="24"/>
          <w:szCs w:val="24"/>
        </w:rPr>
        <w:t xml:space="preserve"> </w:t>
      </w:r>
      <w:r w:rsidR="00BB0702">
        <w:rPr>
          <w:rFonts w:ascii="Courier New" w:hAnsi="Courier New" w:cs="Courier New"/>
          <w:sz w:val="24"/>
          <w:szCs w:val="24"/>
        </w:rPr>
        <w:t>"</w:t>
      </w:r>
      <w:r w:rsidR="00AD026C">
        <w:rPr>
          <w:rFonts w:ascii="Courier New" w:hAnsi="Courier New" w:cs="Courier New"/>
          <w:sz w:val="24"/>
          <w:szCs w:val="24"/>
        </w:rPr>
        <w:t>kabul ediyorum</w:t>
      </w:r>
      <w:r w:rsidR="00BB0702">
        <w:rPr>
          <w:rFonts w:ascii="Courier New" w:hAnsi="Courier New" w:cs="Courier New"/>
          <w:sz w:val="24"/>
          <w:szCs w:val="24"/>
        </w:rPr>
        <w:t>"</w:t>
      </w:r>
      <w:r w:rsidR="00AD026C">
        <w:rPr>
          <w:rFonts w:ascii="Courier New" w:hAnsi="Courier New" w:cs="Courier New"/>
          <w:sz w:val="24"/>
          <w:szCs w:val="24"/>
        </w:rPr>
        <w:t xml:space="preserve"> yazıp imzalamıştır. </w:t>
      </w:r>
    </w:p>
    <w:p w:rsidR="00AD026C" w:rsidRDefault="00AD026C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149A9" w:rsidRDefault="00AD026C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Lefkoşa Ağır Ceza Mahkemesi Sanığın diğer Sanıkla birlikte yargılandığı davada Sanıklara 1</w:t>
      </w:r>
      <w:r w:rsidR="00BB070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ve 3. </w:t>
      </w:r>
      <w:r w:rsidR="00BB0702">
        <w:rPr>
          <w:rFonts w:ascii="Courier New" w:hAnsi="Courier New" w:cs="Courier New"/>
          <w:sz w:val="24"/>
          <w:szCs w:val="24"/>
        </w:rPr>
        <w:t>davalardan 15'</w:t>
      </w:r>
      <w:r>
        <w:rPr>
          <w:rFonts w:ascii="Courier New" w:hAnsi="Courier New" w:cs="Courier New"/>
          <w:sz w:val="24"/>
          <w:szCs w:val="24"/>
        </w:rPr>
        <w:t xml:space="preserve">er ay </w:t>
      </w:r>
      <w:r w:rsidR="00A167DF">
        <w:rPr>
          <w:rFonts w:ascii="Courier New" w:hAnsi="Courier New" w:cs="Courier New"/>
          <w:sz w:val="24"/>
          <w:szCs w:val="24"/>
        </w:rPr>
        <w:t xml:space="preserve">süreyle </w:t>
      </w:r>
      <w:r>
        <w:rPr>
          <w:rFonts w:ascii="Courier New" w:hAnsi="Courier New" w:cs="Courier New"/>
          <w:sz w:val="24"/>
          <w:szCs w:val="24"/>
        </w:rPr>
        <w:t>hap</w:t>
      </w:r>
      <w:r w:rsidR="00DF4818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</w:t>
      </w:r>
      <w:r w:rsidR="00BB07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cezasına çarptır</w:t>
      </w:r>
      <w:r w:rsidR="00BB0702">
        <w:rPr>
          <w:rFonts w:ascii="Courier New" w:hAnsi="Courier New" w:cs="Courier New"/>
          <w:sz w:val="24"/>
          <w:szCs w:val="24"/>
        </w:rPr>
        <w:t xml:space="preserve">mış ve </w:t>
      </w:r>
      <w:r>
        <w:rPr>
          <w:rFonts w:ascii="Courier New" w:hAnsi="Courier New" w:cs="Courier New"/>
          <w:sz w:val="24"/>
          <w:szCs w:val="24"/>
        </w:rPr>
        <w:t xml:space="preserve">suça konu uyuşturucu maddelerin iki farklı türde oluşunu, miktarların farklı </w:t>
      </w:r>
      <w:r>
        <w:rPr>
          <w:rFonts w:ascii="Courier New" w:hAnsi="Courier New" w:cs="Courier New"/>
          <w:sz w:val="24"/>
          <w:szCs w:val="24"/>
        </w:rPr>
        <w:lastRenderedPageBreak/>
        <w:t>oluşunu ve kokain türü uyuşturucu maddenin 4/</w:t>
      </w:r>
      <w:r w:rsidR="00BB0702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 xml:space="preserve">72 sayılı </w:t>
      </w:r>
      <w:r w:rsidR="00BB0702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asaya ekli Cetvelin Kısım 1</w:t>
      </w:r>
      <w:r w:rsidR="00135F59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inde yer aldığını</w:t>
      </w:r>
      <w:r w:rsidR="00553978">
        <w:rPr>
          <w:rFonts w:ascii="Courier New" w:hAnsi="Courier New" w:cs="Courier New"/>
          <w:sz w:val="24"/>
          <w:szCs w:val="24"/>
        </w:rPr>
        <w:t xml:space="preserve"> değerlendir</w:t>
      </w:r>
      <w:r w:rsidR="00BB0702">
        <w:rPr>
          <w:rFonts w:ascii="Courier New" w:hAnsi="Courier New" w:cs="Courier New"/>
          <w:sz w:val="24"/>
          <w:szCs w:val="24"/>
        </w:rPr>
        <w:t>e</w:t>
      </w:r>
      <w:r w:rsidR="00CD0E46">
        <w:rPr>
          <w:rFonts w:ascii="Courier New" w:hAnsi="Courier New" w:cs="Courier New"/>
          <w:sz w:val="24"/>
          <w:szCs w:val="24"/>
        </w:rPr>
        <w:t>-</w:t>
      </w:r>
      <w:proofErr w:type="spellStart"/>
      <w:r w:rsidR="00BB0702">
        <w:rPr>
          <w:rFonts w:ascii="Courier New" w:hAnsi="Courier New" w:cs="Courier New"/>
          <w:sz w:val="24"/>
          <w:szCs w:val="24"/>
        </w:rPr>
        <w:t>rek</w:t>
      </w:r>
      <w:proofErr w:type="spellEnd"/>
      <w:r w:rsidR="00CD0E46">
        <w:rPr>
          <w:rFonts w:ascii="Courier New" w:hAnsi="Courier New" w:cs="Courier New"/>
          <w:sz w:val="24"/>
          <w:szCs w:val="24"/>
        </w:rPr>
        <w:t>,</w:t>
      </w:r>
      <w:r w:rsidR="00BB07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 cezaların </w:t>
      </w:r>
      <w:r w:rsidR="003149A9">
        <w:rPr>
          <w:rFonts w:ascii="Courier New" w:hAnsi="Courier New" w:cs="Courier New"/>
          <w:sz w:val="24"/>
          <w:szCs w:val="24"/>
        </w:rPr>
        <w:t xml:space="preserve">ayrı </w:t>
      </w:r>
      <w:proofErr w:type="spellStart"/>
      <w:r w:rsidR="003149A9">
        <w:rPr>
          <w:rFonts w:ascii="Courier New" w:hAnsi="Courier New" w:cs="Courier New"/>
          <w:sz w:val="24"/>
          <w:szCs w:val="24"/>
        </w:rPr>
        <w:t>ayrı</w:t>
      </w:r>
      <w:proofErr w:type="spellEnd"/>
      <w:r w:rsidR="003149A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çekilmesine emir vermiştir. </w:t>
      </w:r>
    </w:p>
    <w:p w:rsidR="00140CFB" w:rsidRDefault="00140CFB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182A39">
        <w:rPr>
          <w:rFonts w:ascii="Courier New" w:hAnsi="Courier New" w:cs="Courier New"/>
          <w:sz w:val="24"/>
          <w:szCs w:val="24"/>
          <w:u w:val="single"/>
        </w:rPr>
        <w:t>İSTİNAF SEBE</w:t>
      </w:r>
      <w:r>
        <w:rPr>
          <w:rFonts w:ascii="Courier New" w:hAnsi="Courier New" w:cs="Courier New"/>
          <w:sz w:val="24"/>
          <w:szCs w:val="24"/>
          <w:u w:val="single"/>
        </w:rPr>
        <w:t>P</w:t>
      </w:r>
      <w:r w:rsidRPr="00182A39">
        <w:rPr>
          <w:rFonts w:ascii="Courier New" w:hAnsi="Courier New" w:cs="Courier New"/>
          <w:sz w:val="24"/>
          <w:szCs w:val="24"/>
          <w:u w:val="single"/>
        </w:rPr>
        <w:t>LERİ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443F3">
        <w:rPr>
          <w:rFonts w:ascii="Courier New" w:hAnsi="Courier New" w:cs="Courier New"/>
          <w:sz w:val="24"/>
          <w:szCs w:val="24"/>
        </w:rPr>
        <w:t>Sanık Avukatı istinaftaki hitabında</w:t>
      </w:r>
      <w:r w:rsidR="00BB0702">
        <w:rPr>
          <w:rFonts w:ascii="Courier New" w:hAnsi="Courier New" w:cs="Courier New"/>
          <w:sz w:val="24"/>
          <w:szCs w:val="24"/>
        </w:rPr>
        <w:t>,</w:t>
      </w:r>
      <w:r w:rsidR="000443F3">
        <w:rPr>
          <w:rFonts w:ascii="Courier New" w:hAnsi="Courier New" w:cs="Courier New"/>
          <w:sz w:val="24"/>
          <w:szCs w:val="24"/>
        </w:rPr>
        <w:t xml:space="preserve"> istinaf </w:t>
      </w:r>
      <w:r>
        <w:rPr>
          <w:rFonts w:ascii="Courier New" w:hAnsi="Courier New" w:cs="Courier New"/>
          <w:sz w:val="24"/>
          <w:szCs w:val="24"/>
        </w:rPr>
        <w:t xml:space="preserve">ve ek istinaf </w:t>
      </w:r>
      <w:r w:rsidR="000443F3">
        <w:rPr>
          <w:rFonts w:ascii="Courier New" w:hAnsi="Courier New" w:cs="Courier New"/>
          <w:sz w:val="24"/>
          <w:szCs w:val="24"/>
        </w:rPr>
        <w:t>gerekçelerinden</w:t>
      </w:r>
      <w:r>
        <w:rPr>
          <w:rFonts w:ascii="Courier New" w:hAnsi="Courier New" w:cs="Courier New"/>
          <w:sz w:val="24"/>
          <w:szCs w:val="24"/>
        </w:rPr>
        <w:t>, cezanın fahişliği hususunda</w:t>
      </w:r>
      <w:r w:rsidR="000443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ısrarcı olmayarak, istinafını tek başlık altında, cezaların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çekilmesine yönelik </w:t>
      </w:r>
      <w:r w:rsidR="000443F3">
        <w:rPr>
          <w:rFonts w:ascii="Courier New" w:hAnsi="Courier New" w:cs="Courier New"/>
          <w:sz w:val="24"/>
          <w:szCs w:val="24"/>
        </w:rPr>
        <w:t xml:space="preserve">verilen </w:t>
      </w:r>
      <w:r>
        <w:rPr>
          <w:rFonts w:ascii="Courier New" w:hAnsi="Courier New" w:cs="Courier New"/>
          <w:sz w:val="24"/>
          <w:szCs w:val="24"/>
        </w:rPr>
        <w:t>emir</w:t>
      </w:r>
      <w:r w:rsidR="000443F3">
        <w:rPr>
          <w:rFonts w:ascii="Courier New" w:hAnsi="Courier New" w:cs="Courier New"/>
          <w:sz w:val="24"/>
          <w:szCs w:val="24"/>
        </w:rPr>
        <w:t xml:space="preserve">le kısıtladı. </w:t>
      </w:r>
      <w:r>
        <w:rPr>
          <w:rFonts w:ascii="Courier New" w:hAnsi="Courier New" w:cs="Courier New"/>
          <w:sz w:val="24"/>
          <w:szCs w:val="24"/>
        </w:rPr>
        <w:t xml:space="preserve">Sanığın istinafını aşağıdaki gibi özetledik: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Pr="00B15B0F" w:rsidRDefault="00B83B82" w:rsidP="003149A9">
      <w:pPr>
        <w:pStyle w:val="ListeParagraf"/>
        <w:spacing w:after="0" w:line="360" w:lineRule="auto"/>
        <w:ind w:left="720"/>
        <w:rPr>
          <w:rFonts w:ascii="Courier New" w:hAnsi="Courier New" w:cs="Courier New"/>
          <w:b/>
        </w:rPr>
      </w:pPr>
      <w:r w:rsidRPr="00B15B0F">
        <w:rPr>
          <w:rFonts w:ascii="Courier New" w:hAnsi="Courier New" w:cs="Courier New"/>
          <w:b/>
        </w:rPr>
        <w:t>Muhterem Alt Mahkeme</w:t>
      </w:r>
      <w:r>
        <w:rPr>
          <w:rFonts w:ascii="Courier New" w:hAnsi="Courier New" w:cs="Courier New"/>
          <w:b/>
        </w:rPr>
        <w:t>,</w:t>
      </w:r>
      <w:r w:rsidRPr="00B15B0F">
        <w:rPr>
          <w:rFonts w:ascii="Courier New" w:hAnsi="Courier New" w:cs="Courier New"/>
          <w:b/>
        </w:rPr>
        <w:t xml:space="preserve"> Sanığı aleyhine getirilen ve mahkum olduğu 1.ve 3.davalarda takdir edilen </w:t>
      </w:r>
      <w:r w:rsidR="000443F3">
        <w:rPr>
          <w:rFonts w:ascii="Courier New" w:hAnsi="Courier New" w:cs="Courier New"/>
          <w:b/>
        </w:rPr>
        <w:t>15 ay süre ile hapi</w:t>
      </w:r>
      <w:r w:rsidR="00DF4818">
        <w:rPr>
          <w:rFonts w:ascii="Courier New" w:hAnsi="Courier New" w:cs="Courier New"/>
          <w:b/>
        </w:rPr>
        <w:t>s</w:t>
      </w:r>
      <w:r w:rsidR="000443F3">
        <w:rPr>
          <w:rFonts w:ascii="Courier New" w:hAnsi="Courier New" w:cs="Courier New"/>
          <w:b/>
        </w:rPr>
        <w:t xml:space="preserve"> </w:t>
      </w:r>
      <w:r w:rsidRPr="00B15B0F">
        <w:rPr>
          <w:rFonts w:ascii="Courier New" w:hAnsi="Courier New" w:cs="Courier New"/>
          <w:b/>
        </w:rPr>
        <w:t>cezala</w:t>
      </w:r>
      <w:r w:rsidR="000443F3">
        <w:rPr>
          <w:rFonts w:ascii="Courier New" w:hAnsi="Courier New" w:cs="Courier New"/>
          <w:b/>
        </w:rPr>
        <w:t>rını</w:t>
      </w:r>
      <w:r>
        <w:rPr>
          <w:rFonts w:ascii="Courier New" w:hAnsi="Courier New" w:cs="Courier New"/>
          <w:b/>
        </w:rPr>
        <w:t>n</w:t>
      </w:r>
      <w:r w:rsidRPr="00B15B0F">
        <w:rPr>
          <w:rFonts w:ascii="Courier New" w:hAnsi="Courier New" w:cs="Courier New"/>
          <w:b/>
        </w:rPr>
        <w:t xml:space="preserve"> 1.davadaki cezanın tamamlanmasından sonra</w:t>
      </w:r>
      <w:r>
        <w:rPr>
          <w:rFonts w:ascii="Courier New" w:hAnsi="Courier New" w:cs="Courier New"/>
          <w:b/>
        </w:rPr>
        <w:t>,</w:t>
      </w:r>
      <w:r w:rsidRPr="00B15B0F">
        <w:rPr>
          <w:rFonts w:ascii="Courier New" w:hAnsi="Courier New" w:cs="Courier New"/>
          <w:b/>
        </w:rPr>
        <w:t xml:space="preserve"> 3.davadaki cezanın çekilmesine emir vermekle hata etti.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Pr="00B15B0F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B15B0F"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Sanık Avukatının argümanlarını aşağıdaki şekilde özetledik: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2229D9">
        <w:rPr>
          <w:rFonts w:ascii="Courier New" w:hAnsi="Courier New" w:cs="Courier New"/>
          <w:sz w:val="24"/>
          <w:szCs w:val="24"/>
        </w:rPr>
        <w:t>Lefkoşa Ağır Ceza</w:t>
      </w:r>
      <w:r>
        <w:rPr>
          <w:rFonts w:ascii="Courier New" w:hAnsi="Courier New" w:cs="Courier New"/>
          <w:sz w:val="24"/>
          <w:szCs w:val="24"/>
        </w:rPr>
        <w:t xml:space="preserve"> Mahkeme</w:t>
      </w:r>
      <w:r w:rsidR="002229D9">
        <w:rPr>
          <w:rFonts w:ascii="Courier New" w:hAnsi="Courier New" w:cs="Courier New"/>
          <w:sz w:val="24"/>
          <w:szCs w:val="24"/>
        </w:rPr>
        <w:t>si</w:t>
      </w:r>
      <w:r w:rsidR="00D611B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aleyhin</w:t>
      </w:r>
      <w:r w:rsidR="002229D9">
        <w:rPr>
          <w:rFonts w:ascii="Courier New" w:hAnsi="Courier New" w:cs="Courier New"/>
          <w:sz w:val="24"/>
          <w:szCs w:val="24"/>
        </w:rPr>
        <w:t>e getirilen ve mahkum olduğu 1. ve 3.</w:t>
      </w:r>
      <w:r w:rsidR="008436E0">
        <w:rPr>
          <w:rFonts w:ascii="Courier New" w:hAnsi="Courier New" w:cs="Courier New"/>
          <w:sz w:val="24"/>
          <w:szCs w:val="24"/>
        </w:rPr>
        <w:t xml:space="preserve"> </w:t>
      </w:r>
      <w:r w:rsidR="002229D9">
        <w:rPr>
          <w:rFonts w:ascii="Courier New" w:hAnsi="Courier New" w:cs="Courier New"/>
          <w:sz w:val="24"/>
          <w:szCs w:val="24"/>
        </w:rPr>
        <w:t xml:space="preserve">davalardan </w:t>
      </w:r>
      <w:r w:rsidR="008436E0">
        <w:rPr>
          <w:rFonts w:ascii="Courier New" w:hAnsi="Courier New" w:cs="Courier New"/>
          <w:sz w:val="24"/>
          <w:szCs w:val="24"/>
        </w:rPr>
        <w:t xml:space="preserve">Sanığa </w:t>
      </w:r>
      <w:r>
        <w:rPr>
          <w:rFonts w:ascii="Courier New" w:hAnsi="Courier New" w:cs="Courier New"/>
          <w:sz w:val="24"/>
          <w:szCs w:val="24"/>
        </w:rPr>
        <w:t>15 ay süreli hapis</w:t>
      </w:r>
      <w:r w:rsidR="008436E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cezası verdi.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EB0D76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 xml:space="preserve">stinafımız sadece </w:t>
      </w:r>
      <w:r w:rsidR="008436E0">
        <w:rPr>
          <w:rFonts w:ascii="Courier New" w:hAnsi="Courier New" w:cs="Courier New"/>
          <w:sz w:val="24"/>
          <w:szCs w:val="24"/>
        </w:rPr>
        <w:t xml:space="preserve">Alt Mahkemenin </w:t>
      </w:r>
      <w:r>
        <w:rPr>
          <w:rFonts w:ascii="Courier New" w:hAnsi="Courier New" w:cs="Courier New"/>
          <w:sz w:val="24"/>
          <w:szCs w:val="24"/>
        </w:rPr>
        <w:t xml:space="preserve">cezaların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çekilmesine yönelik </w:t>
      </w:r>
      <w:r w:rsidR="008436E0">
        <w:rPr>
          <w:rFonts w:ascii="Courier New" w:hAnsi="Courier New" w:cs="Courier New"/>
          <w:sz w:val="24"/>
          <w:szCs w:val="24"/>
        </w:rPr>
        <w:t>verdiği emre ilişkindir</w:t>
      </w:r>
      <w:r>
        <w:rPr>
          <w:rFonts w:ascii="Courier New" w:hAnsi="Courier New" w:cs="Courier New"/>
          <w:sz w:val="24"/>
          <w:szCs w:val="24"/>
        </w:rPr>
        <w:t>.</w:t>
      </w:r>
      <w:r w:rsidR="00EB0D76">
        <w:rPr>
          <w:rFonts w:ascii="Courier New" w:hAnsi="Courier New" w:cs="Courier New"/>
          <w:sz w:val="24"/>
          <w:szCs w:val="24"/>
        </w:rPr>
        <w:t xml:space="preserve"> Lefkoşa Ağır Ceza Mahkemesi cezaların ayrı </w:t>
      </w:r>
      <w:proofErr w:type="spellStart"/>
      <w:r w:rsidR="00EB0D76">
        <w:rPr>
          <w:rFonts w:ascii="Courier New" w:hAnsi="Courier New" w:cs="Courier New"/>
          <w:sz w:val="24"/>
          <w:szCs w:val="24"/>
        </w:rPr>
        <w:t>ayrı</w:t>
      </w:r>
      <w:proofErr w:type="spellEnd"/>
      <w:r w:rsidR="00EB0D76">
        <w:rPr>
          <w:rFonts w:ascii="Courier New" w:hAnsi="Courier New" w:cs="Courier New"/>
          <w:sz w:val="24"/>
          <w:szCs w:val="24"/>
        </w:rPr>
        <w:t xml:space="preserve"> çekilmesine yönelik </w:t>
      </w:r>
      <w:r w:rsidR="00A167DF">
        <w:rPr>
          <w:rFonts w:ascii="Courier New" w:hAnsi="Courier New" w:cs="Courier New"/>
          <w:sz w:val="24"/>
          <w:szCs w:val="24"/>
        </w:rPr>
        <w:t xml:space="preserve">emir </w:t>
      </w:r>
      <w:r w:rsidR="00EB0D76">
        <w:rPr>
          <w:rFonts w:ascii="Courier New" w:hAnsi="Courier New" w:cs="Courier New"/>
          <w:sz w:val="24"/>
          <w:szCs w:val="24"/>
        </w:rPr>
        <w:t xml:space="preserve">verirken hatalı bir gerekçeye dayanmış ve </w:t>
      </w:r>
      <w:proofErr w:type="spellStart"/>
      <w:r w:rsidR="00EB0D76">
        <w:rPr>
          <w:rFonts w:ascii="Courier New" w:hAnsi="Courier New" w:cs="Courier New"/>
          <w:sz w:val="24"/>
          <w:szCs w:val="24"/>
        </w:rPr>
        <w:t>içtihadi</w:t>
      </w:r>
      <w:proofErr w:type="spellEnd"/>
      <w:r w:rsidR="00EB0D76">
        <w:rPr>
          <w:rFonts w:ascii="Courier New" w:hAnsi="Courier New" w:cs="Courier New"/>
          <w:sz w:val="24"/>
          <w:szCs w:val="24"/>
        </w:rPr>
        <w:t xml:space="preserve"> prensipleri meseleye </w:t>
      </w:r>
      <w:r w:rsidR="00A167DF">
        <w:rPr>
          <w:rFonts w:ascii="Courier New" w:hAnsi="Courier New" w:cs="Courier New"/>
          <w:sz w:val="24"/>
          <w:szCs w:val="24"/>
        </w:rPr>
        <w:t xml:space="preserve">doğru </w:t>
      </w:r>
      <w:r w:rsidR="00EB0D76">
        <w:rPr>
          <w:rFonts w:ascii="Courier New" w:hAnsi="Courier New" w:cs="Courier New"/>
          <w:sz w:val="24"/>
          <w:szCs w:val="24"/>
        </w:rPr>
        <w:t xml:space="preserve">tatbik etmemiştir. 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61F35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B61F35">
        <w:rPr>
          <w:rFonts w:ascii="Courier New" w:hAnsi="Courier New" w:cs="Courier New"/>
          <w:sz w:val="24"/>
          <w:szCs w:val="24"/>
        </w:rPr>
        <w:t>Yargıtay kararlarına bakıldığında</w:t>
      </w:r>
      <w:r w:rsidR="008436E0">
        <w:rPr>
          <w:rFonts w:ascii="Courier New" w:hAnsi="Courier New" w:cs="Courier New"/>
          <w:sz w:val="24"/>
          <w:szCs w:val="24"/>
        </w:rPr>
        <w:t>,</w:t>
      </w:r>
      <w:r w:rsidR="00B61F35">
        <w:rPr>
          <w:rFonts w:ascii="Courier New" w:hAnsi="Courier New" w:cs="Courier New"/>
          <w:sz w:val="24"/>
          <w:szCs w:val="24"/>
        </w:rPr>
        <w:t xml:space="preserve"> cezaların ayrı </w:t>
      </w:r>
      <w:proofErr w:type="spellStart"/>
      <w:r w:rsidR="00B61F35">
        <w:rPr>
          <w:rFonts w:ascii="Courier New" w:hAnsi="Courier New" w:cs="Courier New"/>
          <w:sz w:val="24"/>
          <w:szCs w:val="24"/>
        </w:rPr>
        <w:t>ayrı</w:t>
      </w:r>
      <w:proofErr w:type="spellEnd"/>
      <w:r w:rsidR="00B61F35">
        <w:rPr>
          <w:rFonts w:ascii="Courier New" w:hAnsi="Courier New" w:cs="Courier New"/>
          <w:sz w:val="24"/>
          <w:szCs w:val="24"/>
        </w:rPr>
        <w:t xml:space="preserve"> infazı konusunda karar verilmeden önce, </w:t>
      </w:r>
      <w:r>
        <w:rPr>
          <w:rFonts w:ascii="Courier New" w:hAnsi="Courier New" w:cs="Courier New"/>
          <w:sz w:val="24"/>
          <w:szCs w:val="24"/>
        </w:rPr>
        <w:t xml:space="preserve">sanıklara takdir edilen cezaların adil bir cezalandırma olup </w:t>
      </w:r>
      <w:r w:rsidR="003149A9">
        <w:rPr>
          <w:rFonts w:ascii="Courier New" w:hAnsi="Courier New" w:cs="Courier New"/>
          <w:sz w:val="24"/>
          <w:szCs w:val="24"/>
        </w:rPr>
        <w:t>olmadığı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67DF">
        <w:rPr>
          <w:rFonts w:ascii="Courier New" w:hAnsi="Courier New" w:cs="Courier New"/>
          <w:sz w:val="24"/>
          <w:szCs w:val="24"/>
        </w:rPr>
        <w:t>mahkeme tarafından belirlenme</w:t>
      </w:r>
      <w:r w:rsidR="008436E0">
        <w:rPr>
          <w:rFonts w:ascii="Courier New" w:hAnsi="Courier New" w:cs="Courier New"/>
          <w:sz w:val="24"/>
          <w:szCs w:val="24"/>
        </w:rPr>
        <w:t>s</w:t>
      </w:r>
      <w:r w:rsidR="00A167DF">
        <w:rPr>
          <w:rFonts w:ascii="Courier New" w:hAnsi="Courier New" w:cs="Courier New"/>
          <w:sz w:val="24"/>
          <w:szCs w:val="24"/>
        </w:rPr>
        <w:t>i</w:t>
      </w:r>
      <w:r w:rsidR="003149A9">
        <w:rPr>
          <w:rFonts w:ascii="Courier New" w:hAnsi="Courier New" w:cs="Courier New"/>
          <w:sz w:val="24"/>
          <w:szCs w:val="24"/>
        </w:rPr>
        <w:t xml:space="preserve"> ve ona göre karar verilmesi</w:t>
      </w:r>
      <w:r w:rsidR="00A167DF">
        <w:rPr>
          <w:rFonts w:ascii="Courier New" w:hAnsi="Courier New" w:cs="Courier New"/>
          <w:sz w:val="24"/>
          <w:szCs w:val="24"/>
        </w:rPr>
        <w:t xml:space="preserve"> gerektiği belir</w:t>
      </w:r>
      <w:r w:rsidR="003149A9">
        <w:rPr>
          <w:rFonts w:ascii="Courier New" w:hAnsi="Courier New" w:cs="Courier New"/>
          <w:sz w:val="24"/>
          <w:szCs w:val="24"/>
        </w:rPr>
        <w:t>t</w:t>
      </w:r>
      <w:r w:rsidR="00A167DF">
        <w:rPr>
          <w:rFonts w:ascii="Courier New" w:hAnsi="Courier New" w:cs="Courier New"/>
          <w:sz w:val="24"/>
          <w:szCs w:val="24"/>
        </w:rPr>
        <w:t>ilmektedir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B61F35" w:rsidRDefault="00B61F35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61F35" w:rsidRDefault="00B61F35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Sanığa verilen </w:t>
      </w:r>
      <w:r w:rsidR="00FF7877">
        <w:rPr>
          <w:rFonts w:ascii="Courier New" w:hAnsi="Courier New" w:cs="Courier New"/>
          <w:sz w:val="24"/>
          <w:szCs w:val="24"/>
        </w:rPr>
        <w:t>hapis cezası süresi cezaların şahsiliği ilkesi uyarınca uygun ve makul bir cezalandırma olup</w:t>
      </w:r>
      <w:r w:rsidR="008436E0">
        <w:rPr>
          <w:rFonts w:ascii="Courier New" w:hAnsi="Courier New" w:cs="Courier New"/>
          <w:sz w:val="24"/>
          <w:szCs w:val="24"/>
        </w:rPr>
        <w:t>,</w:t>
      </w:r>
      <w:r w:rsidR="00FF7877">
        <w:rPr>
          <w:rFonts w:ascii="Courier New" w:hAnsi="Courier New" w:cs="Courier New"/>
          <w:sz w:val="24"/>
          <w:szCs w:val="24"/>
        </w:rPr>
        <w:t xml:space="preserve"> her bir suçtan verilen cezaların ayrı </w:t>
      </w:r>
      <w:proofErr w:type="spellStart"/>
      <w:r w:rsidR="00FF7877">
        <w:rPr>
          <w:rFonts w:ascii="Courier New" w:hAnsi="Courier New" w:cs="Courier New"/>
          <w:sz w:val="24"/>
          <w:szCs w:val="24"/>
        </w:rPr>
        <w:t>ayrı</w:t>
      </w:r>
      <w:proofErr w:type="spellEnd"/>
      <w:r w:rsidR="00FF7877">
        <w:rPr>
          <w:rFonts w:ascii="Courier New" w:hAnsi="Courier New" w:cs="Courier New"/>
          <w:sz w:val="24"/>
          <w:szCs w:val="24"/>
        </w:rPr>
        <w:t xml:space="preserve"> çekilmesini gerektirecek koşullar </w:t>
      </w:r>
      <w:r w:rsidR="00A167DF">
        <w:rPr>
          <w:rFonts w:ascii="Courier New" w:hAnsi="Courier New" w:cs="Courier New"/>
          <w:sz w:val="24"/>
          <w:szCs w:val="24"/>
        </w:rPr>
        <w:t xml:space="preserve">bu meselede </w:t>
      </w:r>
      <w:r w:rsidR="00FF7877">
        <w:rPr>
          <w:rFonts w:ascii="Courier New" w:hAnsi="Courier New" w:cs="Courier New"/>
          <w:sz w:val="24"/>
          <w:szCs w:val="24"/>
        </w:rPr>
        <w:t>mevcut değil</w:t>
      </w:r>
      <w:r w:rsidR="00A167DF">
        <w:rPr>
          <w:rFonts w:ascii="Courier New" w:hAnsi="Courier New" w:cs="Courier New"/>
          <w:sz w:val="24"/>
          <w:szCs w:val="24"/>
        </w:rPr>
        <w:t>dir. Lefkoşa A</w:t>
      </w:r>
      <w:r w:rsidR="00FF7877">
        <w:rPr>
          <w:rFonts w:ascii="Courier New" w:hAnsi="Courier New" w:cs="Courier New"/>
          <w:sz w:val="24"/>
          <w:szCs w:val="24"/>
        </w:rPr>
        <w:t>ğır Ceza Mahkemesinin vermiş olduğu cezaların ardışık olarak çekilmesi emri suçun v</w:t>
      </w:r>
      <w:r w:rsidR="008436E0">
        <w:rPr>
          <w:rFonts w:ascii="Courier New" w:hAnsi="Courier New" w:cs="Courier New"/>
          <w:sz w:val="24"/>
          <w:szCs w:val="24"/>
        </w:rPr>
        <w:t>a</w:t>
      </w:r>
      <w:r w:rsidR="00FF7877">
        <w:rPr>
          <w:rFonts w:ascii="Courier New" w:hAnsi="Courier New" w:cs="Courier New"/>
          <w:sz w:val="24"/>
          <w:szCs w:val="24"/>
        </w:rPr>
        <w:t>hameti</w:t>
      </w:r>
      <w:r w:rsidR="002975DB">
        <w:rPr>
          <w:rFonts w:ascii="Courier New" w:hAnsi="Courier New" w:cs="Courier New"/>
          <w:sz w:val="24"/>
          <w:szCs w:val="24"/>
        </w:rPr>
        <w:t xml:space="preserve"> ile</w:t>
      </w:r>
      <w:r w:rsidR="00FF7877">
        <w:rPr>
          <w:rFonts w:ascii="Courier New" w:hAnsi="Courier New" w:cs="Courier New"/>
          <w:sz w:val="24"/>
          <w:szCs w:val="24"/>
        </w:rPr>
        <w:t xml:space="preserve"> uygun </w:t>
      </w:r>
      <w:r w:rsidR="002975DB">
        <w:rPr>
          <w:rFonts w:ascii="Courier New" w:hAnsi="Courier New" w:cs="Courier New"/>
          <w:sz w:val="24"/>
          <w:szCs w:val="24"/>
        </w:rPr>
        <w:t xml:space="preserve">bir ceza </w:t>
      </w:r>
      <w:r w:rsidR="00FF7877">
        <w:rPr>
          <w:rFonts w:ascii="Courier New" w:hAnsi="Courier New" w:cs="Courier New"/>
          <w:sz w:val="24"/>
          <w:szCs w:val="24"/>
        </w:rPr>
        <w:t>olmayıp</w:t>
      </w:r>
      <w:r w:rsidR="008436E0">
        <w:rPr>
          <w:rFonts w:ascii="Courier New" w:hAnsi="Courier New" w:cs="Courier New"/>
          <w:sz w:val="24"/>
          <w:szCs w:val="24"/>
        </w:rPr>
        <w:t>,</w:t>
      </w:r>
      <w:r w:rsidR="00FF7877">
        <w:rPr>
          <w:rFonts w:ascii="Courier New" w:hAnsi="Courier New" w:cs="Courier New"/>
          <w:sz w:val="24"/>
          <w:szCs w:val="24"/>
        </w:rPr>
        <w:t xml:space="preserve"> </w:t>
      </w:r>
      <w:r w:rsidR="003149A9">
        <w:rPr>
          <w:rFonts w:ascii="Courier New" w:hAnsi="Courier New" w:cs="Courier New"/>
          <w:sz w:val="24"/>
          <w:szCs w:val="24"/>
        </w:rPr>
        <w:t xml:space="preserve">bu emirden dolayı </w:t>
      </w:r>
      <w:r w:rsidR="002975DB">
        <w:rPr>
          <w:rFonts w:ascii="Courier New" w:hAnsi="Courier New" w:cs="Courier New"/>
          <w:sz w:val="24"/>
          <w:szCs w:val="24"/>
        </w:rPr>
        <w:t>Sanığa ağır bir ceza verilmiş</w:t>
      </w:r>
      <w:r w:rsidR="00A167DF">
        <w:rPr>
          <w:rFonts w:ascii="Courier New" w:hAnsi="Courier New" w:cs="Courier New"/>
          <w:sz w:val="24"/>
          <w:szCs w:val="24"/>
        </w:rPr>
        <w:t xml:space="preserve"> ve </w:t>
      </w:r>
      <w:r w:rsidR="002975DB">
        <w:rPr>
          <w:rFonts w:ascii="Courier New" w:hAnsi="Courier New" w:cs="Courier New"/>
          <w:sz w:val="24"/>
          <w:szCs w:val="24"/>
        </w:rPr>
        <w:t>adaletsizlik yarat</w:t>
      </w:r>
      <w:r w:rsidR="003149A9">
        <w:rPr>
          <w:rFonts w:ascii="Courier New" w:hAnsi="Courier New" w:cs="Courier New"/>
          <w:sz w:val="24"/>
          <w:szCs w:val="24"/>
        </w:rPr>
        <w:t>ılmıştır</w:t>
      </w:r>
      <w:r w:rsidR="002975DB">
        <w:rPr>
          <w:rFonts w:ascii="Courier New" w:hAnsi="Courier New" w:cs="Courier New"/>
          <w:sz w:val="24"/>
          <w:szCs w:val="24"/>
        </w:rPr>
        <w:t xml:space="preserve">. </w:t>
      </w:r>
      <w:r w:rsidR="00FF7877">
        <w:rPr>
          <w:rFonts w:ascii="Courier New" w:hAnsi="Courier New" w:cs="Courier New"/>
          <w:sz w:val="24"/>
          <w:szCs w:val="24"/>
        </w:rPr>
        <w:t xml:space="preserve"> </w:t>
      </w:r>
    </w:p>
    <w:p w:rsidR="00FF7877" w:rsidRDefault="00FF7877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2975DB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83B82">
        <w:rPr>
          <w:rFonts w:ascii="Courier New" w:hAnsi="Courier New" w:cs="Courier New"/>
          <w:sz w:val="24"/>
          <w:szCs w:val="24"/>
        </w:rPr>
        <w:t xml:space="preserve">Mahkeme </w:t>
      </w:r>
      <w:r>
        <w:rPr>
          <w:rFonts w:ascii="Courier New" w:hAnsi="Courier New" w:cs="Courier New"/>
          <w:sz w:val="24"/>
          <w:szCs w:val="24"/>
        </w:rPr>
        <w:t xml:space="preserve">eğer </w:t>
      </w:r>
      <w:r w:rsidR="00B83B82">
        <w:rPr>
          <w:rFonts w:ascii="Courier New" w:hAnsi="Courier New" w:cs="Courier New"/>
          <w:sz w:val="24"/>
          <w:szCs w:val="24"/>
        </w:rPr>
        <w:t xml:space="preserve">cezaların </w:t>
      </w:r>
      <w:r>
        <w:rPr>
          <w:rFonts w:ascii="Courier New" w:hAnsi="Courier New" w:cs="Courier New"/>
          <w:sz w:val="24"/>
          <w:szCs w:val="24"/>
        </w:rPr>
        <w:t xml:space="preserve">ardışık </w:t>
      </w:r>
      <w:r w:rsidR="00B83B82">
        <w:rPr>
          <w:rFonts w:ascii="Courier New" w:hAnsi="Courier New" w:cs="Courier New"/>
          <w:sz w:val="24"/>
          <w:szCs w:val="24"/>
        </w:rPr>
        <w:t xml:space="preserve">çekilmesine </w:t>
      </w:r>
      <w:r w:rsidR="00EB0D76">
        <w:rPr>
          <w:rFonts w:ascii="Courier New" w:hAnsi="Courier New" w:cs="Courier New"/>
          <w:sz w:val="24"/>
          <w:szCs w:val="24"/>
        </w:rPr>
        <w:t>karar ver</w:t>
      </w:r>
      <w:r>
        <w:rPr>
          <w:rFonts w:ascii="Courier New" w:hAnsi="Courier New" w:cs="Courier New"/>
          <w:sz w:val="24"/>
          <w:szCs w:val="24"/>
        </w:rPr>
        <w:t>me</w:t>
      </w:r>
      <w:r w:rsidR="00EB0D76">
        <w:rPr>
          <w:rFonts w:ascii="Courier New" w:hAnsi="Courier New" w:cs="Courier New"/>
          <w:sz w:val="24"/>
          <w:szCs w:val="24"/>
        </w:rPr>
        <w:t xml:space="preserve">seydi, Sanık toplamda </w:t>
      </w:r>
      <w:r>
        <w:rPr>
          <w:rFonts w:ascii="Courier New" w:hAnsi="Courier New" w:cs="Courier New"/>
          <w:sz w:val="24"/>
          <w:szCs w:val="24"/>
        </w:rPr>
        <w:t>30</w:t>
      </w:r>
      <w:r w:rsidR="00EB0D76">
        <w:rPr>
          <w:rFonts w:ascii="Courier New" w:hAnsi="Courier New" w:cs="Courier New"/>
          <w:sz w:val="24"/>
          <w:szCs w:val="24"/>
        </w:rPr>
        <w:t xml:space="preserve"> ay yerine </w:t>
      </w:r>
      <w:r>
        <w:rPr>
          <w:rFonts w:ascii="Courier New" w:hAnsi="Courier New" w:cs="Courier New"/>
          <w:sz w:val="24"/>
          <w:szCs w:val="24"/>
        </w:rPr>
        <w:t>15</w:t>
      </w:r>
      <w:r w:rsidR="00B83B82">
        <w:rPr>
          <w:rFonts w:ascii="Courier New" w:hAnsi="Courier New" w:cs="Courier New"/>
          <w:sz w:val="24"/>
          <w:szCs w:val="24"/>
        </w:rPr>
        <w:t xml:space="preserve"> ay </w:t>
      </w:r>
      <w:r>
        <w:rPr>
          <w:rFonts w:ascii="Courier New" w:hAnsi="Courier New" w:cs="Courier New"/>
          <w:sz w:val="24"/>
          <w:szCs w:val="24"/>
        </w:rPr>
        <w:t xml:space="preserve">süreli bir </w:t>
      </w:r>
      <w:r w:rsidR="00A167DF">
        <w:rPr>
          <w:rFonts w:ascii="Courier New" w:hAnsi="Courier New" w:cs="Courier New"/>
          <w:sz w:val="24"/>
          <w:szCs w:val="24"/>
        </w:rPr>
        <w:t xml:space="preserve">hapis </w:t>
      </w:r>
      <w:r>
        <w:rPr>
          <w:rFonts w:ascii="Courier New" w:hAnsi="Courier New" w:cs="Courier New"/>
          <w:sz w:val="24"/>
          <w:szCs w:val="24"/>
        </w:rPr>
        <w:t>ceza</w:t>
      </w:r>
      <w:r w:rsidR="00A167DF">
        <w:rPr>
          <w:rFonts w:ascii="Courier New" w:hAnsi="Courier New" w:cs="Courier New"/>
          <w:sz w:val="24"/>
          <w:szCs w:val="24"/>
        </w:rPr>
        <w:t>sı</w:t>
      </w:r>
      <w:r>
        <w:rPr>
          <w:rFonts w:ascii="Courier New" w:hAnsi="Courier New" w:cs="Courier New"/>
          <w:sz w:val="24"/>
          <w:szCs w:val="24"/>
        </w:rPr>
        <w:t xml:space="preserve"> almış olacaktı. Keza</w:t>
      </w:r>
      <w:r w:rsidR="00B83B82">
        <w:rPr>
          <w:rFonts w:ascii="Courier New" w:hAnsi="Courier New" w:cs="Courier New"/>
          <w:sz w:val="24"/>
          <w:szCs w:val="24"/>
        </w:rPr>
        <w:t xml:space="preserve"> Sanık cezaların ayrı </w:t>
      </w:r>
      <w:proofErr w:type="spellStart"/>
      <w:r w:rsidR="00B83B82">
        <w:rPr>
          <w:rFonts w:ascii="Courier New" w:hAnsi="Courier New" w:cs="Courier New"/>
          <w:sz w:val="24"/>
          <w:szCs w:val="24"/>
        </w:rPr>
        <w:t>ayrı</w:t>
      </w:r>
      <w:proofErr w:type="spellEnd"/>
      <w:r w:rsidR="00B83B82">
        <w:rPr>
          <w:rFonts w:ascii="Courier New" w:hAnsi="Courier New" w:cs="Courier New"/>
          <w:sz w:val="24"/>
          <w:szCs w:val="24"/>
        </w:rPr>
        <w:t xml:space="preserve"> çekilmesine emir verilmesi nedeniyle, 1.davanın cezası olan 15 aylık hapis süresinin tamamlanması sonrasında şartlı tahliyeye</w:t>
      </w:r>
      <w:r w:rsidR="0010358E">
        <w:rPr>
          <w:rFonts w:ascii="Courier New" w:hAnsi="Courier New" w:cs="Courier New"/>
          <w:sz w:val="24"/>
          <w:szCs w:val="24"/>
        </w:rPr>
        <w:t xml:space="preserve"> başvurma hakkı elde edece</w:t>
      </w:r>
      <w:r w:rsidR="008436E0">
        <w:rPr>
          <w:rFonts w:ascii="Courier New" w:hAnsi="Courier New" w:cs="Courier New"/>
          <w:sz w:val="24"/>
          <w:szCs w:val="24"/>
        </w:rPr>
        <w:t xml:space="preserve">ğinden, </w:t>
      </w:r>
      <w:r w:rsidR="00B83B82">
        <w:rPr>
          <w:rFonts w:ascii="Courier New" w:hAnsi="Courier New" w:cs="Courier New"/>
          <w:sz w:val="24"/>
          <w:szCs w:val="24"/>
        </w:rPr>
        <w:t xml:space="preserve">cezaların ayrı </w:t>
      </w:r>
      <w:proofErr w:type="spellStart"/>
      <w:r w:rsidR="00B83B82">
        <w:rPr>
          <w:rFonts w:ascii="Courier New" w:hAnsi="Courier New" w:cs="Courier New"/>
          <w:sz w:val="24"/>
          <w:szCs w:val="24"/>
        </w:rPr>
        <w:t>ayrı</w:t>
      </w:r>
      <w:proofErr w:type="spellEnd"/>
      <w:r w:rsidR="00B83B82">
        <w:rPr>
          <w:rFonts w:ascii="Courier New" w:hAnsi="Courier New" w:cs="Courier New"/>
          <w:sz w:val="24"/>
          <w:szCs w:val="24"/>
        </w:rPr>
        <w:t xml:space="preserve"> çekilmesi kararı nedeniyle bu haktan mahrum kalacak</w:t>
      </w:r>
      <w:r>
        <w:rPr>
          <w:rFonts w:ascii="Courier New" w:hAnsi="Courier New" w:cs="Courier New"/>
          <w:sz w:val="24"/>
          <w:szCs w:val="24"/>
        </w:rPr>
        <w:t xml:space="preserve"> ve/veya en iyi ihtimalle bu başvurusunu 22.5 ayın sonunda </w:t>
      </w:r>
      <w:r w:rsidR="003149A9">
        <w:rPr>
          <w:rFonts w:ascii="Courier New" w:hAnsi="Courier New" w:cs="Courier New"/>
          <w:sz w:val="24"/>
          <w:szCs w:val="24"/>
        </w:rPr>
        <w:t>elde etme</w:t>
      </w:r>
      <w:r>
        <w:rPr>
          <w:rFonts w:ascii="Courier New" w:hAnsi="Courier New" w:cs="Courier New"/>
          <w:sz w:val="24"/>
          <w:szCs w:val="24"/>
        </w:rPr>
        <w:t xml:space="preserve"> fırsatı </w:t>
      </w:r>
      <w:r w:rsidR="008436E0">
        <w:rPr>
          <w:rFonts w:ascii="Courier New" w:hAnsi="Courier New" w:cs="Courier New"/>
          <w:sz w:val="24"/>
          <w:szCs w:val="24"/>
        </w:rPr>
        <w:t>yakalaya</w:t>
      </w:r>
      <w:r>
        <w:rPr>
          <w:rFonts w:ascii="Courier New" w:hAnsi="Courier New" w:cs="Courier New"/>
          <w:sz w:val="24"/>
          <w:szCs w:val="24"/>
        </w:rPr>
        <w:t>cakt</w:t>
      </w:r>
      <w:r w:rsidR="00B83B82">
        <w:rPr>
          <w:rFonts w:ascii="Courier New" w:hAnsi="Courier New" w:cs="Courier New"/>
          <w:sz w:val="24"/>
          <w:szCs w:val="24"/>
        </w:rPr>
        <w:t xml:space="preserve">ır. </w:t>
      </w:r>
      <w:r>
        <w:rPr>
          <w:rFonts w:ascii="Courier New" w:hAnsi="Courier New" w:cs="Courier New"/>
          <w:sz w:val="24"/>
          <w:szCs w:val="24"/>
        </w:rPr>
        <w:t>Halbuki cezalar</w:t>
      </w:r>
      <w:r w:rsidR="008436E0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ardışık çekilmesine emir verilmemiş olsaydı</w:t>
      </w:r>
      <w:r w:rsidR="008436E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Sanık ceza süresinin yarısında, </w:t>
      </w:r>
      <w:r w:rsidR="00A167DF">
        <w:rPr>
          <w:rFonts w:ascii="Courier New" w:hAnsi="Courier New" w:cs="Courier New"/>
          <w:sz w:val="24"/>
          <w:szCs w:val="24"/>
        </w:rPr>
        <w:t>hapis</w:t>
      </w:r>
      <w:r w:rsidR="008436E0">
        <w:rPr>
          <w:rFonts w:ascii="Courier New" w:hAnsi="Courier New" w:cs="Courier New"/>
          <w:sz w:val="24"/>
          <w:szCs w:val="24"/>
        </w:rPr>
        <w:t xml:space="preserve"> </w:t>
      </w:r>
      <w:r w:rsidR="00A167DF">
        <w:rPr>
          <w:rFonts w:ascii="Courier New" w:hAnsi="Courier New" w:cs="Courier New"/>
          <w:sz w:val="24"/>
          <w:szCs w:val="24"/>
        </w:rPr>
        <w:t xml:space="preserve"> süresinden itibaren </w:t>
      </w:r>
      <w:r>
        <w:rPr>
          <w:rFonts w:ascii="Courier New" w:hAnsi="Courier New" w:cs="Courier New"/>
          <w:sz w:val="24"/>
          <w:szCs w:val="24"/>
        </w:rPr>
        <w:t>7.5 ay sonra şartlı tahliyeye başvuru yapma hakkın</w:t>
      </w:r>
      <w:r w:rsidR="008436E0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haiz olacaktı.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Dolayısıyla, </w:t>
      </w:r>
      <w:r w:rsidR="008436E0">
        <w:rPr>
          <w:rFonts w:ascii="Courier New" w:hAnsi="Courier New" w:cs="Courier New"/>
          <w:sz w:val="24"/>
          <w:szCs w:val="24"/>
        </w:rPr>
        <w:t xml:space="preserve">Alt Mahkemenin verdiği karar neticesinde </w:t>
      </w:r>
      <w:r w:rsidR="0010358E">
        <w:rPr>
          <w:rFonts w:ascii="Courier New" w:hAnsi="Courier New" w:cs="Courier New"/>
          <w:sz w:val="24"/>
          <w:szCs w:val="24"/>
        </w:rPr>
        <w:t xml:space="preserve">Sanıkla ilgili oluşan </w:t>
      </w:r>
      <w:r>
        <w:rPr>
          <w:rFonts w:ascii="Courier New" w:hAnsi="Courier New" w:cs="Courier New"/>
          <w:sz w:val="24"/>
          <w:szCs w:val="24"/>
        </w:rPr>
        <w:t>adaletsizli</w:t>
      </w:r>
      <w:r w:rsidR="0010358E">
        <w:rPr>
          <w:rFonts w:ascii="Courier New" w:hAnsi="Courier New" w:cs="Courier New"/>
          <w:sz w:val="24"/>
          <w:szCs w:val="24"/>
        </w:rPr>
        <w:t>ği</w:t>
      </w:r>
      <w:r w:rsidR="008436E0">
        <w:rPr>
          <w:rFonts w:ascii="Courier New" w:hAnsi="Courier New" w:cs="Courier New"/>
          <w:sz w:val="24"/>
          <w:szCs w:val="24"/>
        </w:rPr>
        <w:t>n</w:t>
      </w:r>
      <w:r w:rsidR="001035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dikkate al</w:t>
      </w:r>
      <w:r w:rsidR="008436E0">
        <w:rPr>
          <w:rFonts w:ascii="Courier New" w:hAnsi="Courier New" w:cs="Courier New"/>
          <w:sz w:val="24"/>
          <w:szCs w:val="24"/>
        </w:rPr>
        <w:t>ına</w:t>
      </w:r>
      <w:r w:rsidR="0010358E">
        <w:rPr>
          <w:rFonts w:ascii="Courier New" w:hAnsi="Courier New" w:cs="Courier New"/>
          <w:sz w:val="24"/>
          <w:szCs w:val="24"/>
        </w:rPr>
        <w:t xml:space="preserve">rak </w:t>
      </w:r>
      <w:r>
        <w:rPr>
          <w:rFonts w:ascii="Courier New" w:hAnsi="Courier New" w:cs="Courier New"/>
          <w:sz w:val="24"/>
          <w:szCs w:val="24"/>
        </w:rPr>
        <w:t xml:space="preserve">istinafın kabul edilmesi ve cezaların </w:t>
      </w:r>
      <w:r w:rsidR="0010358E">
        <w:rPr>
          <w:rFonts w:ascii="Courier New" w:hAnsi="Courier New" w:cs="Courier New"/>
          <w:sz w:val="24"/>
          <w:szCs w:val="24"/>
        </w:rPr>
        <w:t xml:space="preserve">ayrı </w:t>
      </w:r>
      <w:proofErr w:type="spellStart"/>
      <w:r w:rsidR="0010358E">
        <w:rPr>
          <w:rFonts w:ascii="Courier New" w:hAnsi="Courier New" w:cs="Courier New"/>
          <w:sz w:val="24"/>
          <w:szCs w:val="24"/>
        </w:rPr>
        <w:t>ayrı</w:t>
      </w:r>
      <w:proofErr w:type="spellEnd"/>
      <w:r w:rsidR="0010358E">
        <w:rPr>
          <w:rFonts w:ascii="Courier New" w:hAnsi="Courier New" w:cs="Courier New"/>
          <w:sz w:val="24"/>
          <w:szCs w:val="24"/>
        </w:rPr>
        <w:t xml:space="preserve"> çekilmesi kararına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Yargıtayın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müdahale etmesi gerekir.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8436E0">
        <w:rPr>
          <w:rFonts w:ascii="Courier New" w:hAnsi="Courier New" w:cs="Courier New"/>
          <w:sz w:val="24"/>
          <w:szCs w:val="24"/>
        </w:rPr>
        <w:t>İddia Makamını temsilen</w:t>
      </w:r>
      <w:r>
        <w:rPr>
          <w:rFonts w:ascii="Courier New" w:hAnsi="Courier New" w:cs="Courier New"/>
          <w:sz w:val="24"/>
          <w:szCs w:val="24"/>
        </w:rPr>
        <w:t xml:space="preserve"> Savcının istinafla ilgili argümanları ise özetle şöyledir: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3B82" w:rsidRPr="001C362A" w:rsidRDefault="0010358E" w:rsidP="00B83B8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436E0">
        <w:rPr>
          <w:rFonts w:ascii="Courier New" w:hAnsi="Courier New" w:cs="Courier New"/>
          <w:sz w:val="24"/>
          <w:szCs w:val="24"/>
        </w:rPr>
        <w:t xml:space="preserve">Savcı, </w:t>
      </w:r>
      <w:proofErr w:type="spellStart"/>
      <w:r>
        <w:rPr>
          <w:rFonts w:ascii="Courier New" w:hAnsi="Courier New" w:cs="Courier New"/>
          <w:sz w:val="24"/>
          <w:szCs w:val="24"/>
        </w:rPr>
        <w:t>Yargıtayın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daha önce vermiş olduğu kararlar ışığında meselenin değerlendirilmesine itirazı olmadığını ancak Sanıkla birlikte yargılanarak mahkum olmuş ve ayn</w:t>
      </w:r>
      <w:r w:rsidR="008436E0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cezaları almış diğer Sanığın istinaf etmediği göz</w:t>
      </w:r>
      <w:r w:rsidR="00DF48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önüne alındığında</w:t>
      </w:r>
      <w:r w:rsidR="008436E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Sanıkla ilgili cezaların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 kararının iptal edilmesi halinde istinaf etmeyen diğer Sanıkla huzurdaki Sanık arasında ceza açısından bir nispetsizlik oluşaca</w:t>
      </w:r>
      <w:r w:rsidR="003149A9">
        <w:rPr>
          <w:rFonts w:ascii="Courier New" w:hAnsi="Courier New" w:cs="Courier New"/>
          <w:sz w:val="24"/>
          <w:szCs w:val="24"/>
        </w:rPr>
        <w:t>ğını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8436E0">
        <w:rPr>
          <w:rFonts w:ascii="Courier New" w:hAnsi="Courier New" w:cs="Courier New"/>
          <w:sz w:val="24"/>
          <w:szCs w:val="24"/>
        </w:rPr>
        <w:t xml:space="preserve">bunu </w:t>
      </w:r>
      <w:proofErr w:type="spellStart"/>
      <w:r w:rsidR="008436E0">
        <w:rPr>
          <w:rFonts w:ascii="Courier New" w:hAnsi="Courier New" w:cs="Courier New"/>
          <w:sz w:val="24"/>
          <w:szCs w:val="24"/>
        </w:rPr>
        <w:t>Yargıtayın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göz</w:t>
      </w:r>
      <w:r w:rsidR="00DF48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önüne almasını talep </w:t>
      </w:r>
      <w:r w:rsidR="003149A9">
        <w:rPr>
          <w:rFonts w:ascii="Courier New" w:hAnsi="Courier New" w:cs="Courier New"/>
          <w:sz w:val="24"/>
          <w:szCs w:val="24"/>
        </w:rPr>
        <w:t>etti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149A9">
        <w:rPr>
          <w:rFonts w:ascii="Courier New" w:hAnsi="Courier New" w:cs="Courier New"/>
          <w:sz w:val="24"/>
          <w:szCs w:val="24"/>
        </w:rPr>
        <w:t>Nihayetinde b</w:t>
      </w:r>
      <w:r w:rsidR="00B83B82">
        <w:rPr>
          <w:rFonts w:ascii="Courier New" w:hAnsi="Courier New" w:cs="Courier New"/>
          <w:sz w:val="24"/>
          <w:szCs w:val="24"/>
        </w:rPr>
        <w:t>elirtilenler ışığında istinafın reddi</w:t>
      </w:r>
      <w:r w:rsidR="003149A9">
        <w:rPr>
          <w:rFonts w:ascii="Courier New" w:hAnsi="Courier New" w:cs="Courier New"/>
          <w:sz w:val="24"/>
          <w:szCs w:val="24"/>
        </w:rPr>
        <w:t xml:space="preserve">nin gerektiğini beyan etti. </w:t>
      </w:r>
      <w:r w:rsidR="00B83B82">
        <w:rPr>
          <w:rFonts w:ascii="Courier New" w:hAnsi="Courier New" w:cs="Courier New"/>
          <w:sz w:val="24"/>
          <w:szCs w:val="24"/>
        </w:rPr>
        <w:t xml:space="preserve"> </w:t>
      </w:r>
      <w:r w:rsidR="00B83B82">
        <w:rPr>
          <w:rFonts w:ascii="Courier New" w:hAnsi="Courier New" w:cs="Courier New"/>
          <w:sz w:val="24"/>
          <w:szCs w:val="24"/>
        </w:rPr>
        <w:tab/>
        <w:t xml:space="preserve">   </w:t>
      </w:r>
    </w:p>
    <w:p w:rsidR="00B83B82" w:rsidRDefault="00B83B82" w:rsidP="00B83B82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B83B82" w:rsidRDefault="00B83B82" w:rsidP="00B83B82">
      <w:pPr>
        <w:spacing w:after="0" w:line="360" w:lineRule="auto"/>
      </w:pPr>
      <w:r w:rsidRPr="00813540">
        <w:rPr>
          <w:rFonts w:ascii="Courier New" w:hAnsi="Courier New" w:cs="Courier New"/>
          <w:sz w:val="24"/>
          <w:szCs w:val="24"/>
          <w:u w:val="single"/>
        </w:rPr>
        <w:t>İNCELEME</w:t>
      </w:r>
      <w:r>
        <w:tab/>
      </w:r>
    </w:p>
    <w:p w:rsidR="00B83B82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Duruşmada ileri sürülen iddia ve argümanları, istinaf gerekçesini, olguları ve hukuki durumu inceleyip değerlendirdik. </w:t>
      </w:r>
    </w:p>
    <w:p w:rsidR="00B83B82" w:rsidRDefault="00B83B82" w:rsidP="00B83B8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Pr="007C220B" w:rsidRDefault="00B83B82" w:rsidP="003149A9">
      <w:pPr>
        <w:pStyle w:val="ListeParagraf"/>
        <w:spacing w:after="0" w:line="360" w:lineRule="auto"/>
        <w:ind w:left="720"/>
        <w:rPr>
          <w:rFonts w:ascii="Courier New" w:hAnsi="Courier New" w:cs="Courier New"/>
          <w:b/>
        </w:rPr>
      </w:pPr>
      <w:r w:rsidRPr="007C220B">
        <w:rPr>
          <w:rFonts w:ascii="Courier New" w:hAnsi="Courier New" w:cs="Courier New"/>
          <w:b/>
        </w:rPr>
        <w:t>Muhterem Alt Mahkeme</w:t>
      </w:r>
      <w:r>
        <w:rPr>
          <w:rFonts w:ascii="Courier New" w:hAnsi="Courier New" w:cs="Courier New"/>
          <w:b/>
        </w:rPr>
        <w:t>,</w:t>
      </w:r>
      <w:r w:rsidRPr="007C220B">
        <w:rPr>
          <w:rFonts w:ascii="Courier New" w:hAnsi="Courier New" w:cs="Courier New"/>
          <w:b/>
        </w:rPr>
        <w:t xml:space="preserve"> Sanığı aleyhine getirilen ve mahkum olduğu 1.ve 3.davalarda takdir edilen </w:t>
      </w:r>
      <w:r w:rsidR="00D54B1C">
        <w:rPr>
          <w:rFonts w:ascii="Courier New" w:hAnsi="Courier New" w:cs="Courier New"/>
          <w:b/>
        </w:rPr>
        <w:t xml:space="preserve">15 ay süre </w:t>
      </w:r>
      <w:r w:rsidR="008436E0">
        <w:rPr>
          <w:rFonts w:ascii="Courier New" w:hAnsi="Courier New" w:cs="Courier New"/>
          <w:b/>
        </w:rPr>
        <w:t xml:space="preserve">ile </w:t>
      </w:r>
      <w:r w:rsidR="00D54B1C">
        <w:rPr>
          <w:rFonts w:ascii="Courier New" w:hAnsi="Courier New" w:cs="Courier New"/>
          <w:b/>
        </w:rPr>
        <w:t xml:space="preserve">hapis </w:t>
      </w:r>
      <w:r w:rsidRPr="007C220B">
        <w:rPr>
          <w:rFonts w:ascii="Courier New" w:hAnsi="Courier New" w:cs="Courier New"/>
          <w:b/>
        </w:rPr>
        <w:t>cezalar</w:t>
      </w:r>
      <w:r w:rsidR="00D54B1C">
        <w:rPr>
          <w:rFonts w:ascii="Courier New" w:hAnsi="Courier New" w:cs="Courier New"/>
          <w:b/>
        </w:rPr>
        <w:t>ının</w:t>
      </w:r>
      <w:r w:rsidRPr="007C220B">
        <w:rPr>
          <w:rFonts w:ascii="Courier New" w:hAnsi="Courier New" w:cs="Courier New"/>
          <w:b/>
        </w:rPr>
        <w:t xml:space="preserve"> 1.davadaki cezanın tamamlanmasından sonra</w:t>
      </w:r>
      <w:r>
        <w:rPr>
          <w:rFonts w:ascii="Courier New" w:hAnsi="Courier New" w:cs="Courier New"/>
          <w:b/>
        </w:rPr>
        <w:t>,</w:t>
      </w:r>
      <w:r w:rsidRPr="007C220B">
        <w:rPr>
          <w:rFonts w:ascii="Courier New" w:hAnsi="Courier New" w:cs="Courier New"/>
          <w:b/>
        </w:rPr>
        <w:t xml:space="preserve"> 3.davadaki cezanın çekilmesine emir vermekle hata etti. </w:t>
      </w:r>
    </w:p>
    <w:p w:rsidR="00B83B82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Huzurumuzdaki istinaf</w:t>
      </w:r>
      <w:r w:rsidR="00951A8A">
        <w:rPr>
          <w:rFonts w:ascii="Courier New" w:hAnsi="Courier New" w:cs="Courier New"/>
          <w:sz w:val="24"/>
          <w:szCs w:val="24"/>
        </w:rPr>
        <w:t>,</w:t>
      </w:r>
      <w:r w:rsidR="00D54B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Lefkoşa Ağır Ceza Mahkemesinin Sanık aleyhine 1. ve 3. davalardan verdiği </w:t>
      </w:r>
      <w:r w:rsidR="00D54B1C">
        <w:rPr>
          <w:rFonts w:ascii="Courier New" w:hAnsi="Courier New" w:cs="Courier New"/>
          <w:sz w:val="24"/>
          <w:szCs w:val="24"/>
        </w:rPr>
        <w:t xml:space="preserve">15 ay süreli hapis </w:t>
      </w:r>
      <w:r>
        <w:rPr>
          <w:rFonts w:ascii="Courier New" w:hAnsi="Courier New" w:cs="Courier New"/>
          <w:sz w:val="24"/>
          <w:szCs w:val="24"/>
        </w:rPr>
        <w:t>cezaların</w:t>
      </w:r>
      <w:r w:rsidR="00345E28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071C">
        <w:rPr>
          <w:rFonts w:ascii="Courier New" w:hAnsi="Courier New" w:cs="Courier New"/>
          <w:sz w:val="24"/>
          <w:szCs w:val="24"/>
        </w:rPr>
        <w:t xml:space="preserve">infazı ile ilgili, </w:t>
      </w:r>
      <w:r w:rsidR="00D54B1C">
        <w:rPr>
          <w:rFonts w:ascii="Courier New" w:hAnsi="Courier New" w:cs="Courier New"/>
          <w:sz w:val="24"/>
          <w:szCs w:val="24"/>
        </w:rPr>
        <w:t>1.davada verilen cezanın tamamlanmasından sonra 3.davadaki cezanın</w:t>
      </w:r>
      <w:r>
        <w:rPr>
          <w:rFonts w:ascii="Courier New" w:hAnsi="Courier New" w:cs="Courier New"/>
          <w:sz w:val="24"/>
          <w:szCs w:val="24"/>
        </w:rPr>
        <w:t xml:space="preserve"> çekilmesi</w:t>
      </w:r>
      <w:r w:rsidR="00951A8A">
        <w:rPr>
          <w:rFonts w:ascii="Courier New" w:hAnsi="Courier New" w:cs="Courier New"/>
          <w:sz w:val="24"/>
          <w:szCs w:val="24"/>
        </w:rPr>
        <w:t xml:space="preserve"> emrine</w:t>
      </w:r>
      <w:r w:rsidR="00D54B1C">
        <w:rPr>
          <w:rFonts w:ascii="Courier New" w:hAnsi="Courier New" w:cs="Courier New"/>
          <w:sz w:val="24"/>
          <w:szCs w:val="24"/>
        </w:rPr>
        <w:t xml:space="preserve">, bir başka ifade ile cezaların ayrı </w:t>
      </w:r>
      <w:proofErr w:type="spellStart"/>
      <w:r w:rsidR="00D54B1C">
        <w:rPr>
          <w:rFonts w:ascii="Courier New" w:hAnsi="Courier New" w:cs="Courier New"/>
          <w:sz w:val="24"/>
          <w:szCs w:val="24"/>
        </w:rPr>
        <w:t>ayrı</w:t>
      </w:r>
      <w:proofErr w:type="spellEnd"/>
      <w:r w:rsidR="00DF4818">
        <w:rPr>
          <w:rFonts w:ascii="Courier New" w:hAnsi="Courier New" w:cs="Courier New"/>
          <w:sz w:val="24"/>
          <w:szCs w:val="24"/>
        </w:rPr>
        <w:t xml:space="preserve"> </w:t>
      </w:r>
      <w:r w:rsidR="00D54B1C">
        <w:rPr>
          <w:rFonts w:ascii="Courier New" w:hAnsi="Courier New" w:cs="Courier New"/>
          <w:sz w:val="24"/>
          <w:szCs w:val="24"/>
        </w:rPr>
        <w:t xml:space="preserve">çekilmesi </w:t>
      </w:r>
      <w:r w:rsidR="008B153A">
        <w:rPr>
          <w:rFonts w:ascii="Courier New" w:hAnsi="Courier New" w:cs="Courier New"/>
          <w:sz w:val="24"/>
          <w:szCs w:val="24"/>
        </w:rPr>
        <w:t xml:space="preserve">yönündeki </w:t>
      </w:r>
      <w:r w:rsidR="00D54B1C">
        <w:rPr>
          <w:rFonts w:ascii="Courier New" w:hAnsi="Courier New" w:cs="Courier New"/>
          <w:sz w:val="24"/>
          <w:szCs w:val="24"/>
        </w:rPr>
        <w:t xml:space="preserve"> emr</w:t>
      </w:r>
      <w:r w:rsidR="008B153A">
        <w:rPr>
          <w:rFonts w:ascii="Courier New" w:hAnsi="Courier New" w:cs="Courier New"/>
          <w:sz w:val="24"/>
          <w:szCs w:val="24"/>
        </w:rPr>
        <w:t>ine</w:t>
      </w:r>
      <w:r>
        <w:rPr>
          <w:rFonts w:ascii="Courier New" w:hAnsi="Courier New" w:cs="Courier New"/>
          <w:sz w:val="24"/>
          <w:szCs w:val="24"/>
        </w:rPr>
        <w:t xml:space="preserve"> dayanmaktadır. </w:t>
      </w:r>
    </w:p>
    <w:p w:rsidR="00B83B82" w:rsidRDefault="00B83B82" w:rsidP="00B83B8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D54B1C">
        <w:rPr>
          <w:rFonts w:ascii="Courier New" w:hAnsi="Courier New" w:cs="Courier New"/>
          <w:sz w:val="24"/>
          <w:szCs w:val="24"/>
        </w:rPr>
        <w:t xml:space="preserve">Lefkoşa </w:t>
      </w:r>
      <w:r w:rsidR="00345E28">
        <w:rPr>
          <w:rFonts w:ascii="Courier New" w:hAnsi="Courier New" w:cs="Courier New"/>
          <w:sz w:val="24"/>
          <w:szCs w:val="24"/>
        </w:rPr>
        <w:t>A</w:t>
      </w:r>
      <w:r w:rsidR="00D54B1C">
        <w:rPr>
          <w:rFonts w:ascii="Courier New" w:hAnsi="Courier New" w:cs="Courier New"/>
          <w:sz w:val="24"/>
          <w:szCs w:val="24"/>
        </w:rPr>
        <w:t>ğır Ceza</w:t>
      </w:r>
      <w:r>
        <w:rPr>
          <w:rFonts w:ascii="Courier New" w:hAnsi="Courier New" w:cs="Courier New"/>
          <w:sz w:val="24"/>
          <w:szCs w:val="24"/>
        </w:rPr>
        <w:t xml:space="preserve"> Mahkeme</w:t>
      </w:r>
      <w:r w:rsidR="00D54B1C"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z w:val="24"/>
          <w:szCs w:val="24"/>
        </w:rPr>
        <w:t xml:space="preserve"> cezaların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çekilmesine emir verirken</w:t>
      </w:r>
      <w:r w:rsidR="006F37CA">
        <w:rPr>
          <w:rFonts w:ascii="Courier New" w:hAnsi="Courier New" w:cs="Courier New"/>
          <w:sz w:val="24"/>
          <w:szCs w:val="24"/>
        </w:rPr>
        <w:t xml:space="preserve"> aşağıdaki gerekçeye dayanmıştır</w:t>
      </w:r>
      <w:r w:rsidR="00DF4818">
        <w:rPr>
          <w:rFonts w:ascii="Courier New" w:hAnsi="Courier New" w:cs="Courier New"/>
          <w:sz w:val="24"/>
          <w:szCs w:val="24"/>
        </w:rPr>
        <w:t xml:space="preserve"> </w:t>
      </w:r>
      <w:r w:rsidR="006F37CA">
        <w:rPr>
          <w:rFonts w:ascii="Courier New" w:hAnsi="Courier New" w:cs="Courier New"/>
          <w:sz w:val="24"/>
          <w:szCs w:val="24"/>
        </w:rPr>
        <w:t>(</w:t>
      </w:r>
      <w:r w:rsidR="00DF4818">
        <w:rPr>
          <w:rFonts w:ascii="Courier New" w:hAnsi="Courier New" w:cs="Courier New"/>
          <w:sz w:val="24"/>
          <w:szCs w:val="24"/>
        </w:rPr>
        <w:t>M</w:t>
      </w:r>
      <w:r w:rsidR="006F37CA">
        <w:rPr>
          <w:rFonts w:ascii="Courier New" w:hAnsi="Courier New" w:cs="Courier New"/>
          <w:sz w:val="24"/>
          <w:szCs w:val="24"/>
        </w:rPr>
        <w:t>avi 19)</w:t>
      </w:r>
      <w:r w:rsidR="00DF4818">
        <w:rPr>
          <w:rFonts w:ascii="Courier New" w:hAnsi="Courier New" w:cs="Courier New"/>
          <w:sz w:val="24"/>
          <w:szCs w:val="24"/>
        </w:rPr>
        <w:t>:</w:t>
      </w:r>
    </w:p>
    <w:p w:rsidR="006F37CA" w:rsidRDefault="006F37CA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Pr="00A167DF" w:rsidRDefault="00DF4818" w:rsidP="00DF4818">
      <w:pPr>
        <w:spacing w:line="360" w:lineRule="auto"/>
        <w:ind w:left="851" w:right="850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A167DF">
        <w:rPr>
          <w:rFonts w:ascii="Courier New" w:hAnsi="Courier New" w:cs="Courier New"/>
          <w:b/>
          <w:sz w:val="24"/>
          <w:szCs w:val="24"/>
        </w:rPr>
        <w:t>"</w:t>
      </w:r>
      <w:r w:rsidR="006F37CA" w:rsidRPr="00A167DF">
        <w:rPr>
          <w:rFonts w:ascii="Courier New" w:hAnsi="Courier New" w:cs="Courier New"/>
          <w:b/>
          <w:sz w:val="24"/>
          <w:szCs w:val="24"/>
          <w:u w:val="single"/>
        </w:rPr>
        <w:t>J.</w:t>
      </w:r>
      <w:r w:rsidRPr="00A167DF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6F37CA" w:rsidRPr="00A167DF">
        <w:rPr>
          <w:rFonts w:ascii="Courier New" w:hAnsi="Courier New" w:cs="Courier New"/>
          <w:b/>
          <w:sz w:val="24"/>
          <w:szCs w:val="24"/>
          <w:u w:val="single"/>
        </w:rPr>
        <w:t>Cezaların Ayrı Çekilmesi</w:t>
      </w:r>
      <w:r w:rsidRPr="00A167DF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DF4818" w:rsidRPr="00A167DF" w:rsidRDefault="00A7398F" w:rsidP="00DF4818">
      <w:pPr>
        <w:spacing w:line="360" w:lineRule="auto"/>
        <w:ind w:left="851" w:right="850"/>
        <w:contextualSpacing/>
        <w:rPr>
          <w:rFonts w:ascii="Courier New" w:hAnsi="Courier New" w:cs="Courier New"/>
          <w:b/>
          <w:sz w:val="24"/>
          <w:szCs w:val="24"/>
        </w:rPr>
      </w:pPr>
      <w:r w:rsidRPr="00A167DF">
        <w:rPr>
          <w:rFonts w:ascii="Courier New" w:hAnsi="Courier New" w:cs="Courier New"/>
          <w:b/>
          <w:sz w:val="24"/>
          <w:szCs w:val="24"/>
        </w:rPr>
        <w:t>Son olarak bu meselede dava konusu uyuşturucu maddelerin iki farklı türde oluşunu, miktarlarının farklı oluşunu ve Kokain türü uyuşturucu maddenin 4/</w:t>
      </w:r>
      <w:r w:rsidR="008B153A">
        <w:rPr>
          <w:rFonts w:ascii="Courier New" w:hAnsi="Courier New" w:cs="Courier New"/>
          <w:b/>
          <w:sz w:val="24"/>
          <w:szCs w:val="24"/>
        </w:rPr>
        <w:t>19</w:t>
      </w:r>
      <w:r w:rsidRPr="00A167DF">
        <w:rPr>
          <w:rFonts w:ascii="Courier New" w:hAnsi="Courier New" w:cs="Courier New"/>
          <w:b/>
          <w:sz w:val="24"/>
          <w:szCs w:val="24"/>
        </w:rPr>
        <w:t xml:space="preserve">72 sayılı </w:t>
      </w:r>
      <w:r w:rsidR="008B153A">
        <w:rPr>
          <w:rFonts w:ascii="Courier New" w:hAnsi="Courier New" w:cs="Courier New"/>
          <w:b/>
          <w:sz w:val="24"/>
          <w:szCs w:val="24"/>
        </w:rPr>
        <w:t>Y</w:t>
      </w:r>
      <w:r w:rsidRPr="00A167DF">
        <w:rPr>
          <w:rFonts w:ascii="Courier New" w:hAnsi="Courier New" w:cs="Courier New"/>
          <w:b/>
          <w:sz w:val="24"/>
          <w:szCs w:val="24"/>
        </w:rPr>
        <w:t xml:space="preserve">asaya ekli Cetvelin </w:t>
      </w:r>
      <w:r w:rsidR="00333050" w:rsidRPr="00A167DF">
        <w:rPr>
          <w:rFonts w:ascii="Courier New" w:hAnsi="Courier New" w:cs="Courier New"/>
          <w:b/>
          <w:sz w:val="24"/>
          <w:szCs w:val="24"/>
        </w:rPr>
        <w:t xml:space="preserve">Kısım 1'inde yer aldığını değerlendirdikten sonra, her bir uyuşturucu türü için belirlenecek olan hapislik cezalarının ayrı </w:t>
      </w:r>
      <w:proofErr w:type="spellStart"/>
      <w:r w:rsidR="00333050" w:rsidRPr="00A167DF">
        <w:rPr>
          <w:rFonts w:ascii="Courier New" w:hAnsi="Courier New" w:cs="Courier New"/>
          <w:b/>
          <w:sz w:val="24"/>
          <w:szCs w:val="24"/>
        </w:rPr>
        <w:t>ayrı</w:t>
      </w:r>
      <w:proofErr w:type="spellEnd"/>
      <w:r w:rsidR="00333050" w:rsidRPr="00A167DF">
        <w:rPr>
          <w:rFonts w:ascii="Courier New" w:hAnsi="Courier New" w:cs="Courier New"/>
          <w:b/>
          <w:sz w:val="24"/>
          <w:szCs w:val="24"/>
        </w:rPr>
        <w:t xml:space="preserve"> çekilmesinin daha uygun olacağı kanısındayız." </w:t>
      </w:r>
    </w:p>
    <w:p w:rsidR="00DF4818" w:rsidRDefault="00DF4818" w:rsidP="00DF4818">
      <w:pPr>
        <w:spacing w:line="360" w:lineRule="auto"/>
        <w:ind w:left="851" w:right="850"/>
        <w:contextualSpacing/>
        <w:rPr>
          <w:rFonts w:ascii="Courier New" w:hAnsi="Courier New" w:cs="Courier New"/>
          <w:sz w:val="24"/>
          <w:szCs w:val="24"/>
        </w:rPr>
      </w:pPr>
    </w:p>
    <w:p w:rsidR="0009071C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9071C">
        <w:rPr>
          <w:rFonts w:ascii="Courier New" w:hAnsi="Courier New" w:cs="Courier New"/>
          <w:sz w:val="24"/>
          <w:szCs w:val="24"/>
        </w:rPr>
        <w:t>Müdafaa</w:t>
      </w:r>
      <w:r w:rsidR="008B153A">
        <w:rPr>
          <w:rFonts w:ascii="Courier New" w:hAnsi="Courier New" w:cs="Courier New"/>
          <w:sz w:val="24"/>
          <w:szCs w:val="24"/>
        </w:rPr>
        <w:t>,</w:t>
      </w:r>
      <w:r w:rsidR="0009071C">
        <w:rPr>
          <w:rFonts w:ascii="Courier New" w:hAnsi="Courier New" w:cs="Courier New"/>
          <w:sz w:val="24"/>
          <w:szCs w:val="24"/>
        </w:rPr>
        <w:t xml:space="preserve"> bu emrin hatalı olduğunu ileri sürmektedir.</w:t>
      </w:r>
    </w:p>
    <w:p w:rsidR="0009071C" w:rsidRDefault="0009071C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09071C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6F37CA">
        <w:rPr>
          <w:rFonts w:ascii="Courier New" w:hAnsi="Courier New" w:cs="Courier New"/>
          <w:sz w:val="24"/>
          <w:szCs w:val="24"/>
        </w:rPr>
        <w:t xml:space="preserve">Bu mesele ile benzer bir meselede </w:t>
      </w:r>
      <w:r w:rsidR="008B153A">
        <w:rPr>
          <w:rFonts w:ascii="Courier New" w:hAnsi="Courier New" w:cs="Courier New"/>
          <w:sz w:val="24"/>
          <w:szCs w:val="24"/>
        </w:rPr>
        <w:t xml:space="preserve">Yargıtay, </w:t>
      </w:r>
      <w:r w:rsidR="00B83B82" w:rsidRPr="00A167DF">
        <w:rPr>
          <w:rFonts w:ascii="Courier New" w:hAnsi="Courier New" w:cs="Courier New"/>
          <w:b/>
          <w:sz w:val="24"/>
          <w:szCs w:val="24"/>
        </w:rPr>
        <w:t xml:space="preserve">Yargıtay/Ceza 31/2018 Dağıtım 10/2019 </w:t>
      </w:r>
      <w:proofErr w:type="spellStart"/>
      <w:r w:rsidR="00B83B82" w:rsidRPr="00A167DF">
        <w:rPr>
          <w:rFonts w:ascii="Courier New" w:hAnsi="Courier New" w:cs="Courier New"/>
          <w:b/>
          <w:sz w:val="24"/>
          <w:szCs w:val="24"/>
        </w:rPr>
        <w:t>Craig</w:t>
      </w:r>
      <w:proofErr w:type="spellEnd"/>
      <w:r w:rsidR="00B83B82" w:rsidRPr="00A167D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83B82" w:rsidRPr="00A167DF">
        <w:rPr>
          <w:rFonts w:ascii="Courier New" w:hAnsi="Courier New" w:cs="Courier New"/>
          <w:b/>
          <w:sz w:val="24"/>
          <w:szCs w:val="24"/>
        </w:rPr>
        <w:t>Barnett</w:t>
      </w:r>
      <w:proofErr w:type="spellEnd"/>
      <w:r w:rsidR="00B83B82" w:rsidRPr="00A167DF">
        <w:rPr>
          <w:rFonts w:ascii="Courier New" w:hAnsi="Courier New" w:cs="Courier New"/>
          <w:b/>
          <w:sz w:val="24"/>
          <w:szCs w:val="24"/>
        </w:rPr>
        <w:t xml:space="preserve"> ile KKTC Başsavcısı</w:t>
      </w:r>
      <w:r w:rsidR="00B83B82">
        <w:rPr>
          <w:rFonts w:ascii="Courier New" w:hAnsi="Courier New" w:cs="Courier New"/>
          <w:sz w:val="24"/>
          <w:szCs w:val="24"/>
        </w:rPr>
        <w:t xml:space="preserve"> kararında, mahkemelerin cezaların ayrı </w:t>
      </w:r>
      <w:proofErr w:type="spellStart"/>
      <w:r w:rsidR="00B83B82">
        <w:rPr>
          <w:rFonts w:ascii="Courier New" w:hAnsi="Courier New" w:cs="Courier New"/>
          <w:sz w:val="24"/>
          <w:szCs w:val="24"/>
        </w:rPr>
        <w:t>ayrı</w:t>
      </w:r>
      <w:proofErr w:type="spellEnd"/>
      <w:r w:rsidR="00B83B82">
        <w:rPr>
          <w:rFonts w:ascii="Courier New" w:hAnsi="Courier New" w:cs="Courier New"/>
          <w:sz w:val="24"/>
          <w:szCs w:val="24"/>
        </w:rPr>
        <w:t xml:space="preserve"> çekilmesine hangi hallerde emir verebileceği</w:t>
      </w:r>
      <w:r>
        <w:rPr>
          <w:rFonts w:ascii="Courier New" w:hAnsi="Courier New" w:cs="Courier New"/>
          <w:sz w:val="24"/>
          <w:szCs w:val="24"/>
        </w:rPr>
        <w:t xml:space="preserve">ni </w:t>
      </w:r>
      <w:r w:rsidR="00B83B82">
        <w:rPr>
          <w:rFonts w:ascii="Courier New" w:hAnsi="Courier New" w:cs="Courier New"/>
          <w:sz w:val="24"/>
          <w:szCs w:val="24"/>
        </w:rPr>
        <w:t xml:space="preserve">belirlemiştir. Bu kararda belirtilenleri bu mesele açısından benimseriz. </w:t>
      </w:r>
    </w:p>
    <w:p w:rsidR="00B83B82" w:rsidRDefault="00B83B82" w:rsidP="00B83B82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Benimsediğimiz bu prensipler ışığında, huzurumuzdaki istinafa konu davada</w:t>
      </w:r>
      <w:r w:rsidR="006F37CA">
        <w:rPr>
          <w:rFonts w:ascii="Courier New" w:hAnsi="Courier New" w:cs="Courier New"/>
          <w:sz w:val="24"/>
          <w:szCs w:val="24"/>
        </w:rPr>
        <w:t xml:space="preserve"> Sanığın mahkum olduğu </w:t>
      </w:r>
      <w:r>
        <w:rPr>
          <w:rFonts w:ascii="Courier New" w:hAnsi="Courier New" w:cs="Courier New"/>
          <w:sz w:val="24"/>
          <w:szCs w:val="24"/>
        </w:rPr>
        <w:t xml:space="preserve">suçların tümünün aynı zaman dilimi içerisinde işlendiği, suçların niteliğinin aynı ve tümünün uyuşturucu </w:t>
      </w:r>
      <w:r w:rsidR="00FC12F7">
        <w:rPr>
          <w:rFonts w:ascii="Courier New" w:hAnsi="Courier New" w:cs="Courier New"/>
          <w:sz w:val="24"/>
          <w:szCs w:val="24"/>
        </w:rPr>
        <w:t xml:space="preserve">madde ile ilgili suçlar olduğu </w:t>
      </w:r>
      <w:r>
        <w:rPr>
          <w:rFonts w:ascii="Courier New" w:hAnsi="Courier New" w:cs="Courier New"/>
          <w:sz w:val="24"/>
          <w:szCs w:val="24"/>
        </w:rPr>
        <w:t xml:space="preserve">ve suçların aynı yerde işlendiği </w:t>
      </w:r>
      <w:r w:rsidR="00FC12F7">
        <w:rPr>
          <w:rFonts w:ascii="Courier New" w:hAnsi="Courier New" w:cs="Courier New"/>
          <w:sz w:val="24"/>
          <w:szCs w:val="24"/>
        </w:rPr>
        <w:t>göz önüne alındığında</w:t>
      </w:r>
      <w:r w:rsidR="00000446">
        <w:rPr>
          <w:rFonts w:ascii="Courier New" w:hAnsi="Courier New" w:cs="Courier New"/>
          <w:sz w:val="24"/>
          <w:szCs w:val="24"/>
        </w:rPr>
        <w:t>,</w:t>
      </w:r>
      <w:r w:rsidR="00FC12F7">
        <w:rPr>
          <w:rFonts w:ascii="Courier New" w:hAnsi="Courier New" w:cs="Courier New"/>
          <w:sz w:val="24"/>
          <w:szCs w:val="24"/>
        </w:rPr>
        <w:t xml:space="preserve"> ceza </w:t>
      </w:r>
      <w:r w:rsidR="006F37CA">
        <w:rPr>
          <w:rFonts w:ascii="Courier New" w:hAnsi="Courier New" w:cs="Courier New"/>
          <w:sz w:val="24"/>
          <w:szCs w:val="24"/>
        </w:rPr>
        <w:t xml:space="preserve">takdir edilen 1. ve 3. </w:t>
      </w:r>
      <w:r w:rsidR="00000446">
        <w:rPr>
          <w:rFonts w:ascii="Courier New" w:hAnsi="Courier New" w:cs="Courier New"/>
          <w:sz w:val="24"/>
          <w:szCs w:val="24"/>
        </w:rPr>
        <w:t>s</w:t>
      </w:r>
      <w:r w:rsidR="006F37CA">
        <w:rPr>
          <w:rFonts w:ascii="Courier New" w:hAnsi="Courier New" w:cs="Courier New"/>
          <w:sz w:val="24"/>
          <w:szCs w:val="24"/>
        </w:rPr>
        <w:t xml:space="preserve">uçlara konu davalarda </w:t>
      </w:r>
      <w:r>
        <w:rPr>
          <w:rFonts w:ascii="Courier New" w:hAnsi="Courier New" w:cs="Courier New"/>
          <w:sz w:val="24"/>
          <w:szCs w:val="24"/>
        </w:rPr>
        <w:t>olgusal bağlantı bulunduğun</w:t>
      </w:r>
      <w:r w:rsidR="00000446">
        <w:rPr>
          <w:rFonts w:ascii="Courier New" w:hAnsi="Courier New" w:cs="Courier New"/>
          <w:sz w:val="24"/>
          <w:szCs w:val="24"/>
        </w:rPr>
        <w:t>dan,</w:t>
      </w:r>
      <w:r>
        <w:rPr>
          <w:rFonts w:ascii="Courier New" w:hAnsi="Courier New" w:cs="Courier New"/>
          <w:sz w:val="24"/>
          <w:szCs w:val="24"/>
        </w:rPr>
        <w:t xml:space="preserve"> Sanığın mahkum olduğu suçlar</w:t>
      </w:r>
      <w:r w:rsidR="00000446">
        <w:rPr>
          <w:rFonts w:ascii="Courier New" w:hAnsi="Courier New" w:cs="Courier New"/>
          <w:sz w:val="24"/>
          <w:szCs w:val="24"/>
        </w:rPr>
        <w:t xml:space="preserve"> dolayısıyla</w:t>
      </w:r>
      <w:r>
        <w:rPr>
          <w:rFonts w:ascii="Courier New" w:hAnsi="Courier New" w:cs="Courier New"/>
          <w:sz w:val="24"/>
          <w:szCs w:val="24"/>
        </w:rPr>
        <w:t xml:space="preserve"> cezaların ayrı </w:t>
      </w:r>
      <w:proofErr w:type="spellStart"/>
      <w:r>
        <w:rPr>
          <w:rFonts w:ascii="Courier New" w:hAnsi="Courier New" w:cs="Courier New"/>
          <w:sz w:val="24"/>
          <w:szCs w:val="24"/>
        </w:rPr>
        <w:t>ayrı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çekilmesine karar verilmesi hatalı</w:t>
      </w:r>
      <w:r w:rsidR="00FC12F7">
        <w:rPr>
          <w:rFonts w:ascii="Courier New" w:hAnsi="Courier New" w:cs="Courier New"/>
          <w:sz w:val="24"/>
          <w:szCs w:val="24"/>
        </w:rPr>
        <w:t xml:space="preserve"> olmuştur</w:t>
      </w:r>
      <w:r w:rsidR="006F37CA">
        <w:rPr>
          <w:rFonts w:ascii="Courier New" w:hAnsi="Courier New" w:cs="Courier New"/>
          <w:sz w:val="24"/>
          <w:szCs w:val="24"/>
        </w:rPr>
        <w:t xml:space="preserve">. </w:t>
      </w:r>
    </w:p>
    <w:p w:rsidR="006F37CA" w:rsidRDefault="006F37CA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D4A97" w:rsidRDefault="006D4A97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D4A97" w:rsidRDefault="006D4A97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F37CA" w:rsidRDefault="00E32C4B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İddia Makamı</w:t>
      </w:r>
      <w:r w:rsidR="00FC12F7">
        <w:rPr>
          <w:rFonts w:ascii="Courier New" w:hAnsi="Courier New" w:cs="Courier New"/>
          <w:sz w:val="24"/>
          <w:szCs w:val="24"/>
        </w:rPr>
        <w:t xml:space="preserve"> keza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6F37CA">
        <w:rPr>
          <w:rFonts w:ascii="Courier New" w:hAnsi="Courier New" w:cs="Courier New"/>
          <w:sz w:val="24"/>
          <w:szCs w:val="24"/>
        </w:rPr>
        <w:t>Sanığın birlikte suç işlediği diğer Sanığın (Sanık No.2</w:t>
      </w:r>
      <w:r w:rsidR="00333050">
        <w:rPr>
          <w:rFonts w:ascii="Courier New" w:hAnsi="Courier New" w:cs="Courier New"/>
          <w:sz w:val="24"/>
          <w:szCs w:val="24"/>
        </w:rPr>
        <w:t>'</w:t>
      </w:r>
      <w:r w:rsidR="006F37CA">
        <w:rPr>
          <w:rFonts w:ascii="Courier New" w:hAnsi="Courier New" w:cs="Courier New"/>
          <w:sz w:val="24"/>
          <w:szCs w:val="24"/>
        </w:rPr>
        <w:t xml:space="preserve">nin) </w:t>
      </w:r>
      <w:r>
        <w:rPr>
          <w:rFonts w:ascii="Courier New" w:hAnsi="Courier New" w:cs="Courier New"/>
          <w:sz w:val="24"/>
          <w:szCs w:val="24"/>
        </w:rPr>
        <w:t>Sanıkla ayn</w:t>
      </w:r>
      <w:r w:rsidR="00000446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cezaya çarptırıldığı</w:t>
      </w:r>
      <w:r w:rsidR="00FC12F7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541E3E">
        <w:rPr>
          <w:rFonts w:ascii="Courier New" w:hAnsi="Courier New" w:cs="Courier New"/>
          <w:sz w:val="24"/>
          <w:szCs w:val="24"/>
        </w:rPr>
        <w:t xml:space="preserve">o Sanık </w:t>
      </w:r>
      <w:r>
        <w:rPr>
          <w:rFonts w:ascii="Courier New" w:hAnsi="Courier New" w:cs="Courier New"/>
          <w:sz w:val="24"/>
          <w:szCs w:val="24"/>
        </w:rPr>
        <w:t>aleyhine</w:t>
      </w:r>
      <w:r w:rsidR="00000446">
        <w:rPr>
          <w:rFonts w:ascii="Courier New" w:hAnsi="Courier New" w:cs="Courier New"/>
          <w:sz w:val="24"/>
          <w:szCs w:val="24"/>
        </w:rPr>
        <w:t xml:space="preserve"> de</w:t>
      </w:r>
      <w:r>
        <w:rPr>
          <w:rFonts w:ascii="Courier New" w:hAnsi="Courier New" w:cs="Courier New"/>
          <w:sz w:val="24"/>
          <w:szCs w:val="24"/>
        </w:rPr>
        <w:t xml:space="preserve"> verilen cezaların</w:t>
      </w:r>
      <w:r w:rsidR="00000446">
        <w:rPr>
          <w:rFonts w:ascii="Courier New" w:hAnsi="Courier New" w:cs="Courier New"/>
          <w:sz w:val="24"/>
          <w:szCs w:val="24"/>
        </w:rPr>
        <w:t xml:space="preserve"> ardışık olarak</w:t>
      </w:r>
      <w:r>
        <w:rPr>
          <w:rFonts w:ascii="Courier New" w:hAnsi="Courier New" w:cs="Courier New"/>
          <w:sz w:val="24"/>
          <w:szCs w:val="24"/>
        </w:rPr>
        <w:t xml:space="preserve"> ardı ardına çekilmesine emir verildiği</w:t>
      </w:r>
      <w:r w:rsidR="00541E3E">
        <w:rPr>
          <w:rFonts w:ascii="Courier New" w:hAnsi="Courier New" w:cs="Courier New"/>
          <w:sz w:val="24"/>
          <w:szCs w:val="24"/>
        </w:rPr>
        <w:t xml:space="preserve">ni </w:t>
      </w:r>
      <w:r>
        <w:rPr>
          <w:rFonts w:ascii="Courier New" w:hAnsi="Courier New" w:cs="Courier New"/>
          <w:sz w:val="24"/>
          <w:szCs w:val="24"/>
        </w:rPr>
        <w:t xml:space="preserve">ancak </w:t>
      </w:r>
      <w:r w:rsidR="00541E3E">
        <w:rPr>
          <w:rFonts w:ascii="Courier New" w:hAnsi="Courier New" w:cs="Courier New"/>
          <w:sz w:val="24"/>
          <w:szCs w:val="24"/>
        </w:rPr>
        <w:t xml:space="preserve">o Sanığın </w:t>
      </w:r>
      <w:r>
        <w:rPr>
          <w:rFonts w:ascii="Courier New" w:hAnsi="Courier New" w:cs="Courier New"/>
          <w:sz w:val="24"/>
          <w:szCs w:val="24"/>
        </w:rPr>
        <w:t>bu emri istinaf etmediği</w:t>
      </w:r>
      <w:r w:rsidR="00541E3E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 ileri sürerek</w:t>
      </w:r>
      <w:r w:rsidR="000004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cezaların ardı ardına çekilmesine </w:t>
      </w:r>
      <w:r w:rsidR="00345E28">
        <w:rPr>
          <w:rFonts w:ascii="Courier New" w:hAnsi="Courier New" w:cs="Courier New"/>
          <w:sz w:val="24"/>
          <w:szCs w:val="24"/>
        </w:rPr>
        <w:t xml:space="preserve">yönelik </w:t>
      </w:r>
      <w:r>
        <w:rPr>
          <w:rFonts w:ascii="Courier New" w:hAnsi="Courier New" w:cs="Courier New"/>
          <w:sz w:val="24"/>
          <w:szCs w:val="24"/>
        </w:rPr>
        <w:t xml:space="preserve">emrin iptal edilmesi halinde Sanıklar </w:t>
      </w:r>
      <w:r w:rsidR="00541E3E">
        <w:rPr>
          <w:rFonts w:ascii="Courier New" w:hAnsi="Courier New" w:cs="Courier New"/>
          <w:sz w:val="24"/>
          <w:szCs w:val="24"/>
        </w:rPr>
        <w:t>arasında ceza süresi açısından</w:t>
      </w:r>
      <w:r>
        <w:rPr>
          <w:rFonts w:ascii="Courier New" w:hAnsi="Courier New" w:cs="Courier New"/>
          <w:sz w:val="24"/>
          <w:szCs w:val="24"/>
        </w:rPr>
        <w:t xml:space="preserve"> bir farklılı</w:t>
      </w:r>
      <w:r w:rsidR="00000446">
        <w:rPr>
          <w:rFonts w:ascii="Courier New" w:hAnsi="Courier New" w:cs="Courier New"/>
          <w:sz w:val="24"/>
          <w:szCs w:val="24"/>
        </w:rPr>
        <w:t>ğın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41E3E">
        <w:rPr>
          <w:rFonts w:ascii="Courier New" w:hAnsi="Courier New" w:cs="Courier New"/>
          <w:sz w:val="24"/>
          <w:szCs w:val="24"/>
        </w:rPr>
        <w:t>veya nispetsizli</w:t>
      </w:r>
      <w:r w:rsidR="00000446">
        <w:rPr>
          <w:rFonts w:ascii="Courier New" w:hAnsi="Courier New" w:cs="Courier New"/>
          <w:sz w:val="24"/>
          <w:szCs w:val="24"/>
        </w:rPr>
        <w:t>ğin</w:t>
      </w:r>
      <w:r w:rsidR="00541E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oluşaca</w:t>
      </w:r>
      <w:r w:rsidR="00000446">
        <w:rPr>
          <w:rFonts w:ascii="Courier New" w:hAnsi="Courier New" w:cs="Courier New"/>
          <w:sz w:val="24"/>
          <w:szCs w:val="24"/>
        </w:rPr>
        <w:t xml:space="preserve">ğı </w:t>
      </w:r>
      <w:r w:rsidR="00541E3E">
        <w:rPr>
          <w:rFonts w:ascii="Courier New" w:hAnsi="Courier New" w:cs="Courier New"/>
          <w:sz w:val="24"/>
          <w:szCs w:val="24"/>
        </w:rPr>
        <w:t>iddiasında bulundu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A167DF" w:rsidRDefault="00A167DF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D47DD" w:rsidRDefault="00903EFD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Yargıtay</w:t>
      </w:r>
      <w:r w:rsidR="000004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birlikte yargılanan </w:t>
      </w:r>
      <w:r w:rsidR="00000446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anıklara </w:t>
      </w:r>
      <w:r w:rsidR="00541E3E">
        <w:rPr>
          <w:rFonts w:ascii="Courier New" w:hAnsi="Courier New" w:cs="Courier New"/>
          <w:sz w:val="24"/>
          <w:szCs w:val="24"/>
        </w:rPr>
        <w:t>verilen</w:t>
      </w:r>
      <w:r>
        <w:rPr>
          <w:rFonts w:ascii="Courier New" w:hAnsi="Courier New" w:cs="Courier New"/>
          <w:sz w:val="24"/>
          <w:szCs w:val="24"/>
        </w:rPr>
        <w:t xml:space="preserve"> ceza</w:t>
      </w:r>
      <w:r w:rsidR="00541E3E">
        <w:rPr>
          <w:rFonts w:ascii="Courier New" w:hAnsi="Courier New" w:cs="Courier New"/>
          <w:sz w:val="24"/>
          <w:szCs w:val="24"/>
        </w:rPr>
        <w:t xml:space="preserve">lardan </w:t>
      </w:r>
      <w:r>
        <w:rPr>
          <w:rFonts w:ascii="Courier New" w:hAnsi="Courier New" w:cs="Courier New"/>
          <w:sz w:val="24"/>
          <w:szCs w:val="24"/>
        </w:rPr>
        <w:t xml:space="preserve">yapılan bir istinafta, </w:t>
      </w:r>
      <w:r w:rsidR="00000446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anıklar arasında </w:t>
      </w:r>
      <w:r w:rsidR="00345E28">
        <w:rPr>
          <w:rFonts w:ascii="Courier New" w:hAnsi="Courier New" w:cs="Courier New"/>
          <w:sz w:val="24"/>
          <w:szCs w:val="24"/>
        </w:rPr>
        <w:t xml:space="preserve">cezalar arasında nispetsizlik </w:t>
      </w:r>
      <w:r w:rsidR="00541E3E"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disparity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sentence</w:t>
      </w:r>
      <w:proofErr w:type="spellEnd"/>
      <w:r w:rsidR="00541E3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olmayacak şekilde bir değerlendirme yapmaktadır. Ancak </w:t>
      </w:r>
      <w:r w:rsidR="00000446">
        <w:rPr>
          <w:rFonts w:ascii="Courier New" w:hAnsi="Courier New" w:cs="Courier New"/>
          <w:sz w:val="24"/>
          <w:szCs w:val="24"/>
        </w:rPr>
        <w:t xml:space="preserve">Yargıtay, </w:t>
      </w:r>
      <w:proofErr w:type="spellStart"/>
      <w:r w:rsidR="004D47DD">
        <w:rPr>
          <w:rFonts w:ascii="Courier New" w:hAnsi="Courier New" w:cs="Courier New"/>
          <w:sz w:val="24"/>
          <w:szCs w:val="24"/>
        </w:rPr>
        <w:t>disparity</w:t>
      </w:r>
      <w:proofErr w:type="spellEnd"/>
      <w:r w:rsidR="004D47DD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="004D47DD">
        <w:rPr>
          <w:rFonts w:ascii="Courier New" w:hAnsi="Courier New" w:cs="Courier New"/>
          <w:sz w:val="24"/>
          <w:szCs w:val="24"/>
        </w:rPr>
        <w:t>sentence</w:t>
      </w:r>
      <w:proofErr w:type="spellEnd"/>
      <w:r w:rsidR="004D47DD">
        <w:rPr>
          <w:rFonts w:ascii="Courier New" w:hAnsi="Courier New" w:cs="Courier New"/>
          <w:sz w:val="24"/>
          <w:szCs w:val="24"/>
        </w:rPr>
        <w:t xml:space="preserve"> prensibi</w:t>
      </w:r>
      <w:r w:rsidR="00000446">
        <w:rPr>
          <w:rFonts w:ascii="Courier New" w:hAnsi="Courier New" w:cs="Courier New"/>
          <w:sz w:val="24"/>
          <w:szCs w:val="24"/>
        </w:rPr>
        <w:t>ni göz önünde bulundururken</w:t>
      </w:r>
      <w:r w:rsidR="004D47D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birden fazla </w:t>
      </w:r>
      <w:r w:rsidR="00000446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anığın yargılanıp aldığı cezalar</w:t>
      </w:r>
      <w:r w:rsidR="00CD0E46">
        <w:rPr>
          <w:rFonts w:ascii="Courier New" w:hAnsi="Courier New" w:cs="Courier New"/>
          <w:sz w:val="24"/>
          <w:szCs w:val="24"/>
        </w:rPr>
        <w:t xml:space="preserve">la ilgili olarak </w:t>
      </w:r>
      <w:r>
        <w:rPr>
          <w:rFonts w:ascii="Courier New" w:hAnsi="Courier New" w:cs="Courier New"/>
          <w:sz w:val="24"/>
          <w:szCs w:val="24"/>
        </w:rPr>
        <w:t xml:space="preserve">sadece bir </w:t>
      </w:r>
      <w:r w:rsidR="00000446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anı</w:t>
      </w:r>
      <w:r w:rsidR="00CD0E46">
        <w:rPr>
          <w:rFonts w:ascii="Courier New" w:hAnsi="Courier New" w:cs="Courier New"/>
          <w:sz w:val="24"/>
          <w:szCs w:val="24"/>
        </w:rPr>
        <w:t>k tarafından</w:t>
      </w:r>
      <w:r>
        <w:rPr>
          <w:rFonts w:ascii="Courier New" w:hAnsi="Courier New" w:cs="Courier New"/>
          <w:sz w:val="24"/>
          <w:szCs w:val="24"/>
        </w:rPr>
        <w:t xml:space="preserve"> istinaf dosyala</w:t>
      </w:r>
      <w:r w:rsidR="00CD0E46">
        <w:rPr>
          <w:rFonts w:ascii="Courier New" w:hAnsi="Courier New" w:cs="Courier New"/>
          <w:sz w:val="24"/>
          <w:szCs w:val="24"/>
        </w:rPr>
        <w:t>nmış olması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000446">
        <w:rPr>
          <w:rFonts w:ascii="Courier New" w:hAnsi="Courier New" w:cs="Courier New"/>
          <w:sz w:val="24"/>
          <w:szCs w:val="24"/>
        </w:rPr>
        <w:t>Yargıtayın</w:t>
      </w:r>
      <w:proofErr w:type="spellEnd"/>
      <w:r w:rsidR="00000446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 xml:space="preserve">anık aleyhinde </w:t>
      </w:r>
      <w:r w:rsidR="00CD0E46">
        <w:rPr>
          <w:rFonts w:ascii="Courier New" w:hAnsi="Courier New" w:cs="Courier New"/>
          <w:sz w:val="24"/>
          <w:szCs w:val="24"/>
        </w:rPr>
        <w:t xml:space="preserve">Alt Mahkemece </w:t>
      </w:r>
      <w:r>
        <w:rPr>
          <w:rFonts w:ascii="Courier New" w:hAnsi="Courier New" w:cs="Courier New"/>
          <w:sz w:val="24"/>
          <w:szCs w:val="24"/>
        </w:rPr>
        <w:t>verilen hapislik süresinin hatalı olup olmadığını incelemesine engel teşkil etmez. Bununla birlikte</w:t>
      </w:r>
      <w:r w:rsidR="000004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meselede istinaf konusu</w:t>
      </w:r>
      <w:r w:rsidR="00000446">
        <w:rPr>
          <w:rFonts w:ascii="Courier New" w:hAnsi="Courier New" w:cs="Courier New"/>
          <w:sz w:val="24"/>
          <w:szCs w:val="24"/>
        </w:rPr>
        <w:t>nun</w:t>
      </w:r>
      <w:r>
        <w:rPr>
          <w:rFonts w:ascii="Courier New" w:hAnsi="Courier New" w:cs="Courier New"/>
          <w:sz w:val="24"/>
          <w:szCs w:val="24"/>
        </w:rPr>
        <w:t xml:space="preserve"> bilhassa hapislik cezalarının infazı konusunda</w:t>
      </w:r>
      <w:r w:rsidR="004D47DD">
        <w:rPr>
          <w:rFonts w:ascii="Courier New" w:hAnsi="Courier New" w:cs="Courier New"/>
          <w:sz w:val="24"/>
          <w:szCs w:val="24"/>
        </w:rPr>
        <w:t xml:space="preserve"> olduğunu belirtiriz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D4A97">
        <w:rPr>
          <w:rFonts w:ascii="Courier New" w:hAnsi="Courier New" w:cs="Courier New"/>
          <w:sz w:val="24"/>
          <w:szCs w:val="24"/>
        </w:rPr>
        <w:t>Buna bağlı olarak</w:t>
      </w:r>
      <w:r w:rsidR="00000446">
        <w:rPr>
          <w:rFonts w:ascii="Courier New" w:hAnsi="Courier New" w:cs="Courier New"/>
          <w:sz w:val="24"/>
          <w:szCs w:val="24"/>
        </w:rPr>
        <w:t>,</w:t>
      </w:r>
      <w:r w:rsidR="006D4A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Alt Mahkemenin cezaların ardışık çekilmesi yönünde verdiği emir veya kararın hatalı olduğu hususunda yukarıda yapmış olduğumuz tespitin sonrasında</w:t>
      </w:r>
      <w:r w:rsidR="000004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istinafta muvaffak olan Sanığın aleyhine verilen emrin iptal</w:t>
      </w:r>
      <w:r w:rsidR="00000446">
        <w:rPr>
          <w:rFonts w:ascii="Courier New" w:hAnsi="Courier New" w:cs="Courier New"/>
          <w:sz w:val="24"/>
          <w:szCs w:val="24"/>
        </w:rPr>
        <w:t xml:space="preserve"> edilmesi hususunda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D4A97">
        <w:rPr>
          <w:rFonts w:ascii="Courier New" w:hAnsi="Courier New" w:cs="Courier New"/>
          <w:sz w:val="24"/>
          <w:szCs w:val="24"/>
        </w:rPr>
        <w:t xml:space="preserve">herhangi </w:t>
      </w:r>
      <w:r>
        <w:rPr>
          <w:rFonts w:ascii="Courier New" w:hAnsi="Courier New" w:cs="Courier New"/>
          <w:sz w:val="24"/>
          <w:szCs w:val="24"/>
        </w:rPr>
        <w:t xml:space="preserve">bir engel </w:t>
      </w:r>
      <w:r w:rsidR="006D4A97">
        <w:rPr>
          <w:rFonts w:ascii="Courier New" w:hAnsi="Courier New" w:cs="Courier New"/>
          <w:sz w:val="24"/>
          <w:szCs w:val="24"/>
        </w:rPr>
        <w:t>söz konusu olamaz</w:t>
      </w:r>
      <w:r>
        <w:rPr>
          <w:rFonts w:ascii="Courier New" w:hAnsi="Courier New" w:cs="Courier New"/>
          <w:sz w:val="24"/>
          <w:szCs w:val="24"/>
        </w:rPr>
        <w:t xml:space="preserve">.   </w:t>
      </w:r>
    </w:p>
    <w:p w:rsidR="004D47DD" w:rsidRDefault="004D47DD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167DF" w:rsidRDefault="004D47DD" w:rsidP="006F37C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Tüm belirtilenler tahtında istinaf kabul edilir. </w:t>
      </w:r>
    </w:p>
    <w:p w:rsidR="00B83B82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B83B82" w:rsidRPr="006A6029" w:rsidRDefault="00B83B82" w:rsidP="00B83B82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NETİCE</w:t>
      </w:r>
    </w:p>
    <w:p w:rsidR="00B83B82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Netice itibarıyla istinaf kabul edilir. Alt Mahkemenin kararında</w:t>
      </w:r>
      <w:r w:rsidR="0000044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Mahkemenin takdir ettiği 3.davanın cezasının 1.davanın cezasının bitiminden itibaren çekilmesine yönelik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emri iptal edilir. Cezaların birlikte çekilmesine emir verilir. Cezalar mahkumiyet tarihinden başlayacaktır.     </w:t>
      </w:r>
    </w:p>
    <w:p w:rsidR="00B83B82" w:rsidRDefault="00B83B82" w:rsidP="00B83B82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333050" w:rsidRDefault="00333050" w:rsidP="00B83B82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33050" w:rsidRDefault="00333050" w:rsidP="00B83B82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33050" w:rsidRDefault="00333050" w:rsidP="00B83B82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B83B8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E32C4B">
        <w:rPr>
          <w:rFonts w:ascii="Courier New" w:hAnsi="Courier New" w:cs="Courier New"/>
          <w:sz w:val="24"/>
          <w:szCs w:val="24"/>
        </w:rPr>
        <w:tab/>
      </w:r>
      <w:r w:rsidR="00E32C4B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 w:rsidR="00E32C4B">
        <w:rPr>
          <w:rFonts w:ascii="Courier New" w:hAnsi="Courier New" w:cs="Courier New"/>
          <w:sz w:val="24"/>
          <w:szCs w:val="24"/>
        </w:rPr>
        <w:tab/>
      </w:r>
      <w:r w:rsidR="00E32C4B">
        <w:rPr>
          <w:rFonts w:ascii="Courier New" w:hAnsi="Courier New" w:cs="Courier New"/>
          <w:sz w:val="24"/>
          <w:szCs w:val="24"/>
        </w:rPr>
        <w:tab/>
      </w:r>
      <w:r w:rsidR="00E32C4B">
        <w:rPr>
          <w:rFonts w:ascii="Courier New" w:hAnsi="Courier New" w:cs="Courier New"/>
          <w:sz w:val="24"/>
          <w:szCs w:val="24"/>
        </w:rPr>
        <w:tab/>
        <w:t>Peri Hakkı</w:t>
      </w:r>
    </w:p>
    <w:p w:rsidR="00B83B82" w:rsidRDefault="00B83B82" w:rsidP="00B83B8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Yargıç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Yargıç</w:t>
      </w:r>
    </w:p>
    <w:p w:rsidR="00B83B82" w:rsidRDefault="00B83B82" w:rsidP="00B83B8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83B82" w:rsidRDefault="00B83B82" w:rsidP="00B83B82"/>
    <w:p w:rsidR="00994DF8" w:rsidRDefault="00804C0D" w:rsidP="00994DF8">
      <w:pPr>
        <w:spacing w:line="360" w:lineRule="auto"/>
      </w:pPr>
      <w:r>
        <w:rPr>
          <w:rFonts w:ascii="Courier New" w:hAnsi="Courier New" w:cs="Courier New"/>
          <w:sz w:val="24"/>
          <w:szCs w:val="24"/>
        </w:rPr>
        <w:t>9</w:t>
      </w:r>
      <w:r w:rsidR="00994D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Ekim</w:t>
      </w:r>
      <w:r w:rsidR="00994DF8">
        <w:rPr>
          <w:rFonts w:ascii="Courier New" w:hAnsi="Courier New" w:cs="Courier New"/>
          <w:sz w:val="24"/>
          <w:szCs w:val="24"/>
        </w:rPr>
        <w:t xml:space="preserve"> 2019</w:t>
      </w:r>
    </w:p>
    <w:p w:rsidR="00DA4359" w:rsidRDefault="00DA4359"/>
    <w:sectPr w:rsidR="00DA4359" w:rsidSect="007C492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3A" w:rsidRDefault="008B153A" w:rsidP="007C492C">
      <w:pPr>
        <w:spacing w:after="0" w:line="240" w:lineRule="auto"/>
      </w:pPr>
      <w:r>
        <w:separator/>
      </w:r>
    </w:p>
  </w:endnote>
  <w:endnote w:type="continuationSeparator" w:id="1">
    <w:p w:rsidR="008B153A" w:rsidRDefault="008B153A" w:rsidP="007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3A" w:rsidRDefault="008B153A" w:rsidP="007C492C">
      <w:pPr>
        <w:spacing w:after="0" w:line="240" w:lineRule="auto"/>
      </w:pPr>
      <w:r>
        <w:separator/>
      </w:r>
    </w:p>
  </w:footnote>
  <w:footnote w:type="continuationSeparator" w:id="1">
    <w:p w:rsidR="008B153A" w:rsidRDefault="008B153A" w:rsidP="007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333"/>
      <w:docPartObj>
        <w:docPartGallery w:val="Page Numbers (Top of Page)"/>
        <w:docPartUnique/>
      </w:docPartObj>
    </w:sdtPr>
    <w:sdtContent>
      <w:p w:rsidR="008B153A" w:rsidRDefault="009B0CCB">
        <w:pPr>
          <w:pStyle w:val="stbilgi"/>
          <w:jc w:val="center"/>
        </w:pPr>
        <w:fldSimple w:instr=" PAGE   \* MERGEFORMAT ">
          <w:r w:rsidR="00CD0E46">
            <w:rPr>
              <w:noProof/>
            </w:rPr>
            <w:t>9</w:t>
          </w:r>
        </w:fldSimple>
      </w:p>
    </w:sdtContent>
  </w:sdt>
  <w:p w:rsidR="008B153A" w:rsidRDefault="008B15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A16"/>
    <w:multiLevelType w:val="hybridMultilevel"/>
    <w:tmpl w:val="DE50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386"/>
    <w:multiLevelType w:val="hybridMultilevel"/>
    <w:tmpl w:val="1FE4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63574"/>
    <w:multiLevelType w:val="hybridMultilevel"/>
    <w:tmpl w:val="1FE4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3461"/>
    <w:multiLevelType w:val="hybridMultilevel"/>
    <w:tmpl w:val="8C68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F8"/>
    <w:rsid w:val="00000446"/>
    <w:rsid w:val="000443F3"/>
    <w:rsid w:val="0004564C"/>
    <w:rsid w:val="0009071C"/>
    <w:rsid w:val="000A700E"/>
    <w:rsid w:val="0010358E"/>
    <w:rsid w:val="00135F59"/>
    <w:rsid w:val="00140CFB"/>
    <w:rsid w:val="002229D9"/>
    <w:rsid w:val="00226C16"/>
    <w:rsid w:val="002975DB"/>
    <w:rsid w:val="003149A9"/>
    <w:rsid w:val="00333050"/>
    <w:rsid w:val="00345E28"/>
    <w:rsid w:val="004273CC"/>
    <w:rsid w:val="004D47DD"/>
    <w:rsid w:val="00541E3E"/>
    <w:rsid w:val="00553978"/>
    <w:rsid w:val="00596203"/>
    <w:rsid w:val="005A7A34"/>
    <w:rsid w:val="005C6796"/>
    <w:rsid w:val="0068694D"/>
    <w:rsid w:val="006B52BA"/>
    <w:rsid w:val="006C3C0E"/>
    <w:rsid w:val="006D4A97"/>
    <w:rsid w:val="006F37CA"/>
    <w:rsid w:val="007C492C"/>
    <w:rsid w:val="007E6A96"/>
    <w:rsid w:val="00804C0D"/>
    <w:rsid w:val="00817EE4"/>
    <w:rsid w:val="008436E0"/>
    <w:rsid w:val="00894D24"/>
    <w:rsid w:val="008B153A"/>
    <w:rsid w:val="00903EFD"/>
    <w:rsid w:val="00923B2C"/>
    <w:rsid w:val="00951A8A"/>
    <w:rsid w:val="0099466E"/>
    <w:rsid w:val="00994DF8"/>
    <w:rsid w:val="009B0CCB"/>
    <w:rsid w:val="009C5037"/>
    <w:rsid w:val="00A07D81"/>
    <w:rsid w:val="00A10419"/>
    <w:rsid w:val="00A167DF"/>
    <w:rsid w:val="00A7398F"/>
    <w:rsid w:val="00AD026C"/>
    <w:rsid w:val="00B61F35"/>
    <w:rsid w:val="00B83B82"/>
    <w:rsid w:val="00BB0702"/>
    <w:rsid w:val="00C04ACD"/>
    <w:rsid w:val="00C41494"/>
    <w:rsid w:val="00C51B41"/>
    <w:rsid w:val="00C700D8"/>
    <w:rsid w:val="00CD0E46"/>
    <w:rsid w:val="00D54B1C"/>
    <w:rsid w:val="00D611B6"/>
    <w:rsid w:val="00DA4359"/>
    <w:rsid w:val="00DD371E"/>
    <w:rsid w:val="00DF4818"/>
    <w:rsid w:val="00E32C4B"/>
    <w:rsid w:val="00E4140A"/>
    <w:rsid w:val="00EB0D76"/>
    <w:rsid w:val="00EC2ABD"/>
    <w:rsid w:val="00F12DA3"/>
    <w:rsid w:val="00F61961"/>
    <w:rsid w:val="00F8400B"/>
    <w:rsid w:val="00FC12F7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94DF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94DF8"/>
    <w:rPr>
      <w:rFonts w:ascii="Calibri" w:eastAsia="Calibri" w:hAnsi="Calibri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994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92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C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49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1940</Words>
  <Characters>11061</Characters>
  <Application>Microsoft Office Word</Application>
  <DocSecurity>0</DocSecurity>
  <Lines>92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39</cp:revision>
  <cp:lastPrinted>2019-10-15T11:05:00Z</cp:lastPrinted>
  <dcterms:created xsi:type="dcterms:W3CDTF">2019-10-02T07:45:00Z</dcterms:created>
  <dcterms:modified xsi:type="dcterms:W3CDTF">2019-10-15T11:07:00Z</dcterms:modified>
</cp:coreProperties>
</file>