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D.14/2019</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Yargıtay/Ceza No: 47/2017</w:t>
      </w: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 xml:space="preserve">                        (Lefkoşa Ağır Ceza Dava No: 6253/2016)</w:t>
      </w:r>
    </w:p>
    <w:p w:rsidR="001C35AC" w:rsidRDefault="001C35AC" w:rsidP="001C35AC">
      <w:pPr>
        <w:spacing w:after="0" w:line="360" w:lineRule="auto"/>
        <w:contextualSpacing/>
        <w:rPr>
          <w:rFonts w:ascii="Courier New" w:hAnsi="Courier New" w:cs="Courier New"/>
          <w:sz w:val="24"/>
          <w:szCs w:val="24"/>
        </w:rPr>
      </w:pP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Yüksek Mahkeme Huzurunda.</w:t>
      </w: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 xml:space="preserve">                                </w:t>
      </w:r>
    </w:p>
    <w:p w:rsidR="001C35AC" w:rsidRDefault="001C35AC" w:rsidP="001C35AC">
      <w:pPr>
        <w:spacing w:after="0" w:line="360" w:lineRule="auto"/>
        <w:contextualSpacing/>
        <w:rPr>
          <w:rFonts w:ascii="Courier New" w:hAnsi="Courier New" w:cs="Courier New"/>
        </w:rPr>
      </w:pPr>
      <w:r w:rsidRPr="003A20C7">
        <w:rPr>
          <w:rFonts w:ascii="Courier New" w:hAnsi="Courier New" w:cs="Courier New"/>
        </w:rPr>
        <w:t>Mahkeme Heyeti: Gülden Çiftçioğlu, Bertan Özerdağ, Beril Çağdal</w:t>
      </w:r>
    </w:p>
    <w:p w:rsidR="001C35AC" w:rsidRPr="003A20C7" w:rsidRDefault="001C35AC" w:rsidP="001C35AC">
      <w:pPr>
        <w:spacing w:after="0" w:line="360" w:lineRule="auto"/>
        <w:contextualSpacing/>
        <w:rPr>
          <w:rFonts w:ascii="Courier New" w:hAnsi="Courier New" w:cs="Courier New"/>
        </w:rPr>
      </w:pP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İstinaf eden:  Adem Bağlars, Merkezi Cezaevi, Lefkoşa</w:t>
      </w: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 xml:space="preserve">                                             (Sanık No.3)</w:t>
      </w: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 xml:space="preserve">                           ile </w:t>
      </w:r>
    </w:p>
    <w:p w:rsidR="001C35AC" w:rsidRDefault="001C35AC" w:rsidP="001C35AC">
      <w:pPr>
        <w:spacing w:after="0" w:line="360" w:lineRule="auto"/>
        <w:contextualSpacing/>
        <w:rPr>
          <w:rFonts w:ascii="Courier New" w:hAnsi="Courier New" w:cs="Courier New"/>
          <w:sz w:val="24"/>
          <w:szCs w:val="24"/>
        </w:rPr>
      </w:pP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Aleyhine istinaf edilen: KKTC Başsavcısı – Lefkoşa</w:t>
      </w: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(Davayı İkame Eden)                                 </w:t>
      </w: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A r a s ı n d a.</w:t>
      </w:r>
    </w:p>
    <w:p w:rsidR="001C35AC" w:rsidRDefault="001C35AC" w:rsidP="001C35AC">
      <w:pPr>
        <w:spacing w:after="0" w:line="360" w:lineRule="auto"/>
        <w:contextualSpacing/>
        <w:rPr>
          <w:rFonts w:ascii="Courier New" w:hAnsi="Courier New" w:cs="Courier New"/>
          <w:sz w:val="24"/>
          <w:szCs w:val="24"/>
        </w:rPr>
      </w:pP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İstinaf eden namına: Avukat Mustafa B. Asena</w:t>
      </w:r>
    </w:p>
    <w:p w:rsidR="001C35AC" w:rsidRDefault="001C35AC" w:rsidP="001C35AC">
      <w:pPr>
        <w:spacing w:after="0" w:line="360" w:lineRule="auto"/>
        <w:contextualSpacing/>
        <w:rPr>
          <w:rFonts w:ascii="Courier New" w:hAnsi="Courier New" w:cs="Courier New"/>
          <w:sz w:val="24"/>
          <w:szCs w:val="24"/>
        </w:rPr>
      </w:pPr>
      <w:r>
        <w:rPr>
          <w:rFonts w:ascii="Courier New" w:hAnsi="Courier New" w:cs="Courier New"/>
          <w:sz w:val="24"/>
          <w:szCs w:val="24"/>
        </w:rPr>
        <w:t>Aleyhine istinaf edilen namına: Kıdemli Savcı Ahmet Varol.</w:t>
      </w:r>
    </w:p>
    <w:p w:rsidR="001C35AC" w:rsidRDefault="001C35AC" w:rsidP="001C35AC">
      <w:pPr>
        <w:spacing w:after="0" w:line="360" w:lineRule="auto"/>
        <w:contextualSpacing/>
        <w:rPr>
          <w:rFonts w:ascii="Courier New" w:hAnsi="Courier New" w:cs="Courier New"/>
          <w:sz w:val="24"/>
          <w:szCs w:val="24"/>
        </w:rPr>
      </w:pPr>
    </w:p>
    <w:p w:rsidR="001C35AC" w:rsidRDefault="001C35AC" w:rsidP="001C35AC">
      <w:pPr>
        <w:spacing w:line="240" w:lineRule="auto"/>
        <w:rPr>
          <w:rFonts w:ascii="Courier New" w:hAnsi="Courier New" w:cs="Courier New"/>
          <w:sz w:val="24"/>
          <w:szCs w:val="24"/>
        </w:rPr>
      </w:pPr>
      <w:r w:rsidRPr="00591D1F">
        <w:rPr>
          <w:rFonts w:ascii="Courier New" w:hAnsi="Courier New" w:cs="Courier New"/>
          <w:sz w:val="24"/>
          <w:szCs w:val="24"/>
        </w:rPr>
        <w:t>Lefkoşa Ağır Ceza Mahkemesi</w:t>
      </w:r>
      <w:r>
        <w:rPr>
          <w:rFonts w:ascii="Courier New" w:hAnsi="Courier New" w:cs="Courier New"/>
          <w:sz w:val="24"/>
          <w:szCs w:val="24"/>
        </w:rPr>
        <w:t xml:space="preserve"> Başkanı Ömer Güran, Yargıç Gökan Asafoğulları ve Yargıç Meltem Dündar’ın, 6253/2016 sayılı davada, 25</w:t>
      </w:r>
      <w:r w:rsidRPr="00591D1F">
        <w:rPr>
          <w:rFonts w:ascii="Courier New" w:hAnsi="Courier New" w:cs="Courier New"/>
          <w:sz w:val="24"/>
          <w:szCs w:val="24"/>
        </w:rPr>
        <w:t>.4.2017 tarihinde verdi</w:t>
      </w:r>
      <w:r>
        <w:rPr>
          <w:rFonts w:ascii="Courier New" w:hAnsi="Courier New" w:cs="Courier New"/>
          <w:sz w:val="24"/>
          <w:szCs w:val="24"/>
        </w:rPr>
        <w:t>kleri</w:t>
      </w:r>
      <w:r w:rsidRPr="00591D1F">
        <w:rPr>
          <w:rFonts w:ascii="Courier New" w:hAnsi="Courier New" w:cs="Courier New"/>
          <w:sz w:val="24"/>
          <w:szCs w:val="24"/>
        </w:rPr>
        <w:t xml:space="preserve"> </w:t>
      </w:r>
      <w:r>
        <w:rPr>
          <w:rFonts w:ascii="Courier New" w:hAnsi="Courier New" w:cs="Courier New"/>
          <w:sz w:val="24"/>
          <w:szCs w:val="24"/>
        </w:rPr>
        <w:t xml:space="preserve">karara karşı Sanık No.3 tarafından yapılan istinaftır. </w:t>
      </w:r>
    </w:p>
    <w:p w:rsidR="001C35AC" w:rsidRDefault="001C35AC" w:rsidP="001C35AC">
      <w:pPr>
        <w:spacing w:line="240" w:lineRule="auto"/>
        <w:rPr>
          <w:rFonts w:ascii="Courier New" w:hAnsi="Courier New" w:cs="Courier New"/>
          <w:sz w:val="24"/>
          <w:szCs w:val="24"/>
        </w:rPr>
      </w:pPr>
    </w:p>
    <w:p w:rsidR="001C35AC" w:rsidRDefault="001C35AC" w:rsidP="001C35AC">
      <w:pPr>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w:t>
      </w:r>
    </w:p>
    <w:p w:rsidR="001C35AC" w:rsidRDefault="001C35AC" w:rsidP="001C35AC">
      <w:pPr>
        <w:spacing w:after="0" w:line="360" w:lineRule="auto"/>
        <w:jc w:val="center"/>
        <w:rPr>
          <w:rFonts w:ascii="Courier New" w:hAnsi="Courier New" w:cs="Courier New"/>
          <w:sz w:val="24"/>
          <w:szCs w:val="24"/>
          <w:u w:val="single"/>
        </w:rPr>
      </w:pPr>
      <w:r w:rsidRPr="003A20C7">
        <w:rPr>
          <w:rFonts w:ascii="Courier New" w:hAnsi="Courier New" w:cs="Courier New"/>
          <w:sz w:val="24"/>
          <w:szCs w:val="24"/>
          <w:u w:val="single"/>
        </w:rPr>
        <w:t>K A R A R</w:t>
      </w:r>
    </w:p>
    <w:p w:rsidR="001C35AC" w:rsidRDefault="001C35AC" w:rsidP="001C35AC">
      <w:pPr>
        <w:spacing w:after="0" w:line="360" w:lineRule="auto"/>
        <w:jc w:val="center"/>
        <w:rPr>
          <w:rFonts w:ascii="Courier New" w:hAnsi="Courier New" w:cs="Courier New"/>
          <w:sz w:val="24"/>
          <w:szCs w:val="24"/>
          <w:u w:val="single"/>
        </w:rPr>
      </w:pPr>
    </w:p>
    <w:p w:rsidR="001C35AC" w:rsidRPr="00591D1F" w:rsidRDefault="001C35AC" w:rsidP="001C35AC">
      <w:pPr>
        <w:rPr>
          <w:rFonts w:ascii="Courier New" w:hAnsi="Courier New" w:cs="Courier New"/>
          <w:sz w:val="24"/>
          <w:szCs w:val="24"/>
        </w:rPr>
      </w:pPr>
    </w:p>
    <w:p w:rsidR="001C35AC" w:rsidRPr="00591D1F" w:rsidRDefault="001C35AC" w:rsidP="001C35AC">
      <w:pPr>
        <w:spacing w:line="360" w:lineRule="auto"/>
        <w:rPr>
          <w:rFonts w:ascii="Courier New" w:hAnsi="Courier New" w:cs="Courier New"/>
          <w:sz w:val="24"/>
          <w:szCs w:val="24"/>
        </w:rPr>
      </w:pPr>
      <w:r w:rsidRPr="00FC47BC">
        <w:rPr>
          <w:rFonts w:ascii="Courier New" w:hAnsi="Courier New" w:cs="Courier New"/>
          <w:b/>
          <w:sz w:val="24"/>
          <w:szCs w:val="24"/>
          <w:u w:val="single"/>
        </w:rPr>
        <w:t>Gülden Çiftçioğlu</w:t>
      </w:r>
      <w:r>
        <w:rPr>
          <w:rFonts w:ascii="Courier New" w:hAnsi="Courier New" w:cs="Courier New"/>
          <w:sz w:val="24"/>
          <w:szCs w:val="24"/>
        </w:rPr>
        <w:t xml:space="preserve">: </w:t>
      </w:r>
      <w:r w:rsidRPr="00591D1F">
        <w:rPr>
          <w:rFonts w:ascii="Courier New" w:hAnsi="Courier New" w:cs="Courier New"/>
          <w:sz w:val="24"/>
          <w:szCs w:val="24"/>
        </w:rPr>
        <w:t>Huzurumuzdaki istinaf, Lefkoşa Ağır Ceza Mahkemesinin</w:t>
      </w:r>
      <w:r>
        <w:rPr>
          <w:rFonts w:ascii="Courier New" w:hAnsi="Courier New" w:cs="Courier New"/>
          <w:sz w:val="24"/>
          <w:szCs w:val="24"/>
        </w:rPr>
        <w:t>,</w:t>
      </w:r>
      <w:r w:rsidRPr="00591D1F">
        <w:rPr>
          <w:rFonts w:ascii="Courier New" w:hAnsi="Courier New" w:cs="Courier New"/>
          <w:sz w:val="24"/>
          <w:szCs w:val="24"/>
        </w:rPr>
        <w:t xml:space="preserve"> İddianamede</w:t>
      </w:r>
      <w:r>
        <w:rPr>
          <w:rFonts w:ascii="Courier New" w:hAnsi="Courier New" w:cs="Courier New"/>
          <w:sz w:val="24"/>
          <w:szCs w:val="24"/>
        </w:rPr>
        <w:t>,</w:t>
      </w:r>
      <w:r w:rsidRPr="00591D1F">
        <w:rPr>
          <w:rFonts w:ascii="Courier New" w:hAnsi="Courier New" w:cs="Courier New"/>
          <w:sz w:val="24"/>
          <w:szCs w:val="24"/>
        </w:rPr>
        <w:t xml:space="preserve"> Sanık No</w:t>
      </w:r>
      <w:r>
        <w:rPr>
          <w:rFonts w:ascii="Courier New" w:hAnsi="Courier New" w:cs="Courier New"/>
          <w:sz w:val="24"/>
          <w:szCs w:val="24"/>
        </w:rPr>
        <w:t>.3</w:t>
      </w:r>
      <w:r w:rsidRPr="00591D1F">
        <w:rPr>
          <w:rFonts w:ascii="Courier New" w:hAnsi="Courier New" w:cs="Courier New"/>
          <w:sz w:val="24"/>
          <w:szCs w:val="24"/>
        </w:rPr>
        <w:t xml:space="preserve"> olarak gö</w:t>
      </w:r>
      <w:r>
        <w:rPr>
          <w:rFonts w:ascii="Courier New" w:hAnsi="Courier New" w:cs="Courier New"/>
          <w:sz w:val="24"/>
          <w:szCs w:val="24"/>
        </w:rPr>
        <w:t>rülen Adem Bağlars aleyhine, 25</w:t>
      </w:r>
      <w:r w:rsidRPr="00591D1F">
        <w:rPr>
          <w:rFonts w:ascii="Courier New" w:hAnsi="Courier New" w:cs="Courier New"/>
          <w:sz w:val="24"/>
          <w:szCs w:val="24"/>
        </w:rPr>
        <w:t>.4.2017 tarihinde verdiği mahkum</w:t>
      </w:r>
      <w:r>
        <w:rPr>
          <w:rFonts w:ascii="Courier New" w:hAnsi="Courier New" w:cs="Courier New"/>
          <w:sz w:val="24"/>
          <w:szCs w:val="24"/>
        </w:rPr>
        <w:t xml:space="preserve">iyet ve ceza aleyhine, Sanık No.3 Adem Bağlars </w:t>
      </w:r>
      <w:r w:rsidRPr="00591D1F">
        <w:rPr>
          <w:rFonts w:ascii="Courier New" w:hAnsi="Courier New" w:cs="Courier New"/>
          <w:sz w:val="24"/>
          <w:szCs w:val="24"/>
        </w:rPr>
        <w:t>tarafından yapılmıştır.</w:t>
      </w:r>
    </w:p>
    <w:p w:rsidR="001C35AC" w:rsidRPr="00591D1F" w:rsidRDefault="001C35AC" w:rsidP="001C35AC">
      <w:pPr>
        <w:spacing w:line="360" w:lineRule="auto"/>
        <w:ind w:firstLine="708"/>
        <w:rPr>
          <w:rFonts w:ascii="Courier New" w:hAnsi="Courier New" w:cs="Courier New"/>
          <w:sz w:val="24"/>
          <w:szCs w:val="24"/>
        </w:rPr>
      </w:pPr>
    </w:p>
    <w:p w:rsidR="001C35AC" w:rsidRPr="00591D1F" w:rsidRDefault="001C35AC" w:rsidP="001C35AC">
      <w:pPr>
        <w:spacing w:line="360" w:lineRule="auto"/>
        <w:rPr>
          <w:rFonts w:ascii="Courier New" w:hAnsi="Courier New" w:cs="Courier New"/>
          <w:sz w:val="24"/>
          <w:szCs w:val="24"/>
        </w:rPr>
      </w:pPr>
    </w:p>
    <w:p w:rsidR="001C35AC" w:rsidRDefault="001C35AC" w:rsidP="001C35AC">
      <w:pPr>
        <w:spacing w:line="360" w:lineRule="auto"/>
        <w:rPr>
          <w:rFonts w:ascii="Courier New" w:hAnsi="Courier New" w:cs="Courier New"/>
          <w:sz w:val="24"/>
          <w:szCs w:val="24"/>
        </w:rPr>
      </w:pPr>
      <w:r w:rsidRPr="00591D1F">
        <w:rPr>
          <w:rFonts w:ascii="Courier New" w:hAnsi="Courier New" w:cs="Courier New"/>
          <w:sz w:val="24"/>
          <w:szCs w:val="24"/>
        </w:rPr>
        <w:lastRenderedPageBreak/>
        <w:tab/>
        <w:t xml:space="preserve">Lefkoşa Ağır Ceza Mahkemesi huzurunda, İddianamede </w:t>
      </w:r>
      <w:r>
        <w:rPr>
          <w:rFonts w:ascii="Courier New" w:hAnsi="Courier New" w:cs="Courier New"/>
          <w:sz w:val="24"/>
          <w:szCs w:val="24"/>
        </w:rPr>
        <w:t>Sanık No.1 olarak görünen E</w:t>
      </w:r>
      <w:r w:rsidRPr="00591D1F">
        <w:rPr>
          <w:rFonts w:ascii="Courier New" w:hAnsi="Courier New" w:cs="Courier New"/>
          <w:sz w:val="24"/>
          <w:szCs w:val="24"/>
        </w:rPr>
        <w:t xml:space="preserve">ren Baysal ve </w:t>
      </w:r>
      <w:r>
        <w:rPr>
          <w:rFonts w:ascii="Courier New" w:hAnsi="Courier New" w:cs="Courier New"/>
          <w:sz w:val="24"/>
          <w:szCs w:val="24"/>
        </w:rPr>
        <w:t xml:space="preserve">Sanık No.2 olarak görünen Ozan Öğeyik ve Sanık No.3 </w:t>
      </w:r>
      <w:r w:rsidRPr="00591D1F">
        <w:rPr>
          <w:rFonts w:ascii="Courier New" w:hAnsi="Courier New" w:cs="Courier New"/>
          <w:sz w:val="24"/>
          <w:szCs w:val="24"/>
        </w:rPr>
        <w:t>olarak görünen Adem Bağlars aleyhine aşağıda tafsilatı verilen 1</w:t>
      </w:r>
      <w:r>
        <w:rPr>
          <w:rFonts w:ascii="Courier New" w:hAnsi="Courier New" w:cs="Courier New"/>
          <w:sz w:val="24"/>
          <w:szCs w:val="24"/>
        </w:rPr>
        <w:t>,</w:t>
      </w:r>
      <w:r w:rsidRPr="00591D1F">
        <w:rPr>
          <w:rFonts w:ascii="Courier New" w:hAnsi="Courier New" w:cs="Courier New"/>
          <w:sz w:val="24"/>
          <w:szCs w:val="24"/>
        </w:rPr>
        <w:t>2</w:t>
      </w:r>
      <w:r>
        <w:rPr>
          <w:rFonts w:ascii="Courier New" w:hAnsi="Courier New" w:cs="Courier New"/>
          <w:sz w:val="24"/>
          <w:szCs w:val="24"/>
        </w:rPr>
        <w:t xml:space="preserve"> ve </w:t>
      </w:r>
      <w:r w:rsidRPr="00591D1F">
        <w:rPr>
          <w:rFonts w:ascii="Courier New" w:hAnsi="Courier New" w:cs="Courier New"/>
          <w:sz w:val="24"/>
          <w:szCs w:val="24"/>
        </w:rPr>
        <w:t>3</w:t>
      </w:r>
      <w:r>
        <w:rPr>
          <w:rFonts w:ascii="Courier New" w:hAnsi="Courier New" w:cs="Courier New"/>
          <w:sz w:val="24"/>
          <w:szCs w:val="24"/>
        </w:rPr>
        <w:t>. dava, Sanık No.3 Adem Bağlars</w:t>
      </w:r>
      <w:r w:rsidRPr="00591D1F">
        <w:rPr>
          <w:rFonts w:ascii="Courier New" w:hAnsi="Courier New" w:cs="Courier New"/>
          <w:sz w:val="24"/>
          <w:szCs w:val="24"/>
        </w:rPr>
        <w:t xml:space="preserve"> ale</w:t>
      </w:r>
      <w:r>
        <w:rPr>
          <w:rFonts w:ascii="Courier New" w:hAnsi="Courier New" w:cs="Courier New"/>
          <w:sz w:val="24"/>
          <w:szCs w:val="24"/>
        </w:rPr>
        <w:t>yhine ayrıca aşağıdaki 4.dava</w:t>
      </w:r>
      <w:r w:rsidRPr="00591D1F">
        <w:rPr>
          <w:rFonts w:ascii="Courier New" w:hAnsi="Courier New" w:cs="Courier New"/>
          <w:sz w:val="24"/>
          <w:szCs w:val="24"/>
        </w:rPr>
        <w:t xml:space="preserve"> getirilmiştir:</w:t>
      </w:r>
    </w:p>
    <w:p w:rsidR="001C35AC" w:rsidRDefault="001C35AC" w:rsidP="001C35AC">
      <w:pPr>
        <w:spacing w:line="360" w:lineRule="auto"/>
        <w:rPr>
          <w:rFonts w:ascii="Courier New" w:hAnsi="Courier New" w:cs="Courier New"/>
          <w:sz w:val="24"/>
          <w:szCs w:val="24"/>
        </w:rPr>
      </w:pPr>
    </w:p>
    <w:p w:rsidR="001C35AC" w:rsidRPr="00581738" w:rsidRDefault="001C35AC" w:rsidP="001C35AC">
      <w:pPr>
        <w:numPr>
          <w:ilvl w:val="0"/>
          <w:numId w:val="1"/>
        </w:numPr>
        <w:spacing w:after="0" w:line="240" w:lineRule="auto"/>
        <w:rPr>
          <w:rFonts w:ascii="Courier New" w:hAnsi="Courier New" w:cs="Courier New"/>
          <w:b/>
          <w:sz w:val="24"/>
          <w:szCs w:val="24"/>
        </w:rPr>
      </w:pPr>
      <w:r w:rsidRPr="00581738">
        <w:rPr>
          <w:rFonts w:ascii="Courier New" w:hAnsi="Courier New" w:cs="Courier New"/>
          <w:b/>
          <w:sz w:val="24"/>
          <w:szCs w:val="24"/>
        </w:rPr>
        <w:t>Dava</w:t>
      </w:r>
      <w:r>
        <w:rPr>
          <w:rFonts w:ascii="Courier New" w:hAnsi="Courier New" w:cs="Courier New"/>
          <w:b/>
          <w:sz w:val="24"/>
          <w:szCs w:val="24"/>
        </w:rPr>
        <w:t>;</w:t>
      </w:r>
      <w:r w:rsidRPr="00581738">
        <w:rPr>
          <w:rFonts w:ascii="Courier New" w:hAnsi="Courier New" w:cs="Courier New"/>
          <w:b/>
          <w:sz w:val="24"/>
          <w:szCs w:val="24"/>
        </w:rPr>
        <w:t xml:space="preserve"> Fasıl 154 Ceza Yasası</w:t>
      </w:r>
      <w:r>
        <w:rPr>
          <w:rFonts w:ascii="Courier New" w:hAnsi="Courier New" w:cs="Courier New"/>
          <w:b/>
          <w:sz w:val="24"/>
          <w:szCs w:val="24"/>
        </w:rPr>
        <w:t>’</w:t>
      </w:r>
      <w:r w:rsidRPr="00581738">
        <w:rPr>
          <w:rFonts w:ascii="Courier New" w:hAnsi="Courier New" w:cs="Courier New"/>
          <w:b/>
          <w:sz w:val="24"/>
          <w:szCs w:val="24"/>
        </w:rPr>
        <w:t>nın 20</w:t>
      </w:r>
      <w:r>
        <w:rPr>
          <w:rFonts w:ascii="Courier New" w:hAnsi="Courier New" w:cs="Courier New"/>
          <w:b/>
          <w:sz w:val="24"/>
          <w:szCs w:val="24"/>
        </w:rPr>
        <w:t>.</w:t>
      </w:r>
      <w:r w:rsidRPr="00581738">
        <w:rPr>
          <w:rFonts w:ascii="Courier New" w:hAnsi="Courier New" w:cs="Courier New"/>
          <w:b/>
          <w:sz w:val="24"/>
          <w:szCs w:val="24"/>
        </w:rPr>
        <w:t xml:space="preserve"> ve 315(a) ve 316(a)(b) maddelerine aykırı</w:t>
      </w:r>
      <w:r>
        <w:rPr>
          <w:rFonts w:ascii="Courier New" w:hAnsi="Courier New" w:cs="Courier New"/>
          <w:b/>
          <w:sz w:val="24"/>
          <w:szCs w:val="24"/>
        </w:rPr>
        <w:t xml:space="preserve"> olarak,</w:t>
      </w:r>
      <w:r w:rsidRPr="00581738">
        <w:rPr>
          <w:rFonts w:ascii="Courier New" w:hAnsi="Courier New" w:cs="Courier New"/>
          <w:b/>
          <w:sz w:val="24"/>
          <w:szCs w:val="24"/>
        </w:rPr>
        <w:t xml:space="preserve"> Sanıklar, 19.02.2016 tarihinde Lefkoşa’da, </w:t>
      </w:r>
      <w:r>
        <w:rPr>
          <w:rFonts w:ascii="Courier New" w:hAnsi="Courier New" w:cs="Courier New"/>
          <w:b/>
          <w:sz w:val="24"/>
          <w:szCs w:val="24"/>
        </w:rPr>
        <w:t>k</w:t>
      </w:r>
      <w:r w:rsidRPr="00581738">
        <w:rPr>
          <w:rFonts w:ascii="Courier New" w:hAnsi="Courier New" w:cs="Courier New"/>
          <w:b/>
          <w:sz w:val="24"/>
          <w:szCs w:val="24"/>
        </w:rPr>
        <w:t>anuna aykırı ve kasıtlı olarak, Enver Bahçeciler</w:t>
      </w:r>
      <w:r>
        <w:rPr>
          <w:rFonts w:ascii="Courier New" w:hAnsi="Courier New" w:cs="Courier New"/>
          <w:b/>
          <w:sz w:val="24"/>
          <w:szCs w:val="24"/>
        </w:rPr>
        <w:t>’</w:t>
      </w:r>
      <w:r w:rsidRPr="00581738">
        <w:rPr>
          <w:rFonts w:ascii="Courier New" w:hAnsi="Courier New" w:cs="Courier New"/>
          <w:b/>
          <w:sz w:val="24"/>
          <w:szCs w:val="24"/>
        </w:rPr>
        <w:t>in teşvik ve azmettirmesiyle Ömer Arhun’a ait “Opel Plaza” ana binasının da ateş alabileceği şekilde mevcut binanın kuzey yönünde avlu içerisinde açık alanda park halinde bulunan muhtelif markalardaki toplam 15 adet aracın üzerlerine yanıcı madde dökmek suretiyle yangın çıkardılar.</w:t>
      </w:r>
    </w:p>
    <w:p w:rsidR="001C35AC" w:rsidRPr="00581738" w:rsidRDefault="001C35AC" w:rsidP="001C35AC">
      <w:pPr>
        <w:numPr>
          <w:ilvl w:val="0"/>
          <w:numId w:val="1"/>
        </w:numPr>
        <w:spacing w:after="0" w:line="240" w:lineRule="auto"/>
        <w:rPr>
          <w:rFonts w:ascii="Courier New" w:hAnsi="Courier New" w:cs="Courier New"/>
          <w:b/>
          <w:sz w:val="24"/>
          <w:szCs w:val="24"/>
        </w:rPr>
      </w:pPr>
      <w:r w:rsidRPr="00581738">
        <w:rPr>
          <w:rFonts w:ascii="Courier New" w:hAnsi="Courier New" w:cs="Courier New"/>
          <w:b/>
          <w:sz w:val="24"/>
          <w:szCs w:val="24"/>
        </w:rPr>
        <w:t>Dava</w:t>
      </w:r>
      <w:r>
        <w:rPr>
          <w:rFonts w:ascii="Courier New" w:hAnsi="Courier New" w:cs="Courier New"/>
          <w:b/>
          <w:sz w:val="24"/>
          <w:szCs w:val="24"/>
        </w:rPr>
        <w:t>;</w:t>
      </w:r>
      <w:r w:rsidRPr="00581738">
        <w:rPr>
          <w:rFonts w:ascii="Courier New" w:hAnsi="Courier New" w:cs="Courier New"/>
          <w:b/>
          <w:sz w:val="24"/>
          <w:szCs w:val="24"/>
        </w:rPr>
        <w:t xml:space="preserve"> Fasıl 154 Ceza Yasası</w:t>
      </w:r>
      <w:r>
        <w:rPr>
          <w:rFonts w:ascii="Courier New" w:hAnsi="Courier New" w:cs="Courier New"/>
          <w:b/>
          <w:sz w:val="24"/>
          <w:szCs w:val="24"/>
        </w:rPr>
        <w:t>’</w:t>
      </w:r>
      <w:r w:rsidRPr="00581738">
        <w:rPr>
          <w:rFonts w:ascii="Courier New" w:hAnsi="Courier New" w:cs="Courier New"/>
          <w:b/>
          <w:sz w:val="24"/>
          <w:szCs w:val="24"/>
        </w:rPr>
        <w:t>nın 20</w:t>
      </w:r>
      <w:r>
        <w:rPr>
          <w:rFonts w:ascii="Courier New" w:hAnsi="Courier New" w:cs="Courier New"/>
          <w:b/>
          <w:sz w:val="24"/>
          <w:szCs w:val="24"/>
        </w:rPr>
        <w:t xml:space="preserve">. ve </w:t>
      </w:r>
      <w:r w:rsidRPr="00581738">
        <w:rPr>
          <w:rFonts w:ascii="Courier New" w:hAnsi="Courier New" w:cs="Courier New"/>
          <w:b/>
          <w:sz w:val="24"/>
          <w:szCs w:val="24"/>
        </w:rPr>
        <w:t>319’uncu maddelerine aykırı</w:t>
      </w:r>
      <w:r>
        <w:rPr>
          <w:rFonts w:ascii="Courier New" w:hAnsi="Courier New" w:cs="Courier New"/>
          <w:b/>
          <w:sz w:val="24"/>
          <w:szCs w:val="24"/>
        </w:rPr>
        <w:t xml:space="preserve"> olarak,</w:t>
      </w:r>
      <w:r w:rsidRPr="00581738">
        <w:rPr>
          <w:rFonts w:ascii="Courier New" w:hAnsi="Courier New" w:cs="Courier New"/>
          <w:b/>
          <w:sz w:val="24"/>
          <w:szCs w:val="24"/>
        </w:rPr>
        <w:t xml:space="preserve"> Sanıklar, Birinci davada belirtilen aynı tarih ve mahalde, kasten ve kanuna aykırı olarak, Enver Bahçeciler</w:t>
      </w:r>
      <w:r>
        <w:rPr>
          <w:rFonts w:ascii="Courier New" w:hAnsi="Courier New" w:cs="Courier New"/>
          <w:b/>
          <w:sz w:val="24"/>
          <w:szCs w:val="24"/>
        </w:rPr>
        <w:t>’</w:t>
      </w:r>
      <w:r w:rsidRPr="00581738">
        <w:rPr>
          <w:rFonts w:ascii="Courier New" w:hAnsi="Courier New" w:cs="Courier New"/>
          <w:b/>
          <w:sz w:val="24"/>
          <w:szCs w:val="24"/>
        </w:rPr>
        <w:t>in teşvik ve azmettirmesiyle Dr. Fasıl Küçük Bulvarı üzerinde faaliyet gösteren Ömer Arhun’a ait “Opel Plaza</w:t>
      </w:r>
      <w:r>
        <w:rPr>
          <w:rFonts w:ascii="Courier New" w:hAnsi="Courier New" w:cs="Courier New"/>
          <w:b/>
          <w:sz w:val="24"/>
          <w:szCs w:val="24"/>
        </w:rPr>
        <w:t>”</w:t>
      </w:r>
      <w:r w:rsidRPr="00581738">
        <w:rPr>
          <w:rFonts w:ascii="Courier New" w:hAnsi="Courier New" w:cs="Courier New"/>
          <w:b/>
          <w:sz w:val="24"/>
          <w:szCs w:val="24"/>
        </w:rPr>
        <w:t xml:space="preserve"> ana binasının kuzey yönünde bulunan avlu içerisinde ve binaya ait arazi içerisinde açık alanda park halinde toplam 15 adet muhtelif markalardaki araçların üzerlerine yanıcı madde döküp yakmak suretiyle binalardaki eşyaları ateşe verdiler.</w:t>
      </w:r>
    </w:p>
    <w:p w:rsidR="001C35AC" w:rsidRPr="00581738" w:rsidRDefault="001C35AC" w:rsidP="001C35AC">
      <w:pPr>
        <w:numPr>
          <w:ilvl w:val="0"/>
          <w:numId w:val="1"/>
        </w:numPr>
        <w:spacing w:after="0" w:line="240" w:lineRule="auto"/>
        <w:rPr>
          <w:rFonts w:ascii="Courier New" w:hAnsi="Courier New" w:cs="Courier New"/>
          <w:b/>
          <w:sz w:val="24"/>
          <w:szCs w:val="24"/>
        </w:rPr>
      </w:pPr>
      <w:r>
        <w:rPr>
          <w:rFonts w:ascii="Courier New" w:hAnsi="Courier New" w:cs="Courier New"/>
          <w:b/>
          <w:sz w:val="24"/>
          <w:szCs w:val="24"/>
        </w:rPr>
        <w:t xml:space="preserve">Dava; </w:t>
      </w:r>
      <w:r w:rsidRPr="00581738">
        <w:rPr>
          <w:rFonts w:ascii="Courier New" w:hAnsi="Courier New" w:cs="Courier New"/>
          <w:b/>
          <w:sz w:val="24"/>
          <w:szCs w:val="24"/>
        </w:rPr>
        <w:t>22/</w:t>
      </w:r>
      <w:r>
        <w:rPr>
          <w:rFonts w:ascii="Courier New" w:hAnsi="Courier New" w:cs="Courier New"/>
          <w:b/>
          <w:sz w:val="24"/>
          <w:szCs w:val="24"/>
        </w:rPr>
        <w:t>19</w:t>
      </w:r>
      <w:r w:rsidRPr="00581738">
        <w:rPr>
          <w:rFonts w:ascii="Courier New" w:hAnsi="Courier New" w:cs="Courier New"/>
          <w:b/>
          <w:sz w:val="24"/>
          <w:szCs w:val="24"/>
        </w:rPr>
        <w:t>89 sayılı Yasa ile tadil olunan Fasıl 154 Ceza Yasası</w:t>
      </w:r>
      <w:r>
        <w:rPr>
          <w:rFonts w:ascii="Courier New" w:hAnsi="Courier New" w:cs="Courier New"/>
          <w:b/>
          <w:sz w:val="24"/>
          <w:szCs w:val="24"/>
        </w:rPr>
        <w:t>’</w:t>
      </w:r>
      <w:r w:rsidRPr="00581738">
        <w:rPr>
          <w:rFonts w:ascii="Courier New" w:hAnsi="Courier New" w:cs="Courier New"/>
          <w:b/>
          <w:sz w:val="24"/>
          <w:szCs w:val="24"/>
        </w:rPr>
        <w:t>nın 20</w:t>
      </w:r>
      <w:r>
        <w:rPr>
          <w:rFonts w:ascii="Courier New" w:hAnsi="Courier New" w:cs="Courier New"/>
          <w:b/>
          <w:sz w:val="24"/>
          <w:szCs w:val="24"/>
        </w:rPr>
        <w:t>.</w:t>
      </w:r>
      <w:r w:rsidRPr="00581738">
        <w:rPr>
          <w:rFonts w:ascii="Courier New" w:hAnsi="Courier New" w:cs="Courier New"/>
          <w:b/>
          <w:sz w:val="24"/>
          <w:szCs w:val="24"/>
        </w:rPr>
        <w:t xml:space="preserve"> ve 324 (1) maddelerine aykırı</w:t>
      </w:r>
      <w:r>
        <w:rPr>
          <w:rFonts w:ascii="Courier New" w:hAnsi="Courier New" w:cs="Courier New"/>
          <w:b/>
          <w:sz w:val="24"/>
          <w:szCs w:val="24"/>
        </w:rPr>
        <w:t xml:space="preserve"> olarak,</w:t>
      </w:r>
      <w:r w:rsidRPr="00581738">
        <w:rPr>
          <w:rFonts w:ascii="Courier New" w:hAnsi="Courier New" w:cs="Courier New"/>
          <w:b/>
          <w:sz w:val="24"/>
          <w:szCs w:val="24"/>
        </w:rPr>
        <w:t xml:space="preserve"> Sanıklar, 1.davada belirtilen tarih ve mahalde, kasten ve kanuna aykırı olarak, Enver Bahçeciler’in teşvik ve azmettirmesiyle Ömer Arhun’un işletmeciliğini yaptığı </w:t>
      </w:r>
      <w:r>
        <w:rPr>
          <w:rFonts w:ascii="Courier New" w:hAnsi="Courier New" w:cs="Courier New"/>
          <w:b/>
          <w:sz w:val="24"/>
          <w:szCs w:val="24"/>
        </w:rPr>
        <w:t>“</w:t>
      </w:r>
      <w:r w:rsidRPr="00581738">
        <w:rPr>
          <w:rFonts w:ascii="Courier New" w:hAnsi="Courier New" w:cs="Courier New"/>
          <w:b/>
          <w:sz w:val="24"/>
          <w:szCs w:val="24"/>
        </w:rPr>
        <w:t>Opel Plaza</w:t>
      </w:r>
      <w:r>
        <w:rPr>
          <w:rFonts w:ascii="Courier New" w:hAnsi="Courier New" w:cs="Courier New"/>
          <w:b/>
          <w:sz w:val="24"/>
          <w:szCs w:val="24"/>
        </w:rPr>
        <w:t>”</w:t>
      </w:r>
      <w:r w:rsidRPr="00581738">
        <w:rPr>
          <w:rFonts w:ascii="Courier New" w:hAnsi="Courier New" w:cs="Courier New"/>
          <w:b/>
          <w:sz w:val="24"/>
          <w:szCs w:val="24"/>
        </w:rPr>
        <w:t xml:space="preserve"> isimli iş yerinde satışa arz edilmiş durumda bulunan 15 adet aracın üzerine yanıcı madde dökmek suretiyle ateşe vererek</w:t>
      </w:r>
      <w:r>
        <w:rPr>
          <w:rFonts w:ascii="Courier New" w:hAnsi="Courier New" w:cs="Courier New"/>
          <w:b/>
          <w:sz w:val="24"/>
          <w:szCs w:val="24"/>
        </w:rPr>
        <w:t>:</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HV 321 Plakalı Opel Corsa Araca 12,800TL,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 xml:space="preserve">JM 029 Plakalı BMW 630 İ </w:t>
      </w:r>
      <w:r>
        <w:rPr>
          <w:rFonts w:ascii="Courier New" w:hAnsi="Courier New" w:cs="Courier New"/>
          <w:b/>
          <w:sz w:val="24"/>
          <w:szCs w:val="24"/>
        </w:rPr>
        <w:t>m</w:t>
      </w:r>
      <w:r w:rsidRPr="00581738">
        <w:rPr>
          <w:rFonts w:ascii="Courier New" w:hAnsi="Courier New" w:cs="Courier New"/>
          <w:b/>
          <w:sz w:val="24"/>
          <w:szCs w:val="24"/>
        </w:rPr>
        <w:t>arka araca 127,668TL,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KL 263 Plakalı BMW z4 marka araca 44,683TL,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JP 108 Plakalı Citroen C5 marka araca 20,214TL,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 xml:space="preserve">JY 205 Plakalı </w:t>
      </w:r>
      <w:r>
        <w:rPr>
          <w:rFonts w:ascii="Courier New" w:hAnsi="Courier New" w:cs="Courier New"/>
          <w:b/>
          <w:sz w:val="24"/>
          <w:szCs w:val="24"/>
        </w:rPr>
        <w:t>V</w:t>
      </w:r>
      <w:r w:rsidRPr="00581738">
        <w:rPr>
          <w:rFonts w:ascii="Courier New" w:hAnsi="Courier New" w:cs="Courier New"/>
          <w:b/>
          <w:sz w:val="24"/>
          <w:szCs w:val="24"/>
        </w:rPr>
        <w:t>olks</w:t>
      </w:r>
      <w:r>
        <w:rPr>
          <w:rFonts w:ascii="Courier New" w:hAnsi="Courier New" w:cs="Courier New"/>
          <w:b/>
          <w:sz w:val="24"/>
          <w:szCs w:val="24"/>
        </w:rPr>
        <w:t>w</w:t>
      </w:r>
      <w:r w:rsidRPr="00581738">
        <w:rPr>
          <w:rFonts w:ascii="Courier New" w:hAnsi="Courier New" w:cs="Courier New"/>
          <w:b/>
          <w:sz w:val="24"/>
          <w:szCs w:val="24"/>
        </w:rPr>
        <w:t>agen Toureg marka araca 72,345TL,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 xml:space="preserve">KS 320 Plakalı BMW 320 </w:t>
      </w:r>
      <w:r>
        <w:rPr>
          <w:rFonts w:ascii="Courier New" w:hAnsi="Courier New" w:cs="Courier New"/>
          <w:b/>
          <w:sz w:val="24"/>
          <w:szCs w:val="24"/>
        </w:rPr>
        <w:t>m</w:t>
      </w:r>
      <w:r w:rsidRPr="00581738">
        <w:rPr>
          <w:rFonts w:ascii="Courier New" w:hAnsi="Courier New" w:cs="Courier New"/>
          <w:b/>
          <w:sz w:val="24"/>
          <w:szCs w:val="24"/>
        </w:rPr>
        <w:t>arka araca 85,112TL,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JV 456 Plakalı Nissan Tilda marka araca 1230TL,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LD 671 Plakalı Isuzu D-max marka araca 13,330TL,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JD 508 Plakalı Opel Corsa marka araca 2629TL,</w:t>
      </w:r>
    </w:p>
    <w:p w:rsidR="001C35AC" w:rsidRDefault="001C35AC" w:rsidP="001C35AC">
      <w:pPr>
        <w:spacing w:after="0" w:line="240" w:lineRule="auto"/>
        <w:ind w:left="1065"/>
        <w:rPr>
          <w:rFonts w:ascii="Courier New" w:hAnsi="Courier New" w:cs="Courier New"/>
          <w:b/>
          <w:sz w:val="24"/>
          <w:szCs w:val="24"/>
        </w:rPr>
      </w:pPr>
    </w:p>
    <w:p w:rsidR="001C35AC" w:rsidRDefault="001C35AC" w:rsidP="001C35AC">
      <w:pPr>
        <w:spacing w:after="0" w:line="240" w:lineRule="auto"/>
        <w:ind w:left="1065"/>
        <w:rPr>
          <w:rFonts w:ascii="Courier New" w:hAnsi="Courier New" w:cs="Courier New"/>
          <w:b/>
          <w:sz w:val="24"/>
          <w:szCs w:val="24"/>
        </w:rPr>
      </w:pPr>
    </w:p>
    <w:p w:rsidR="001C35AC" w:rsidRDefault="001C35AC" w:rsidP="001C35AC">
      <w:pPr>
        <w:spacing w:after="0" w:line="240" w:lineRule="auto"/>
        <w:ind w:left="1065"/>
        <w:rPr>
          <w:rFonts w:ascii="Courier New" w:hAnsi="Courier New" w:cs="Courier New"/>
          <w:b/>
          <w:sz w:val="24"/>
          <w:szCs w:val="24"/>
        </w:rPr>
      </w:pPr>
    </w:p>
    <w:p w:rsidR="001C35AC" w:rsidRDefault="001C35AC" w:rsidP="001C35AC">
      <w:pPr>
        <w:spacing w:after="0" w:line="240" w:lineRule="auto"/>
        <w:ind w:left="1065"/>
        <w:rPr>
          <w:rFonts w:ascii="Courier New" w:hAnsi="Courier New" w:cs="Courier New"/>
          <w:b/>
          <w:sz w:val="24"/>
          <w:szCs w:val="24"/>
        </w:rPr>
      </w:pP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lastRenderedPageBreak/>
        <w:t>KZ 263 Plakalı Hyundai İso marka araca 3950TL,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NC 500 Plakalı BMW 790 LD marka araca 6700TL,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KG 868 Plakalı Hyundai i10 marka araca 3950TL,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Plakasız BMW 520 marka WBANX 32050C07210 seri numaralı araca 15,050TL,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 xml:space="preserve">Plakasız Mazda Demio </w:t>
      </w:r>
      <w:r>
        <w:rPr>
          <w:rFonts w:ascii="Courier New" w:hAnsi="Courier New" w:cs="Courier New"/>
          <w:b/>
          <w:sz w:val="24"/>
          <w:szCs w:val="24"/>
        </w:rPr>
        <w:t>m</w:t>
      </w:r>
      <w:r w:rsidRPr="00581738">
        <w:rPr>
          <w:rFonts w:ascii="Courier New" w:hAnsi="Courier New" w:cs="Courier New"/>
          <w:b/>
          <w:sz w:val="24"/>
          <w:szCs w:val="24"/>
        </w:rPr>
        <w:t>arka, DEJS-110705 seri numaralı araca 1670TL,</w:t>
      </w:r>
    </w:p>
    <w:p w:rsidR="001C35AC" w:rsidRPr="00581738" w:rsidRDefault="001C35AC" w:rsidP="001C35AC">
      <w:pPr>
        <w:spacing w:after="0" w:line="240" w:lineRule="auto"/>
        <w:ind w:left="1065"/>
        <w:rPr>
          <w:rFonts w:ascii="Courier New" w:hAnsi="Courier New" w:cs="Courier New"/>
          <w:b/>
          <w:sz w:val="24"/>
          <w:szCs w:val="24"/>
        </w:rPr>
      </w:pPr>
      <w:r w:rsidRPr="00581738">
        <w:rPr>
          <w:rFonts w:ascii="Courier New" w:hAnsi="Courier New" w:cs="Courier New"/>
          <w:b/>
          <w:sz w:val="24"/>
          <w:szCs w:val="24"/>
        </w:rPr>
        <w:t xml:space="preserve">Plakasız Mazda Demio </w:t>
      </w:r>
      <w:r>
        <w:rPr>
          <w:rFonts w:ascii="Courier New" w:hAnsi="Courier New" w:cs="Courier New"/>
          <w:b/>
          <w:sz w:val="24"/>
          <w:szCs w:val="24"/>
        </w:rPr>
        <w:t>m</w:t>
      </w:r>
      <w:r w:rsidRPr="00581738">
        <w:rPr>
          <w:rFonts w:ascii="Courier New" w:hAnsi="Courier New" w:cs="Courier New"/>
          <w:b/>
          <w:sz w:val="24"/>
          <w:szCs w:val="24"/>
        </w:rPr>
        <w:t>arka, DE3FS-361202 seri numaralı araca 3090TL ve toplamda 413</w:t>
      </w:r>
      <w:r>
        <w:rPr>
          <w:rFonts w:ascii="Courier New" w:hAnsi="Courier New" w:cs="Courier New"/>
          <w:b/>
          <w:sz w:val="24"/>
          <w:szCs w:val="24"/>
        </w:rPr>
        <w:t>,</w:t>
      </w:r>
      <w:r w:rsidRPr="00581738">
        <w:rPr>
          <w:rFonts w:ascii="Courier New" w:hAnsi="Courier New" w:cs="Courier New"/>
          <w:b/>
          <w:sz w:val="24"/>
          <w:szCs w:val="24"/>
        </w:rPr>
        <w:t>598TL’lik hasar yaptılar.</w:t>
      </w:r>
    </w:p>
    <w:p w:rsidR="001C35AC" w:rsidRPr="00581738" w:rsidRDefault="001C35AC" w:rsidP="001C35AC">
      <w:pPr>
        <w:numPr>
          <w:ilvl w:val="0"/>
          <w:numId w:val="1"/>
        </w:numPr>
        <w:spacing w:after="0" w:line="240" w:lineRule="auto"/>
        <w:rPr>
          <w:rFonts w:ascii="Courier New" w:hAnsi="Courier New" w:cs="Courier New"/>
          <w:b/>
          <w:sz w:val="24"/>
          <w:szCs w:val="24"/>
        </w:rPr>
      </w:pPr>
      <w:r w:rsidRPr="00581738">
        <w:rPr>
          <w:rFonts w:ascii="Courier New" w:hAnsi="Courier New" w:cs="Courier New"/>
          <w:b/>
          <w:sz w:val="24"/>
          <w:szCs w:val="24"/>
        </w:rPr>
        <w:t>Dava</w:t>
      </w:r>
      <w:r>
        <w:rPr>
          <w:rFonts w:ascii="Courier New" w:hAnsi="Courier New" w:cs="Courier New"/>
          <w:b/>
          <w:sz w:val="24"/>
          <w:szCs w:val="24"/>
        </w:rPr>
        <w:t>;</w:t>
      </w:r>
      <w:r w:rsidRPr="00581738">
        <w:rPr>
          <w:rFonts w:ascii="Courier New" w:hAnsi="Courier New" w:cs="Courier New"/>
          <w:b/>
          <w:sz w:val="24"/>
          <w:szCs w:val="24"/>
        </w:rPr>
        <w:t xml:space="preserve"> Fasıl 1</w:t>
      </w:r>
      <w:r>
        <w:rPr>
          <w:rFonts w:ascii="Courier New" w:hAnsi="Courier New" w:cs="Courier New"/>
          <w:b/>
          <w:sz w:val="24"/>
          <w:szCs w:val="24"/>
        </w:rPr>
        <w:t>54 Ceza Yasası’nın 20,23 ve 24. m</w:t>
      </w:r>
      <w:r w:rsidRPr="00581738">
        <w:rPr>
          <w:rFonts w:ascii="Courier New" w:hAnsi="Courier New" w:cs="Courier New"/>
          <w:b/>
          <w:sz w:val="24"/>
          <w:szCs w:val="24"/>
        </w:rPr>
        <w:t>addelerine aykırı</w:t>
      </w:r>
      <w:r>
        <w:rPr>
          <w:rFonts w:ascii="Courier New" w:hAnsi="Courier New" w:cs="Courier New"/>
          <w:b/>
          <w:sz w:val="24"/>
          <w:szCs w:val="24"/>
        </w:rPr>
        <w:t xml:space="preserve"> olarak,</w:t>
      </w:r>
      <w:r w:rsidRPr="00581738">
        <w:rPr>
          <w:rFonts w:ascii="Courier New" w:hAnsi="Courier New" w:cs="Courier New"/>
          <w:b/>
          <w:sz w:val="24"/>
          <w:szCs w:val="24"/>
        </w:rPr>
        <w:t xml:space="preserve"> </w:t>
      </w:r>
      <w:r w:rsidRPr="00905031">
        <w:rPr>
          <w:rFonts w:ascii="Courier New" w:hAnsi="Courier New" w:cs="Courier New"/>
          <w:b/>
          <w:sz w:val="24"/>
          <w:szCs w:val="24"/>
        </w:rPr>
        <w:t>Sanık</w:t>
      </w:r>
      <w:r>
        <w:rPr>
          <w:rFonts w:ascii="Courier New" w:hAnsi="Courier New" w:cs="Courier New"/>
          <w:b/>
          <w:sz w:val="24"/>
          <w:szCs w:val="24"/>
        </w:rPr>
        <w:t xml:space="preserve"> No.</w:t>
      </w:r>
      <w:r w:rsidRPr="00905031">
        <w:rPr>
          <w:rFonts w:ascii="Courier New" w:hAnsi="Courier New" w:cs="Courier New"/>
          <w:b/>
          <w:sz w:val="24"/>
          <w:szCs w:val="24"/>
        </w:rPr>
        <w:t>3, Bir</w:t>
      </w:r>
      <w:r w:rsidRPr="00581738">
        <w:rPr>
          <w:rFonts w:ascii="Courier New" w:hAnsi="Courier New" w:cs="Courier New"/>
          <w:b/>
          <w:sz w:val="24"/>
          <w:szCs w:val="24"/>
        </w:rPr>
        <w:t xml:space="preserve">inci davada belirtilen aynı tarih ve mahalde Enver Bahçeciler’in </w:t>
      </w:r>
      <w:r>
        <w:rPr>
          <w:rFonts w:ascii="Courier New" w:hAnsi="Courier New" w:cs="Courier New"/>
          <w:b/>
          <w:sz w:val="24"/>
          <w:szCs w:val="24"/>
        </w:rPr>
        <w:t>t</w:t>
      </w:r>
      <w:r w:rsidRPr="00581738">
        <w:rPr>
          <w:rFonts w:ascii="Courier New" w:hAnsi="Courier New" w:cs="Courier New"/>
          <w:b/>
          <w:sz w:val="24"/>
          <w:szCs w:val="24"/>
        </w:rPr>
        <w:t xml:space="preserve">eşvik ve azmettirmesiyle Ömer Arhun’un işletmeciliğini yaptığı “Opel Plaza” isimli iş yerinde satışa arzedili durumda bulunan 15 adet araç yakılsın veya yakılmasın kasten ve kanunsuz olarak üzerlerine yanıcı madde dökmek suretiyle yakılmalarını bildiği halde mezkur şahısların </w:t>
      </w:r>
      <w:r>
        <w:rPr>
          <w:rFonts w:ascii="Courier New" w:hAnsi="Courier New" w:cs="Courier New"/>
          <w:b/>
          <w:sz w:val="24"/>
          <w:szCs w:val="24"/>
        </w:rPr>
        <w:t>c</w:t>
      </w:r>
      <w:r w:rsidRPr="00581738">
        <w:rPr>
          <w:rFonts w:ascii="Courier New" w:hAnsi="Courier New" w:cs="Courier New"/>
          <w:b/>
          <w:sz w:val="24"/>
          <w:szCs w:val="24"/>
        </w:rPr>
        <w:t xml:space="preserve">ezadan kurtulmalarını mümkün kılmak ve Polis tarafından yakalanmamalarını sağlamak için arkadaşı olan Fuat Öksüz’ün Lefkoşa Devlet Hastanesi arkası Kazak Sokak Levent Apt., No.11 Daire 6 </w:t>
      </w:r>
      <w:r>
        <w:rPr>
          <w:rFonts w:ascii="Courier New" w:hAnsi="Courier New" w:cs="Courier New"/>
          <w:b/>
          <w:sz w:val="24"/>
          <w:szCs w:val="24"/>
        </w:rPr>
        <w:t>N</w:t>
      </w:r>
      <w:r w:rsidRPr="00581738">
        <w:rPr>
          <w:rFonts w:ascii="Courier New" w:hAnsi="Courier New" w:cs="Courier New"/>
          <w:b/>
          <w:sz w:val="24"/>
          <w:szCs w:val="24"/>
        </w:rPr>
        <w:t>o.lu ikametgahında mezkur şahısları saklamak suretiyle konu suça eylem</w:t>
      </w:r>
      <w:r>
        <w:rPr>
          <w:rFonts w:ascii="Courier New" w:hAnsi="Courier New" w:cs="Courier New"/>
          <w:b/>
          <w:sz w:val="24"/>
          <w:szCs w:val="24"/>
        </w:rPr>
        <w:t>den sonra katılarak Feri Faili o</w:t>
      </w:r>
      <w:r w:rsidRPr="00581738">
        <w:rPr>
          <w:rFonts w:ascii="Courier New" w:hAnsi="Courier New" w:cs="Courier New"/>
          <w:b/>
          <w:sz w:val="24"/>
          <w:szCs w:val="24"/>
        </w:rPr>
        <w:t>ldu.</w:t>
      </w:r>
    </w:p>
    <w:p w:rsidR="001C35AC" w:rsidRPr="00591D1F" w:rsidRDefault="001C35AC" w:rsidP="001C35AC">
      <w:pPr>
        <w:rPr>
          <w:rFonts w:ascii="Courier New" w:hAnsi="Courier New" w:cs="Courier New"/>
          <w:sz w:val="24"/>
          <w:szCs w:val="24"/>
          <w:u w:val="single"/>
        </w:rPr>
      </w:pPr>
    </w:p>
    <w:p w:rsidR="001C35AC" w:rsidRDefault="001C35AC" w:rsidP="001C35AC">
      <w:pPr>
        <w:pStyle w:val="ListeParagraf"/>
        <w:spacing w:after="0" w:line="360" w:lineRule="auto"/>
        <w:ind w:left="360" w:firstLine="348"/>
        <w:rPr>
          <w:rFonts w:ascii="Courier New" w:hAnsi="Courier New" w:cs="Courier New"/>
          <w:sz w:val="24"/>
          <w:szCs w:val="24"/>
        </w:rPr>
      </w:pPr>
      <w:r>
        <w:rPr>
          <w:rFonts w:ascii="Courier New" w:hAnsi="Courier New" w:cs="Courier New"/>
          <w:sz w:val="24"/>
          <w:szCs w:val="24"/>
        </w:rPr>
        <w:t>İddianamede Sanık No.1 olarak görünen Eren Baysal ve Sanık No.2 olarak görünen Ozan Ögeyik ve Sanık No.3 olarak görünen Adem Bağlars, aleyhlerine getirilen davaları kabul etmemişler ve meselenin duruşması yapılmıştır.</w:t>
      </w:r>
    </w:p>
    <w:p w:rsidR="001C35AC" w:rsidRDefault="001C35AC" w:rsidP="001C35AC">
      <w:pPr>
        <w:pStyle w:val="ListeParagraf"/>
        <w:spacing w:after="0" w:line="360" w:lineRule="auto"/>
        <w:rPr>
          <w:rFonts w:ascii="Courier New" w:hAnsi="Courier New" w:cs="Courier New"/>
          <w:sz w:val="24"/>
          <w:szCs w:val="24"/>
        </w:rPr>
      </w:pPr>
    </w:p>
    <w:p w:rsidR="001C35AC" w:rsidRDefault="001C35AC" w:rsidP="001C35AC">
      <w:pPr>
        <w:pStyle w:val="ListeParagraf"/>
        <w:spacing w:after="0" w:line="360" w:lineRule="auto"/>
        <w:ind w:left="360" w:firstLine="348"/>
        <w:rPr>
          <w:rFonts w:ascii="Courier New" w:hAnsi="Courier New" w:cs="Courier New"/>
          <w:sz w:val="24"/>
          <w:szCs w:val="24"/>
        </w:rPr>
      </w:pPr>
      <w:r>
        <w:rPr>
          <w:rFonts w:ascii="Courier New" w:hAnsi="Courier New" w:cs="Courier New"/>
          <w:sz w:val="24"/>
          <w:szCs w:val="24"/>
        </w:rPr>
        <w:t xml:space="preserve">Meselenin dinlenmesini müteakip, Alt Mahkeme kararında,  Fasıl 155 madde 83 ve 84 uyarınca Mahkemeye tanınan tadilata ilişkin yetkilerini kullanarak, mezkur İddianamede yer alan </w:t>
      </w:r>
      <w:r w:rsidRPr="00C2516F">
        <w:rPr>
          <w:rFonts w:ascii="Courier New" w:hAnsi="Courier New" w:cs="Courier New"/>
          <w:sz w:val="24"/>
          <w:szCs w:val="24"/>
        </w:rPr>
        <w:t>2. ve 3. davanın tafsilatında</w:t>
      </w:r>
      <w:r>
        <w:rPr>
          <w:rFonts w:ascii="Courier New" w:hAnsi="Courier New" w:cs="Courier New"/>
          <w:sz w:val="24"/>
          <w:szCs w:val="24"/>
        </w:rPr>
        <w:t xml:space="preserve"> yer alan “Enver Bahçeciler’in teşvik ve azmettirmesiyle” kelimelerinin bu davaların tafsilatlarından çıkarılmak suretiyle aşağıdaki şekilde tadil ederek, İddianamede Sanık No.1 olarak görünen Eren Baysal ve Sanık No.2 olarak görünen Ozan Ögeyik ve Sanık No. 3 olarak görünen Adem Bağlars aleyhine getirilen 2. ve 3.davaların makul şüpheden ari bir şekilde ispatlandığı </w:t>
      </w:r>
    </w:p>
    <w:p w:rsidR="001C35AC" w:rsidRDefault="001C35AC" w:rsidP="001C35AC">
      <w:pPr>
        <w:pStyle w:val="ListeParagraf"/>
        <w:spacing w:after="0" w:line="360" w:lineRule="auto"/>
        <w:ind w:left="360"/>
        <w:rPr>
          <w:rFonts w:ascii="Courier New" w:hAnsi="Courier New" w:cs="Courier New"/>
          <w:sz w:val="24"/>
          <w:szCs w:val="24"/>
        </w:rPr>
      </w:pPr>
    </w:p>
    <w:p w:rsidR="001C35AC" w:rsidRDefault="001C35AC" w:rsidP="001C35AC">
      <w:pPr>
        <w:pStyle w:val="ListeParagraf"/>
        <w:spacing w:after="0" w:line="360" w:lineRule="auto"/>
        <w:ind w:left="360"/>
        <w:rPr>
          <w:rFonts w:ascii="Courier New" w:hAnsi="Courier New" w:cs="Courier New"/>
          <w:sz w:val="24"/>
          <w:szCs w:val="24"/>
        </w:rPr>
      </w:pPr>
    </w:p>
    <w:p w:rsidR="001C35AC" w:rsidRDefault="001C35AC" w:rsidP="001C35AC">
      <w:pPr>
        <w:pStyle w:val="ListeParagraf"/>
        <w:spacing w:after="0" w:line="360" w:lineRule="auto"/>
        <w:ind w:left="360"/>
        <w:rPr>
          <w:rFonts w:ascii="Courier New" w:hAnsi="Courier New" w:cs="Courier New"/>
          <w:sz w:val="24"/>
          <w:szCs w:val="24"/>
        </w:rPr>
      </w:pPr>
      <w:r>
        <w:rPr>
          <w:rFonts w:ascii="Courier New" w:hAnsi="Courier New" w:cs="Courier New"/>
          <w:sz w:val="24"/>
          <w:szCs w:val="24"/>
        </w:rPr>
        <w:lastRenderedPageBreak/>
        <w:t xml:space="preserve">kanaatine vararak, adı geçen Sanıkların </w:t>
      </w:r>
      <w:r w:rsidRPr="00C2516F">
        <w:rPr>
          <w:rFonts w:ascii="Courier New" w:hAnsi="Courier New" w:cs="Courier New"/>
          <w:sz w:val="24"/>
          <w:szCs w:val="24"/>
        </w:rPr>
        <w:t>( tüm Sanıkların )</w:t>
      </w:r>
      <w:r>
        <w:rPr>
          <w:rFonts w:ascii="Courier New" w:hAnsi="Courier New" w:cs="Courier New"/>
          <w:sz w:val="24"/>
          <w:szCs w:val="24"/>
        </w:rPr>
        <w:t xml:space="preserve"> İddianamede yer alan 2. ve 3. davadan mahkum edilmesine; tüm Sanıkların 1. Davadan beraat ettirilmelerine, Sanık No. 3’ün ise aleyhine getirilen 4. davadan beraat ettirilmesine karar vermiştir. </w:t>
      </w:r>
    </w:p>
    <w:p w:rsidR="001C35AC" w:rsidRDefault="001C35AC" w:rsidP="001C35AC">
      <w:pPr>
        <w:pStyle w:val="ListeParagraf"/>
        <w:spacing w:after="0" w:line="360" w:lineRule="auto"/>
        <w:ind w:left="360" w:firstLine="348"/>
        <w:rPr>
          <w:rFonts w:ascii="Courier New" w:hAnsi="Courier New" w:cs="Courier New"/>
          <w:sz w:val="24"/>
          <w:szCs w:val="24"/>
        </w:rPr>
      </w:pPr>
    </w:p>
    <w:p w:rsidR="001C35AC" w:rsidRDefault="001C35AC" w:rsidP="001C35AC">
      <w:pPr>
        <w:pStyle w:val="ListeParagraf"/>
        <w:spacing w:after="0" w:line="360" w:lineRule="auto"/>
        <w:ind w:left="360" w:firstLine="348"/>
        <w:rPr>
          <w:rFonts w:ascii="Courier New" w:hAnsi="Courier New" w:cs="Courier New"/>
          <w:sz w:val="24"/>
          <w:szCs w:val="24"/>
        </w:rPr>
      </w:pPr>
      <w:r>
        <w:rPr>
          <w:rFonts w:ascii="Courier New" w:hAnsi="Courier New" w:cs="Courier New"/>
          <w:sz w:val="24"/>
          <w:szCs w:val="24"/>
        </w:rPr>
        <w:t>Neticede Alt Mahkeme, 2. ve 3. davanın tafsilatının aşağıdaki şekilde tadili yönünde emir vererek, İddianamenin  2.ve 3. davasında belirtilen suçların tafsilatını aşağıdaki şekilde tadil ederek, İddianamede Sanık No.1 olarak görünen Eren</w:t>
      </w:r>
      <w:r w:rsidR="00D1795D">
        <w:rPr>
          <w:rFonts w:ascii="Courier New" w:hAnsi="Courier New" w:cs="Courier New"/>
          <w:sz w:val="24"/>
          <w:szCs w:val="24"/>
        </w:rPr>
        <w:t xml:space="preserve"> Baysal’ı aleyhine getirilen </w:t>
      </w:r>
      <w:r w:rsidR="00332AC4">
        <w:rPr>
          <w:rFonts w:ascii="Courier New" w:hAnsi="Courier New" w:cs="Courier New"/>
          <w:sz w:val="24"/>
          <w:szCs w:val="24"/>
        </w:rPr>
        <w:t xml:space="preserve">2. ve </w:t>
      </w:r>
      <w:r>
        <w:rPr>
          <w:rFonts w:ascii="Courier New" w:hAnsi="Courier New" w:cs="Courier New"/>
          <w:sz w:val="24"/>
          <w:szCs w:val="24"/>
        </w:rPr>
        <w:t>3</w:t>
      </w:r>
      <w:r w:rsidR="00206D27">
        <w:rPr>
          <w:rFonts w:ascii="Courier New" w:hAnsi="Courier New" w:cs="Courier New"/>
          <w:sz w:val="24"/>
          <w:szCs w:val="24"/>
        </w:rPr>
        <w:t>. davadan</w:t>
      </w:r>
      <w:r>
        <w:rPr>
          <w:rFonts w:ascii="Courier New" w:hAnsi="Courier New" w:cs="Courier New"/>
          <w:sz w:val="24"/>
          <w:szCs w:val="24"/>
        </w:rPr>
        <w:t>, Sanık No.</w:t>
      </w:r>
      <w:r w:rsidRPr="00C2516F">
        <w:rPr>
          <w:rFonts w:ascii="Courier New" w:hAnsi="Courier New" w:cs="Courier New"/>
          <w:sz w:val="24"/>
          <w:szCs w:val="24"/>
        </w:rPr>
        <w:t xml:space="preserve">3’ü </w:t>
      </w:r>
      <w:r w:rsidR="00D1795D">
        <w:rPr>
          <w:rFonts w:ascii="Courier New" w:hAnsi="Courier New" w:cs="Courier New"/>
          <w:sz w:val="24"/>
          <w:szCs w:val="24"/>
        </w:rPr>
        <w:t>de 2.ve</w:t>
      </w:r>
      <w:r w:rsidR="008326DE">
        <w:rPr>
          <w:rFonts w:ascii="Courier New" w:hAnsi="Courier New" w:cs="Courier New"/>
          <w:sz w:val="24"/>
          <w:szCs w:val="24"/>
        </w:rPr>
        <w:t xml:space="preserve"> </w:t>
      </w:r>
      <w:r w:rsidR="00D1795D">
        <w:rPr>
          <w:rFonts w:ascii="Courier New" w:hAnsi="Courier New" w:cs="Courier New"/>
          <w:sz w:val="24"/>
          <w:szCs w:val="24"/>
        </w:rPr>
        <w:t>3.</w:t>
      </w:r>
      <w:r>
        <w:rPr>
          <w:rFonts w:ascii="Courier New" w:hAnsi="Courier New" w:cs="Courier New"/>
          <w:sz w:val="24"/>
          <w:szCs w:val="24"/>
        </w:rPr>
        <w:t xml:space="preserve"> davadan suçlu bulup mahkum etmiştir.    </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360"/>
        <w:rPr>
          <w:rFonts w:ascii="Courier New" w:hAnsi="Courier New" w:cs="Courier New"/>
          <w:sz w:val="24"/>
          <w:szCs w:val="24"/>
        </w:rPr>
      </w:pPr>
      <w:r>
        <w:rPr>
          <w:rFonts w:ascii="Courier New" w:hAnsi="Courier New" w:cs="Courier New"/>
          <w:sz w:val="24"/>
          <w:szCs w:val="24"/>
        </w:rPr>
        <w:t>İddianamede yer alan 2. ve 3. davalar aşağıdaki şekilde tadil edilmiştir. Şöyle ki:</w:t>
      </w:r>
    </w:p>
    <w:p w:rsidR="001C35AC" w:rsidRDefault="001C35AC" w:rsidP="001C35AC">
      <w:pPr>
        <w:pStyle w:val="ListeParagraf"/>
        <w:spacing w:after="0" w:line="360" w:lineRule="auto"/>
        <w:ind w:left="360" w:firstLine="348"/>
        <w:rPr>
          <w:rFonts w:ascii="Courier New" w:hAnsi="Courier New" w:cs="Courier New"/>
          <w:sz w:val="24"/>
          <w:szCs w:val="24"/>
        </w:rPr>
      </w:pPr>
    </w:p>
    <w:p w:rsidR="001C35AC" w:rsidRDefault="001C35AC" w:rsidP="001C35AC">
      <w:pPr>
        <w:spacing w:after="0" w:line="240" w:lineRule="auto"/>
        <w:rPr>
          <w:rFonts w:ascii="Courier New" w:hAnsi="Courier New" w:cs="Courier New"/>
          <w:b/>
          <w:sz w:val="24"/>
          <w:szCs w:val="24"/>
        </w:rPr>
      </w:pPr>
      <w:r>
        <w:rPr>
          <w:rFonts w:ascii="Courier New" w:hAnsi="Courier New" w:cs="Courier New"/>
          <w:sz w:val="24"/>
          <w:szCs w:val="24"/>
        </w:rPr>
        <w:t>“</w:t>
      </w:r>
      <w:r w:rsidRPr="00333682">
        <w:rPr>
          <w:rFonts w:ascii="Courier New" w:hAnsi="Courier New" w:cs="Courier New"/>
          <w:b/>
          <w:sz w:val="24"/>
          <w:szCs w:val="24"/>
        </w:rPr>
        <w:t>2.Dava</w:t>
      </w:r>
      <w:r>
        <w:rPr>
          <w:rFonts w:ascii="Courier New" w:hAnsi="Courier New" w:cs="Courier New"/>
          <w:b/>
          <w:sz w:val="24"/>
          <w:szCs w:val="24"/>
        </w:rPr>
        <w:t>;</w:t>
      </w:r>
      <w:r w:rsidRPr="00333682">
        <w:rPr>
          <w:rFonts w:ascii="Courier New" w:hAnsi="Courier New" w:cs="Courier New"/>
          <w:b/>
          <w:sz w:val="24"/>
          <w:szCs w:val="24"/>
        </w:rPr>
        <w:t xml:space="preserve"> Fasıl 154 Ceza Yasası</w:t>
      </w:r>
      <w:r>
        <w:rPr>
          <w:rFonts w:ascii="Courier New" w:hAnsi="Courier New" w:cs="Courier New"/>
          <w:b/>
          <w:sz w:val="24"/>
          <w:szCs w:val="24"/>
        </w:rPr>
        <w:t>’</w:t>
      </w:r>
      <w:r w:rsidRPr="00333682">
        <w:rPr>
          <w:rFonts w:ascii="Courier New" w:hAnsi="Courier New" w:cs="Courier New"/>
          <w:b/>
          <w:sz w:val="24"/>
          <w:szCs w:val="24"/>
        </w:rPr>
        <w:t>nın 20</w:t>
      </w:r>
      <w:r>
        <w:rPr>
          <w:rFonts w:ascii="Courier New" w:hAnsi="Courier New" w:cs="Courier New"/>
          <w:b/>
          <w:sz w:val="24"/>
          <w:szCs w:val="24"/>
        </w:rPr>
        <w:t>.</w:t>
      </w:r>
      <w:r w:rsidRPr="00333682">
        <w:rPr>
          <w:rFonts w:ascii="Courier New" w:hAnsi="Courier New" w:cs="Courier New"/>
          <w:b/>
          <w:sz w:val="24"/>
          <w:szCs w:val="24"/>
        </w:rPr>
        <w:t xml:space="preserve"> ve 319.maddelerine aykırı, birinci davada belirtilen tarih ve mahalde, kanuna aykırı ve kasıtlı olarak, Ömer Arhun’a ait “Opel Plaza” ana binasının kuzey yönündeki avlu içerisinde ve binaya ait arazi içerisinde açık alanda park halinde bulunan muhtelif markalardaki toplam 15 adet aracın üzerine yanıcı madde dökmek suretiyle binalardaki eşyaları ateşe verme;</w:t>
      </w:r>
    </w:p>
    <w:p w:rsidR="001C35AC" w:rsidRPr="00333682" w:rsidRDefault="001C35AC" w:rsidP="001C35AC">
      <w:pPr>
        <w:spacing w:after="0" w:line="240" w:lineRule="auto"/>
        <w:rPr>
          <w:rFonts w:ascii="Courier New" w:hAnsi="Courier New" w:cs="Courier New"/>
          <w:b/>
          <w:sz w:val="24"/>
          <w:szCs w:val="24"/>
        </w:rPr>
      </w:pPr>
    </w:p>
    <w:p w:rsidR="001C35AC" w:rsidRDefault="001C35AC" w:rsidP="001C35AC">
      <w:pPr>
        <w:spacing w:after="0" w:line="240" w:lineRule="auto"/>
        <w:rPr>
          <w:rFonts w:ascii="Courier New" w:hAnsi="Courier New" w:cs="Courier New"/>
          <w:sz w:val="24"/>
          <w:szCs w:val="24"/>
        </w:rPr>
      </w:pPr>
      <w:r w:rsidRPr="00333682">
        <w:rPr>
          <w:rFonts w:ascii="Courier New" w:hAnsi="Courier New" w:cs="Courier New"/>
          <w:b/>
          <w:sz w:val="24"/>
          <w:szCs w:val="24"/>
        </w:rPr>
        <w:t>3. Dava</w:t>
      </w:r>
      <w:r>
        <w:rPr>
          <w:rFonts w:ascii="Courier New" w:hAnsi="Courier New" w:cs="Courier New"/>
          <w:b/>
          <w:sz w:val="24"/>
          <w:szCs w:val="24"/>
        </w:rPr>
        <w:t>;</w:t>
      </w:r>
      <w:r w:rsidRPr="00333682">
        <w:rPr>
          <w:rFonts w:ascii="Courier New" w:hAnsi="Courier New" w:cs="Courier New"/>
          <w:b/>
          <w:sz w:val="24"/>
          <w:szCs w:val="24"/>
        </w:rPr>
        <w:t xml:space="preserve"> Fasıl 154 Ceza Yasası</w:t>
      </w:r>
      <w:r>
        <w:rPr>
          <w:rFonts w:ascii="Courier New" w:hAnsi="Courier New" w:cs="Courier New"/>
          <w:b/>
          <w:sz w:val="24"/>
          <w:szCs w:val="24"/>
        </w:rPr>
        <w:t>’</w:t>
      </w:r>
      <w:r w:rsidRPr="00333682">
        <w:rPr>
          <w:rFonts w:ascii="Courier New" w:hAnsi="Courier New" w:cs="Courier New"/>
          <w:b/>
          <w:sz w:val="24"/>
          <w:szCs w:val="24"/>
        </w:rPr>
        <w:t>nın 20</w:t>
      </w:r>
      <w:r>
        <w:rPr>
          <w:rFonts w:ascii="Courier New" w:hAnsi="Courier New" w:cs="Courier New"/>
          <w:b/>
          <w:sz w:val="24"/>
          <w:szCs w:val="24"/>
        </w:rPr>
        <w:t>.</w:t>
      </w:r>
      <w:r w:rsidRPr="00333682">
        <w:rPr>
          <w:rFonts w:ascii="Courier New" w:hAnsi="Courier New" w:cs="Courier New"/>
          <w:b/>
          <w:sz w:val="24"/>
          <w:szCs w:val="24"/>
        </w:rPr>
        <w:t xml:space="preserve"> ve 324(1) maddelerine aykırı, birinci davada belirtilen tarih ve mahalde kanuna aykırı ve kasıtlı olarak, Ömer Arhun’a ait “Opel Plaza” ana binasının kuzey yönündeki avlu içerisinde ve binaya ait arazi içerisinde açık alanda park halinde bulunan muhtelif markalardaki toplam 15 adet aracın üzerlerine yanıcı madde dökmek suretiyle toplamda 413,598TL hasar yapma</w:t>
      </w:r>
      <w:r>
        <w:rPr>
          <w:rFonts w:ascii="Courier New" w:hAnsi="Courier New" w:cs="Courier New"/>
          <w:b/>
          <w:sz w:val="24"/>
          <w:szCs w:val="24"/>
        </w:rPr>
        <w:t>.</w:t>
      </w:r>
      <w:r>
        <w:rPr>
          <w:rFonts w:ascii="Courier New" w:hAnsi="Courier New" w:cs="Courier New"/>
          <w:sz w:val="24"/>
          <w:szCs w:val="24"/>
        </w:rPr>
        <w:t xml:space="preserve"> ”</w:t>
      </w:r>
    </w:p>
    <w:p w:rsidR="001C35AC" w:rsidRPr="00591D1F" w:rsidRDefault="001C35AC" w:rsidP="001C35AC">
      <w:pPr>
        <w:pStyle w:val="ListeParagraf"/>
        <w:spacing w:after="0" w:line="360" w:lineRule="auto"/>
        <w:ind w:left="360" w:firstLine="348"/>
        <w:rPr>
          <w:rFonts w:ascii="Courier New" w:hAnsi="Courier New" w:cs="Courier New"/>
          <w:sz w:val="24"/>
          <w:szCs w:val="24"/>
        </w:rPr>
      </w:pPr>
    </w:p>
    <w:p w:rsidR="001C35AC" w:rsidRPr="0056489C" w:rsidRDefault="0056489C" w:rsidP="0056489C">
      <w:pPr>
        <w:spacing w:after="0" w:line="360" w:lineRule="auto"/>
        <w:rPr>
          <w:rFonts w:ascii="Courier New" w:hAnsi="Courier New" w:cs="Courier New"/>
          <w:sz w:val="24"/>
          <w:szCs w:val="24"/>
        </w:rPr>
      </w:pPr>
      <w:r>
        <w:rPr>
          <w:rFonts w:ascii="Courier New" w:hAnsi="Courier New" w:cs="Courier New"/>
          <w:sz w:val="24"/>
          <w:szCs w:val="24"/>
        </w:rPr>
        <w:tab/>
        <w:t>Alt Mahkeme</w:t>
      </w:r>
      <w:r w:rsidR="00974676">
        <w:rPr>
          <w:rFonts w:ascii="Courier New" w:hAnsi="Courier New" w:cs="Courier New"/>
          <w:sz w:val="24"/>
          <w:szCs w:val="24"/>
        </w:rPr>
        <w:t>,</w:t>
      </w:r>
      <w:r>
        <w:rPr>
          <w:rFonts w:ascii="Courier New" w:hAnsi="Courier New" w:cs="Courier New"/>
          <w:sz w:val="24"/>
          <w:szCs w:val="24"/>
        </w:rPr>
        <w:t xml:space="preserve"> Sanık No.1 ve 2’yi </w:t>
      </w:r>
      <w:r w:rsidR="00974676">
        <w:rPr>
          <w:rFonts w:ascii="Courier New" w:hAnsi="Courier New" w:cs="Courier New"/>
          <w:sz w:val="24"/>
          <w:szCs w:val="24"/>
        </w:rPr>
        <w:t>mahkum ettiği 2.davadan (8) yıl</w:t>
      </w:r>
      <w:r>
        <w:rPr>
          <w:rFonts w:ascii="Courier New" w:hAnsi="Courier New" w:cs="Courier New"/>
          <w:sz w:val="24"/>
          <w:szCs w:val="24"/>
        </w:rPr>
        <w:t xml:space="preserve">, Sanık No.3’ü mahkum ettiği 2.davadan (7) yıl süreyle hapis cezasına çarptırmıştır. Sanık No.1,2 ve 3’ün </w:t>
      </w:r>
      <w:r w:rsidR="00FA447A">
        <w:rPr>
          <w:rFonts w:ascii="Courier New" w:hAnsi="Courier New" w:cs="Courier New"/>
          <w:sz w:val="24"/>
          <w:szCs w:val="24"/>
        </w:rPr>
        <w:t xml:space="preserve">mahkum edildiği 3.davanın olguları 2.davanın olgularından neşet ettiği cihetle 3.davadan mahkumiyet kaydedilip ceza verilmemiştir. </w:t>
      </w:r>
    </w:p>
    <w:p w:rsidR="001C35AC" w:rsidRPr="00F46AAE" w:rsidRDefault="001C35AC" w:rsidP="00FA447A">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lastRenderedPageBreak/>
        <w:t>İddianamede, Sanık No.1 olarak görünen Eren Baysal ve Sanık No.2 olarak görünen Ozan Ögeyik aleyhindeki mahkumiyet ve ceza takdirine karşı herhangi bir istinaf dosyalanmış değildir. Bu durumda, İddianamede Sanık No.1 olarak görünen Eren Baysal ve Sanık No.2 olarak görünen Ozan Ögeyik açısından mahkumiyet ve ceza kesinleşmiştir.</w:t>
      </w:r>
    </w:p>
    <w:p w:rsidR="001C35AC" w:rsidRDefault="001C35AC" w:rsidP="001C35AC">
      <w:pPr>
        <w:pStyle w:val="ListeParagraf"/>
        <w:spacing w:after="0" w:line="360" w:lineRule="auto"/>
        <w:ind w:left="0" w:firstLine="708"/>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İstinaf, Sanık No.3 Adem Bağlars aleyhindeki mahkumiyet ve ceza takdirine karşı yapılmıştır.</w:t>
      </w:r>
    </w:p>
    <w:p w:rsidR="001C35AC" w:rsidRDefault="001C35AC" w:rsidP="001C35AC">
      <w:pPr>
        <w:pStyle w:val="ListeParagraf"/>
        <w:spacing w:after="0" w:line="360" w:lineRule="auto"/>
        <w:ind w:left="0"/>
        <w:rPr>
          <w:rFonts w:ascii="Courier New" w:hAnsi="Courier New" w:cs="Courier New"/>
          <w:b/>
          <w:sz w:val="24"/>
          <w:szCs w:val="24"/>
          <w:u w:val="single"/>
        </w:rPr>
      </w:pPr>
    </w:p>
    <w:p w:rsidR="001C35AC" w:rsidRDefault="001C35AC" w:rsidP="001C35AC">
      <w:pPr>
        <w:pStyle w:val="ListeParagraf"/>
        <w:spacing w:after="0" w:line="360" w:lineRule="auto"/>
        <w:ind w:left="0"/>
        <w:rPr>
          <w:rFonts w:ascii="Courier New" w:hAnsi="Courier New" w:cs="Courier New"/>
          <w:sz w:val="24"/>
          <w:szCs w:val="24"/>
        </w:rPr>
      </w:pPr>
      <w:r>
        <w:rPr>
          <w:rFonts w:ascii="Courier New" w:hAnsi="Courier New" w:cs="Courier New"/>
          <w:sz w:val="24"/>
          <w:szCs w:val="24"/>
        </w:rPr>
        <w:t>İstinaf sebepleri aşağıdaki 2 başlık altında özetlenebilir:</w:t>
      </w:r>
    </w:p>
    <w:p w:rsidR="001C35AC" w:rsidRDefault="001C35AC" w:rsidP="001C35AC">
      <w:pPr>
        <w:pStyle w:val="ListeParagraf"/>
        <w:spacing w:after="0" w:line="360" w:lineRule="auto"/>
        <w:ind w:left="0"/>
        <w:rPr>
          <w:rFonts w:ascii="Courier New" w:hAnsi="Courier New" w:cs="Courier New"/>
          <w:sz w:val="24"/>
          <w:szCs w:val="24"/>
        </w:rPr>
      </w:pPr>
    </w:p>
    <w:p w:rsidR="001C35AC" w:rsidRPr="00BE5489" w:rsidRDefault="001C35AC" w:rsidP="001C35AC">
      <w:pPr>
        <w:pStyle w:val="ListeParagraf"/>
        <w:numPr>
          <w:ilvl w:val="0"/>
          <w:numId w:val="2"/>
        </w:numPr>
        <w:spacing w:after="0" w:line="240" w:lineRule="auto"/>
        <w:rPr>
          <w:rFonts w:ascii="Courier New" w:hAnsi="Courier New" w:cs="Courier New"/>
          <w:b/>
          <w:sz w:val="24"/>
          <w:szCs w:val="24"/>
        </w:rPr>
      </w:pPr>
      <w:r w:rsidRPr="00C3193F">
        <w:rPr>
          <w:rFonts w:ascii="Courier New" w:hAnsi="Courier New" w:cs="Courier New"/>
          <w:b/>
          <w:sz w:val="24"/>
          <w:szCs w:val="24"/>
        </w:rPr>
        <w:t>Alt Mahkeme, İddia Makamı Tanığı No</w:t>
      </w:r>
      <w:r>
        <w:rPr>
          <w:rFonts w:ascii="Courier New" w:hAnsi="Courier New" w:cs="Courier New"/>
          <w:b/>
          <w:sz w:val="24"/>
          <w:szCs w:val="24"/>
        </w:rPr>
        <w:t>.</w:t>
      </w:r>
      <w:r w:rsidRPr="00C3193F">
        <w:rPr>
          <w:rFonts w:ascii="Courier New" w:hAnsi="Courier New" w:cs="Courier New"/>
          <w:b/>
          <w:sz w:val="24"/>
          <w:szCs w:val="24"/>
        </w:rPr>
        <w:t>3 Metin Çelikbaş, İddia M</w:t>
      </w:r>
      <w:r>
        <w:rPr>
          <w:rFonts w:ascii="Courier New" w:hAnsi="Courier New" w:cs="Courier New"/>
          <w:b/>
          <w:sz w:val="24"/>
          <w:szCs w:val="24"/>
        </w:rPr>
        <w:t xml:space="preserve">akamı Tanığı No.4 Fuat Öksüz’ün şahadetine itibar etmekle, İddia Makamı </w:t>
      </w:r>
      <w:r w:rsidRPr="00C3193F">
        <w:rPr>
          <w:rFonts w:ascii="Courier New" w:hAnsi="Courier New" w:cs="Courier New"/>
          <w:b/>
          <w:sz w:val="24"/>
          <w:szCs w:val="24"/>
        </w:rPr>
        <w:t>Tanığı No</w:t>
      </w:r>
      <w:r>
        <w:rPr>
          <w:rFonts w:ascii="Courier New" w:hAnsi="Courier New" w:cs="Courier New"/>
          <w:b/>
          <w:sz w:val="24"/>
          <w:szCs w:val="24"/>
        </w:rPr>
        <w:t>.</w:t>
      </w:r>
      <w:r w:rsidRPr="00C3193F">
        <w:rPr>
          <w:rFonts w:ascii="Courier New" w:hAnsi="Courier New" w:cs="Courier New"/>
          <w:b/>
          <w:sz w:val="24"/>
          <w:szCs w:val="24"/>
        </w:rPr>
        <w:t>21 Musa Aslan</w:t>
      </w:r>
      <w:r>
        <w:rPr>
          <w:rFonts w:ascii="Courier New" w:hAnsi="Courier New" w:cs="Courier New"/>
          <w:b/>
          <w:sz w:val="24"/>
          <w:szCs w:val="24"/>
        </w:rPr>
        <w:t xml:space="preserve">’ın şahadetini yanlış değerlendirmekle, Müdafaa Tanığı No.3 Mustafa Uluğ’un şahadetine itibar etmemekle ve Sanık No. 3’ün polise yaptığı açık ifadesinin bazı kısımlarına itibar ederek Sanık </w:t>
      </w:r>
      <w:r w:rsidRPr="00BE5489">
        <w:rPr>
          <w:rFonts w:ascii="Courier New" w:hAnsi="Courier New" w:cs="Courier New"/>
          <w:b/>
          <w:sz w:val="24"/>
          <w:szCs w:val="24"/>
        </w:rPr>
        <w:t>No</w:t>
      </w:r>
      <w:r>
        <w:rPr>
          <w:rFonts w:ascii="Courier New" w:hAnsi="Courier New" w:cs="Courier New"/>
          <w:b/>
          <w:sz w:val="24"/>
          <w:szCs w:val="24"/>
        </w:rPr>
        <w:t>.</w:t>
      </w:r>
      <w:r w:rsidRPr="00BE5489">
        <w:rPr>
          <w:rFonts w:ascii="Courier New" w:hAnsi="Courier New" w:cs="Courier New"/>
          <w:b/>
          <w:sz w:val="24"/>
          <w:szCs w:val="24"/>
        </w:rPr>
        <w:t>3’ün, Sanık No</w:t>
      </w:r>
      <w:r>
        <w:rPr>
          <w:rFonts w:ascii="Courier New" w:hAnsi="Courier New" w:cs="Courier New"/>
          <w:b/>
          <w:sz w:val="24"/>
          <w:szCs w:val="24"/>
        </w:rPr>
        <w:t>.</w:t>
      </w:r>
      <w:r w:rsidRPr="00BE5489">
        <w:rPr>
          <w:rFonts w:ascii="Courier New" w:hAnsi="Courier New" w:cs="Courier New"/>
          <w:b/>
          <w:sz w:val="24"/>
          <w:szCs w:val="24"/>
        </w:rPr>
        <w:t>1 ve No</w:t>
      </w:r>
      <w:r>
        <w:rPr>
          <w:rFonts w:ascii="Courier New" w:hAnsi="Courier New" w:cs="Courier New"/>
          <w:b/>
          <w:sz w:val="24"/>
          <w:szCs w:val="24"/>
        </w:rPr>
        <w:t>.</w:t>
      </w:r>
      <w:r w:rsidRPr="00BE5489">
        <w:rPr>
          <w:rFonts w:ascii="Courier New" w:hAnsi="Courier New" w:cs="Courier New"/>
          <w:b/>
          <w:sz w:val="24"/>
          <w:szCs w:val="24"/>
        </w:rPr>
        <w:t>2’ye suç sonrası geçirecekleri yeri temin etmek, emareleri gizlemek</w:t>
      </w:r>
      <w:r>
        <w:rPr>
          <w:rFonts w:ascii="Courier New" w:hAnsi="Courier New" w:cs="Courier New"/>
          <w:b/>
          <w:sz w:val="24"/>
          <w:szCs w:val="24"/>
        </w:rPr>
        <w:t xml:space="preserve"> suretiyle </w:t>
      </w:r>
      <w:r w:rsidRPr="00BE5489">
        <w:rPr>
          <w:rFonts w:ascii="Courier New" w:hAnsi="Courier New" w:cs="Courier New"/>
          <w:b/>
          <w:sz w:val="24"/>
          <w:szCs w:val="24"/>
        </w:rPr>
        <w:t>suça işt</w:t>
      </w:r>
      <w:r>
        <w:rPr>
          <w:rFonts w:ascii="Courier New" w:hAnsi="Courier New" w:cs="Courier New"/>
          <w:b/>
          <w:sz w:val="24"/>
          <w:szCs w:val="24"/>
        </w:rPr>
        <w:t>irak ettiği bulgusuna vararak, ilaveten Emare No.4’ten 7’ye kadar olan CD görüntülerindeki kişilerin aynı kişiler olduğu, izlenen kayıtlardan bu şahısların görüntü ve hareketlerinden anlaşılmakta olduğu hususunda ve “ilk anda koşar vaziyette ellerinde bidonlarla karşıdan karşıya geçerek Opel Plaza isimli iş yerine doğru giden bu iki şahsın mezkur iş yerinde satışa arz edilmemiş araçlara yanıcı madde dökülerek ateşe veren kişiler olduklarını söylemek makul çıkarma olacaktır” şeklinde bulgu yaparak, Sanık No.3 aleyhindeki 2. ve 3. davanın makul şüpheden ari bir şekilde ispatlandığı bulgusuna vararak mahkum etmekle hata etmiştir.</w:t>
      </w:r>
      <w:r w:rsidRPr="00BE5489">
        <w:rPr>
          <w:rFonts w:ascii="Courier New" w:hAnsi="Courier New" w:cs="Courier New"/>
          <w:b/>
          <w:sz w:val="24"/>
          <w:szCs w:val="24"/>
        </w:rPr>
        <w:t xml:space="preserve"> </w:t>
      </w:r>
    </w:p>
    <w:p w:rsidR="001C35AC" w:rsidRPr="00BE5489" w:rsidRDefault="001C35AC" w:rsidP="001C35AC">
      <w:pPr>
        <w:pStyle w:val="ListeParagraf"/>
        <w:spacing w:after="0" w:line="360" w:lineRule="auto"/>
        <w:ind w:left="360"/>
        <w:rPr>
          <w:rFonts w:ascii="Courier New" w:hAnsi="Courier New" w:cs="Courier New"/>
          <w:b/>
          <w:sz w:val="24"/>
          <w:szCs w:val="24"/>
        </w:rPr>
      </w:pPr>
    </w:p>
    <w:p w:rsidR="001C35AC" w:rsidRDefault="001C35AC" w:rsidP="001C35AC">
      <w:pPr>
        <w:pStyle w:val="ListeParagraf"/>
        <w:numPr>
          <w:ilvl w:val="0"/>
          <w:numId w:val="2"/>
        </w:numPr>
        <w:spacing w:after="0" w:line="240" w:lineRule="auto"/>
        <w:rPr>
          <w:rFonts w:ascii="Courier New" w:hAnsi="Courier New" w:cs="Courier New"/>
          <w:b/>
          <w:sz w:val="24"/>
          <w:szCs w:val="24"/>
        </w:rPr>
      </w:pPr>
      <w:r>
        <w:rPr>
          <w:rFonts w:ascii="Courier New" w:hAnsi="Courier New" w:cs="Courier New"/>
          <w:b/>
          <w:sz w:val="24"/>
          <w:szCs w:val="24"/>
        </w:rPr>
        <w:t>Sanık No.3’e 2. davadan</w:t>
      </w:r>
      <w:r w:rsidRPr="008B06B4">
        <w:rPr>
          <w:rFonts w:ascii="Courier New" w:hAnsi="Courier New" w:cs="Courier New"/>
          <w:b/>
          <w:sz w:val="24"/>
          <w:szCs w:val="24"/>
        </w:rPr>
        <w:t xml:space="preserve"> takdir edilen hapislik cezası alenen fahiştir</w:t>
      </w:r>
      <w:r>
        <w:rPr>
          <w:rFonts w:ascii="Courier New" w:hAnsi="Courier New" w:cs="Courier New"/>
          <w:b/>
          <w:sz w:val="24"/>
          <w:szCs w:val="24"/>
        </w:rPr>
        <w:t>.</w:t>
      </w:r>
    </w:p>
    <w:p w:rsidR="001C35AC" w:rsidRDefault="001C35AC" w:rsidP="001C35AC">
      <w:pPr>
        <w:pStyle w:val="ListeParagraf"/>
        <w:spacing w:after="0" w:line="240" w:lineRule="auto"/>
        <w:ind w:left="0"/>
        <w:rPr>
          <w:rFonts w:ascii="Courier New" w:hAnsi="Courier New" w:cs="Courier New"/>
          <w:b/>
          <w:sz w:val="24"/>
          <w:szCs w:val="24"/>
        </w:rPr>
      </w:pPr>
    </w:p>
    <w:p w:rsidR="001C35AC" w:rsidRDefault="001C35AC" w:rsidP="001C35AC">
      <w:pPr>
        <w:pStyle w:val="ListeParagraf"/>
        <w:spacing w:after="0" w:line="240" w:lineRule="auto"/>
        <w:rPr>
          <w:rFonts w:ascii="Courier New" w:hAnsi="Courier New" w:cs="Courier New"/>
          <w:b/>
          <w:sz w:val="24"/>
          <w:szCs w:val="24"/>
        </w:rPr>
      </w:pPr>
    </w:p>
    <w:p w:rsidR="001C35AC" w:rsidRDefault="001C35AC" w:rsidP="001C35AC">
      <w:pPr>
        <w:pStyle w:val="ListeParagraf"/>
        <w:spacing w:after="0" w:line="240" w:lineRule="auto"/>
        <w:rPr>
          <w:rFonts w:ascii="Courier New" w:hAnsi="Courier New" w:cs="Courier New"/>
          <w:b/>
          <w:sz w:val="24"/>
          <w:szCs w:val="24"/>
        </w:rPr>
      </w:pPr>
    </w:p>
    <w:p w:rsidR="001C35AC" w:rsidRDefault="001C35AC" w:rsidP="001C35AC">
      <w:pPr>
        <w:pStyle w:val="ListeParagraf"/>
        <w:spacing w:after="0" w:line="240" w:lineRule="auto"/>
        <w:rPr>
          <w:rFonts w:ascii="Courier New" w:hAnsi="Courier New" w:cs="Courier New"/>
          <w:b/>
          <w:sz w:val="24"/>
          <w:szCs w:val="24"/>
        </w:rPr>
      </w:pPr>
    </w:p>
    <w:p w:rsidR="001C35AC" w:rsidRDefault="001C35AC" w:rsidP="001C35AC">
      <w:pPr>
        <w:pStyle w:val="ListeParagraf"/>
        <w:spacing w:after="0" w:line="240" w:lineRule="auto"/>
        <w:rPr>
          <w:rFonts w:ascii="Courier New" w:hAnsi="Courier New" w:cs="Courier New"/>
          <w:b/>
          <w:sz w:val="24"/>
          <w:szCs w:val="24"/>
        </w:rPr>
      </w:pPr>
    </w:p>
    <w:p w:rsidR="001C35AC" w:rsidRDefault="001C35AC" w:rsidP="001C35AC">
      <w:pPr>
        <w:pStyle w:val="ListeParagraf"/>
        <w:spacing w:after="0" w:line="240" w:lineRule="auto"/>
        <w:rPr>
          <w:rFonts w:ascii="Courier New" w:hAnsi="Courier New" w:cs="Courier New"/>
          <w:b/>
          <w:sz w:val="24"/>
          <w:szCs w:val="24"/>
        </w:rPr>
      </w:pPr>
    </w:p>
    <w:p w:rsidR="001C35AC" w:rsidRDefault="001C35AC" w:rsidP="001C35AC">
      <w:pPr>
        <w:pStyle w:val="ListeParagraf"/>
        <w:spacing w:after="0" w:line="240" w:lineRule="auto"/>
        <w:rPr>
          <w:rFonts w:ascii="Courier New" w:hAnsi="Courier New" w:cs="Courier New"/>
          <w:b/>
          <w:sz w:val="24"/>
          <w:szCs w:val="24"/>
        </w:rPr>
      </w:pPr>
    </w:p>
    <w:p w:rsidR="001C35AC" w:rsidRDefault="001C35AC" w:rsidP="001C35AC">
      <w:pPr>
        <w:pStyle w:val="ListeParagraf"/>
        <w:spacing w:after="0" w:line="240" w:lineRule="auto"/>
        <w:rPr>
          <w:rFonts w:ascii="Courier New" w:hAnsi="Courier New" w:cs="Courier New"/>
          <w:b/>
          <w:sz w:val="24"/>
          <w:szCs w:val="24"/>
        </w:rPr>
      </w:pPr>
    </w:p>
    <w:p w:rsidR="001C35AC" w:rsidRPr="00F46AAE" w:rsidRDefault="001C35AC" w:rsidP="001C35AC">
      <w:pPr>
        <w:spacing w:after="0" w:line="240" w:lineRule="auto"/>
        <w:ind w:left="708"/>
        <w:rPr>
          <w:rFonts w:ascii="Courier New" w:hAnsi="Courier New" w:cs="Courier New"/>
          <w:b/>
          <w:sz w:val="24"/>
          <w:szCs w:val="24"/>
          <w:u w:val="single"/>
        </w:rPr>
      </w:pPr>
      <w:r w:rsidRPr="00F46AAE">
        <w:rPr>
          <w:rFonts w:ascii="Courier New" w:hAnsi="Courier New" w:cs="Courier New"/>
          <w:b/>
          <w:sz w:val="24"/>
          <w:szCs w:val="24"/>
          <w:u w:val="single"/>
        </w:rPr>
        <w:lastRenderedPageBreak/>
        <w:t xml:space="preserve">TARAFLARIN İDDİA VE ARGÜMANLARI VE İNCELEME </w:t>
      </w:r>
    </w:p>
    <w:p w:rsidR="001C35AC" w:rsidRDefault="001C35AC" w:rsidP="001C35AC">
      <w:pPr>
        <w:pStyle w:val="ListeParagraf"/>
        <w:spacing w:after="0" w:line="240" w:lineRule="auto"/>
        <w:rPr>
          <w:rFonts w:ascii="Courier New" w:hAnsi="Courier New" w:cs="Courier New"/>
          <w:b/>
          <w:sz w:val="24"/>
          <w:szCs w:val="24"/>
          <w:u w:val="single"/>
        </w:rPr>
      </w:pPr>
    </w:p>
    <w:p w:rsidR="001C35AC" w:rsidRDefault="001C35AC" w:rsidP="001C35AC">
      <w:pPr>
        <w:pStyle w:val="ListeParagraf"/>
        <w:spacing w:after="0" w:line="240" w:lineRule="auto"/>
        <w:rPr>
          <w:rFonts w:ascii="Courier New" w:hAnsi="Courier New" w:cs="Courier New"/>
          <w:b/>
          <w:sz w:val="24"/>
          <w:szCs w:val="24"/>
          <w:u w:val="single"/>
        </w:rPr>
      </w:pPr>
    </w:p>
    <w:p w:rsidR="001C35AC" w:rsidRPr="00D87F02" w:rsidRDefault="001C35AC" w:rsidP="001C35AC">
      <w:pPr>
        <w:pStyle w:val="ListeParagraf"/>
        <w:spacing w:after="0" w:line="240" w:lineRule="auto"/>
        <w:rPr>
          <w:rFonts w:ascii="Courier New" w:hAnsi="Courier New" w:cs="Courier New"/>
          <w:b/>
          <w:sz w:val="24"/>
          <w:szCs w:val="24"/>
          <w:u w:val="single"/>
        </w:rPr>
      </w:pPr>
    </w:p>
    <w:p w:rsidR="001C35AC" w:rsidRPr="00BE5489" w:rsidRDefault="001C35AC" w:rsidP="001C35AC">
      <w:pPr>
        <w:pStyle w:val="ListeParagraf"/>
        <w:spacing w:after="0" w:line="240" w:lineRule="auto"/>
        <w:ind w:left="480"/>
        <w:rPr>
          <w:rFonts w:ascii="Courier New" w:hAnsi="Courier New" w:cs="Courier New"/>
          <w:b/>
          <w:sz w:val="24"/>
          <w:szCs w:val="24"/>
        </w:rPr>
      </w:pPr>
      <w:r>
        <w:rPr>
          <w:rFonts w:ascii="Courier New" w:hAnsi="Courier New" w:cs="Courier New"/>
          <w:b/>
          <w:sz w:val="24"/>
          <w:szCs w:val="24"/>
        </w:rPr>
        <w:t>“</w:t>
      </w:r>
      <w:r w:rsidRPr="00C3193F">
        <w:rPr>
          <w:rFonts w:ascii="Courier New" w:hAnsi="Courier New" w:cs="Courier New"/>
          <w:b/>
          <w:sz w:val="24"/>
          <w:szCs w:val="24"/>
        </w:rPr>
        <w:t>Alt Mahkeme, İddia Makamı Tanığı No</w:t>
      </w:r>
      <w:r>
        <w:rPr>
          <w:rFonts w:ascii="Courier New" w:hAnsi="Courier New" w:cs="Courier New"/>
          <w:b/>
          <w:sz w:val="24"/>
          <w:szCs w:val="24"/>
        </w:rPr>
        <w:t>.</w:t>
      </w:r>
      <w:r w:rsidRPr="00C3193F">
        <w:rPr>
          <w:rFonts w:ascii="Courier New" w:hAnsi="Courier New" w:cs="Courier New"/>
          <w:b/>
          <w:sz w:val="24"/>
          <w:szCs w:val="24"/>
        </w:rPr>
        <w:t>3 Metin Çelikbaş, İddia M</w:t>
      </w:r>
      <w:r>
        <w:rPr>
          <w:rFonts w:ascii="Courier New" w:hAnsi="Courier New" w:cs="Courier New"/>
          <w:b/>
          <w:sz w:val="24"/>
          <w:szCs w:val="24"/>
        </w:rPr>
        <w:t xml:space="preserve">akamı Tanığı No.4 Fuat Öksüz’ün şahadetine itibar etmekle, İddia Makamı </w:t>
      </w:r>
      <w:r w:rsidRPr="00C3193F">
        <w:rPr>
          <w:rFonts w:ascii="Courier New" w:hAnsi="Courier New" w:cs="Courier New"/>
          <w:b/>
          <w:sz w:val="24"/>
          <w:szCs w:val="24"/>
        </w:rPr>
        <w:t>Tanığı No</w:t>
      </w:r>
      <w:r>
        <w:rPr>
          <w:rFonts w:ascii="Courier New" w:hAnsi="Courier New" w:cs="Courier New"/>
          <w:b/>
          <w:sz w:val="24"/>
          <w:szCs w:val="24"/>
        </w:rPr>
        <w:t>.</w:t>
      </w:r>
      <w:r w:rsidRPr="00C3193F">
        <w:rPr>
          <w:rFonts w:ascii="Courier New" w:hAnsi="Courier New" w:cs="Courier New"/>
          <w:b/>
          <w:sz w:val="24"/>
          <w:szCs w:val="24"/>
        </w:rPr>
        <w:t>21 Musa Aslan</w:t>
      </w:r>
      <w:r>
        <w:rPr>
          <w:rFonts w:ascii="Courier New" w:hAnsi="Courier New" w:cs="Courier New"/>
          <w:b/>
          <w:sz w:val="24"/>
          <w:szCs w:val="24"/>
        </w:rPr>
        <w:t xml:space="preserve">’ın şahadetini yanlış değerlendirmekle, Müdafaa Tanığı No.3 Mustafa Uluğ’un şahadetine itibar etmemekle ve Sanık No.3’ün polise yaptığı açık ifadesinin bazı kısımlarına itibar ederek Sanık </w:t>
      </w:r>
      <w:r w:rsidRPr="00BE5489">
        <w:rPr>
          <w:rFonts w:ascii="Courier New" w:hAnsi="Courier New" w:cs="Courier New"/>
          <w:b/>
          <w:sz w:val="24"/>
          <w:szCs w:val="24"/>
        </w:rPr>
        <w:t>No</w:t>
      </w:r>
      <w:r>
        <w:rPr>
          <w:rFonts w:ascii="Courier New" w:hAnsi="Courier New" w:cs="Courier New"/>
          <w:b/>
          <w:sz w:val="24"/>
          <w:szCs w:val="24"/>
        </w:rPr>
        <w:t>.</w:t>
      </w:r>
      <w:r w:rsidRPr="00BE5489">
        <w:rPr>
          <w:rFonts w:ascii="Courier New" w:hAnsi="Courier New" w:cs="Courier New"/>
          <w:b/>
          <w:sz w:val="24"/>
          <w:szCs w:val="24"/>
        </w:rPr>
        <w:t>3’ün, Sanık No</w:t>
      </w:r>
      <w:r>
        <w:rPr>
          <w:rFonts w:ascii="Courier New" w:hAnsi="Courier New" w:cs="Courier New"/>
          <w:b/>
          <w:sz w:val="24"/>
          <w:szCs w:val="24"/>
        </w:rPr>
        <w:t>.</w:t>
      </w:r>
      <w:r w:rsidRPr="00BE5489">
        <w:rPr>
          <w:rFonts w:ascii="Courier New" w:hAnsi="Courier New" w:cs="Courier New"/>
          <w:b/>
          <w:sz w:val="24"/>
          <w:szCs w:val="24"/>
        </w:rPr>
        <w:t>1 ve No</w:t>
      </w:r>
      <w:r>
        <w:rPr>
          <w:rFonts w:ascii="Courier New" w:hAnsi="Courier New" w:cs="Courier New"/>
          <w:b/>
          <w:sz w:val="24"/>
          <w:szCs w:val="24"/>
        </w:rPr>
        <w:t>.</w:t>
      </w:r>
      <w:r w:rsidRPr="00BE5489">
        <w:rPr>
          <w:rFonts w:ascii="Courier New" w:hAnsi="Courier New" w:cs="Courier New"/>
          <w:b/>
          <w:sz w:val="24"/>
          <w:szCs w:val="24"/>
        </w:rPr>
        <w:t>2’ye suç sonrası geçirecekleri yeri temin etmek, emareleri gizlemek</w:t>
      </w:r>
      <w:r>
        <w:rPr>
          <w:rFonts w:ascii="Courier New" w:hAnsi="Courier New" w:cs="Courier New"/>
          <w:b/>
          <w:sz w:val="24"/>
          <w:szCs w:val="24"/>
        </w:rPr>
        <w:t xml:space="preserve"> suretiyle </w:t>
      </w:r>
      <w:r w:rsidRPr="00BE5489">
        <w:rPr>
          <w:rFonts w:ascii="Courier New" w:hAnsi="Courier New" w:cs="Courier New"/>
          <w:b/>
          <w:sz w:val="24"/>
          <w:szCs w:val="24"/>
        </w:rPr>
        <w:t>suça işt</w:t>
      </w:r>
      <w:r>
        <w:rPr>
          <w:rFonts w:ascii="Courier New" w:hAnsi="Courier New" w:cs="Courier New"/>
          <w:b/>
          <w:sz w:val="24"/>
          <w:szCs w:val="24"/>
        </w:rPr>
        <w:t>irak ettiği bulgusuna vararak, ilaveten Emare No.4’ten 7’ye kadar olan CD görüntülerindeki kişilerin aynı kişiler olduğu, izlenen kayıtlardan bu şahısların görüntü ve hareketlerinden anlaşılmakta olduğu hususunda ve “ilk anda koşar vaziyette ellerinde bidonlarla karşıdan karşıya geçerek Opel Plaza isimli iş yerine doğru giden bu iki şahsın mezkur iş yerinde satışa arz edilmemiş araçlara yanıcı madde dökülerek ateşe veren kişiler olduklarını söylemek makul çıkarma olacaktır” şeklinde bulgu yaparak, Sanık No.3 aleyhindeki 2. ve 3. davanın makul şüpheden ari bir şekilde ispatlandığı bulgusuna vararak mahkum etmekle hata etmiştir.”</w:t>
      </w:r>
    </w:p>
    <w:p w:rsidR="001C35AC" w:rsidRDefault="001C35AC" w:rsidP="001C35AC">
      <w:pPr>
        <w:pStyle w:val="ListeParagraf"/>
        <w:spacing w:after="0" w:line="240" w:lineRule="auto"/>
        <w:rPr>
          <w:rFonts w:ascii="Courier New" w:hAnsi="Courier New" w:cs="Courier New"/>
          <w:b/>
          <w:sz w:val="24"/>
          <w:szCs w:val="24"/>
        </w:rPr>
      </w:pPr>
    </w:p>
    <w:p w:rsidR="001C35AC" w:rsidRDefault="001C35AC" w:rsidP="001C35AC">
      <w:pPr>
        <w:pStyle w:val="ListeParagraf"/>
        <w:spacing w:after="0" w:line="240" w:lineRule="auto"/>
        <w:ind w:left="0"/>
        <w:rPr>
          <w:rFonts w:ascii="Courier New" w:hAnsi="Courier New" w:cs="Courier New"/>
          <w:sz w:val="24"/>
          <w:szCs w:val="24"/>
        </w:rPr>
      </w:pPr>
    </w:p>
    <w:p w:rsidR="001C35AC" w:rsidRDefault="001C35AC" w:rsidP="001C35AC">
      <w:pPr>
        <w:pStyle w:val="ListeParagraf"/>
        <w:spacing w:after="0" w:line="360" w:lineRule="auto"/>
        <w:rPr>
          <w:rFonts w:ascii="Courier New" w:hAnsi="Courier New" w:cs="Courier New"/>
          <w:sz w:val="24"/>
          <w:szCs w:val="24"/>
        </w:rPr>
      </w:pPr>
    </w:p>
    <w:p w:rsidR="001C35AC" w:rsidRDefault="001C35AC" w:rsidP="001C35AC">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 xml:space="preserve">Sanık No.1,2 ve 3 aleyhindeki iddianame dikkate alındığında, Sanık No.3’ün, Sanık No.1 Eren Baysal ve Sanık No. 2 Ozan Ögeyik ile </w:t>
      </w:r>
      <w:r w:rsidRPr="00477B35">
        <w:rPr>
          <w:rFonts w:ascii="Courier New" w:hAnsi="Courier New" w:cs="Courier New"/>
          <w:sz w:val="24"/>
          <w:szCs w:val="24"/>
        </w:rPr>
        <w:t xml:space="preserve">suç ortağı </w:t>
      </w:r>
      <w:r w:rsidRPr="00CA7FBB">
        <w:rPr>
          <w:rFonts w:ascii="Courier New" w:hAnsi="Courier New" w:cs="Courier New"/>
          <w:b/>
          <w:sz w:val="24"/>
          <w:szCs w:val="24"/>
        </w:rPr>
        <w:t>(accomplice</w:t>
      </w:r>
      <w:r>
        <w:rPr>
          <w:rFonts w:ascii="Courier New" w:hAnsi="Courier New" w:cs="Courier New"/>
          <w:b/>
          <w:sz w:val="24"/>
          <w:szCs w:val="24"/>
        </w:rPr>
        <w:t xml:space="preserve">) </w:t>
      </w:r>
      <w:r>
        <w:rPr>
          <w:rFonts w:ascii="Courier New" w:hAnsi="Courier New" w:cs="Courier New"/>
          <w:sz w:val="24"/>
          <w:szCs w:val="24"/>
        </w:rPr>
        <w:t xml:space="preserve">konumunda olduğu görünmektedir. </w:t>
      </w:r>
    </w:p>
    <w:p w:rsidR="001C35AC" w:rsidRDefault="001C35AC" w:rsidP="001C35AC">
      <w:pPr>
        <w:pStyle w:val="ListeParagraf"/>
        <w:spacing w:after="0" w:line="360" w:lineRule="auto"/>
        <w:rPr>
          <w:rFonts w:ascii="Courier New" w:hAnsi="Courier New" w:cs="Courier New"/>
          <w:sz w:val="24"/>
          <w:szCs w:val="24"/>
        </w:rPr>
      </w:pPr>
    </w:p>
    <w:p w:rsidR="001C35AC" w:rsidRDefault="001C35AC" w:rsidP="001C35AC">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İddianamede, Sanık No.1 olarak görünen ve suç ortağı konumunda olan Eren Baysal ve Sanık No.2 olarak görünen Ozan Ögeyik aleyhindeki mahkumiyet ve ceza takdirine karşı herhangi bir istinaf dosyalanmamış ve adı geçen kişiler aleyhindeki mahkumiyet ve ceza kararı kesinleşmiştir.</w:t>
      </w:r>
    </w:p>
    <w:p w:rsidR="001C35AC" w:rsidRDefault="001C35AC" w:rsidP="001C35AC">
      <w:pPr>
        <w:pStyle w:val="ListeParagraf"/>
        <w:spacing w:after="0" w:line="360" w:lineRule="auto"/>
        <w:rPr>
          <w:rFonts w:ascii="Courier New" w:hAnsi="Courier New" w:cs="Courier New"/>
          <w:sz w:val="24"/>
          <w:szCs w:val="24"/>
        </w:rPr>
      </w:pPr>
    </w:p>
    <w:p w:rsidR="001C35AC" w:rsidRDefault="001C35AC" w:rsidP="001C35AC">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 xml:space="preserve">Bu durum, İddianamenin 2. ve 3. davası altındaki suçların Sanık No.1 Eren Baysal ve Sanık No.2 Ozan Ögeyik tarafından işlendiğinin, bu bağlamda suçu oluşturan fiillerin, fiilen Sanık No.1 ve 2 tarafından işlendiğinin, İddia Makamı </w:t>
      </w:r>
    </w:p>
    <w:p w:rsidR="001C35AC" w:rsidRDefault="001C35AC" w:rsidP="001C35AC">
      <w:pPr>
        <w:pStyle w:val="ListeParagraf"/>
        <w:spacing w:after="0" w:line="360" w:lineRule="auto"/>
        <w:ind w:left="0"/>
        <w:rPr>
          <w:rFonts w:ascii="Courier New" w:hAnsi="Courier New" w:cs="Courier New"/>
          <w:sz w:val="24"/>
          <w:szCs w:val="24"/>
        </w:rPr>
      </w:pPr>
      <w:r>
        <w:rPr>
          <w:rFonts w:ascii="Courier New" w:hAnsi="Courier New" w:cs="Courier New"/>
          <w:sz w:val="24"/>
          <w:szCs w:val="24"/>
        </w:rPr>
        <w:lastRenderedPageBreak/>
        <w:t>tarafından makul şüpheden ari olarak ispatlandığının kabulünü gerekli kılmaktadır.</w:t>
      </w:r>
      <w:r w:rsidRPr="00F22DB7">
        <w:rPr>
          <w:rFonts w:ascii="Courier New" w:hAnsi="Courier New" w:cs="Courier New"/>
          <w:sz w:val="24"/>
          <w:szCs w:val="24"/>
        </w:rPr>
        <w:t xml:space="preserve"> </w:t>
      </w:r>
      <w:r>
        <w:rPr>
          <w:rFonts w:ascii="Courier New" w:hAnsi="Courier New" w:cs="Courier New"/>
          <w:sz w:val="24"/>
          <w:szCs w:val="24"/>
        </w:rPr>
        <w:t>Diğer bir anlatımla, İddianamenin 2. ve 3. davası altındaki suçları oluşturan fiillerin, fiilen Sanık No.1 Eren Baysal ve Sanık No.2 Ozan Ögeyik tarafından işlendiğine karşı, Sanık No.1 ve 2 tarafından istinaf yokluğunda, Sanık No.1 Eren Baysal ve Sanık No.2 Ozan Ögeyik’in, kanuna aykırı ve kasıtlı olarak 19.2.2016 tarihinde, Lefkoşa’da, Ömer Arhun’a ait “Opel Plaza” ana binasının kuzey yönündeki avlu içerisinde ve binaya ait arazi içerisinde açık alanda park halinde bulunan muhtelif markalardaki toplam 15 adet aracın üzerlerine yanıcı madde dökmek suretiyle binalardaki eşyaları fiilen ateşe verdiklerinin ve muhtelif markalardaki toplam 15 adet aracın üzerlerine yanıcı madde dökmek suretiyle toplamda 413, 598 TL hasar yaptıklarının</w:t>
      </w:r>
      <w:r w:rsidRPr="00E51FB8">
        <w:rPr>
          <w:rFonts w:ascii="Courier New" w:hAnsi="Courier New" w:cs="Courier New"/>
          <w:sz w:val="24"/>
          <w:szCs w:val="24"/>
        </w:rPr>
        <w:t xml:space="preserve"> </w:t>
      </w:r>
      <w:r>
        <w:rPr>
          <w:rFonts w:ascii="Courier New" w:hAnsi="Courier New" w:cs="Courier New"/>
          <w:sz w:val="24"/>
          <w:szCs w:val="24"/>
        </w:rPr>
        <w:t>İddia Makamı tarafından makul şüpheden ari olarak ispatlandığı kabul edildiğinden, konu olguların Sanık No.3 tarafından yapılan istinafta tartışma konusu yapılması olası değildir.</w:t>
      </w:r>
    </w:p>
    <w:p w:rsidR="001C35AC" w:rsidRDefault="001C35AC" w:rsidP="001C35AC">
      <w:pPr>
        <w:pStyle w:val="ListeParagraf"/>
        <w:spacing w:after="0" w:line="360" w:lineRule="auto"/>
        <w:rPr>
          <w:rFonts w:ascii="Courier New" w:hAnsi="Courier New" w:cs="Courier New"/>
          <w:sz w:val="24"/>
          <w:szCs w:val="24"/>
        </w:rPr>
      </w:pPr>
    </w:p>
    <w:p w:rsidR="001C35AC" w:rsidRDefault="001C35AC" w:rsidP="001C35AC">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 xml:space="preserve">Bu kapsamda, tadil edilmiş İddianameye konu suçları oluşturan fiillerin, fiilen Sanık No.1 ve 2 tarafından işlendiğini ihtilaf konusu yapan ve </w:t>
      </w:r>
      <w:r w:rsidRPr="000B4009">
        <w:rPr>
          <w:rFonts w:ascii="Courier New" w:hAnsi="Courier New" w:cs="Courier New"/>
          <w:sz w:val="24"/>
          <w:szCs w:val="24"/>
        </w:rPr>
        <w:t>Alt Mahkemenin Sanık No</w:t>
      </w:r>
      <w:r>
        <w:rPr>
          <w:rFonts w:ascii="Courier New" w:hAnsi="Courier New" w:cs="Courier New"/>
          <w:sz w:val="24"/>
          <w:szCs w:val="24"/>
        </w:rPr>
        <w:t>.</w:t>
      </w:r>
      <w:r w:rsidRPr="000B4009">
        <w:rPr>
          <w:rFonts w:ascii="Courier New" w:hAnsi="Courier New" w:cs="Courier New"/>
          <w:sz w:val="24"/>
          <w:szCs w:val="24"/>
        </w:rPr>
        <w:t xml:space="preserve"> 3’ün mahkumiyeti açısından etken olmayan bulguları ile ilgili Sanık No</w:t>
      </w:r>
      <w:r>
        <w:rPr>
          <w:rFonts w:ascii="Courier New" w:hAnsi="Courier New" w:cs="Courier New"/>
          <w:sz w:val="24"/>
          <w:szCs w:val="24"/>
        </w:rPr>
        <w:t>.</w:t>
      </w:r>
      <w:r w:rsidRPr="000B4009">
        <w:rPr>
          <w:rFonts w:ascii="Courier New" w:hAnsi="Courier New" w:cs="Courier New"/>
          <w:sz w:val="24"/>
          <w:szCs w:val="24"/>
        </w:rPr>
        <w:t xml:space="preserve">3 </w:t>
      </w:r>
      <w:r>
        <w:rPr>
          <w:rFonts w:ascii="Courier New" w:hAnsi="Courier New" w:cs="Courier New"/>
          <w:sz w:val="24"/>
          <w:szCs w:val="24"/>
        </w:rPr>
        <w:t>A</w:t>
      </w:r>
      <w:r w:rsidRPr="000B4009">
        <w:rPr>
          <w:rFonts w:ascii="Courier New" w:hAnsi="Courier New" w:cs="Courier New"/>
          <w:sz w:val="24"/>
          <w:szCs w:val="24"/>
        </w:rPr>
        <w:t>vukatının iddiaları çerçevesinde Müdafaa Tanığı No</w:t>
      </w:r>
      <w:r>
        <w:rPr>
          <w:rFonts w:ascii="Courier New" w:hAnsi="Courier New" w:cs="Courier New"/>
          <w:sz w:val="24"/>
          <w:szCs w:val="24"/>
        </w:rPr>
        <w:t>.</w:t>
      </w:r>
      <w:r w:rsidRPr="000B4009">
        <w:rPr>
          <w:rFonts w:ascii="Courier New" w:hAnsi="Courier New" w:cs="Courier New"/>
          <w:sz w:val="24"/>
          <w:szCs w:val="24"/>
        </w:rPr>
        <w:t xml:space="preserve"> 3 Mustafa Uluğ ile ilgili istinaf sebebi ve</w:t>
      </w:r>
      <w:r>
        <w:rPr>
          <w:rFonts w:ascii="Courier New" w:hAnsi="Courier New" w:cs="Courier New"/>
          <w:sz w:val="24"/>
          <w:szCs w:val="24"/>
        </w:rPr>
        <w:t xml:space="preserve"> </w:t>
      </w:r>
      <w:r w:rsidRPr="000B4009">
        <w:rPr>
          <w:rFonts w:ascii="Courier New" w:hAnsi="Courier New" w:cs="Courier New"/>
          <w:sz w:val="24"/>
          <w:szCs w:val="24"/>
        </w:rPr>
        <w:t xml:space="preserve">“Emare </w:t>
      </w:r>
      <w:r>
        <w:rPr>
          <w:rFonts w:ascii="Courier New" w:hAnsi="Courier New" w:cs="Courier New"/>
          <w:sz w:val="24"/>
          <w:szCs w:val="24"/>
        </w:rPr>
        <w:t>No.</w:t>
      </w:r>
      <w:r w:rsidRPr="000B4009">
        <w:rPr>
          <w:rFonts w:ascii="Courier New" w:hAnsi="Courier New" w:cs="Courier New"/>
          <w:sz w:val="24"/>
          <w:szCs w:val="24"/>
        </w:rPr>
        <w:t>4’ten 7’ye kadar olan CD görüntülerindeki kişilerin aynı kişiler olduğu izlenen kayıtlardan bu şahısların görüntü ve hareketlerinden anlaşılmakta olduğu” yönünde ve “ilk anda koşar vaziyette ellerin</w:t>
      </w:r>
      <w:r>
        <w:rPr>
          <w:rFonts w:ascii="Courier New" w:hAnsi="Courier New" w:cs="Courier New"/>
          <w:sz w:val="24"/>
          <w:szCs w:val="24"/>
        </w:rPr>
        <w:t>d</w:t>
      </w:r>
      <w:r w:rsidRPr="000B4009">
        <w:rPr>
          <w:rFonts w:ascii="Courier New" w:hAnsi="Courier New" w:cs="Courier New"/>
          <w:sz w:val="24"/>
          <w:szCs w:val="24"/>
        </w:rPr>
        <w:t>e bidonlarla karşıdan karşıya geçerek Opel Plaza isimli iş</w:t>
      </w:r>
      <w:r>
        <w:rPr>
          <w:rFonts w:ascii="Courier New" w:hAnsi="Courier New" w:cs="Courier New"/>
          <w:sz w:val="24"/>
          <w:szCs w:val="24"/>
        </w:rPr>
        <w:t xml:space="preserve"> </w:t>
      </w:r>
      <w:r w:rsidRPr="000B4009">
        <w:rPr>
          <w:rFonts w:ascii="Courier New" w:hAnsi="Courier New" w:cs="Courier New"/>
          <w:sz w:val="24"/>
          <w:szCs w:val="24"/>
        </w:rPr>
        <w:t>yerine doğru giden bu iki şahsın mezkur iş</w:t>
      </w:r>
      <w:r>
        <w:rPr>
          <w:rFonts w:ascii="Courier New" w:hAnsi="Courier New" w:cs="Courier New"/>
          <w:sz w:val="24"/>
          <w:szCs w:val="24"/>
        </w:rPr>
        <w:t xml:space="preserve"> y</w:t>
      </w:r>
      <w:r w:rsidRPr="000B4009">
        <w:rPr>
          <w:rFonts w:ascii="Courier New" w:hAnsi="Courier New" w:cs="Courier New"/>
          <w:sz w:val="24"/>
          <w:szCs w:val="24"/>
        </w:rPr>
        <w:t xml:space="preserve">erinde satışa arz edilmemiş araçlara yanıcı madde </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rPr>
          <w:rFonts w:ascii="Courier New" w:hAnsi="Courier New" w:cs="Courier New"/>
          <w:sz w:val="24"/>
          <w:szCs w:val="24"/>
        </w:rPr>
      </w:pPr>
    </w:p>
    <w:p w:rsidR="001C35AC" w:rsidRPr="000B4009" w:rsidRDefault="001C35AC" w:rsidP="001C35AC">
      <w:pPr>
        <w:pStyle w:val="ListeParagraf"/>
        <w:spacing w:after="0" w:line="360" w:lineRule="auto"/>
        <w:ind w:left="0"/>
        <w:rPr>
          <w:rFonts w:ascii="Courier New" w:hAnsi="Courier New" w:cs="Courier New"/>
          <w:sz w:val="24"/>
          <w:szCs w:val="24"/>
        </w:rPr>
      </w:pPr>
      <w:r w:rsidRPr="000B4009">
        <w:rPr>
          <w:rFonts w:ascii="Courier New" w:hAnsi="Courier New" w:cs="Courier New"/>
          <w:sz w:val="24"/>
          <w:szCs w:val="24"/>
        </w:rPr>
        <w:lastRenderedPageBreak/>
        <w:t>dökülerek ateşe veren kişiler olduklarını söylemek makul çıkarma olacaktır” şeklinde bulgu yapmakla hata ettiğine dair istinaf sebe</w:t>
      </w:r>
      <w:r>
        <w:rPr>
          <w:rFonts w:ascii="Courier New" w:hAnsi="Courier New" w:cs="Courier New"/>
          <w:sz w:val="24"/>
          <w:szCs w:val="24"/>
        </w:rPr>
        <w:t>bi</w:t>
      </w:r>
      <w:r w:rsidRPr="000B4009">
        <w:rPr>
          <w:rFonts w:ascii="Courier New" w:hAnsi="Courier New" w:cs="Courier New"/>
          <w:sz w:val="24"/>
          <w:szCs w:val="24"/>
        </w:rPr>
        <w:t xml:space="preserve"> ve Sanık No</w:t>
      </w:r>
      <w:r>
        <w:rPr>
          <w:rFonts w:ascii="Courier New" w:hAnsi="Courier New" w:cs="Courier New"/>
          <w:sz w:val="24"/>
          <w:szCs w:val="24"/>
        </w:rPr>
        <w:t>.</w:t>
      </w:r>
      <w:r w:rsidRPr="000B4009">
        <w:rPr>
          <w:rFonts w:ascii="Courier New" w:hAnsi="Courier New" w:cs="Courier New"/>
          <w:sz w:val="24"/>
          <w:szCs w:val="24"/>
        </w:rPr>
        <w:t xml:space="preserve">3 </w:t>
      </w:r>
      <w:r>
        <w:rPr>
          <w:rFonts w:ascii="Courier New" w:hAnsi="Courier New" w:cs="Courier New"/>
          <w:sz w:val="24"/>
          <w:szCs w:val="24"/>
        </w:rPr>
        <w:t>A</w:t>
      </w:r>
      <w:r w:rsidRPr="000B4009">
        <w:rPr>
          <w:rFonts w:ascii="Courier New" w:hAnsi="Courier New" w:cs="Courier New"/>
          <w:sz w:val="24"/>
          <w:szCs w:val="24"/>
        </w:rPr>
        <w:t>vukatının istinaftaki hitabının</w:t>
      </w:r>
      <w:r>
        <w:rPr>
          <w:rFonts w:ascii="Courier New" w:hAnsi="Courier New" w:cs="Courier New"/>
          <w:sz w:val="24"/>
          <w:szCs w:val="24"/>
        </w:rPr>
        <w:t xml:space="preserve">  kısmı değerlendirmeye alınmaması gerekir ve alınmaz.</w:t>
      </w:r>
      <w:r w:rsidRPr="000B4009">
        <w:rPr>
          <w:rFonts w:ascii="Courier New" w:hAnsi="Courier New" w:cs="Courier New"/>
          <w:sz w:val="24"/>
          <w:szCs w:val="24"/>
        </w:rPr>
        <w:t xml:space="preserve">  </w:t>
      </w:r>
    </w:p>
    <w:p w:rsidR="001C35AC" w:rsidRDefault="001C35AC" w:rsidP="001C35AC">
      <w:pPr>
        <w:pStyle w:val="ListeParagraf"/>
        <w:spacing w:after="0" w:line="360" w:lineRule="auto"/>
        <w:rPr>
          <w:rFonts w:ascii="Courier New" w:hAnsi="Courier New" w:cs="Courier New"/>
          <w:sz w:val="24"/>
          <w:szCs w:val="24"/>
        </w:rPr>
      </w:pPr>
    </w:p>
    <w:p w:rsidR="001C35AC" w:rsidRPr="00FE2E1E" w:rsidRDefault="001C35AC" w:rsidP="001C35AC">
      <w:pPr>
        <w:pStyle w:val="ListeParagraf"/>
        <w:spacing w:after="0" w:line="360" w:lineRule="auto"/>
        <w:ind w:left="0" w:firstLine="480"/>
        <w:rPr>
          <w:rFonts w:ascii="Courier New" w:hAnsi="Courier New" w:cs="Courier New"/>
          <w:sz w:val="24"/>
          <w:szCs w:val="24"/>
        </w:rPr>
      </w:pPr>
      <w:r w:rsidRPr="00FE2E1E">
        <w:rPr>
          <w:rFonts w:ascii="Courier New" w:hAnsi="Courier New" w:cs="Courier New"/>
          <w:sz w:val="24"/>
          <w:szCs w:val="24"/>
        </w:rPr>
        <w:t>Alt Mahkemenin huzurundaki şahadetten, Sanık No</w:t>
      </w:r>
      <w:r>
        <w:rPr>
          <w:rFonts w:ascii="Courier New" w:hAnsi="Courier New" w:cs="Courier New"/>
          <w:sz w:val="24"/>
          <w:szCs w:val="24"/>
        </w:rPr>
        <w:t>.</w:t>
      </w:r>
      <w:r w:rsidRPr="00FE2E1E">
        <w:rPr>
          <w:rFonts w:ascii="Courier New" w:hAnsi="Courier New" w:cs="Courier New"/>
          <w:sz w:val="24"/>
          <w:szCs w:val="24"/>
        </w:rPr>
        <w:t>3’ün, Sanık No</w:t>
      </w:r>
      <w:r>
        <w:rPr>
          <w:rFonts w:ascii="Courier New" w:hAnsi="Courier New" w:cs="Courier New"/>
          <w:sz w:val="24"/>
          <w:szCs w:val="24"/>
        </w:rPr>
        <w:t>.</w:t>
      </w:r>
      <w:r w:rsidRPr="00FE2E1E">
        <w:rPr>
          <w:rFonts w:ascii="Courier New" w:hAnsi="Courier New" w:cs="Courier New"/>
          <w:sz w:val="24"/>
          <w:szCs w:val="24"/>
        </w:rPr>
        <w:t xml:space="preserve">1 ve 2’nin fiilen işlediği suçlara iştirak ettiği, bu bağlamda, suç sonrası geçirecekleri yeri temin etmek ve emareleri gizlemek suretiyle suçun işlenmesine iştirak ettiği bulgusu yaptığı, </w:t>
      </w:r>
      <w:r>
        <w:rPr>
          <w:rFonts w:ascii="Courier New" w:hAnsi="Courier New" w:cs="Courier New"/>
          <w:sz w:val="24"/>
          <w:szCs w:val="24"/>
        </w:rPr>
        <w:t xml:space="preserve">neticede ise </w:t>
      </w:r>
      <w:r w:rsidRPr="00FE2E1E">
        <w:rPr>
          <w:rFonts w:ascii="Courier New" w:hAnsi="Courier New" w:cs="Courier New"/>
          <w:sz w:val="24"/>
          <w:szCs w:val="24"/>
        </w:rPr>
        <w:t>Sanık No</w:t>
      </w:r>
      <w:r>
        <w:rPr>
          <w:rFonts w:ascii="Courier New" w:hAnsi="Courier New" w:cs="Courier New"/>
          <w:sz w:val="24"/>
          <w:szCs w:val="24"/>
        </w:rPr>
        <w:t>.</w:t>
      </w:r>
      <w:r w:rsidRPr="00FE2E1E">
        <w:rPr>
          <w:rFonts w:ascii="Courier New" w:hAnsi="Courier New" w:cs="Courier New"/>
          <w:sz w:val="24"/>
          <w:szCs w:val="24"/>
        </w:rPr>
        <w:t>3 aleyhindeki suçların unsurlarının oluştuğu kanaatine vardığı, bu kanaati</w:t>
      </w:r>
      <w:r>
        <w:rPr>
          <w:rFonts w:ascii="Courier New" w:hAnsi="Courier New" w:cs="Courier New"/>
          <w:sz w:val="24"/>
          <w:szCs w:val="24"/>
        </w:rPr>
        <w:t xml:space="preserve">   </w:t>
      </w:r>
    </w:p>
    <w:p w:rsidR="001C35AC" w:rsidRPr="0015265B" w:rsidRDefault="001C35AC" w:rsidP="001C35AC">
      <w:pPr>
        <w:pStyle w:val="ListeParagraf"/>
        <w:spacing w:after="0" w:line="360" w:lineRule="auto"/>
        <w:ind w:left="0"/>
        <w:rPr>
          <w:rFonts w:ascii="Courier New" w:hAnsi="Courier New" w:cs="Courier New"/>
          <w:sz w:val="24"/>
          <w:szCs w:val="24"/>
        </w:rPr>
      </w:pPr>
      <w:r w:rsidRPr="0015265B">
        <w:rPr>
          <w:rFonts w:ascii="Courier New" w:hAnsi="Courier New" w:cs="Courier New"/>
          <w:sz w:val="24"/>
          <w:szCs w:val="24"/>
        </w:rPr>
        <w:t>doğrultusunda da Sanık No</w:t>
      </w:r>
      <w:r>
        <w:rPr>
          <w:rFonts w:ascii="Courier New" w:hAnsi="Courier New" w:cs="Courier New"/>
          <w:sz w:val="24"/>
          <w:szCs w:val="24"/>
        </w:rPr>
        <w:t>.</w:t>
      </w:r>
      <w:r w:rsidRPr="0015265B">
        <w:rPr>
          <w:rFonts w:ascii="Courier New" w:hAnsi="Courier New" w:cs="Courier New"/>
          <w:sz w:val="24"/>
          <w:szCs w:val="24"/>
        </w:rPr>
        <w:t xml:space="preserve">3’ün, </w:t>
      </w:r>
      <w:r>
        <w:rPr>
          <w:rFonts w:ascii="Courier New" w:hAnsi="Courier New" w:cs="Courier New"/>
          <w:sz w:val="24"/>
          <w:szCs w:val="24"/>
        </w:rPr>
        <w:t>M</w:t>
      </w:r>
      <w:r w:rsidRPr="0015265B">
        <w:rPr>
          <w:rFonts w:ascii="Courier New" w:hAnsi="Courier New" w:cs="Courier New"/>
          <w:sz w:val="24"/>
          <w:szCs w:val="24"/>
        </w:rPr>
        <w:t>ahkemeye konu suçları işlemediği hususunda herhangi bir husus veya izahat ileri sürdü</w:t>
      </w:r>
      <w:r>
        <w:rPr>
          <w:rFonts w:ascii="Courier New" w:hAnsi="Courier New" w:cs="Courier New"/>
          <w:sz w:val="24"/>
          <w:szCs w:val="24"/>
        </w:rPr>
        <w:t xml:space="preserve"> mü</w:t>
      </w:r>
      <w:r w:rsidRPr="0015265B">
        <w:rPr>
          <w:rFonts w:ascii="Courier New" w:hAnsi="Courier New" w:cs="Courier New"/>
          <w:sz w:val="24"/>
          <w:szCs w:val="24"/>
        </w:rPr>
        <w:t>? İleri sürdü ise</w:t>
      </w:r>
      <w:r>
        <w:rPr>
          <w:rFonts w:ascii="Courier New" w:hAnsi="Courier New" w:cs="Courier New"/>
          <w:sz w:val="24"/>
          <w:szCs w:val="24"/>
        </w:rPr>
        <w:t>,</w:t>
      </w:r>
      <w:r w:rsidRPr="0015265B">
        <w:rPr>
          <w:rFonts w:ascii="Courier New" w:hAnsi="Courier New" w:cs="Courier New"/>
          <w:sz w:val="24"/>
          <w:szCs w:val="24"/>
        </w:rPr>
        <w:t xml:space="preserve"> bu izahatın makul şüphe yaratacak nitelikte olup olm</w:t>
      </w:r>
      <w:r>
        <w:rPr>
          <w:rFonts w:ascii="Courier New" w:hAnsi="Courier New" w:cs="Courier New"/>
          <w:sz w:val="24"/>
          <w:szCs w:val="24"/>
        </w:rPr>
        <w:t xml:space="preserve">adığını </w:t>
      </w:r>
      <w:r w:rsidRPr="0015265B">
        <w:rPr>
          <w:rFonts w:ascii="Courier New" w:hAnsi="Courier New" w:cs="Courier New"/>
          <w:sz w:val="24"/>
          <w:szCs w:val="24"/>
        </w:rPr>
        <w:t>veya işbu hususun doğru olma ihtimali</w:t>
      </w:r>
      <w:r>
        <w:rPr>
          <w:rFonts w:ascii="Courier New" w:hAnsi="Courier New" w:cs="Courier New"/>
          <w:sz w:val="24"/>
          <w:szCs w:val="24"/>
        </w:rPr>
        <w:t xml:space="preserve">nin mevcut olup </w:t>
      </w:r>
      <w:r w:rsidRPr="0015265B">
        <w:rPr>
          <w:rFonts w:ascii="Courier New" w:hAnsi="Courier New" w:cs="Courier New"/>
          <w:sz w:val="24"/>
          <w:szCs w:val="24"/>
        </w:rPr>
        <w:t>olmadığını da araştırdığı görülmektedir.</w:t>
      </w:r>
    </w:p>
    <w:p w:rsidR="001C35AC" w:rsidRPr="0015265B"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480"/>
        <w:rPr>
          <w:rFonts w:ascii="Courier New" w:hAnsi="Courier New" w:cs="Courier New"/>
          <w:sz w:val="24"/>
          <w:szCs w:val="24"/>
        </w:rPr>
      </w:pPr>
      <w:r w:rsidRPr="0015265B">
        <w:rPr>
          <w:rFonts w:ascii="Courier New" w:hAnsi="Courier New" w:cs="Courier New"/>
          <w:sz w:val="24"/>
          <w:szCs w:val="24"/>
        </w:rPr>
        <w:t>Bu durum ışığında, bu istinaf maksatları açısından incelenecek olan Alt Mahkemenin huzurundaki şahadet ışığında, suç unsurların</w:t>
      </w:r>
      <w:r>
        <w:rPr>
          <w:rFonts w:ascii="Courier New" w:hAnsi="Courier New" w:cs="Courier New"/>
          <w:sz w:val="24"/>
          <w:szCs w:val="24"/>
        </w:rPr>
        <w:t>ın oluştuğu kanaatine varmakla ve sonuçta Sanık No.3 aleyhindeki davaların makul şüpheden ari olarak ispatlandığı kanaatine varmakla hata edip etmediğidir.</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480"/>
        <w:rPr>
          <w:rFonts w:ascii="Courier New" w:hAnsi="Courier New" w:cs="Courier New"/>
          <w:sz w:val="24"/>
          <w:szCs w:val="24"/>
        </w:rPr>
      </w:pPr>
      <w:r w:rsidRPr="000A330D">
        <w:rPr>
          <w:rFonts w:ascii="Courier New" w:hAnsi="Courier New" w:cs="Courier New"/>
          <w:b/>
          <w:sz w:val="24"/>
          <w:szCs w:val="24"/>
        </w:rPr>
        <w:t>Fasıl 154 madde 20</w:t>
      </w:r>
      <w:r>
        <w:rPr>
          <w:rFonts w:ascii="Courier New" w:hAnsi="Courier New" w:cs="Courier New"/>
          <w:b/>
          <w:sz w:val="24"/>
          <w:szCs w:val="24"/>
        </w:rPr>
        <w:t xml:space="preserve">, </w:t>
      </w:r>
      <w:r>
        <w:rPr>
          <w:rFonts w:ascii="Courier New" w:hAnsi="Courier New" w:cs="Courier New"/>
          <w:sz w:val="24"/>
          <w:szCs w:val="24"/>
        </w:rPr>
        <w:t>“Asli Suçlular” yan başlığı altında şöyledir:</w:t>
      </w:r>
    </w:p>
    <w:p w:rsidR="001C35AC" w:rsidRDefault="001C35AC" w:rsidP="001C35AC">
      <w:pPr>
        <w:pStyle w:val="ListeParagraf"/>
        <w:spacing w:after="0" w:line="360" w:lineRule="auto"/>
        <w:ind w:left="0" w:firstLine="480"/>
        <w:rPr>
          <w:rFonts w:ascii="Courier New" w:hAnsi="Courier New" w:cs="Courier New"/>
          <w:sz w:val="24"/>
          <w:szCs w:val="24"/>
        </w:rPr>
      </w:pPr>
    </w:p>
    <w:tbl>
      <w:tblPr>
        <w:tblW w:w="0" w:type="auto"/>
        <w:tblLayout w:type="fixed"/>
        <w:tblLook w:val="0000"/>
      </w:tblPr>
      <w:tblGrid>
        <w:gridCol w:w="1560"/>
        <w:gridCol w:w="7513"/>
      </w:tblGrid>
      <w:tr w:rsidR="001C35AC" w:rsidTr="00291C98">
        <w:tc>
          <w:tcPr>
            <w:tcW w:w="1560" w:type="dxa"/>
          </w:tcPr>
          <w:p w:rsidR="001C35AC" w:rsidRPr="002A2B9E" w:rsidRDefault="001C35AC" w:rsidP="00291C98">
            <w:pPr>
              <w:spacing w:after="0" w:line="240" w:lineRule="auto"/>
              <w:rPr>
                <w:rFonts w:ascii="Courier New" w:hAnsi="Courier New" w:cs="Courier New"/>
                <w:b/>
                <w:sz w:val="24"/>
              </w:rPr>
            </w:pPr>
          </w:p>
          <w:p w:rsidR="001C35AC" w:rsidRPr="002A2B9E" w:rsidRDefault="001C35AC" w:rsidP="00291C98">
            <w:pPr>
              <w:spacing w:after="0" w:line="240" w:lineRule="auto"/>
              <w:rPr>
                <w:rFonts w:ascii="Courier New" w:hAnsi="Courier New" w:cs="Courier New"/>
                <w:b/>
                <w:sz w:val="24"/>
              </w:rPr>
            </w:pPr>
            <w:r w:rsidRPr="002A2B9E">
              <w:rPr>
                <w:rFonts w:ascii="Courier New" w:hAnsi="Courier New" w:cs="Courier New"/>
                <w:b/>
                <w:sz w:val="24"/>
              </w:rPr>
              <w:t>Asli Suçlular</w:t>
            </w:r>
          </w:p>
          <w:p w:rsidR="001C35AC" w:rsidRPr="002A2B9E" w:rsidRDefault="001C35AC" w:rsidP="00291C98">
            <w:pPr>
              <w:spacing w:after="0" w:line="240" w:lineRule="auto"/>
              <w:rPr>
                <w:rFonts w:ascii="Courier New" w:hAnsi="Courier New" w:cs="Courier New"/>
                <w:b/>
                <w:sz w:val="24"/>
              </w:rPr>
            </w:pPr>
            <w:r w:rsidRPr="002A2B9E">
              <w:rPr>
                <w:rFonts w:ascii="Courier New" w:hAnsi="Courier New" w:cs="Courier New"/>
                <w:b/>
                <w:sz w:val="24"/>
              </w:rPr>
              <w:t xml:space="preserve"> </w:t>
            </w:r>
          </w:p>
        </w:tc>
        <w:tc>
          <w:tcPr>
            <w:tcW w:w="7513" w:type="dxa"/>
          </w:tcPr>
          <w:p w:rsidR="001C35AC" w:rsidRPr="002A2B9E" w:rsidRDefault="001C35AC" w:rsidP="00291C98">
            <w:pPr>
              <w:spacing w:after="0" w:line="240" w:lineRule="auto"/>
              <w:jc w:val="both"/>
              <w:rPr>
                <w:rFonts w:ascii="Courier New" w:hAnsi="Courier New" w:cs="Courier New"/>
                <w:b/>
                <w:sz w:val="24"/>
              </w:rPr>
            </w:pPr>
          </w:p>
          <w:p w:rsidR="001C35AC" w:rsidRPr="002A2B9E" w:rsidRDefault="001C35AC" w:rsidP="00291C98">
            <w:pPr>
              <w:spacing w:after="0" w:line="240" w:lineRule="auto"/>
              <w:jc w:val="both"/>
              <w:rPr>
                <w:rFonts w:ascii="Courier New" w:hAnsi="Courier New" w:cs="Courier New"/>
                <w:b/>
                <w:sz w:val="24"/>
              </w:rPr>
            </w:pPr>
            <w:r w:rsidRPr="002A2B9E">
              <w:rPr>
                <w:rFonts w:ascii="Courier New" w:hAnsi="Courier New" w:cs="Courier New"/>
                <w:b/>
                <w:sz w:val="24"/>
              </w:rPr>
              <w:t xml:space="preserve">20. Bir suç işlendiğinde, aşağıdaki kişilerin her biri suçun işlenmesine iştirak etmiş ve suçu işlemiş sayılır, ve bu nedenle  suçu fiilen işlemekle itham edilebilir: </w:t>
            </w:r>
          </w:p>
          <w:p w:rsidR="001C35AC" w:rsidRDefault="001C35AC" w:rsidP="00291C98">
            <w:pPr>
              <w:spacing w:after="0" w:line="240" w:lineRule="auto"/>
              <w:jc w:val="both"/>
              <w:rPr>
                <w:rFonts w:ascii="Courier New" w:hAnsi="Courier New" w:cs="Courier New"/>
                <w:b/>
                <w:sz w:val="24"/>
              </w:rPr>
            </w:pPr>
            <w:r w:rsidRPr="002A2B9E">
              <w:rPr>
                <w:rFonts w:ascii="Courier New" w:hAnsi="Courier New" w:cs="Courier New"/>
                <w:b/>
                <w:sz w:val="24"/>
              </w:rPr>
              <w:t>(a) Suçu oluşturan fiili fiilen işleyen veya fiilen ihmalde bulunan herkes;</w:t>
            </w:r>
          </w:p>
          <w:p w:rsidR="001C35AC" w:rsidRDefault="001C35AC" w:rsidP="00291C98">
            <w:pPr>
              <w:spacing w:after="0" w:line="240" w:lineRule="auto"/>
              <w:jc w:val="both"/>
              <w:rPr>
                <w:rFonts w:ascii="Courier New" w:hAnsi="Courier New" w:cs="Courier New"/>
                <w:b/>
                <w:sz w:val="24"/>
              </w:rPr>
            </w:pPr>
          </w:p>
          <w:p w:rsidR="001C35AC" w:rsidRDefault="001C35AC" w:rsidP="00291C98">
            <w:pPr>
              <w:spacing w:after="0" w:line="240" w:lineRule="auto"/>
              <w:jc w:val="both"/>
              <w:rPr>
                <w:rFonts w:ascii="Courier New" w:hAnsi="Courier New" w:cs="Courier New"/>
                <w:b/>
                <w:sz w:val="24"/>
              </w:rPr>
            </w:pPr>
          </w:p>
          <w:p w:rsidR="001C35AC" w:rsidRPr="002A2B9E" w:rsidRDefault="001C35AC" w:rsidP="00291C98">
            <w:pPr>
              <w:spacing w:after="0" w:line="240" w:lineRule="auto"/>
              <w:jc w:val="both"/>
              <w:rPr>
                <w:rFonts w:ascii="Courier New" w:hAnsi="Courier New" w:cs="Courier New"/>
                <w:b/>
                <w:sz w:val="24"/>
              </w:rPr>
            </w:pPr>
          </w:p>
          <w:p w:rsidR="001C35AC" w:rsidRPr="002A2B9E" w:rsidRDefault="001C35AC" w:rsidP="00291C98">
            <w:pPr>
              <w:spacing w:after="0" w:line="240" w:lineRule="auto"/>
              <w:ind w:left="354" w:hanging="354"/>
              <w:jc w:val="both"/>
              <w:rPr>
                <w:rFonts w:ascii="Courier New" w:hAnsi="Courier New" w:cs="Courier New"/>
                <w:b/>
                <w:sz w:val="24"/>
              </w:rPr>
            </w:pPr>
            <w:r w:rsidRPr="002A2B9E">
              <w:rPr>
                <w:rFonts w:ascii="Courier New" w:hAnsi="Courier New" w:cs="Courier New"/>
                <w:b/>
                <w:sz w:val="24"/>
              </w:rPr>
              <w:lastRenderedPageBreak/>
              <w:t>(b) Başka bir kişinin bir suç işlemesini mümkün kılmak veya işlemesine yardım etmek amacıyla herhangi bir fiil işleyen veya herhangi bir fiili yapmayı ihmal eden herkes;</w:t>
            </w:r>
          </w:p>
          <w:p w:rsidR="001C35AC" w:rsidRPr="002A2B9E" w:rsidRDefault="001C35AC" w:rsidP="00291C98">
            <w:pPr>
              <w:spacing w:after="0" w:line="240" w:lineRule="auto"/>
              <w:ind w:left="382" w:hanging="382"/>
              <w:jc w:val="both"/>
              <w:rPr>
                <w:rFonts w:ascii="Courier New" w:hAnsi="Courier New" w:cs="Courier New"/>
                <w:b/>
                <w:sz w:val="24"/>
              </w:rPr>
            </w:pPr>
            <w:r w:rsidRPr="002A2B9E">
              <w:rPr>
                <w:rFonts w:ascii="Courier New" w:hAnsi="Courier New" w:cs="Courier New"/>
                <w:b/>
                <w:sz w:val="24"/>
              </w:rPr>
              <w:t>(c) Bir suçun işlenmesinde başka bir kişiye yardımcı olan veya onu teşvik eden  herkes ;</w:t>
            </w:r>
          </w:p>
          <w:p w:rsidR="001C35AC" w:rsidRPr="002A2B9E" w:rsidRDefault="001C35AC" w:rsidP="00291C98">
            <w:pPr>
              <w:spacing w:after="0" w:line="240" w:lineRule="auto"/>
              <w:ind w:left="368" w:hanging="368"/>
              <w:jc w:val="both"/>
              <w:rPr>
                <w:rFonts w:ascii="Courier New" w:hAnsi="Courier New" w:cs="Courier New"/>
                <w:b/>
                <w:sz w:val="24"/>
              </w:rPr>
            </w:pPr>
            <w:r w:rsidRPr="002A2B9E">
              <w:rPr>
                <w:rFonts w:ascii="Courier New" w:hAnsi="Courier New" w:cs="Courier New"/>
                <w:b/>
                <w:sz w:val="24"/>
              </w:rPr>
              <w:t>(d) Başka herhangi bir kişiye bir suç işlemesi için akıl veren  veya yol gösteren veya suç işlemeyi yaptıran herhangi bir kişi ;</w:t>
            </w:r>
          </w:p>
          <w:p w:rsidR="001C35AC" w:rsidRPr="002A2B9E" w:rsidRDefault="001C35AC" w:rsidP="00291C98">
            <w:pPr>
              <w:pStyle w:val="GvdeMetniGirintisi3"/>
              <w:rPr>
                <w:rFonts w:ascii="Courier New" w:hAnsi="Courier New" w:cs="Courier New"/>
                <w:b/>
              </w:rPr>
            </w:pPr>
            <w:r w:rsidRPr="002A2B9E">
              <w:rPr>
                <w:rFonts w:ascii="Courier New" w:hAnsi="Courier New" w:cs="Courier New"/>
                <w:b/>
              </w:rPr>
              <w:t>(e) bent ile ilgili olarak bir kişi, gerek suçu bizzat işlemek gerekse suçun işlenmesine akıl vermekle veya yol göstermekle veya suçu işletmekle itham edilebilir.</w:t>
            </w:r>
          </w:p>
          <w:p w:rsidR="001C35AC" w:rsidRPr="002A2B9E" w:rsidRDefault="001C35AC" w:rsidP="00291C98">
            <w:pPr>
              <w:spacing w:after="0" w:line="240" w:lineRule="auto"/>
              <w:jc w:val="both"/>
              <w:rPr>
                <w:rFonts w:ascii="Courier New" w:hAnsi="Courier New" w:cs="Courier New"/>
                <w:b/>
                <w:sz w:val="24"/>
              </w:rPr>
            </w:pPr>
            <w:r w:rsidRPr="002A2B9E">
              <w:rPr>
                <w:rFonts w:ascii="Courier New" w:hAnsi="Courier New" w:cs="Courier New"/>
                <w:b/>
                <w:sz w:val="24"/>
              </w:rPr>
              <w:t>Bir suçun işlenmesine akıl vermekten veya yol göstermekten veya suç işletmekten  mahkûm olmak, suçu işlemekten mahkûm olmak gibi her açıdan ayn</w:t>
            </w:r>
            <w:r>
              <w:rPr>
                <w:rFonts w:ascii="Courier New" w:hAnsi="Courier New" w:cs="Courier New"/>
                <w:b/>
                <w:sz w:val="24"/>
              </w:rPr>
              <w:t>ı</w:t>
            </w:r>
            <w:r w:rsidRPr="002A2B9E">
              <w:rPr>
                <w:rFonts w:ascii="Courier New" w:hAnsi="Courier New" w:cs="Courier New"/>
                <w:b/>
                <w:sz w:val="24"/>
              </w:rPr>
              <w:t xml:space="preserve"> sonuçları doğurur.</w:t>
            </w:r>
          </w:p>
          <w:p w:rsidR="001C35AC" w:rsidRDefault="001C35AC" w:rsidP="00291C98">
            <w:pPr>
              <w:spacing w:after="0" w:line="240" w:lineRule="auto"/>
              <w:jc w:val="both"/>
              <w:rPr>
                <w:rFonts w:ascii="Courier New" w:hAnsi="Courier New" w:cs="Courier New"/>
                <w:b/>
                <w:sz w:val="24"/>
              </w:rPr>
            </w:pPr>
            <w:r>
              <w:rPr>
                <w:rFonts w:ascii="Courier New" w:hAnsi="Courier New" w:cs="Courier New"/>
                <w:b/>
                <w:sz w:val="24"/>
              </w:rPr>
              <w:t>Bir başkasını,</w:t>
            </w:r>
            <w:r w:rsidRPr="002A2B9E">
              <w:rPr>
                <w:rFonts w:ascii="Courier New" w:hAnsi="Courier New" w:cs="Courier New"/>
                <w:b/>
                <w:sz w:val="24"/>
              </w:rPr>
              <w:t xml:space="preserve">kendisinin işlemesi halinde suç teşkil edecek olan herhangi bir fiil yaptıran veya </w:t>
            </w:r>
          </w:p>
          <w:p w:rsidR="001C35AC" w:rsidRPr="002A2B9E" w:rsidRDefault="001C35AC" w:rsidP="00291C98">
            <w:pPr>
              <w:spacing w:after="0" w:line="240" w:lineRule="auto"/>
              <w:jc w:val="both"/>
              <w:rPr>
                <w:rFonts w:ascii="Courier New" w:hAnsi="Courier New" w:cs="Courier New"/>
                <w:b/>
                <w:sz w:val="24"/>
              </w:rPr>
            </w:pPr>
            <w:r w:rsidRPr="002A2B9E">
              <w:rPr>
                <w:rFonts w:ascii="Courier New" w:hAnsi="Courier New" w:cs="Courier New"/>
                <w:b/>
                <w:sz w:val="24"/>
              </w:rPr>
              <w:t>fiil yapılmasını ihmal ettiren  herhangi bir kişi, aynı suçu işlemiş olur ve fiil yapan veya ihmalde bulunan</w:t>
            </w:r>
            <w:r>
              <w:rPr>
                <w:rFonts w:ascii="Courier New" w:hAnsi="Courier New" w:cs="Courier New"/>
                <w:b/>
                <w:sz w:val="24"/>
              </w:rPr>
              <w:t xml:space="preserve"> k</w:t>
            </w:r>
            <w:r w:rsidRPr="002A2B9E">
              <w:rPr>
                <w:rFonts w:ascii="Courier New" w:hAnsi="Courier New" w:cs="Courier New"/>
                <w:b/>
                <w:sz w:val="24"/>
              </w:rPr>
              <w:t>endisi işlemiş gibi ayn</w:t>
            </w:r>
            <w:r>
              <w:rPr>
                <w:rFonts w:ascii="Courier New" w:hAnsi="Courier New" w:cs="Courier New"/>
                <w:b/>
                <w:sz w:val="24"/>
              </w:rPr>
              <w:t>ı</w:t>
            </w:r>
            <w:r w:rsidRPr="002A2B9E">
              <w:rPr>
                <w:rFonts w:ascii="Courier New" w:hAnsi="Courier New" w:cs="Courier New"/>
                <w:b/>
                <w:sz w:val="24"/>
              </w:rPr>
              <w:t xml:space="preserve"> cezaya çarptırılabilir; ve bizzat fiili yapmakla veya ihmalde bulunmakla itham edilebilir.</w:t>
            </w:r>
          </w:p>
        </w:tc>
      </w:tr>
    </w:tbl>
    <w:p w:rsidR="001C35AC" w:rsidRDefault="001C35AC" w:rsidP="001C35AC">
      <w:pPr>
        <w:pStyle w:val="ListeParagraf"/>
        <w:spacing w:after="0" w:line="360" w:lineRule="auto"/>
        <w:ind w:left="0" w:firstLine="480"/>
        <w:rPr>
          <w:rFonts w:ascii="Courier New" w:hAnsi="Courier New" w:cs="Courier New"/>
          <w:sz w:val="24"/>
          <w:szCs w:val="24"/>
        </w:rPr>
      </w:pPr>
    </w:p>
    <w:p w:rsidR="001C35AC" w:rsidRDefault="001C35AC" w:rsidP="001C35AC">
      <w:pPr>
        <w:pStyle w:val="ListeParagraf"/>
        <w:spacing w:after="0" w:line="360" w:lineRule="auto"/>
        <w:ind w:left="0"/>
        <w:rPr>
          <w:rFonts w:ascii="Courier New" w:hAnsi="Courier New" w:cs="Courier New"/>
          <w:sz w:val="24"/>
          <w:szCs w:val="24"/>
        </w:rPr>
      </w:pPr>
    </w:p>
    <w:p w:rsidR="001C35AC" w:rsidRPr="007E0CAB" w:rsidRDefault="001C35AC" w:rsidP="001C35AC">
      <w:pPr>
        <w:spacing w:line="360" w:lineRule="auto"/>
        <w:ind w:firstLine="480"/>
        <w:rPr>
          <w:rFonts w:ascii="Courier New" w:hAnsi="Courier New" w:cs="Courier New"/>
          <w:b/>
          <w:sz w:val="24"/>
          <w:szCs w:val="24"/>
        </w:rPr>
      </w:pPr>
      <w:r>
        <w:rPr>
          <w:rFonts w:ascii="Courier New" w:hAnsi="Courier New" w:cs="Courier New"/>
          <w:sz w:val="24"/>
          <w:szCs w:val="24"/>
        </w:rPr>
        <w:t xml:space="preserve">Yukarıdan görüleceği üzere, </w:t>
      </w:r>
      <w:r w:rsidRPr="007E0CAB">
        <w:rPr>
          <w:rFonts w:ascii="Courier New" w:hAnsi="Courier New" w:cs="Courier New"/>
          <w:sz w:val="24"/>
          <w:szCs w:val="24"/>
        </w:rPr>
        <w:t>Fasıl 154 Ceza Yasası</w:t>
      </w:r>
      <w:r>
        <w:rPr>
          <w:rFonts w:ascii="Courier New" w:hAnsi="Courier New" w:cs="Courier New"/>
          <w:sz w:val="24"/>
          <w:szCs w:val="24"/>
        </w:rPr>
        <w:t>’</w:t>
      </w:r>
      <w:r w:rsidRPr="007E0CAB">
        <w:rPr>
          <w:rFonts w:ascii="Courier New" w:hAnsi="Courier New" w:cs="Courier New"/>
          <w:sz w:val="24"/>
          <w:szCs w:val="24"/>
        </w:rPr>
        <w:t>nın 20. maddesi tahtında</w:t>
      </w:r>
      <w:r>
        <w:rPr>
          <w:rFonts w:ascii="Courier New" w:hAnsi="Courier New" w:cs="Courier New"/>
          <w:sz w:val="24"/>
          <w:szCs w:val="24"/>
        </w:rPr>
        <w:t>,</w:t>
      </w:r>
      <w:r w:rsidRPr="007E0CAB">
        <w:rPr>
          <w:rFonts w:ascii="Courier New" w:hAnsi="Courier New" w:cs="Courier New"/>
          <w:sz w:val="24"/>
          <w:szCs w:val="24"/>
        </w:rPr>
        <w:t xml:space="preserve"> bir kimsenin suç ortağı olarak kabul edilebilmesi için</w:t>
      </w:r>
      <w:r>
        <w:rPr>
          <w:rFonts w:ascii="Courier New" w:hAnsi="Courier New" w:cs="Courier New"/>
          <w:sz w:val="24"/>
          <w:szCs w:val="24"/>
        </w:rPr>
        <w:t>,</w:t>
      </w:r>
      <w:r w:rsidRPr="007E0CAB">
        <w:rPr>
          <w:rFonts w:ascii="Courier New" w:hAnsi="Courier New" w:cs="Courier New"/>
          <w:sz w:val="24"/>
          <w:szCs w:val="24"/>
        </w:rPr>
        <w:t xml:space="preserve"> suçun işlenmesinde yer alması veya suçun işlenmesine yardımcı olması gerekir. Bir şahsın bir suçun işlenmesinde suç ortağı olup olmadığı hususu</w:t>
      </w:r>
      <w:r>
        <w:rPr>
          <w:rFonts w:ascii="Courier New" w:hAnsi="Courier New" w:cs="Courier New"/>
          <w:sz w:val="24"/>
          <w:szCs w:val="24"/>
        </w:rPr>
        <w:t xml:space="preserve"> ise,</w:t>
      </w:r>
      <w:r w:rsidRPr="007E0CAB">
        <w:rPr>
          <w:rFonts w:ascii="Courier New" w:hAnsi="Courier New" w:cs="Courier New"/>
          <w:sz w:val="24"/>
          <w:szCs w:val="24"/>
        </w:rPr>
        <w:t xml:space="preserve"> suçun işlenmesinden evvel, suçun işlenmesi esnasında ve suç işlendikten sonra o şahsın oynadığı role, yapmış olduğu hareket ve faaliyete bağlıdır </w:t>
      </w:r>
      <w:r>
        <w:rPr>
          <w:rFonts w:ascii="Courier New" w:hAnsi="Courier New" w:cs="Courier New"/>
          <w:b/>
          <w:sz w:val="24"/>
          <w:szCs w:val="24"/>
        </w:rPr>
        <w:t>( Bkz: Ceza/</w:t>
      </w:r>
      <w:r w:rsidRPr="007E0CAB">
        <w:rPr>
          <w:rFonts w:ascii="Courier New" w:hAnsi="Courier New" w:cs="Courier New"/>
          <w:b/>
          <w:sz w:val="24"/>
          <w:szCs w:val="24"/>
        </w:rPr>
        <w:t>İstinaf:2/</w:t>
      </w:r>
      <w:r>
        <w:rPr>
          <w:rFonts w:ascii="Courier New" w:hAnsi="Courier New" w:cs="Courier New"/>
          <w:b/>
          <w:sz w:val="24"/>
          <w:szCs w:val="24"/>
        </w:rPr>
        <w:t>19</w:t>
      </w:r>
      <w:r w:rsidRPr="007E0CAB">
        <w:rPr>
          <w:rFonts w:ascii="Courier New" w:hAnsi="Courier New" w:cs="Courier New"/>
          <w:b/>
          <w:sz w:val="24"/>
          <w:szCs w:val="24"/>
        </w:rPr>
        <w:t>69</w:t>
      </w:r>
      <w:r>
        <w:rPr>
          <w:rFonts w:ascii="Courier New" w:hAnsi="Courier New" w:cs="Courier New"/>
          <w:b/>
          <w:sz w:val="24"/>
          <w:szCs w:val="24"/>
        </w:rPr>
        <w:t>; Yargıtay/Ceza 28-35/2002  D.2/2006; /</w:t>
      </w:r>
      <w:r w:rsidRPr="00795FD4">
        <w:rPr>
          <w:rFonts w:ascii="Courier New" w:hAnsi="Courier New" w:cs="Courier New"/>
          <w:b/>
          <w:sz w:val="24"/>
          <w:szCs w:val="24"/>
        </w:rPr>
        <w:t>R.</w:t>
      </w:r>
      <w:r>
        <w:rPr>
          <w:rFonts w:ascii="Courier New" w:hAnsi="Courier New" w:cs="Courier New"/>
          <w:b/>
          <w:sz w:val="24"/>
          <w:szCs w:val="24"/>
        </w:rPr>
        <w:t>v.</w:t>
      </w:r>
      <w:r w:rsidRPr="00A82D55">
        <w:rPr>
          <w:rFonts w:ascii="Courier New" w:hAnsi="Courier New" w:cs="Courier New"/>
          <w:b/>
          <w:sz w:val="24"/>
          <w:szCs w:val="24"/>
        </w:rPr>
        <w:t>Davies (1954) 38 Cr. App. R.</w:t>
      </w:r>
      <w:r>
        <w:rPr>
          <w:rFonts w:ascii="Courier New" w:hAnsi="Courier New" w:cs="Courier New"/>
          <w:b/>
          <w:sz w:val="24"/>
          <w:szCs w:val="24"/>
        </w:rPr>
        <w:t xml:space="preserve"> s. 32 )</w:t>
      </w:r>
      <w:r w:rsidRPr="00A82D55">
        <w:rPr>
          <w:rFonts w:ascii="Courier New" w:hAnsi="Courier New" w:cs="Courier New"/>
          <w:b/>
          <w:sz w:val="24"/>
          <w:szCs w:val="24"/>
        </w:rPr>
        <w:t>.</w:t>
      </w:r>
    </w:p>
    <w:p w:rsidR="001C35AC" w:rsidRDefault="001C35AC" w:rsidP="001C35AC">
      <w:pPr>
        <w:pStyle w:val="ListeParagraf"/>
        <w:spacing w:after="0" w:line="360" w:lineRule="auto"/>
        <w:ind w:left="0" w:firstLine="480"/>
        <w:rPr>
          <w:rFonts w:ascii="Courier New" w:hAnsi="Courier New" w:cs="Courier New"/>
          <w:sz w:val="24"/>
          <w:szCs w:val="24"/>
        </w:rPr>
      </w:pPr>
      <w:r w:rsidRPr="007E0CAB">
        <w:rPr>
          <w:rFonts w:ascii="Courier New" w:hAnsi="Courier New" w:cs="Courier New"/>
          <w:sz w:val="24"/>
          <w:szCs w:val="24"/>
        </w:rPr>
        <w:t>Pek tabiidir ki,</w:t>
      </w:r>
      <w:r>
        <w:rPr>
          <w:rFonts w:ascii="Courier New" w:hAnsi="Courier New" w:cs="Courier New"/>
          <w:sz w:val="24"/>
          <w:szCs w:val="24"/>
        </w:rPr>
        <w:t xml:space="preserve"> b</w:t>
      </w:r>
      <w:r w:rsidRPr="007E0CAB">
        <w:rPr>
          <w:rFonts w:ascii="Courier New" w:hAnsi="Courier New" w:cs="Courier New"/>
          <w:sz w:val="24"/>
          <w:szCs w:val="24"/>
        </w:rPr>
        <w:t>ir kişinin</w:t>
      </w:r>
      <w:r>
        <w:rPr>
          <w:rFonts w:ascii="Courier New" w:hAnsi="Courier New" w:cs="Courier New"/>
          <w:sz w:val="24"/>
          <w:szCs w:val="24"/>
        </w:rPr>
        <w:t xml:space="preserve"> suç ortağı addedilmesi ve Fasıl 154 Ceza Yasası’nın 20. maddesi uyarınca suçlu bulunup mahkum edilebilmesi için, bu kişinin cürmü kastının </w:t>
      </w:r>
      <w:r>
        <w:rPr>
          <w:rFonts w:ascii="Courier New" w:hAnsi="Courier New" w:cs="Courier New"/>
          <w:b/>
          <w:sz w:val="24"/>
          <w:szCs w:val="24"/>
        </w:rPr>
        <w:t>(</w:t>
      </w:r>
      <w:r w:rsidRPr="00374862">
        <w:rPr>
          <w:rFonts w:ascii="Courier New" w:hAnsi="Courier New" w:cs="Courier New"/>
          <w:b/>
          <w:sz w:val="24"/>
          <w:szCs w:val="24"/>
        </w:rPr>
        <w:t>mens rea)</w:t>
      </w:r>
      <w:r>
        <w:rPr>
          <w:rFonts w:ascii="Courier New" w:hAnsi="Courier New" w:cs="Courier New"/>
          <w:sz w:val="24"/>
          <w:szCs w:val="24"/>
        </w:rPr>
        <w:t xml:space="preserve"> </w:t>
      </w:r>
    </w:p>
    <w:p w:rsidR="001C35AC" w:rsidRDefault="001C35AC" w:rsidP="001C35AC">
      <w:pPr>
        <w:spacing w:after="0" w:line="360" w:lineRule="auto"/>
        <w:rPr>
          <w:rFonts w:ascii="Courier New" w:hAnsi="Courier New" w:cs="Courier New"/>
          <w:sz w:val="24"/>
          <w:szCs w:val="24"/>
        </w:rPr>
      </w:pPr>
    </w:p>
    <w:p w:rsidR="001C35AC" w:rsidRDefault="001C35AC" w:rsidP="001C35AC">
      <w:pPr>
        <w:spacing w:after="0" w:line="360" w:lineRule="auto"/>
        <w:rPr>
          <w:rFonts w:ascii="Courier New" w:hAnsi="Courier New" w:cs="Courier New"/>
          <w:sz w:val="24"/>
          <w:szCs w:val="24"/>
        </w:rPr>
      </w:pPr>
    </w:p>
    <w:p w:rsidR="001C35AC" w:rsidRDefault="001C35AC" w:rsidP="001C35AC">
      <w:pPr>
        <w:spacing w:after="0" w:line="360" w:lineRule="auto"/>
        <w:rPr>
          <w:rFonts w:ascii="Courier New" w:hAnsi="Courier New" w:cs="Courier New"/>
          <w:sz w:val="24"/>
          <w:szCs w:val="24"/>
        </w:rPr>
      </w:pPr>
    </w:p>
    <w:p w:rsidR="001C35AC" w:rsidRPr="00F46AAE" w:rsidRDefault="001C35AC" w:rsidP="001C35AC">
      <w:pPr>
        <w:spacing w:after="0" w:line="360" w:lineRule="auto"/>
        <w:rPr>
          <w:rFonts w:ascii="Courier New" w:hAnsi="Courier New" w:cs="Courier New"/>
          <w:b/>
          <w:sz w:val="24"/>
          <w:szCs w:val="24"/>
        </w:rPr>
      </w:pPr>
      <w:r w:rsidRPr="00F46AAE">
        <w:rPr>
          <w:rFonts w:ascii="Courier New" w:hAnsi="Courier New" w:cs="Courier New"/>
          <w:sz w:val="24"/>
          <w:szCs w:val="24"/>
        </w:rPr>
        <w:lastRenderedPageBreak/>
        <w:t xml:space="preserve">mevcut olması gerekir </w:t>
      </w:r>
      <w:r w:rsidRPr="00F46AAE">
        <w:rPr>
          <w:rFonts w:ascii="Courier New" w:hAnsi="Courier New" w:cs="Courier New"/>
          <w:b/>
          <w:sz w:val="24"/>
          <w:szCs w:val="24"/>
        </w:rPr>
        <w:t>(Bkz: Ceza /İstinaf: 7/1969).</w:t>
      </w:r>
    </w:p>
    <w:p w:rsidR="001C35AC" w:rsidRPr="00A55E99" w:rsidRDefault="001C35AC" w:rsidP="001C35AC">
      <w:pPr>
        <w:spacing w:line="360" w:lineRule="auto"/>
        <w:rPr>
          <w:rFonts w:ascii="Courier New" w:hAnsi="Courier New" w:cs="Courier New"/>
          <w:sz w:val="24"/>
          <w:szCs w:val="24"/>
        </w:rPr>
      </w:pPr>
      <w:r>
        <w:rPr>
          <w:rFonts w:ascii="Courier New" w:hAnsi="Courier New" w:cs="Courier New"/>
          <w:sz w:val="24"/>
          <w:szCs w:val="24"/>
        </w:rPr>
        <w:t xml:space="preserve">Nitekim  </w:t>
      </w:r>
      <w:r w:rsidRPr="00CB0932">
        <w:rPr>
          <w:rFonts w:ascii="Courier New" w:hAnsi="Courier New" w:cs="Courier New"/>
          <w:b/>
          <w:sz w:val="24"/>
          <w:szCs w:val="24"/>
        </w:rPr>
        <w:t>National Coal Board v. Gamble (1959)I QB</w:t>
      </w:r>
      <w:r>
        <w:rPr>
          <w:rFonts w:ascii="Courier New" w:hAnsi="Courier New" w:cs="Courier New"/>
          <w:b/>
          <w:sz w:val="24"/>
          <w:szCs w:val="24"/>
        </w:rPr>
        <w:t xml:space="preserve"> 11</w:t>
      </w:r>
      <w:r w:rsidRPr="00CB0932">
        <w:rPr>
          <w:rFonts w:ascii="Courier New" w:hAnsi="Courier New" w:cs="Courier New"/>
          <w:b/>
          <w:sz w:val="24"/>
          <w:szCs w:val="24"/>
        </w:rPr>
        <w:t xml:space="preserve"> sayfa 20’de Devli</w:t>
      </w:r>
      <w:r>
        <w:rPr>
          <w:rFonts w:ascii="Courier New" w:hAnsi="Courier New" w:cs="Courier New"/>
          <w:b/>
          <w:sz w:val="24"/>
          <w:szCs w:val="24"/>
        </w:rPr>
        <w:t>n</w:t>
      </w:r>
      <w:r w:rsidRPr="00CB0932">
        <w:rPr>
          <w:rFonts w:ascii="Courier New" w:hAnsi="Courier New" w:cs="Courier New"/>
          <w:b/>
          <w:sz w:val="24"/>
          <w:szCs w:val="24"/>
        </w:rPr>
        <w:t xml:space="preserve"> J</w:t>
      </w:r>
      <w:r>
        <w:rPr>
          <w:rFonts w:ascii="Courier New" w:hAnsi="Courier New" w:cs="Courier New"/>
          <w:b/>
          <w:sz w:val="24"/>
          <w:szCs w:val="24"/>
        </w:rPr>
        <w:t xml:space="preserve">. </w:t>
      </w:r>
      <w:r w:rsidRPr="00AE0F68">
        <w:rPr>
          <w:rFonts w:ascii="Courier New" w:hAnsi="Courier New" w:cs="Courier New"/>
          <w:sz w:val="24"/>
          <w:szCs w:val="24"/>
        </w:rPr>
        <w:t>kararında</w:t>
      </w:r>
      <w:r>
        <w:rPr>
          <w:rFonts w:ascii="Courier New" w:hAnsi="Courier New" w:cs="Courier New"/>
          <w:b/>
          <w:sz w:val="24"/>
          <w:szCs w:val="24"/>
        </w:rPr>
        <w:t xml:space="preserve"> </w:t>
      </w:r>
      <w:r>
        <w:rPr>
          <w:rFonts w:ascii="Courier New" w:hAnsi="Courier New" w:cs="Courier New"/>
          <w:sz w:val="24"/>
          <w:szCs w:val="24"/>
        </w:rPr>
        <w:t>b</w:t>
      </w:r>
      <w:r w:rsidRPr="00A55E99">
        <w:rPr>
          <w:rFonts w:ascii="Courier New" w:hAnsi="Courier New" w:cs="Courier New"/>
          <w:sz w:val="24"/>
          <w:szCs w:val="24"/>
        </w:rPr>
        <w:t>u hususta şöyle de</w:t>
      </w:r>
      <w:r>
        <w:rPr>
          <w:rFonts w:ascii="Courier New" w:hAnsi="Courier New" w:cs="Courier New"/>
          <w:sz w:val="24"/>
          <w:szCs w:val="24"/>
        </w:rPr>
        <w:t>n</w:t>
      </w:r>
      <w:r w:rsidRPr="00A55E99">
        <w:rPr>
          <w:rFonts w:ascii="Courier New" w:hAnsi="Courier New" w:cs="Courier New"/>
          <w:sz w:val="24"/>
          <w:szCs w:val="24"/>
        </w:rPr>
        <w:t>miştir:</w:t>
      </w:r>
    </w:p>
    <w:p w:rsidR="001C35AC" w:rsidRDefault="001C35AC" w:rsidP="001C35AC">
      <w:pPr>
        <w:spacing w:line="240" w:lineRule="auto"/>
        <w:rPr>
          <w:rFonts w:ascii="Courier New" w:hAnsi="Courier New" w:cs="Courier New"/>
          <w:b/>
          <w:sz w:val="24"/>
          <w:szCs w:val="24"/>
        </w:rPr>
      </w:pPr>
      <w:r>
        <w:rPr>
          <w:rFonts w:ascii="Courier New" w:hAnsi="Courier New" w:cs="Courier New"/>
          <w:b/>
          <w:sz w:val="24"/>
          <w:szCs w:val="24"/>
        </w:rPr>
        <w:t>“ another way of putting the point is to say that aiding and abetting is a crime that requires proof of mens rea, that is to say of intention to aid as well as of knowledge of the circumstances, and that proof of the intent involves proof of a positive act of assistance voluntarily done”.</w:t>
      </w:r>
    </w:p>
    <w:p w:rsidR="001C35AC" w:rsidRDefault="001C35AC" w:rsidP="001C35AC">
      <w:pPr>
        <w:spacing w:line="240" w:lineRule="auto"/>
        <w:rPr>
          <w:rFonts w:ascii="Courier New" w:hAnsi="Courier New" w:cs="Courier New"/>
          <w:b/>
          <w:sz w:val="24"/>
          <w:szCs w:val="24"/>
        </w:rPr>
      </w:pPr>
      <w:r>
        <w:rPr>
          <w:rFonts w:ascii="Courier New" w:hAnsi="Courier New" w:cs="Courier New"/>
          <w:sz w:val="24"/>
          <w:szCs w:val="24"/>
        </w:rPr>
        <w:tab/>
      </w:r>
    </w:p>
    <w:p w:rsidR="001C35AC" w:rsidRDefault="001C35AC" w:rsidP="001C35AC">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 xml:space="preserve">Alt Mahkeme kararında, Sanık No.3 Adem Bağlars’ın, Sanık No.1 ve No.2’nin işlediği suçlara iştirak ettiği sonucuna varırken </w:t>
      </w:r>
      <w:r w:rsidRPr="004E1754">
        <w:rPr>
          <w:rFonts w:ascii="Courier New" w:hAnsi="Courier New" w:cs="Courier New"/>
          <w:b/>
          <w:sz w:val="24"/>
          <w:szCs w:val="24"/>
        </w:rPr>
        <w:t>(</w:t>
      </w:r>
      <w:r>
        <w:rPr>
          <w:rFonts w:ascii="Courier New" w:hAnsi="Courier New" w:cs="Courier New"/>
          <w:b/>
          <w:sz w:val="24"/>
          <w:szCs w:val="24"/>
        </w:rPr>
        <w:t>M</w:t>
      </w:r>
      <w:r w:rsidRPr="004E1754">
        <w:rPr>
          <w:rFonts w:ascii="Courier New" w:hAnsi="Courier New" w:cs="Courier New"/>
          <w:b/>
          <w:sz w:val="24"/>
          <w:szCs w:val="24"/>
        </w:rPr>
        <w:t>avi 693)</w:t>
      </w:r>
      <w:r>
        <w:rPr>
          <w:rFonts w:ascii="Courier New" w:hAnsi="Courier New" w:cs="Courier New"/>
          <w:sz w:val="24"/>
          <w:szCs w:val="24"/>
        </w:rPr>
        <w:t>’te şöyle demiştir:</w:t>
      </w:r>
    </w:p>
    <w:p w:rsidR="001C35AC" w:rsidRDefault="001C35AC" w:rsidP="001C35AC">
      <w:pPr>
        <w:pStyle w:val="ListeParagraf"/>
        <w:spacing w:after="0" w:line="360" w:lineRule="auto"/>
        <w:ind w:left="0"/>
        <w:rPr>
          <w:rFonts w:ascii="Courier New" w:hAnsi="Courier New" w:cs="Courier New"/>
          <w:sz w:val="24"/>
          <w:szCs w:val="24"/>
        </w:rPr>
      </w:pPr>
      <w:r>
        <w:rPr>
          <w:rFonts w:ascii="Courier New" w:hAnsi="Courier New" w:cs="Courier New"/>
          <w:sz w:val="24"/>
          <w:szCs w:val="24"/>
        </w:rPr>
        <w:t>“…………………</w:t>
      </w:r>
    </w:p>
    <w:p w:rsidR="001C35AC" w:rsidRPr="00224D18" w:rsidRDefault="001C35AC" w:rsidP="001C35AC">
      <w:pPr>
        <w:pStyle w:val="ListeParagraf"/>
        <w:spacing w:after="0" w:line="240" w:lineRule="auto"/>
        <w:ind w:left="0"/>
        <w:rPr>
          <w:rFonts w:ascii="Courier New" w:hAnsi="Courier New" w:cs="Courier New"/>
          <w:b/>
          <w:sz w:val="24"/>
          <w:szCs w:val="24"/>
        </w:rPr>
      </w:pPr>
      <w:r>
        <w:rPr>
          <w:rFonts w:ascii="Courier New" w:hAnsi="Courier New" w:cs="Courier New"/>
          <w:sz w:val="24"/>
          <w:szCs w:val="24"/>
        </w:rPr>
        <w:t>4-</w:t>
      </w:r>
      <w:r w:rsidRPr="00224D18">
        <w:rPr>
          <w:rFonts w:ascii="Courier New" w:hAnsi="Courier New" w:cs="Courier New"/>
          <w:b/>
          <w:sz w:val="24"/>
          <w:szCs w:val="24"/>
        </w:rPr>
        <w:t>Sanıkların 19 Şubat 2016 tarihinde saat 00.51 – 01.00 arasında İMT No</w:t>
      </w:r>
      <w:r>
        <w:rPr>
          <w:rFonts w:ascii="Courier New" w:hAnsi="Courier New" w:cs="Courier New"/>
          <w:b/>
          <w:sz w:val="24"/>
          <w:szCs w:val="24"/>
        </w:rPr>
        <w:t>.</w:t>
      </w:r>
      <w:r w:rsidRPr="00224D18">
        <w:rPr>
          <w:rFonts w:ascii="Courier New" w:hAnsi="Courier New" w:cs="Courier New"/>
          <w:b/>
          <w:sz w:val="24"/>
          <w:szCs w:val="24"/>
        </w:rPr>
        <w:t>3 ve No</w:t>
      </w:r>
      <w:r>
        <w:rPr>
          <w:rFonts w:ascii="Courier New" w:hAnsi="Courier New" w:cs="Courier New"/>
          <w:b/>
          <w:sz w:val="24"/>
          <w:szCs w:val="24"/>
        </w:rPr>
        <w:t>.</w:t>
      </w:r>
      <w:r w:rsidRPr="00224D18">
        <w:rPr>
          <w:rFonts w:ascii="Courier New" w:hAnsi="Courier New" w:cs="Courier New"/>
          <w:b/>
          <w:sz w:val="24"/>
          <w:szCs w:val="24"/>
        </w:rPr>
        <w:t>4’ün ikametgahına gittikleri;</w:t>
      </w:r>
    </w:p>
    <w:p w:rsidR="001C35AC" w:rsidRPr="00224D18" w:rsidRDefault="001C35AC" w:rsidP="001C35AC">
      <w:pPr>
        <w:pStyle w:val="ListeParagraf"/>
        <w:spacing w:after="0" w:line="240" w:lineRule="auto"/>
        <w:ind w:left="0"/>
        <w:rPr>
          <w:rFonts w:ascii="Courier New" w:hAnsi="Courier New" w:cs="Courier New"/>
          <w:b/>
          <w:sz w:val="24"/>
          <w:szCs w:val="24"/>
        </w:rPr>
      </w:pPr>
      <w:r w:rsidRPr="00224D18">
        <w:rPr>
          <w:rFonts w:ascii="Courier New" w:hAnsi="Courier New" w:cs="Courier New"/>
          <w:b/>
          <w:sz w:val="24"/>
          <w:szCs w:val="24"/>
        </w:rPr>
        <w:t>5- Yangın</w:t>
      </w:r>
      <w:r>
        <w:rPr>
          <w:rFonts w:ascii="Courier New" w:hAnsi="Courier New" w:cs="Courier New"/>
          <w:b/>
          <w:sz w:val="24"/>
          <w:szCs w:val="24"/>
        </w:rPr>
        <w:t>d</w:t>
      </w:r>
      <w:r w:rsidRPr="00224D18">
        <w:rPr>
          <w:rFonts w:ascii="Courier New" w:hAnsi="Courier New" w:cs="Courier New"/>
          <w:b/>
          <w:sz w:val="24"/>
          <w:szCs w:val="24"/>
        </w:rPr>
        <w:t xml:space="preserve">an takriben </w:t>
      </w:r>
      <w:r>
        <w:rPr>
          <w:rFonts w:ascii="Courier New" w:hAnsi="Courier New" w:cs="Courier New"/>
          <w:b/>
          <w:sz w:val="24"/>
          <w:szCs w:val="24"/>
        </w:rPr>
        <w:t>12 dakika sonra Sanık No.3’ün İM</w:t>
      </w:r>
      <w:r w:rsidRPr="00224D18">
        <w:rPr>
          <w:rFonts w:ascii="Courier New" w:hAnsi="Courier New" w:cs="Courier New"/>
          <w:b/>
          <w:sz w:val="24"/>
          <w:szCs w:val="24"/>
        </w:rPr>
        <w:t>T No</w:t>
      </w:r>
      <w:r>
        <w:rPr>
          <w:rFonts w:ascii="Courier New" w:hAnsi="Courier New" w:cs="Courier New"/>
          <w:b/>
          <w:sz w:val="24"/>
          <w:szCs w:val="24"/>
        </w:rPr>
        <w:t>.</w:t>
      </w:r>
      <w:r w:rsidRPr="00224D18">
        <w:rPr>
          <w:rFonts w:ascii="Courier New" w:hAnsi="Courier New" w:cs="Courier New"/>
          <w:b/>
          <w:sz w:val="24"/>
          <w:szCs w:val="24"/>
        </w:rPr>
        <w:t>4’ü aradığı ve daire numarasını sorduğu.</w:t>
      </w:r>
    </w:p>
    <w:p w:rsidR="001C35AC" w:rsidRPr="00224D18" w:rsidRDefault="001C35AC" w:rsidP="001C35AC">
      <w:pPr>
        <w:pStyle w:val="ListeParagraf"/>
        <w:spacing w:after="0" w:line="240" w:lineRule="auto"/>
        <w:ind w:left="0"/>
        <w:rPr>
          <w:rFonts w:ascii="Courier New" w:hAnsi="Courier New" w:cs="Courier New"/>
          <w:b/>
          <w:sz w:val="24"/>
          <w:szCs w:val="24"/>
        </w:rPr>
      </w:pPr>
      <w:r w:rsidRPr="00224D18">
        <w:rPr>
          <w:rFonts w:ascii="Courier New" w:hAnsi="Courier New" w:cs="Courier New"/>
          <w:b/>
          <w:sz w:val="24"/>
          <w:szCs w:val="24"/>
        </w:rPr>
        <w:t>6-……..</w:t>
      </w:r>
    </w:p>
    <w:p w:rsidR="001C35AC" w:rsidRPr="00224D18" w:rsidRDefault="001C35AC" w:rsidP="001C35AC">
      <w:pPr>
        <w:pStyle w:val="ListeParagraf"/>
        <w:spacing w:after="0" w:line="240" w:lineRule="auto"/>
        <w:ind w:left="0"/>
        <w:rPr>
          <w:rFonts w:ascii="Courier New" w:hAnsi="Courier New" w:cs="Courier New"/>
          <w:b/>
          <w:sz w:val="24"/>
          <w:szCs w:val="24"/>
        </w:rPr>
      </w:pPr>
      <w:r>
        <w:rPr>
          <w:rFonts w:ascii="Courier New" w:hAnsi="Courier New" w:cs="Courier New"/>
          <w:b/>
          <w:sz w:val="24"/>
          <w:szCs w:val="24"/>
        </w:rPr>
        <w:t>7- Sanık No.3’ün İM</w:t>
      </w:r>
      <w:r w:rsidRPr="00224D18">
        <w:rPr>
          <w:rFonts w:ascii="Courier New" w:hAnsi="Courier New" w:cs="Courier New"/>
          <w:b/>
          <w:sz w:val="24"/>
          <w:szCs w:val="24"/>
        </w:rPr>
        <w:t>T Metin Çelikbaş ve Fuat Öksüz’ün ikametgahında Sanık No</w:t>
      </w:r>
      <w:r>
        <w:rPr>
          <w:rFonts w:ascii="Courier New" w:hAnsi="Courier New" w:cs="Courier New"/>
          <w:b/>
          <w:sz w:val="24"/>
          <w:szCs w:val="24"/>
        </w:rPr>
        <w:t>.</w:t>
      </w:r>
      <w:r w:rsidRPr="00224D18">
        <w:rPr>
          <w:rFonts w:ascii="Courier New" w:hAnsi="Courier New" w:cs="Courier New"/>
          <w:b/>
          <w:sz w:val="24"/>
          <w:szCs w:val="24"/>
        </w:rPr>
        <w:t xml:space="preserve">1 ve </w:t>
      </w:r>
      <w:smartTag w:uri="urn:schemas-microsoft-com:office:smarttags" w:element="metricconverter">
        <w:smartTagPr>
          <w:attr w:name="ProductID" w:val="2’"/>
        </w:smartTagPr>
        <w:r w:rsidRPr="00224D18">
          <w:rPr>
            <w:rFonts w:ascii="Courier New" w:hAnsi="Courier New" w:cs="Courier New"/>
            <w:b/>
            <w:sz w:val="24"/>
            <w:szCs w:val="24"/>
          </w:rPr>
          <w:t>2’</w:t>
        </w:r>
      </w:smartTag>
      <w:r w:rsidRPr="00224D18">
        <w:rPr>
          <w:rFonts w:ascii="Courier New" w:hAnsi="Courier New" w:cs="Courier New"/>
          <w:b/>
          <w:sz w:val="24"/>
          <w:szCs w:val="24"/>
        </w:rPr>
        <w:t>nin üzerinde</w:t>
      </w:r>
      <w:r>
        <w:rPr>
          <w:rFonts w:ascii="Courier New" w:hAnsi="Courier New" w:cs="Courier New"/>
          <w:b/>
          <w:sz w:val="24"/>
          <w:szCs w:val="24"/>
        </w:rPr>
        <w:t>n</w:t>
      </w:r>
      <w:r w:rsidRPr="00224D18">
        <w:rPr>
          <w:rFonts w:ascii="Courier New" w:hAnsi="Courier New" w:cs="Courier New"/>
          <w:b/>
          <w:sz w:val="24"/>
          <w:szCs w:val="24"/>
        </w:rPr>
        <w:t xml:space="preserve"> çıkardığı kıyafetleri çamaşır makinesinde yıkadığına dair bulgu yapmıştır</w:t>
      </w:r>
      <w:r>
        <w:rPr>
          <w:rFonts w:ascii="Courier New" w:hAnsi="Courier New" w:cs="Courier New"/>
          <w:b/>
          <w:sz w:val="24"/>
          <w:szCs w:val="24"/>
        </w:rPr>
        <w:t>.”</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kararında daha sonra </w:t>
      </w:r>
      <w:r>
        <w:rPr>
          <w:rFonts w:ascii="Courier New" w:hAnsi="Courier New" w:cs="Courier New"/>
          <w:b/>
          <w:sz w:val="24"/>
          <w:szCs w:val="24"/>
        </w:rPr>
        <w:t>(M</w:t>
      </w:r>
      <w:r w:rsidRPr="006671EB">
        <w:rPr>
          <w:rFonts w:ascii="Courier New" w:hAnsi="Courier New" w:cs="Courier New"/>
          <w:b/>
          <w:sz w:val="24"/>
          <w:szCs w:val="24"/>
        </w:rPr>
        <w:t>avi</w:t>
      </w:r>
      <w:r>
        <w:rPr>
          <w:rFonts w:ascii="Courier New" w:hAnsi="Courier New" w:cs="Courier New"/>
          <w:b/>
          <w:sz w:val="24"/>
          <w:szCs w:val="24"/>
        </w:rPr>
        <w:t xml:space="preserve"> 708,</w:t>
      </w:r>
      <w:r w:rsidRPr="006671EB">
        <w:rPr>
          <w:rFonts w:ascii="Courier New" w:hAnsi="Courier New" w:cs="Courier New"/>
          <w:b/>
          <w:sz w:val="24"/>
          <w:szCs w:val="24"/>
        </w:rPr>
        <w:t xml:space="preserve"> 709)</w:t>
      </w:r>
      <w:r>
        <w:rPr>
          <w:rFonts w:ascii="Courier New" w:hAnsi="Courier New" w:cs="Courier New"/>
          <w:b/>
          <w:sz w:val="24"/>
          <w:szCs w:val="24"/>
        </w:rPr>
        <w:t xml:space="preserve"> </w:t>
      </w:r>
      <w:r>
        <w:rPr>
          <w:rFonts w:ascii="Courier New" w:hAnsi="Courier New" w:cs="Courier New"/>
          <w:sz w:val="24"/>
          <w:szCs w:val="24"/>
        </w:rPr>
        <w:t>şöyle demiştir:</w:t>
      </w:r>
    </w:p>
    <w:p w:rsidR="001C35AC" w:rsidRPr="00195CCC" w:rsidRDefault="001C35AC" w:rsidP="001C35AC">
      <w:pPr>
        <w:pStyle w:val="ListeParagraf"/>
        <w:spacing w:after="0" w:line="240" w:lineRule="auto"/>
        <w:ind w:left="0"/>
        <w:rPr>
          <w:rFonts w:ascii="Courier New" w:hAnsi="Courier New" w:cs="Courier New"/>
          <w:b/>
          <w:sz w:val="24"/>
          <w:szCs w:val="24"/>
        </w:rPr>
      </w:pPr>
      <w:r>
        <w:rPr>
          <w:rFonts w:ascii="Courier New" w:hAnsi="Courier New" w:cs="Courier New"/>
          <w:sz w:val="24"/>
          <w:szCs w:val="24"/>
        </w:rPr>
        <w:t>………..</w:t>
      </w:r>
      <w:r w:rsidRPr="00195CCC">
        <w:rPr>
          <w:rFonts w:ascii="Courier New" w:hAnsi="Courier New" w:cs="Courier New"/>
          <w:b/>
          <w:sz w:val="24"/>
          <w:szCs w:val="24"/>
        </w:rPr>
        <w:t>Yukarıda sıraladığımız kriterleri zihinde tutarak Sanık No</w:t>
      </w:r>
      <w:r>
        <w:rPr>
          <w:rFonts w:ascii="Courier New" w:hAnsi="Courier New" w:cs="Courier New"/>
          <w:b/>
          <w:sz w:val="24"/>
          <w:szCs w:val="24"/>
        </w:rPr>
        <w:t>.</w:t>
      </w:r>
      <w:r w:rsidRPr="00195CCC">
        <w:rPr>
          <w:rFonts w:ascii="Courier New" w:hAnsi="Courier New" w:cs="Courier New"/>
          <w:b/>
          <w:sz w:val="24"/>
          <w:szCs w:val="24"/>
        </w:rPr>
        <w:t>3 ile ilgili Fasıl 154 madde 20 altında sorumluluğunun ne olduğu tezekkür edilmelidir. İtibar ettiğimiz şahadete göre, Sanık No</w:t>
      </w:r>
      <w:r>
        <w:rPr>
          <w:rFonts w:ascii="Courier New" w:hAnsi="Courier New" w:cs="Courier New"/>
          <w:b/>
          <w:sz w:val="24"/>
          <w:szCs w:val="24"/>
        </w:rPr>
        <w:t>.</w:t>
      </w:r>
      <w:r w:rsidRPr="00195CCC">
        <w:rPr>
          <w:rFonts w:ascii="Courier New" w:hAnsi="Courier New" w:cs="Courier New"/>
          <w:b/>
          <w:sz w:val="24"/>
          <w:szCs w:val="24"/>
        </w:rPr>
        <w:t>3 olay yeri olan Opel Plaza’da fiilen bulunma</w:t>
      </w:r>
      <w:r>
        <w:rPr>
          <w:rFonts w:ascii="Courier New" w:hAnsi="Courier New" w:cs="Courier New"/>
          <w:b/>
          <w:sz w:val="24"/>
          <w:szCs w:val="24"/>
        </w:rPr>
        <w:t>mıştır. Mezkur malı ateşe verme</w:t>
      </w:r>
      <w:r w:rsidRPr="00195CCC">
        <w:rPr>
          <w:rFonts w:ascii="Courier New" w:hAnsi="Courier New" w:cs="Courier New"/>
          <w:b/>
          <w:sz w:val="24"/>
          <w:szCs w:val="24"/>
        </w:rPr>
        <w:t>, kast</w:t>
      </w:r>
      <w:r>
        <w:rPr>
          <w:rFonts w:ascii="Courier New" w:hAnsi="Courier New" w:cs="Courier New"/>
          <w:b/>
          <w:sz w:val="24"/>
          <w:szCs w:val="24"/>
        </w:rPr>
        <w:t>i</w:t>
      </w:r>
      <w:r w:rsidRPr="00195CCC">
        <w:rPr>
          <w:rFonts w:ascii="Courier New" w:hAnsi="Courier New" w:cs="Courier New"/>
          <w:b/>
          <w:sz w:val="24"/>
          <w:szCs w:val="24"/>
        </w:rPr>
        <w:t xml:space="preserve"> hasar suçlarını fiilen işlememiştir. Bu durumda Sanık No</w:t>
      </w:r>
      <w:r>
        <w:rPr>
          <w:rFonts w:ascii="Courier New" w:hAnsi="Courier New" w:cs="Courier New"/>
          <w:b/>
          <w:sz w:val="24"/>
          <w:szCs w:val="24"/>
        </w:rPr>
        <w:t>.</w:t>
      </w:r>
      <w:r w:rsidRPr="00195CCC">
        <w:rPr>
          <w:rFonts w:ascii="Courier New" w:hAnsi="Courier New" w:cs="Courier New"/>
          <w:b/>
          <w:sz w:val="24"/>
          <w:szCs w:val="24"/>
        </w:rPr>
        <w:t>3’ün olaydaki fonksiyonunun ve iştirakinin ne olduğunun kararlaştırılması gerekmektedir. Bu noktada, Sanık No</w:t>
      </w:r>
      <w:r>
        <w:rPr>
          <w:rFonts w:ascii="Courier New" w:hAnsi="Courier New" w:cs="Courier New"/>
          <w:b/>
          <w:sz w:val="24"/>
          <w:szCs w:val="24"/>
        </w:rPr>
        <w:t>.</w:t>
      </w:r>
      <w:r w:rsidRPr="00195CCC">
        <w:rPr>
          <w:rFonts w:ascii="Courier New" w:hAnsi="Courier New" w:cs="Courier New"/>
          <w:b/>
          <w:sz w:val="24"/>
          <w:szCs w:val="24"/>
        </w:rPr>
        <w:t>3 ile ilgili çıkan şahadet ve emarelere göre</w:t>
      </w:r>
      <w:r>
        <w:rPr>
          <w:rFonts w:ascii="Courier New" w:hAnsi="Courier New" w:cs="Courier New"/>
          <w:b/>
          <w:sz w:val="24"/>
          <w:szCs w:val="24"/>
        </w:rPr>
        <w:t>,</w:t>
      </w:r>
      <w:r w:rsidRPr="00195CCC">
        <w:rPr>
          <w:rFonts w:ascii="Courier New" w:hAnsi="Courier New" w:cs="Courier New"/>
          <w:b/>
          <w:sz w:val="24"/>
          <w:szCs w:val="24"/>
        </w:rPr>
        <w:t xml:space="preserve"> Sanığın harek</w:t>
      </w:r>
      <w:r>
        <w:rPr>
          <w:rFonts w:ascii="Courier New" w:hAnsi="Courier New" w:cs="Courier New"/>
          <w:b/>
          <w:sz w:val="24"/>
          <w:szCs w:val="24"/>
        </w:rPr>
        <w:t xml:space="preserve">etlerinin tespiti yapılmalıdır. </w:t>
      </w:r>
      <w:r w:rsidRPr="00195CCC">
        <w:rPr>
          <w:rFonts w:ascii="Courier New" w:hAnsi="Courier New" w:cs="Courier New"/>
          <w:b/>
          <w:sz w:val="24"/>
          <w:szCs w:val="24"/>
        </w:rPr>
        <w:t xml:space="preserve">İtibar ettiğimiz şahadet ve emarelere göre </w:t>
      </w:r>
      <w:r w:rsidRPr="00F22A06">
        <w:rPr>
          <w:rFonts w:ascii="Courier New" w:hAnsi="Courier New" w:cs="Courier New"/>
          <w:b/>
          <w:sz w:val="24"/>
          <w:szCs w:val="24"/>
          <w:u w:val="single"/>
        </w:rPr>
        <w:t>Sanık No</w:t>
      </w:r>
      <w:r>
        <w:rPr>
          <w:rFonts w:ascii="Courier New" w:hAnsi="Courier New" w:cs="Courier New"/>
          <w:b/>
          <w:sz w:val="24"/>
          <w:szCs w:val="24"/>
          <w:u w:val="single"/>
        </w:rPr>
        <w:t>.</w:t>
      </w:r>
      <w:r w:rsidRPr="00F22A06">
        <w:rPr>
          <w:rFonts w:ascii="Courier New" w:hAnsi="Courier New" w:cs="Courier New"/>
          <w:b/>
          <w:sz w:val="24"/>
          <w:szCs w:val="24"/>
          <w:u w:val="single"/>
        </w:rPr>
        <w:t>3</w:t>
      </w:r>
      <w:r>
        <w:rPr>
          <w:rFonts w:ascii="Courier New" w:hAnsi="Courier New" w:cs="Courier New"/>
          <w:b/>
          <w:sz w:val="24"/>
          <w:szCs w:val="24"/>
        </w:rPr>
        <w:t xml:space="preserve"> sırasıyla:</w:t>
      </w:r>
    </w:p>
    <w:p w:rsidR="001C35AC" w:rsidRPr="00195CCC" w:rsidRDefault="001C35AC" w:rsidP="001C35AC">
      <w:pPr>
        <w:pStyle w:val="ListeParagraf"/>
        <w:numPr>
          <w:ilvl w:val="0"/>
          <w:numId w:val="3"/>
        </w:numPr>
        <w:spacing w:after="0" w:line="240" w:lineRule="auto"/>
        <w:rPr>
          <w:rFonts w:ascii="Courier New" w:hAnsi="Courier New" w:cs="Courier New"/>
          <w:b/>
          <w:sz w:val="24"/>
          <w:szCs w:val="24"/>
        </w:rPr>
      </w:pPr>
      <w:r w:rsidRPr="00195CCC">
        <w:rPr>
          <w:rFonts w:ascii="Courier New" w:hAnsi="Courier New" w:cs="Courier New"/>
          <w:b/>
          <w:sz w:val="24"/>
          <w:szCs w:val="24"/>
        </w:rPr>
        <w:t>Fuat Öksüz’ü 18 Şubatta yeğenleri ile birlikte misafirliğe geleceğine dair aramıştır.</w:t>
      </w:r>
    </w:p>
    <w:p w:rsidR="001C35AC" w:rsidRPr="00261E3C" w:rsidRDefault="001C35AC" w:rsidP="001C35AC">
      <w:pPr>
        <w:pStyle w:val="ListeParagraf"/>
        <w:numPr>
          <w:ilvl w:val="0"/>
          <w:numId w:val="3"/>
        </w:numPr>
        <w:spacing w:after="0" w:line="240" w:lineRule="auto"/>
        <w:rPr>
          <w:rFonts w:ascii="Courier New" w:hAnsi="Courier New" w:cs="Courier New"/>
          <w:b/>
          <w:sz w:val="24"/>
          <w:szCs w:val="24"/>
        </w:rPr>
      </w:pPr>
      <w:r w:rsidRPr="00261E3C">
        <w:rPr>
          <w:rFonts w:ascii="Courier New" w:hAnsi="Courier New" w:cs="Courier New"/>
          <w:b/>
          <w:sz w:val="24"/>
          <w:szCs w:val="24"/>
        </w:rPr>
        <w:t>Emare 8’deki görüntülere göre 19 Şubat 2016’da saat 00.51’de elinde valiz ile birlikte Sanık No</w:t>
      </w:r>
      <w:r>
        <w:rPr>
          <w:rFonts w:ascii="Courier New" w:hAnsi="Courier New" w:cs="Courier New"/>
          <w:b/>
          <w:sz w:val="24"/>
          <w:szCs w:val="24"/>
        </w:rPr>
        <w:t>.</w:t>
      </w:r>
      <w:r w:rsidRPr="00261E3C">
        <w:rPr>
          <w:rFonts w:ascii="Courier New" w:hAnsi="Courier New" w:cs="Courier New"/>
          <w:b/>
          <w:sz w:val="24"/>
          <w:szCs w:val="24"/>
        </w:rPr>
        <w:t>1 ve No</w:t>
      </w:r>
      <w:r>
        <w:rPr>
          <w:rFonts w:ascii="Courier New" w:hAnsi="Courier New" w:cs="Courier New"/>
          <w:b/>
          <w:sz w:val="24"/>
          <w:szCs w:val="24"/>
        </w:rPr>
        <w:t>.</w:t>
      </w:r>
      <w:r w:rsidRPr="00261E3C">
        <w:rPr>
          <w:rFonts w:ascii="Courier New" w:hAnsi="Courier New" w:cs="Courier New"/>
          <w:b/>
          <w:sz w:val="24"/>
          <w:szCs w:val="24"/>
        </w:rPr>
        <w:t>2 ile buluşmuştur.</w:t>
      </w:r>
    </w:p>
    <w:p w:rsidR="001C35AC" w:rsidRDefault="001C35AC" w:rsidP="001C35AC">
      <w:pPr>
        <w:pStyle w:val="ListeParagraf"/>
        <w:numPr>
          <w:ilvl w:val="0"/>
          <w:numId w:val="3"/>
        </w:numPr>
        <w:spacing w:after="0" w:line="240" w:lineRule="auto"/>
        <w:rPr>
          <w:rFonts w:ascii="Courier New" w:hAnsi="Courier New" w:cs="Courier New"/>
          <w:b/>
          <w:sz w:val="24"/>
          <w:szCs w:val="24"/>
        </w:rPr>
      </w:pPr>
      <w:r>
        <w:rPr>
          <w:rFonts w:ascii="Courier New" w:hAnsi="Courier New" w:cs="Courier New"/>
          <w:b/>
          <w:sz w:val="24"/>
          <w:szCs w:val="24"/>
        </w:rPr>
        <w:t xml:space="preserve">Sanık No.1 ve </w:t>
      </w:r>
      <w:r w:rsidRPr="00195CCC">
        <w:rPr>
          <w:rFonts w:ascii="Courier New" w:hAnsi="Courier New" w:cs="Courier New"/>
          <w:b/>
          <w:sz w:val="24"/>
          <w:szCs w:val="24"/>
        </w:rPr>
        <w:t>2 ile birlikte İ</w:t>
      </w:r>
      <w:r>
        <w:rPr>
          <w:rFonts w:ascii="Courier New" w:hAnsi="Courier New" w:cs="Courier New"/>
          <w:b/>
          <w:sz w:val="24"/>
          <w:szCs w:val="24"/>
        </w:rPr>
        <w:t xml:space="preserve">ddia </w:t>
      </w:r>
      <w:r w:rsidRPr="00195CCC">
        <w:rPr>
          <w:rFonts w:ascii="Courier New" w:hAnsi="Courier New" w:cs="Courier New"/>
          <w:b/>
          <w:sz w:val="24"/>
          <w:szCs w:val="24"/>
        </w:rPr>
        <w:t>M</w:t>
      </w:r>
      <w:r>
        <w:rPr>
          <w:rFonts w:ascii="Courier New" w:hAnsi="Courier New" w:cs="Courier New"/>
          <w:b/>
          <w:sz w:val="24"/>
          <w:szCs w:val="24"/>
        </w:rPr>
        <w:t xml:space="preserve">akamı </w:t>
      </w:r>
      <w:r w:rsidRPr="00195CCC">
        <w:rPr>
          <w:rFonts w:ascii="Courier New" w:hAnsi="Courier New" w:cs="Courier New"/>
          <w:b/>
          <w:sz w:val="24"/>
          <w:szCs w:val="24"/>
        </w:rPr>
        <w:t>T</w:t>
      </w:r>
      <w:r>
        <w:rPr>
          <w:rFonts w:ascii="Courier New" w:hAnsi="Courier New" w:cs="Courier New"/>
          <w:b/>
          <w:sz w:val="24"/>
          <w:szCs w:val="24"/>
        </w:rPr>
        <w:t>anığı</w:t>
      </w:r>
      <w:r w:rsidRPr="00195CCC">
        <w:rPr>
          <w:rFonts w:ascii="Courier New" w:hAnsi="Courier New" w:cs="Courier New"/>
          <w:b/>
          <w:sz w:val="24"/>
          <w:szCs w:val="24"/>
        </w:rPr>
        <w:t xml:space="preserve"> Metin Çelikbaş </w:t>
      </w:r>
      <w:r>
        <w:rPr>
          <w:rFonts w:ascii="Courier New" w:hAnsi="Courier New" w:cs="Courier New"/>
          <w:b/>
          <w:sz w:val="24"/>
          <w:szCs w:val="24"/>
        </w:rPr>
        <w:t>il</w:t>
      </w:r>
      <w:r w:rsidRPr="00195CCC">
        <w:rPr>
          <w:rFonts w:ascii="Courier New" w:hAnsi="Courier New" w:cs="Courier New"/>
          <w:b/>
          <w:sz w:val="24"/>
          <w:szCs w:val="24"/>
        </w:rPr>
        <w:t>e Fuat Öksüz’ün ikametgahına gitmişlerdir.</w:t>
      </w:r>
    </w:p>
    <w:p w:rsidR="001C35AC" w:rsidRPr="00F46AAE" w:rsidRDefault="001C35AC" w:rsidP="001C35AC">
      <w:pPr>
        <w:spacing w:after="0" w:line="240" w:lineRule="auto"/>
        <w:rPr>
          <w:rFonts w:ascii="Courier New" w:hAnsi="Courier New" w:cs="Courier New"/>
          <w:b/>
          <w:sz w:val="24"/>
          <w:szCs w:val="24"/>
        </w:rPr>
      </w:pPr>
    </w:p>
    <w:p w:rsidR="001C35AC" w:rsidRPr="00195CCC" w:rsidRDefault="001C35AC" w:rsidP="001C35AC">
      <w:pPr>
        <w:pStyle w:val="ListeParagraf"/>
        <w:numPr>
          <w:ilvl w:val="0"/>
          <w:numId w:val="3"/>
        </w:numPr>
        <w:spacing w:after="0" w:line="240" w:lineRule="auto"/>
        <w:rPr>
          <w:rFonts w:ascii="Courier New" w:hAnsi="Courier New" w:cs="Courier New"/>
          <w:b/>
          <w:sz w:val="24"/>
          <w:szCs w:val="24"/>
        </w:rPr>
      </w:pPr>
      <w:r>
        <w:rPr>
          <w:rFonts w:ascii="Courier New" w:hAnsi="Courier New" w:cs="Courier New"/>
          <w:b/>
          <w:sz w:val="24"/>
          <w:szCs w:val="24"/>
        </w:rPr>
        <w:lastRenderedPageBreak/>
        <w:t>Fua</w:t>
      </w:r>
      <w:r w:rsidRPr="00195CCC">
        <w:rPr>
          <w:rFonts w:ascii="Courier New" w:hAnsi="Courier New" w:cs="Courier New"/>
          <w:b/>
          <w:sz w:val="24"/>
          <w:szCs w:val="24"/>
        </w:rPr>
        <w:t>t Öksüz’ün ikametgahında Sanık No</w:t>
      </w:r>
      <w:r>
        <w:rPr>
          <w:rFonts w:ascii="Courier New" w:hAnsi="Courier New" w:cs="Courier New"/>
          <w:b/>
          <w:sz w:val="24"/>
          <w:szCs w:val="24"/>
        </w:rPr>
        <w:t>.</w:t>
      </w:r>
      <w:r w:rsidRPr="00195CCC">
        <w:rPr>
          <w:rFonts w:ascii="Courier New" w:hAnsi="Courier New" w:cs="Courier New"/>
          <w:b/>
          <w:sz w:val="24"/>
          <w:szCs w:val="24"/>
        </w:rPr>
        <w:t>1 ve 2’nin elbiselerini çamaşır makinesinde yıkamıştır.</w:t>
      </w:r>
    </w:p>
    <w:p w:rsidR="001C35AC" w:rsidRPr="00195CCC" w:rsidRDefault="001C35AC" w:rsidP="001C35AC">
      <w:pPr>
        <w:pStyle w:val="ListeParagraf"/>
        <w:numPr>
          <w:ilvl w:val="0"/>
          <w:numId w:val="3"/>
        </w:numPr>
        <w:spacing w:after="0" w:line="240" w:lineRule="auto"/>
        <w:rPr>
          <w:rFonts w:ascii="Courier New" w:hAnsi="Courier New" w:cs="Courier New"/>
          <w:b/>
          <w:sz w:val="24"/>
          <w:szCs w:val="24"/>
        </w:rPr>
      </w:pPr>
      <w:r w:rsidRPr="00195CCC">
        <w:rPr>
          <w:rFonts w:ascii="Courier New" w:hAnsi="Courier New" w:cs="Courier New"/>
          <w:b/>
          <w:sz w:val="24"/>
          <w:szCs w:val="24"/>
        </w:rPr>
        <w:t>Emare 64 ve 65 olan Switshirtleri Musa Aslan’a vermiştir.</w:t>
      </w:r>
    </w:p>
    <w:p w:rsidR="001C35AC" w:rsidRDefault="001C35AC" w:rsidP="001C35AC">
      <w:pPr>
        <w:pStyle w:val="ListeParagraf"/>
        <w:spacing w:after="0" w:line="240" w:lineRule="auto"/>
        <w:ind w:left="0"/>
        <w:rPr>
          <w:rFonts w:ascii="Courier New" w:hAnsi="Courier New" w:cs="Courier New"/>
          <w:b/>
          <w:sz w:val="24"/>
          <w:szCs w:val="24"/>
        </w:rPr>
      </w:pPr>
      <w:r>
        <w:rPr>
          <w:rFonts w:ascii="Courier New" w:hAnsi="Courier New" w:cs="Courier New"/>
          <w:b/>
          <w:sz w:val="24"/>
          <w:szCs w:val="24"/>
        </w:rPr>
        <w:t xml:space="preserve"> Tüm bu hareketleri birlikte değerlendirdiğimizde Sanık No. 3’ün de suçların işlenmesinde başından itibaren, işlenecek suçlarda Sanık No.1 ve 2’ye yardım niyetiyle hareket ettiğini, işlenen suçlarda rolünün Sanık No.1 ve 2’nin suç sonrası geceyi geçirecekleri yeri temin etmek, emareleri gizlemek olduğu anlaşılmaktadır. Dolayısıyla Sanık No.3’ün madde 20 altında suça iştirakten sorumlu olduğu kabul edilmelidir.”</w:t>
      </w:r>
    </w:p>
    <w:p w:rsidR="001C35AC" w:rsidRDefault="001C35AC" w:rsidP="001C35AC">
      <w:pPr>
        <w:pStyle w:val="ListeParagraf"/>
        <w:spacing w:after="0" w:line="240" w:lineRule="auto"/>
        <w:ind w:left="0"/>
        <w:rPr>
          <w:rFonts w:ascii="Courier New" w:hAnsi="Courier New" w:cs="Courier New"/>
          <w:b/>
          <w:sz w:val="24"/>
          <w:szCs w:val="24"/>
        </w:rPr>
      </w:pPr>
    </w:p>
    <w:p w:rsidR="001C35AC" w:rsidRDefault="001C35AC" w:rsidP="001C35AC">
      <w:pPr>
        <w:pStyle w:val="ListeParagraf"/>
        <w:spacing w:after="0" w:line="240" w:lineRule="auto"/>
        <w:ind w:left="0"/>
        <w:rPr>
          <w:rFonts w:ascii="Courier New" w:hAnsi="Courier New" w:cs="Courier New"/>
          <w:b/>
          <w:sz w:val="24"/>
          <w:szCs w:val="24"/>
        </w:rPr>
      </w:pPr>
    </w:p>
    <w:p w:rsidR="001C35AC" w:rsidRPr="00F55881" w:rsidRDefault="001C35AC" w:rsidP="001C35AC">
      <w:pPr>
        <w:pStyle w:val="ListeParagraf"/>
        <w:spacing w:after="0" w:line="240" w:lineRule="auto"/>
        <w:ind w:left="0"/>
        <w:rPr>
          <w:rFonts w:ascii="Courier New" w:hAnsi="Courier New" w:cs="Courier New"/>
          <w:sz w:val="24"/>
          <w:szCs w:val="24"/>
        </w:rPr>
      </w:pPr>
    </w:p>
    <w:p w:rsidR="001C35AC" w:rsidRDefault="001C35AC" w:rsidP="001C35AC">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Yukarıda vurgulandığı üzere,</w:t>
      </w:r>
      <w:r w:rsidRPr="00B86CB2">
        <w:rPr>
          <w:rFonts w:ascii="Courier New" w:hAnsi="Courier New" w:cs="Courier New"/>
          <w:sz w:val="24"/>
          <w:szCs w:val="24"/>
        </w:rPr>
        <w:t xml:space="preserve"> </w:t>
      </w:r>
      <w:r>
        <w:rPr>
          <w:rFonts w:ascii="Courier New" w:hAnsi="Courier New" w:cs="Courier New"/>
          <w:sz w:val="24"/>
          <w:szCs w:val="24"/>
        </w:rPr>
        <w:t>İddianamenin 2. ve 3. davası altındaki suçların Sanık No.1 Eren Baysal ve Sanık No.2 Ozan Ögeyik tarafından işlendiği, bu bağlamda suçu oluşturan fiillerin, fiilen Sanık No.1 ve 2 tarafından işlendiği kesinleşmişti. Bu olgular bağlamında</w:t>
      </w:r>
      <w:r w:rsidRPr="00875562">
        <w:rPr>
          <w:rFonts w:ascii="Courier New" w:hAnsi="Courier New" w:cs="Courier New"/>
          <w:b/>
          <w:sz w:val="24"/>
          <w:szCs w:val="24"/>
        </w:rPr>
        <w:t xml:space="preserve">, </w:t>
      </w:r>
      <w:r>
        <w:rPr>
          <w:rFonts w:ascii="Courier New" w:hAnsi="Courier New" w:cs="Courier New"/>
          <w:sz w:val="24"/>
          <w:szCs w:val="24"/>
        </w:rPr>
        <w:t xml:space="preserve">Emare No.64 ve 65 Sweatshirtin Sanık No.1’e ait olduğu, Fuat Öksüz ve Metin </w:t>
      </w:r>
    </w:p>
    <w:p w:rsidR="001C35AC" w:rsidRDefault="001C35AC" w:rsidP="001C35AC">
      <w:pPr>
        <w:pStyle w:val="ListeParagraf"/>
        <w:spacing w:after="0" w:line="360" w:lineRule="auto"/>
        <w:ind w:left="0"/>
        <w:rPr>
          <w:rFonts w:ascii="Courier New" w:hAnsi="Courier New" w:cs="Courier New"/>
          <w:sz w:val="24"/>
          <w:szCs w:val="24"/>
        </w:rPr>
      </w:pPr>
      <w:r>
        <w:rPr>
          <w:rFonts w:ascii="Courier New" w:hAnsi="Courier New" w:cs="Courier New"/>
          <w:sz w:val="24"/>
          <w:szCs w:val="24"/>
        </w:rPr>
        <w:t>Çelikbaş’ın Emare No.64’ü olay gecesi Sanık No.1 veya 2’nin üzerinde gördüğü, Emare No.64 ve 65’in polis tarafından Musa Aslan’ın ikametgahında yapılan aramada bulunup emare olarak alındığının makul şüpheden ari olarak ispatlandığı kabul edilir.</w:t>
      </w:r>
    </w:p>
    <w:p w:rsidR="001C35AC" w:rsidRDefault="001C35AC" w:rsidP="001C35AC">
      <w:pPr>
        <w:pStyle w:val="ListeParagraf"/>
        <w:spacing w:after="0" w:line="240" w:lineRule="auto"/>
        <w:ind w:left="0"/>
        <w:rPr>
          <w:rFonts w:ascii="Courier New" w:hAnsi="Courier New" w:cs="Courier New"/>
          <w:b/>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sidRPr="004917CE">
        <w:rPr>
          <w:rFonts w:ascii="Courier New" w:hAnsi="Courier New" w:cs="Courier New"/>
          <w:sz w:val="24"/>
          <w:szCs w:val="24"/>
        </w:rPr>
        <w:t>Alt Mahkeme</w:t>
      </w:r>
      <w:r>
        <w:rPr>
          <w:rFonts w:ascii="Courier New" w:hAnsi="Courier New" w:cs="Courier New"/>
          <w:sz w:val="24"/>
          <w:szCs w:val="24"/>
        </w:rPr>
        <w:t>,</w:t>
      </w:r>
      <w:r w:rsidRPr="004917CE">
        <w:rPr>
          <w:rFonts w:ascii="Courier New" w:hAnsi="Courier New" w:cs="Courier New"/>
          <w:sz w:val="24"/>
          <w:szCs w:val="24"/>
        </w:rPr>
        <w:t xml:space="preserve"> kararında</w:t>
      </w:r>
      <w:r>
        <w:rPr>
          <w:rFonts w:ascii="Courier New" w:hAnsi="Courier New" w:cs="Courier New"/>
          <w:sz w:val="24"/>
          <w:szCs w:val="24"/>
        </w:rPr>
        <w:t>,</w:t>
      </w:r>
      <w:r w:rsidRPr="004917CE">
        <w:rPr>
          <w:rFonts w:ascii="Courier New" w:hAnsi="Courier New" w:cs="Courier New"/>
          <w:sz w:val="24"/>
          <w:szCs w:val="24"/>
        </w:rPr>
        <w:t xml:space="preserve"> yukarıdaki</w:t>
      </w:r>
      <w:r>
        <w:rPr>
          <w:rFonts w:ascii="Courier New" w:hAnsi="Courier New" w:cs="Courier New"/>
          <w:sz w:val="24"/>
          <w:szCs w:val="24"/>
        </w:rPr>
        <w:t xml:space="preserve"> </w:t>
      </w:r>
      <w:r w:rsidRPr="006C7AE5">
        <w:rPr>
          <w:rFonts w:ascii="Courier New" w:hAnsi="Courier New" w:cs="Courier New"/>
          <w:b/>
          <w:sz w:val="24"/>
          <w:szCs w:val="24"/>
        </w:rPr>
        <w:t>(</w:t>
      </w:r>
      <w:r>
        <w:rPr>
          <w:rFonts w:ascii="Courier New" w:hAnsi="Courier New" w:cs="Courier New"/>
          <w:b/>
          <w:sz w:val="24"/>
          <w:szCs w:val="24"/>
        </w:rPr>
        <w:t>M</w:t>
      </w:r>
      <w:r w:rsidRPr="006C7AE5">
        <w:rPr>
          <w:rFonts w:ascii="Courier New" w:hAnsi="Courier New" w:cs="Courier New"/>
          <w:b/>
          <w:sz w:val="24"/>
          <w:szCs w:val="24"/>
        </w:rPr>
        <w:t>avi 693, 708, 709)</w:t>
      </w:r>
      <w:r w:rsidRPr="004917CE">
        <w:rPr>
          <w:rFonts w:ascii="Courier New" w:hAnsi="Courier New" w:cs="Courier New"/>
          <w:sz w:val="24"/>
          <w:szCs w:val="24"/>
        </w:rPr>
        <w:t xml:space="preserve"> bulguları yapmadan önce,</w:t>
      </w:r>
      <w:r>
        <w:rPr>
          <w:rFonts w:ascii="Courier New" w:hAnsi="Courier New" w:cs="Courier New"/>
          <w:sz w:val="24"/>
          <w:szCs w:val="24"/>
        </w:rPr>
        <w:t xml:space="preserve"> </w:t>
      </w:r>
      <w:r w:rsidRPr="004917CE">
        <w:rPr>
          <w:rFonts w:ascii="Courier New" w:hAnsi="Courier New" w:cs="Courier New"/>
          <w:sz w:val="24"/>
          <w:szCs w:val="24"/>
        </w:rPr>
        <w:t>İddia Makamı Tanığı No</w:t>
      </w:r>
      <w:r>
        <w:rPr>
          <w:rFonts w:ascii="Courier New" w:hAnsi="Courier New" w:cs="Courier New"/>
          <w:sz w:val="24"/>
          <w:szCs w:val="24"/>
        </w:rPr>
        <w:t>.</w:t>
      </w:r>
      <w:r w:rsidRPr="004917CE">
        <w:rPr>
          <w:rFonts w:ascii="Courier New" w:hAnsi="Courier New" w:cs="Courier New"/>
          <w:sz w:val="24"/>
          <w:szCs w:val="24"/>
        </w:rPr>
        <w:t>3 Metin Çelikbaş, İddia Makamı Tanığı No</w:t>
      </w:r>
      <w:r>
        <w:rPr>
          <w:rFonts w:ascii="Courier New" w:hAnsi="Courier New" w:cs="Courier New"/>
          <w:sz w:val="24"/>
          <w:szCs w:val="24"/>
        </w:rPr>
        <w:t>.4 Fuat Öksüz ve İddia</w:t>
      </w:r>
      <w:r w:rsidRPr="004917CE">
        <w:rPr>
          <w:rFonts w:ascii="Courier New" w:hAnsi="Courier New" w:cs="Courier New"/>
          <w:sz w:val="24"/>
          <w:szCs w:val="24"/>
        </w:rPr>
        <w:t xml:space="preserve"> Makamı Tanığı No</w:t>
      </w:r>
      <w:r>
        <w:rPr>
          <w:rFonts w:ascii="Courier New" w:hAnsi="Courier New" w:cs="Courier New"/>
          <w:sz w:val="24"/>
          <w:szCs w:val="24"/>
        </w:rPr>
        <w:t>.</w:t>
      </w:r>
      <w:r w:rsidRPr="004917CE">
        <w:rPr>
          <w:rFonts w:ascii="Courier New" w:hAnsi="Courier New" w:cs="Courier New"/>
          <w:sz w:val="24"/>
          <w:szCs w:val="24"/>
        </w:rPr>
        <w:t>21 Musa Aslan’ın</w:t>
      </w:r>
      <w:r>
        <w:rPr>
          <w:rFonts w:ascii="Courier New" w:hAnsi="Courier New" w:cs="Courier New"/>
          <w:sz w:val="24"/>
          <w:szCs w:val="24"/>
        </w:rPr>
        <w:t xml:space="preserve"> </w:t>
      </w:r>
      <w:r w:rsidRPr="004917CE">
        <w:rPr>
          <w:rFonts w:ascii="Courier New" w:hAnsi="Courier New" w:cs="Courier New"/>
          <w:sz w:val="24"/>
          <w:szCs w:val="24"/>
        </w:rPr>
        <w:t xml:space="preserve">şahadetine itibar etmiştir. </w:t>
      </w:r>
      <w:r>
        <w:rPr>
          <w:rFonts w:ascii="Courier New" w:hAnsi="Courier New" w:cs="Courier New"/>
          <w:sz w:val="24"/>
          <w:szCs w:val="24"/>
        </w:rPr>
        <w:t>İlâveten, Alt Mahkeme,</w:t>
      </w:r>
      <w:r w:rsidRPr="004917CE">
        <w:rPr>
          <w:rFonts w:ascii="Courier New" w:hAnsi="Courier New" w:cs="Courier New"/>
          <w:sz w:val="24"/>
          <w:szCs w:val="24"/>
        </w:rPr>
        <w:t xml:space="preserve"> Sanığın tutu</w:t>
      </w:r>
      <w:r>
        <w:rPr>
          <w:rFonts w:ascii="Courier New" w:hAnsi="Courier New" w:cs="Courier New"/>
          <w:sz w:val="24"/>
          <w:szCs w:val="24"/>
        </w:rPr>
        <w:t xml:space="preserve">klandıktan sonra polise verdiği ve geçerli şahadet olarak değerlendirdiği </w:t>
      </w:r>
      <w:r w:rsidRPr="004917CE">
        <w:rPr>
          <w:rFonts w:ascii="Courier New" w:hAnsi="Courier New" w:cs="Courier New"/>
          <w:sz w:val="24"/>
          <w:szCs w:val="24"/>
        </w:rPr>
        <w:t xml:space="preserve">açık ifadesinin bir kısmına itibar etmiştir. </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Alt Mahkeme, i</w:t>
      </w:r>
      <w:r w:rsidRPr="004917CE">
        <w:rPr>
          <w:rFonts w:ascii="Courier New" w:hAnsi="Courier New" w:cs="Courier New"/>
          <w:sz w:val="24"/>
          <w:szCs w:val="24"/>
        </w:rPr>
        <w:t>tibar ettiği şahadetten suç unsurlarının oluştuğu kanaatine vardığı cihetle</w:t>
      </w:r>
      <w:r>
        <w:rPr>
          <w:rFonts w:ascii="Courier New" w:hAnsi="Courier New" w:cs="Courier New"/>
          <w:sz w:val="24"/>
          <w:szCs w:val="24"/>
        </w:rPr>
        <w:t xml:space="preserve"> de, S</w:t>
      </w:r>
      <w:r w:rsidRPr="004917CE">
        <w:rPr>
          <w:rFonts w:ascii="Courier New" w:hAnsi="Courier New" w:cs="Courier New"/>
          <w:sz w:val="24"/>
          <w:szCs w:val="24"/>
        </w:rPr>
        <w:t>anık No</w:t>
      </w:r>
      <w:r>
        <w:rPr>
          <w:rFonts w:ascii="Courier New" w:hAnsi="Courier New" w:cs="Courier New"/>
          <w:sz w:val="24"/>
          <w:szCs w:val="24"/>
        </w:rPr>
        <w:t>.</w:t>
      </w:r>
      <w:r w:rsidRPr="004917CE">
        <w:rPr>
          <w:rFonts w:ascii="Courier New" w:hAnsi="Courier New" w:cs="Courier New"/>
          <w:sz w:val="24"/>
          <w:szCs w:val="24"/>
        </w:rPr>
        <w:t>3’ün aleyhindeki davaların makul şüpheden ari bir şekilde ispatlanıp ispatlanmadığı doğrultusunda Sanık No</w:t>
      </w:r>
      <w:r>
        <w:rPr>
          <w:rFonts w:ascii="Courier New" w:hAnsi="Courier New" w:cs="Courier New"/>
          <w:sz w:val="24"/>
          <w:szCs w:val="24"/>
        </w:rPr>
        <w:t>.</w:t>
      </w:r>
      <w:r w:rsidRPr="004917CE">
        <w:rPr>
          <w:rFonts w:ascii="Courier New" w:hAnsi="Courier New" w:cs="Courier New"/>
          <w:sz w:val="24"/>
          <w:szCs w:val="24"/>
        </w:rPr>
        <w:t xml:space="preserve">3’ün, </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rPr>
          <w:rFonts w:ascii="Courier New" w:hAnsi="Courier New" w:cs="Courier New"/>
          <w:sz w:val="24"/>
          <w:szCs w:val="24"/>
        </w:rPr>
      </w:pPr>
      <w:r>
        <w:rPr>
          <w:rFonts w:ascii="Courier New" w:hAnsi="Courier New" w:cs="Courier New"/>
          <w:sz w:val="24"/>
          <w:szCs w:val="24"/>
        </w:rPr>
        <w:lastRenderedPageBreak/>
        <w:t>M</w:t>
      </w:r>
      <w:r w:rsidRPr="004917CE">
        <w:rPr>
          <w:rFonts w:ascii="Courier New" w:hAnsi="Courier New" w:cs="Courier New"/>
          <w:sz w:val="24"/>
          <w:szCs w:val="24"/>
        </w:rPr>
        <w:t>ahkemeye konu suçları işlemediği hususunda herhangi bir hus</w:t>
      </w:r>
      <w:r>
        <w:rPr>
          <w:rFonts w:ascii="Courier New" w:hAnsi="Courier New" w:cs="Courier New"/>
          <w:sz w:val="24"/>
          <w:szCs w:val="24"/>
        </w:rPr>
        <w:t>us veya izahat ileri sürüp sürmediğini veya i</w:t>
      </w:r>
      <w:r w:rsidRPr="004917CE">
        <w:rPr>
          <w:rFonts w:ascii="Courier New" w:hAnsi="Courier New" w:cs="Courier New"/>
          <w:sz w:val="24"/>
          <w:szCs w:val="24"/>
        </w:rPr>
        <w:t>leri sürdü ise</w:t>
      </w:r>
      <w:r>
        <w:rPr>
          <w:rFonts w:ascii="Courier New" w:hAnsi="Courier New" w:cs="Courier New"/>
          <w:sz w:val="24"/>
          <w:szCs w:val="24"/>
        </w:rPr>
        <w:t>,</w:t>
      </w:r>
      <w:r w:rsidRPr="004917CE">
        <w:rPr>
          <w:rFonts w:ascii="Courier New" w:hAnsi="Courier New" w:cs="Courier New"/>
          <w:sz w:val="24"/>
          <w:szCs w:val="24"/>
        </w:rPr>
        <w:t xml:space="preserve"> bu izahatın makul şüphe yaratacak nitelikte olup olmadığı</w:t>
      </w:r>
      <w:r>
        <w:rPr>
          <w:rFonts w:ascii="Courier New" w:hAnsi="Courier New" w:cs="Courier New"/>
          <w:sz w:val="24"/>
          <w:szCs w:val="24"/>
        </w:rPr>
        <w:t>nı</w:t>
      </w:r>
      <w:r w:rsidRPr="004917CE">
        <w:rPr>
          <w:rFonts w:ascii="Courier New" w:hAnsi="Courier New" w:cs="Courier New"/>
          <w:sz w:val="24"/>
          <w:szCs w:val="24"/>
        </w:rPr>
        <w:t xml:space="preserve"> veya işbu hususun doğru olma ihtimalinin mevcut olup olmadığını</w:t>
      </w:r>
      <w:r>
        <w:rPr>
          <w:rFonts w:ascii="Courier New" w:hAnsi="Courier New" w:cs="Courier New"/>
          <w:sz w:val="24"/>
          <w:szCs w:val="24"/>
        </w:rPr>
        <w:t xml:space="preserve"> araştırdığı görülmektedir.</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rPr>
          <w:rFonts w:ascii="Courier New" w:hAnsi="Courier New" w:cs="Courier New"/>
          <w:sz w:val="24"/>
          <w:szCs w:val="24"/>
        </w:rPr>
      </w:pPr>
      <w:r>
        <w:rPr>
          <w:rFonts w:ascii="Courier New" w:hAnsi="Courier New" w:cs="Courier New"/>
          <w:sz w:val="24"/>
          <w:szCs w:val="24"/>
        </w:rPr>
        <w:tab/>
        <w:t xml:space="preserve">İstinaf ihbarnamesinde İstinaf Eden / Sanık No.3’ün yakınması, Alt Mahkemenin, </w:t>
      </w:r>
      <w:r w:rsidRPr="00195CCC">
        <w:rPr>
          <w:rFonts w:ascii="Courier New" w:hAnsi="Courier New" w:cs="Courier New"/>
          <w:sz w:val="24"/>
          <w:szCs w:val="24"/>
        </w:rPr>
        <w:t>İddia Makamı Tanığı No</w:t>
      </w:r>
      <w:r>
        <w:rPr>
          <w:rFonts w:ascii="Courier New" w:hAnsi="Courier New" w:cs="Courier New"/>
          <w:sz w:val="24"/>
          <w:szCs w:val="24"/>
        </w:rPr>
        <w:t>.</w:t>
      </w:r>
      <w:r w:rsidRPr="00195CCC">
        <w:rPr>
          <w:rFonts w:ascii="Courier New" w:hAnsi="Courier New" w:cs="Courier New"/>
          <w:sz w:val="24"/>
          <w:szCs w:val="24"/>
        </w:rPr>
        <w:t>3 Metin Çelikbaş, İddia Makamı T</w:t>
      </w:r>
      <w:r>
        <w:rPr>
          <w:rFonts w:ascii="Courier New" w:hAnsi="Courier New" w:cs="Courier New"/>
          <w:sz w:val="24"/>
          <w:szCs w:val="24"/>
        </w:rPr>
        <w:t>anığı No.4 Fuat Öksüz’ün şahadetine itibar etmekle hata ettiği, İddia Makamı Tanığı No.21 Musa Aslan’ın şahadetini ise yanlış değerlendirmek suretiyle hata ettiği noktasındadır.</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İstinafın hitabında Sanık No.3 Avukatı,</w:t>
      </w:r>
      <w:r w:rsidRPr="00BA34E0">
        <w:rPr>
          <w:rFonts w:ascii="Courier New" w:hAnsi="Courier New" w:cs="Courier New"/>
          <w:sz w:val="24"/>
          <w:szCs w:val="24"/>
        </w:rPr>
        <w:t xml:space="preserve"> </w:t>
      </w:r>
      <w:r w:rsidRPr="00195CCC">
        <w:rPr>
          <w:rFonts w:ascii="Courier New" w:hAnsi="Courier New" w:cs="Courier New"/>
          <w:sz w:val="24"/>
          <w:szCs w:val="24"/>
        </w:rPr>
        <w:t>İddia Makamı Tanığı No</w:t>
      </w:r>
      <w:r>
        <w:rPr>
          <w:rFonts w:ascii="Courier New" w:hAnsi="Courier New" w:cs="Courier New"/>
          <w:sz w:val="24"/>
          <w:szCs w:val="24"/>
        </w:rPr>
        <w:t>.</w:t>
      </w:r>
      <w:r w:rsidRPr="00195CCC">
        <w:rPr>
          <w:rFonts w:ascii="Courier New" w:hAnsi="Courier New" w:cs="Courier New"/>
          <w:sz w:val="24"/>
          <w:szCs w:val="24"/>
        </w:rPr>
        <w:t>3 Metin Çelikbaş, İddia Makamı T</w:t>
      </w:r>
      <w:r>
        <w:rPr>
          <w:rFonts w:ascii="Courier New" w:hAnsi="Courier New" w:cs="Courier New"/>
          <w:sz w:val="24"/>
          <w:szCs w:val="24"/>
        </w:rPr>
        <w:t>anığı No.4 Fuat Öksüz’ün polis tarafından ayartıldığını ve öğretildiğini iddia ederek, bu tanıkların polis tarafından öğretilmiş olmalarına istinaden şahadet verdikleri cihetle şahadetlerine itibar edilmemesi gerektiğini ve ayrıca İddia Makamı Tanığı No.21 Musa Aslan’ın şahadetini ise yanlış değerlendirdiğini ileri sürmüştür.</w:t>
      </w:r>
    </w:p>
    <w:p w:rsidR="001C35AC" w:rsidRDefault="001C35AC" w:rsidP="001C35AC">
      <w:pPr>
        <w:pStyle w:val="ListeParagraf"/>
        <w:spacing w:after="0" w:line="360" w:lineRule="auto"/>
        <w:ind w:left="0" w:firstLine="708"/>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Sanık No.3 Avukatı hitabında, ilâveten, Sanık No.3’ün tutuklandıktan sonra artık kendisinden açık ifade alınmaması gerektiğini, alınması halinde ise bu açık ifadeye değer verilmemesi gerektiğini, Sanık No.3’ün poliste verdiği açık ifadeye de Alt Mahkemenin değer vermekle hata ettiğini iddia etmiştir.</w:t>
      </w:r>
    </w:p>
    <w:p w:rsidR="001C35AC" w:rsidRDefault="001C35AC" w:rsidP="001C35AC">
      <w:pPr>
        <w:pStyle w:val="ListeParagraf"/>
        <w:spacing w:after="0" w:line="360" w:lineRule="auto"/>
        <w:ind w:left="0" w:firstLine="708"/>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Aleyhine İstinaf Edilen adına hazır bulunan Kıdemli Savcı hitabında, adı geçen tanıkların şahadet ve istintaklarının esasa ilişkin çelişki arz etmediklerini ve tutarlı olduklarını  dikkate alarak, Alt Mahkemenin bu tanıkların şahadetine itibar </w:t>
      </w:r>
      <w:r>
        <w:rPr>
          <w:rFonts w:ascii="Courier New" w:hAnsi="Courier New" w:cs="Courier New"/>
          <w:sz w:val="24"/>
          <w:szCs w:val="24"/>
        </w:rPr>
        <w:lastRenderedPageBreak/>
        <w:t xml:space="preserve">ettiğini, polisin tanıkları ayartmasından söz edilemeyeceğini öne sürmüştür. </w:t>
      </w: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İlaveten, Kıdemli Savcı hitabında, zanlıların tutuklandıktan sonra açık ifade verebileceklerini belirtmiştir.</w:t>
      </w:r>
    </w:p>
    <w:p w:rsidR="001C35AC" w:rsidRDefault="001C35AC" w:rsidP="001C35AC">
      <w:pPr>
        <w:pStyle w:val="ListeParagraf"/>
        <w:spacing w:after="0" w:line="360" w:lineRule="auto"/>
        <w:rPr>
          <w:rFonts w:ascii="Courier New" w:hAnsi="Courier New" w:cs="Courier New"/>
          <w:sz w:val="24"/>
          <w:szCs w:val="24"/>
        </w:rPr>
      </w:pPr>
    </w:p>
    <w:p w:rsidR="001C35AC" w:rsidRDefault="001C35AC" w:rsidP="001C35AC">
      <w:pPr>
        <w:spacing w:line="360" w:lineRule="auto"/>
        <w:ind w:firstLine="615"/>
        <w:rPr>
          <w:rFonts w:ascii="Courier New" w:hAnsi="Courier New" w:cs="Courier New"/>
          <w:sz w:val="24"/>
          <w:szCs w:val="24"/>
        </w:rPr>
      </w:pPr>
      <w:r>
        <w:rPr>
          <w:rFonts w:ascii="Courier New" w:hAnsi="Courier New" w:cs="Courier New"/>
          <w:sz w:val="24"/>
          <w:szCs w:val="24"/>
        </w:rPr>
        <w:t xml:space="preserve">Alt Mahkemede, Sanık No.3’ün verdiği açık ifadenin emare olarak ibrazına itiraz edilmiş ve duruşma içinde duruşma yapılmıştır. Neticede Alt Mahkeme, açık ifadeyi geçerli şahadet </w:t>
      </w:r>
      <w:r w:rsidRPr="009F4B35">
        <w:rPr>
          <w:rFonts w:ascii="Courier New" w:hAnsi="Courier New" w:cs="Courier New"/>
          <w:b/>
          <w:sz w:val="24"/>
          <w:szCs w:val="24"/>
        </w:rPr>
        <w:t>(admissible evidence)</w:t>
      </w:r>
      <w:r>
        <w:rPr>
          <w:rFonts w:ascii="Courier New" w:hAnsi="Courier New" w:cs="Courier New"/>
          <w:b/>
          <w:sz w:val="24"/>
          <w:szCs w:val="24"/>
        </w:rPr>
        <w:t xml:space="preserve"> </w:t>
      </w:r>
      <w:r>
        <w:rPr>
          <w:rFonts w:ascii="Courier New" w:hAnsi="Courier New" w:cs="Courier New"/>
          <w:sz w:val="24"/>
          <w:szCs w:val="24"/>
        </w:rPr>
        <w:t xml:space="preserve">olarak değerlendirmiştir. </w:t>
      </w:r>
    </w:p>
    <w:p w:rsidR="001C35AC" w:rsidRDefault="001C35AC" w:rsidP="001C35AC">
      <w:pPr>
        <w:spacing w:line="360" w:lineRule="auto"/>
        <w:ind w:firstLine="708"/>
        <w:rPr>
          <w:rFonts w:ascii="Courier New" w:hAnsi="Courier New" w:cs="Courier New"/>
          <w:sz w:val="24"/>
          <w:szCs w:val="24"/>
        </w:rPr>
      </w:pPr>
      <w:r>
        <w:rPr>
          <w:rFonts w:ascii="Courier New" w:hAnsi="Courier New" w:cs="Courier New"/>
          <w:b/>
          <w:sz w:val="24"/>
          <w:szCs w:val="24"/>
        </w:rPr>
        <w:t xml:space="preserve">Fasıl 155 </w:t>
      </w:r>
      <w:r w:rsidRPr="00611E35">
        <w:rPr>
          <w:rFonts w:ascii="Courier New" w:hAnsi="Courier New" w:cs="Courier New"/>
          <w:b/>
          <w:sz w:val="24"/>
          <w:szCs w:val="24"/>
        </w:rPr>
        <w:t>Ceza Usul Yasası</w:t>
      </w:r>
      <w:r>
        <w:rPr>
          <w:rFonts w:ascii="Courier New" w:hAnsi="Courier New" w:cs="Courier New"/>
          <w:b/>
          <w:sz w:val="24"/>
          <w:szCs w:val="24"/>
        </w:rPr>
        <w:t>’</w:t>
      </w:r>
      <w:r w:rsidRPr="00611E35">
        <w:rPr>
          <w:rFonts w:ascii="Courier New" w:hAnsi="Courier New" w:cs="Courier New"/>
          <w:b/>
          <w:sz w:val="24"/>
          <w:szCs w:val="24"/>
        </w:rPr>
        <w:t>nın 5/1 maddesi</w:t>
      </w:r>
      <w:r>
        <w:rPr>
          <w:rFonts w:ascii="Courier New" w:hAnsi="Courier New" w:cs="Courier New"/>
          <w:sz w:val="24"/>
          <w:szCs w:val="24"/>
        </w:rPr>
        <w:t xml:space="preserve"> uyarınca, </w:t>
      </w:r>
      <w:r w:rsidRPr="00611E35">
        <w:rPr>
          <w:rFonts w:ascii="Courier New" w:hAnsi="Courier New" w:cs="Courier New"/>
          <w:sz w:val="24"/>
          <w:szCs w:val="24"/>
        </w:rPr>
        <w:t>b</w:t>
      </w:r>
      <w:r>
        <w:rPr>
          <w:rFonts w:ascii="Courier New" w:hAnsi="Courier New" w:cs="Courier New"/>
          <w:sz w:val="24"/>
          <w:szCs w:val="24"/>
        </w:rPr>
        <w:t xml:space="preserve">ir soruşturma memuru (tahkikat </w:t>
      </w:r>
      <w:r w:rsidRPr="00611E35">
        <w:rPr>
          <w:rFonts w:ascii="Courier New" w:hAnsi="Courier New" w:cs="Courier New"/>
          <w:sz w:val="24"/>
          <w:szCs w:val="24"/>
        </w:rPr>
        <w:t>memuru) soruştu</w:t>
      </w:r>
      <w:r>
        <w:rPr>
          <w:rFonts w:ascii="Courier New" w:hAnsi="Courier New" w:cs="Courier New"/>
          <w:sz w:val="24"/>
          <w:szCs w:val="24"/>
        </w:rPr>
        <w:t xml:space="preserve">rmakta olduğu suçun olgularını bildiğini tahmin ettiği </w:t>
      </w:r>
      <w:r w:rsidRPr="00611E35">
        <w:rPr>
          <w:rFonts w:ascii="Courier New" w:hAnsi="Courier New" w:cs="Courier New"/>
          <w:sz w:val="24"/>
          <w:szCs w:val="24"/>
        </w:rPr>
        <w:t>herhangi bir kişinin, böyle bir suç hakkında sorgusunu yapmak ve ifadesini almak gayesi ile ilgili şahsa uygun soruları sorabilir.</w:t>
      </w:r>
    </w:p>
    <w:p w:rsidR="001C35AC" w:rsidRDefault="001C35AC" w:rsidP="001C35AC">
      <w:pPr>
        <w:spacing w:line="360" w:lineRule="auto"/>
        <w:ind w:firstLine="708"/>
        <w:rPr>
          <w:rFonts w:ascii="Courier New" w:hAnsi="Courier New" w:cs="Courier New"/>
          <w:sz w:val="24"/>
          <w:szCs w:val="24"/>
        </w:rPr>
      </w:pPr>
      <w:r>
        <w:rPr>
          <w:rFonts w:ascii="Courier New" w:hAnsi="Courier New" w:cs="Courier New"/>
          <w:sz w:val="24"/>
          <w:szCs w:val="24"/>
        </w:rPr>
        <w:t>Bu hüküm altında, ifadesine başvurulacak kişi bağlamında,  meselede tanık olması muhtemel kişiler ile  suç işlediğinden şüphelenilen kişiler arasında herhangi bir ayırım yapılmamaktadır.</w:t>
      </w:r>
    </w:p>
    <w:p w:rsidR="001C35AC" w:rsidRPr="00611E35" w:rsidRDefault="001C35AC" w:rsidP="001C35AC">
      <w:pPr>
        <w:spacing w:line="360" w:lineRule="auto"/>
        <w:ind w:firstLine="708"/>
        <w:rPr>
          <w:rFonts w:ascii="Courier New" w:hAnsi="Courier New" w:cs="Courier New"/>
          <w:sz w:val="24"/>
          <w:szCs w:val="24"/>
        </w:rPr>
      </w:pPr>
      <w:r>
        <w:rPr>
          <w:rFonts w:ascii="Courier New" w:hAnsi="Courier New" w:cs="Courier New"/>
          <w:sz w:val="24"/>
          <w:szCs w:val="24"/>
        </w:rPr>
        <w:t xml:space="preserve">Bu </w:t>
      </w:r>
      <w:r w:rsidRPr="00611E35">
        <w:rPr>
          <w:rFonts w:ascii="Courier New" w:hAnsi="Courier New" w:cs="Courier New"/>
          <w:sz w:val="24"/>
          <w:szCs w:val="24"/>
        </w:rPr>
        <w:t>hususta</w:t>
      </w:r>
      <w:r>
        <w:rPr>
          <w:rFonts w:ascii="Courier New" w:hAnsi="Courier New" w:cs="Courier New"/>
          <w:sz w:val="24"/>
          <w:szCs w:val="24"/>
        </w:rPr>
        <w:t xml:space="preserve"> </w:t>
      </w:r>
      <w:r>
        <w:rPr>
          <w:rFonts w:ascii="Courier New" w:hAnsi="Courier New" w:cs="Courier New"/>
          <w:b/>
          <w:sz w:val="24"/>
          <w:szCs w:val="24"/>
        </w:rPr>
        <w:t xml:space="preserve">Criminal Procedure in </w:t>
      </w:r>
      <w:r w:rsidRPr="00611E35">
        <w:rPr>
          <w:rFonts w:ascii="Courier New" w:hAnsi="Courier New" w:cs="Courier New"/>
          <w:b/>
          <w:sz w:val="24"/>
          <w:szCs w:val="24"/>
        </w:rPr>
        <w:t>Cyprus</w:t>
      </w:r>
      <w:r>
        <w:rPr>
          <w:rFonts w:ascii="Courier New" w:hAnsi="Courier New" w:cs="Courier New"/>
          <w:b/>
          <w:sz w:val="24"/>
          <w:szCs w:val="24"/>
        </w:rPr>
        <w:t xml:space="preserve">, 1975 </w:t>
      </w:r>
      <w:r w:rsidRPr="00611E35">
        <w:rPr>
          <w:rFonts w:ascii="Courier New" w:hAnsi="Courier New" w:cs="Courier New"/>
          <w:sz w:val="24"/>
          <w:szCs w:val="24"/>
        </w:rPr>
        <w:t>kitabında,</w:t>
      </w:r>
      <w:r>
        <w:rPr>
          <w:rFonts w:ascii="Courier New" w:hAnsi="Courier New" w:cs="Courier New"/>
          <w:sz w:val="24"/>
          <w:szCs w:val="24"/>
        </w:rPr>
        <w:t xml:space="preserve"> </w:t>
      </w:r>
      <w:r>
        <w:rPr>
          <w:rFonts w:ascii="Courier New" w:hAnsi="Courier New" w:cs="Courier New"/>
          <w:b/>
          <w:sz w:val="24"/>
          <w:szCs w:val="24"/>
        </w:rPr>
        <w:t xml:space="preserve">Loizou </w:t>
      </w:r>
      <w:r w:rsidRPr="00611E35">
        <w:rPr>
          <w:rFonts w:ascii="Courier New" w:hAnsi="Courier New" w:cs="Courier New"/>
          <w:b/>
          <w:sz w:val="24"/>
          <w:szCs w:val="24"/>
        </w:rPr>
        <w:t xml:space="preserve">and Pikis, sayfa </w:t>
      </w:r>
      <w:smartTag w:uri="urn:schemas-microsoft-com:office:smarttags" w:element="metricconverter">
        <w:smartTagPr>
          <w:attr w:name="ProductID" w:val="155’"/>
        </w:smartTagPr>
        <w:r w:rsidRPr="00611E35">
          <w:rPr>
            <w:rFonts w:ascii="Courier New" w:hAnsi="Courier New" w:cs="Courier New"/>
            <w:b/>
            <w:sz w:val="24"/>
            <w:szCs w:val="24"/>
          </w:rPr>
          <w:t>155</w:t>
        </w:r>
        <w:r>
          <w:rPr>
            <w:rFonts w:ascii="Courier New" w:hAnsi="Courier New" w:cs="Courier New"/>
            <w:b/>
            <w:sz w:val="24"/>
            <w:szCs w:val="24"/>
          </w:rPr>
          <w:t>’</w:t>
        </w:r>
      </w:smartTag>
      <w:r>
        <w:rPr>
          <w:rFonts w:ascii="Courier New" w:hAnsi="Courier New" w:cs="Courier New"/>
          <w:sz w:val="24"/>
          <w:szCs w:val="24"/>
        </w:rPr>
        <w:t>te şöyle denmektedir:</w:t>
      </w:r>
    </w:p>
    <w:p w:rsidR="001C35AC" w:rsidRDefault="001C35AC" w:rsidP="001C35AC">
      <w:pPr>
        <w:spacing w:line="240" w:lineRule="auto"/>
        <w:rPr>
          <w:rFonts w:ascii="Courier New" w:hAnsi="Courier New" w:cs="Courier New"/>
          <w:b/>
          <w:sz w:val="24"/>
          <w:szCs w:val="24"/>
        </w:rPr>
      </w:pPr>
      <w:r w:rsidRPr="00611E35">
        <w:rPr>
          <w:rFonts w:ascii="Courier New" w:hAnsi="Courier New" w:cs="Courier New"/>
          <w:sz w:val="24"/>
          <w:szCs w:val="24"/>
        </w:rPr>
        <w:t xml:space="preserve">  </w:t>
      </w:r>
      <w:r w:rsidRPr="00364C32">
        <w:rPr>
          <w:rFonts w:ascii="Courier New" w:hAnsi="Courier New" w:cs="Courier New"/>
          <w:b/>
          <w:sz w:val="24"/>
          <w:szCs w:val="24"/>
        </w:rPr>
        <w:t>Section 5(1)of Criminal Procedure Law Cap 155, confers po</w:t>
      </w:r>
      <w:r>
        <w:rPr>
          <w:rFonts w:ascii="Courier New" w:hAnsi="Courier New" w:cs="Courier New"/>
          <w:b/>
          <w:sz w:val="24"/>
          <w:szCs w:val="24"/>
        </w:rPr>
        <w:t>w</w:t>
      </w:r>
      <w:r w:rsidRPr="00364C32">
        <w:rPr>
          <w:rFonts w:ascii="Courier New" w:hAnsi="Courier New" w:cs="Courier New"/>
          <w:b/>
          <w:sz w:val="24"/>
          <w:szCs w:val="24"/>
        </w:rPr>
        <w:t>er on an investigation officer to require any p</w:t>
      </w:r>
      <w:r w:rsidRPr="00611E35">
        <w:rPr>
          <w:rFonts w:ascii="Courier New" w:hAnsi="Courier New" w:cs="Courier New"/>
          <w:b/>
          <w:sz w:val="24"/>
          <w:szCs w:val="24"/>
        </w:rPr>
        <w:t>erson, when he has reason to suppose him to be acquainted with the facts or circumstances of the offence which he is investigating, to attent at such time or place, as such offi</w:t>
      </w:r>
      <w:r>
        <w:rPr>
          <w:rFonts w:ascii="Courier New" w:hAnsi="Courier New" w:cs="Courier New"/>
          <w:b/>
          <w:sz w:val="24"/>
          <w:szCs w:val="24"/>
        </w:rPr>
        <w:t xml:space="preserve">cer may reasonably direct, for </w:t>
      </w:r>
      <w:r w:rsidRPr="00611E35">
        <w:rPr>
          <w:rFonts w:ascii="Courier New" w:hAnsi="Courier New" w:cs="Courier New"/>
          <w:b/>
          <w:sz w:val="24"/>
          <w:szCs w:val="24"/>
        </w:rPr>
        <w:t>the purpose of examining him and taking a statement from him relation to such offence. Thi</w:t>
      </w:r>
      <w:r>
        <w:rPr>
          <w:rFonts w:ascii="Courier New" w:hAnsi="Courier New" w:cs="Courier New"/>
          <w:b/>
          <w:sz w:val="24"/>
          <w:szCs w:val="24"/>
        </w:rPr>
        <w:t xml:space="preserve">s provision of the law confers </w:t>
      </w:r>
      <w:r w:rsidRPr="00611E35">
        <w:rPr>
          <w:rFonts w:ascii="Courier New" w:hAnsi="Courier New" w:cs="Courier New"/>
          <w:b/>
          <w:sz w:val="24"/>
          <w:szCs w:val="24"/>
        </w:rPr>
        <w:t xml:space="preserve">far reaching powers to investigating officers </w:t>
      </w:r>
      <w:r w:rsidRPr="006F753C">
        <w:rPr>
          <w:rFonts w:ascii="Courier New" w:hAnsi="Courier New" w:cs="Courier New"/>
          <w:b/>
          <w:sz w:val="24"/>
          <w:szCs w:val="24"/>
        </w:rPr>
        <w:t>to obtain statements from any person who may be supposed to be acquainted with the facts of case, without making any distin</w:t>
      </w:r>
      <w:r>
        <w:rPr>
          <w:rFonts w:ascii="Courier New" w:hAnsi="Courier New" w:cs="Courier New"/>
          <w:b/>
          <w:sz w:val="24"/>
          <w:szCs w:val="24"/>
        </w:rPr>
        <w:t>c</w:t>
      </w:r>
      <w:r w:rsidRPr="006F753C">
        <w:rPr>
          <w:rFonts w:ascii="Courier New" w:hAnsi="Courier New" w:cs="Courier New"/>
          <w:b/>
          <w:sz w:val="24"/>
          <w:szCs w:val="24"/>
        </w:rPr>
        <w:t xml:space="preserve">tion between persons who are likely witness in the case and those who are suspected </w:t>
      </w:r>
      <w:r>
        <w:rPr>
          <w:rFonts w:ascii="Courier New" w:hAnsi="Courier New" w:cs="Courier New"/>
          <w:b/>
          <w:sz w:val="24"/>
          <w:szCs w:val="24"/>
        </w:rPr>
        <w:t xml:space="preserve">of committing the </w:t>
      </w:r>
      <w:r w:rsidRPr="006F753C">
        <w:rPr>
          <w:rFonts w:ascii="Courier New" w:hAnsi="Courier New" w:cs="Courier New"/>
          <w:b/>
          <w:sz w:val="24"/>
          <w:szCs w:val="24"/>
        </w:rPr>
        <w:t>offence.</w:t>
      </w:r>
    </w:p>
    <w:p w:rsidR="001C35AC" w:rsidRPr="00425A79" w:rsidRDefault="001C35AC" w:rsidP="001C35AC">
      <w:pPr>
        <w:spacing w:line="240" w:lineRule="auto"/>
        <w:rPr>
          <w:rFonts w:ascii="Courier New" w:hAnsi="Courier New" w:cs="Courier New"/>
          <w:b/>
          <w:sz w:val="24"/>
          <w:szCs w:val="24"/>
        </w:rPr>
      </w:pPr>
    </w:p>
    <w:p w:rsidR="001C35AC" w:rsidRPr="009C6048" w:rsidRDefault="001C35AC" w:rsidP="001C35AC">
      <w:pPr>
        <w:spacing w:line="360" w:lineRule="auto"/>
        <w:rPr>
          <w:rFonts w:ascii="Courier New" w:hAnsi="Courier New" w:cs="Courier New"/>
          <w:sz w:val="24"/>
          <w:szCs w:val="24"/>
        </w:rPr>
      </w:pPr>
      <w:r w:rsidRPr="00425A79">
        <w:rPr>
          <w:rFonts w:ascii="Courier New" w:hAnsi="Courier New" w:cs="Courier New"/>
          <w:sz w:val="24"/>
          <w:szCs w:val="24"/>
        </w:rPr>
        <w:lastRenderedPageBreak/>
        <w:tab/>
      </w:r>
      <w:r>
        <w:rPr>
          <w:rFonts w:ascii="Courier New" w:hAnsi="Courier New" w:cs="Courier New"/>
          <w:b/>
          <w:sz w:val="24"/>
          <w:szCs w:val="24"/>
        </w:rPr>
        <w:t xml:space="preserve">Andreas Azinas and Another v.Police </w:t>
      </w:r>
      <w:r w:rsidRPr="009C6048">
        <w:rPr>
          <w:rFonts w:ascii="Courier New" w:hAnsi="Courier New" w:cs="Courier New"/>
          <w:b/>
          <w:sz w:val="24"/>
          <w:szCs w:val="24"/>
        </w:rPr>
        <w:t xml:space="preserve">(1981 CLR) </w:t>
      </w:r>
      <w:r w:rsidRPr="009C6048">
        <w:rPr>
          <w:rFonts w:ascii="Courier New" w:hAnsi="Courier New" w:cs="Courier New"/>
          <w:sz w:val="24"/>
          <w:szCs w:val="24"/>
        </w:rPr>
        <w:t xml:space="preserve"> </w:t>
      </w:r>
      <w:r>
        <w:rPr>
          <w:rFonts w:ascii="Courier New" w:hAnsi="Courier New" w:cs="Courier New"/>
          <w:sz w:val="24"/>
          <w:szCs w:val="24"/>
        </w:rPr>
        <w:t xml:space="preserve">    kararında sayfa 60’da ise, </w:t>
      </w:r>
      <w:r w:rsidRPr="00756D91">
        <w:rPr>
          <w:rFonts w:ascii="Courier New" w:hAnsi="Courier New" w:cs="Courier New"/>
          <w:b/>
          <w:sz w:val="24"/>
          <w:szCs w:val="24"/>
        </w:rPr>
        <w:t>Lawton L..J</w:t>
      </w:r>
      <w:r>
        <w:rPr>
          <w:rFonts w:ascii="Courier New" w:hAnsi="Courier New" w:cs="Courier New"/>
          <w:sz w:val="24"/>
          <w:szCs w:val="24"/>
        </w:rPr>
        <w:t xml:space="preserve">  </w:t>
      </w:r>
      <w:r w:rsidRPr="00CF3CE4">
        <w:rPr>
          <w:rFonts w:ascii="Courier New" w:hAnsi="Courier New" w:cs="Courier New"/>
          <w:b/>
          <w:sz w:val="24"/>
          <w:szCs w:val="24"/>
        </w:rPr>
        <w:t>(</w:t>
      </w:r>
      <w:r w:rsidRPr="00756D91">
        <w:rPr>
          <w:rFonts w:ascii="Courier New" w:hAnsi="Courier New" w:cs="Courier New"/>
          <w:b/>
          <w:sz w:val="24"/>
          <w:szCs w:val="24"/>
        </w:rPr>
        <w:t>R. v.Osborne (1973) 2WL.R. 209) s.216’</w:t>
      </w:r>
      <w:r w:rsidRPr="00CE23D9">
        <w:rPr>
          <w:rFonts w:ascii="Courier New" w:hAnsi="Courier New" w:cs="Courier New"/>
          <w:sz w:val="24"/>
          <w:szCs w:val="24"/>
        </w:rPr>
        <w:t>da</w:t>
      </w:r>
      <w:r>
        <w:rPr>
          <w:rFonts w:ascii="Courier New" w:hAnsi="Courier New" w:cs="Courier New"/>
          <w:b/>
          <w:sz w:val="24"/>
          <w:szCs w:val="24"/>
        </w:rPr>
        <w:t xml:space="preserve"> </w:t>
      </w:r>
      <w:r>
        <w:rPr>
          <w:rFonts w:ascii="Courier New" w:hAnsi="Courier New" w:cs="Courier New"/>
          <w:sz w:val="24"/>
          <w:szCs w:val="24"/>
        </w:rPr>
        <w:t>söylediklerine atfen, bir tahkikatın safhaları ile ilgili olarak şöyle denmiştir:</w:t>
      </w:r>
    </w:p>
    <w:p w:rsidR="001C35AC" w:rsidRPr="009C6048" w:rsidRDefault="001C35AC" w:rsidP="001C35AC">
      <w:pPr>
        <w:spacing w:line="240" w:lineRule="auto"/>
        <w:rPr>
          <w:rFonts w:ascii="Courier New" w:hAnsi="Courier New" w:cs="Courier New"/>
          <w:b/>
          <w:sz w:val="24"/>
          <w:szCs w:val="24"/>
        </w:rPr>
      </w:pPr>
      <w:r w:rsidRPr="009C6048">
        <w:rPr>
          <w:rFonts w:ascii="Courier New" w:hAnsi="Courier New" w:cs="Courier New"/>
          <w:b/>
          <w:sz w:val="24"/>
          <w:szCs w:val="24"/>
        </w:rPr>
        <w:t>“There are other indications in the rules is</w:t>
      </w:r>
      <w:r>
        <w:rPr>
          <w:rFonts w:ascii="Courier New" w:hAnsi="Courier New" w:cs="Courier New"/>
          <w:b/>
          <w:sz w:val="24"/>
          <w:szCs w:val="24"/>
        </w:rPr>
        <w:t xml:space="preserve"> the right way for  them to be </w:t>
      </w:r>
      <w:r w:rsidRPr="009C6048">
        <w:rPr>
          <w:rFonts w:ascii="Courier New" w:hAnsi="Courier New" w:cs="Courier New"/>
          <w:b/>
          <w:sz w:val="24"/>
          <w:szCs w:val="24"/>
        </w:rPr>
        <w:t>construed. The rules contemplate three stages in the investi</w:t>
      </w:r>
      <w:r>
        <w:rPr>
          <w:rFonts w:ascii="Courier New" w:hAnsi="Courier New" w:cs="Courier New"/>
          <w:b/>
          <w:sz w:val="24"/>
          <w:szCs w:val="24"/>
        </w:rPr>
        <w:t xml:space="preserve">gations leading up to somebody </w:t>
      </w:r>
      <w:r w:rsidRPr="009C6048">
        <w:rPr>
          <w:rFonts w:ascii="Courier New" w:hAnsi="Courier New" w:cs="Courier New"/>
          <w:b/>
          <w:sz w:val="24"/>
          <w:szCs w:val="24"/>
        </w:rPr>
        <w:t>being brought before a court for a crim</w:t>
      </w:r>
      <w:r>
        <w:rPr>
          <w:rFonts w:ascii="Courier New" w:hAnsi="Courier New" w:cs="Courier New"/>
          <w:b/>
          <w:sz w:val="24"/>
          <w:szCs w:val="24"/>
        </w:rPr>
        <w:t xml:space="preserve">inal </w:t>
      </w:r>
      <w:r w:rsidRPr="009C6048">
        <w:rPr>
          <w:rFonts w:ascii="Courier New" w:hAnsi="Courier New" w:cs="Courier New"/>
          <w:b/>
          <w:sz w:val="24"/>
          <w:szCs w:val="24"/>
        </w:rPr>
        <w:t>offence.</w:t>
      </w:r>
    </w:p>
    <w:p w:rsidR="001C35AC" w:rsidRPr="006F50D0" w:rsidRDefault="001C35AC" w:rsidP="001C35AC">
      <w:pPr>
        <w:spacing w:line="240" w:lineRule="auto"/>
        <w:rPr>
          <w:rFonts w:ascii="Courier New" w:hAnsi="Courier New" w:cs="Courier New"/>
          <w:b/>
          <w:sz w:val="24"/>
          <w:szCs w:val="24"/>
        </w:rPr>
      </w:pPr>
      <w:r>
        <w:rPr>
          <w:rFonts w:ascii="Courier New" w:hAnsi="Courier New" w:cs="Courier New"/>
          <w:b/>
          <w:sz w:val="24"/>
          <w:szCs w:val="24"/>
        </w:rPr>
        <w:tab/>
        <w:t xml:space="preserve">The first is </w:t>
      </w:r>
      <w:r w:rsidRPr="009C6048">
        <w:rPr>
          <w:rFonts w:ascii="Courier New" w:hAnsi="Courier New" w:cs="Courier New"/>
          <w:b/>
          <w:sz w:val="24"/>
          <w:szCs w:val="24"/>
        </w:rPr>
        <w:t>gathering of information and that can be gathered from anybody, including  persons in custody provided they have not been charged. At the gathering of information stage no caution in of any kind need be administered. The final stage, the one contemplate by rule 111  of the Judge’s Rules, is when the police officer  has got enough evidence</w:t>
      </w:r>
      <w:r>
        <w:rPr>
          <w:rFonts w:ascii="Courier New" w:hAnsi="Courier New" w:cs="Courier New"/>
          <w:b/>
          <w:sz w:val="24"/>
          <w:szCs w:val="24"/>
        </w:rPr>
        <w:t xml:space="preserve"> to prefer a charge. That </w:t>
      </w:r>
      <w:r w:rsidRPr="009C6048">
        <w:rPr>
          <w:rFonts w:ascii="Courier New" w:hAnsi="Courier New" w:cs="Courier New"/>
          <w:b/>
          <w:sz w:val="24"/>
          <w:szCs w:val="24"/>
        </w:rPr>
        <w:t>is clear from the Introduction to the  Judges Rules  which</w:t>
      </w:r>
      <w:r>
        <w:rPr>
          <w:rFonts w:ascii="Courier New" w:hAnsi="Courier New" w:cs="Courier New"/>
          <w:b/>
          <w:sz w:val="24"/>
          <w:szCs w:val="24"/>
        </w:rPr>
        <w:t xml:space="preserve"> sets out the principle. But a </w:t>
      </w:r>
      <w:r w:rsidRPr="009C6048">
        <w:rPr>
          <w:rFonts w:ascii="Courier New" w:hAnsi="Courier New" w:cs="Courier New"/>
          <w:b/>
          <w:sz w:val="24"/>
          <w:szCs w:val="24"/>
        </w:rPr>
        <w:t>pol</w:t>
      </w:r>
      <w:r>
        <w:rPr>
          <w:rFonts w:ascii="Courier New" w:hAnsi="Courier New" w:cs="Courier New"/>
          <w:b/>
          <w:sz w:val="24"/>
          <w:szCs w:val="24"/>
        </w:rPr>
        <w:t xml:space="preserve">ice officer </w:t>
      </w:r>
      <w:r w:rsidRPr="009C6048">
        <w:rPr>
          <w:rFonts w:ascii="Courier New" w:hAnsi="Courier New" w:cs="Courier New"/>
          <w:b/>
          <w:sz w:val="24"/>
          <w:szCs w:val="24"/>
        </w:rPr>
        <w:t>when carrying  out an investigat</w:t>
      </w:r>
      <w:r>
        <w:rPr>
          <w:rFonts w:ascii="Courier New" w:hAnsi="Courier New" w:cs="Courier New"/>
          <w:b/>
          <w:sz w:val="24"/>
          <w:szCs w:val="24"/>
        </w:rPr>
        <w:t>ion meets a stage in between the mera</w:t>
      </w:r>
      <w:r w:rsidRPr="009C6048">
        <w:rPr>
          <w:rFonts w:ascii="Courier New" w:hAnsi="Courier New" w:cs="Courier New"/>
          <w:b/>
          <w:sz w:val="24"/>
          <w:szCs w:val="24"/>
        </w:rPr>
        <w:t xml:space="preserve"> gathering  of information and the getting of</w:t>
      </w:r>
      <w:r>
        <w:rPr>
          <w:rFonts w:ascii="Courier New" w:hAnsi="Courier New" w:cs="Courier New"/>
          <w:b/>
          <w:sz w:val="24"/>
          <w:szCs w:val="24"/>
        </w:rPr>
        <w:t xml:space="preserve"> enough  to prefer the charge. </w:t>
      </w:r>
      <w:r w:rsidRPr="009C6048">
        <w:rPr>
          <w:rFonts w:ascii="Courier New" w:hAnsi="Courier New" w:cs="Courier New"/>
          <w:b/>
          <w:sz w:val="24"/>
          <w:szCs w:val="24"/>
        </w:rPr>
        <w:t>He reaches a stag</w:t>
      </w:r>
      <w:r>
        <w:rPr>
          <w:rFonts w:ascii="Courier New" w:hAnsi="Courier New" w:cs="Courier New"/>
          <w:b/>
          <w:sz w:val="24"/>
          <w:szCs w:val="24"/>
        </w:rPr>
        <w:t xml:space="preserve">e, where he got the beginnings </w:t>
      </w:r>
      <w:r w:rsidRPr="009C6048">
        <w:rPr>
          <w:rFonts w:ascii="Courier New" w:hAnsi="Courier New" w:cs="Courier New"/>
          <w:b/>
          <w:sz w:val="24"/>
          <w:szCs w:val="24"/>
        </w:rPr>
        <w:t>of evidence. It is at a stage that he m</w:t>
      </w:r>
      <w:r>
        <w:rPr>
          <w:rFonts w:ascii="Courier New" w:hAnsi="Courier New" w:cs="Courier New"/>
          <w:b/>
          <w:sz w:val="24"/>
          <w:szCs w:val="24"/>
        </w:rPr>
        <w:t xml:space="preserve">ust caution. In the judgement of </w:t>
      </w:r>
      <w:r w:rsidRPr="009C6048">
        <w:rPr>
          <w:rFonts w:ascii="Courier New" w:hAnsi="Courier New" w:cs="Courier New"/>
          <w:b/>
          <w:sz w:val="24"/>
          <w:szCs w:val="24"/>
        </w:rPr>
        <w:t xml:space="preserve">this court, he is not bound to caution until he has got some information which he can put </w:t>
      </w:r>
      <w:r>
        <w:rPr>
          <w:rFonts w:ascii="Courier New" w:hAnsi="Courier New" w:cs="Courier New"/>
          <w:b/>
          <w:sz w:val="24"/>
          <w:szCs w:val="24"/>
        </w:rPr>
        <w:t xml:space="preserve">before the court as beginnings of a </w:t>
      </w:r>
      <w:r w:rsidRPr="009C6048">
        <w:rPr>
          <w:rFonts w:ascii="Courier New" w:hAnsi="Courier New" w:cs="Courier New"/>
          <w:b/>
          <w:sz w:val="24"/>
          <w:szCs w:val="24"/>
        </w:rPr>
        <w:t>case”</w:t>
      </w:r>
      <w:r>
        <w:rPr>
          <w:rFonts w:ascii="Courier New" w:hAnsi="Courier New" w:cs="Courier New"/>
          <w:b/>
          <w:sz w:val="24"/>
          <w:szCs w:val="24"/>
        </w:rPr>
        <w:t>.</w:t>
      </w:r>
    </w:p>
    <w:p w:rsidR="001C35AC" w:rsidRDefault="001C35AC" w:rsidP="001C35AC">
      <w:pPr>
        <w:spacing w:line="360" w:lineRule="auto"/>
        <w:ind w:firstLine="708"/>
        <w:rPr>
          <w:rFonts w:ascii="Courier New" w:hAnsi="Courier New" w:cs="Courier New"/>
          <w:sz w:val="24"/>
          <w:szCs w:val="24"/>
        </w:rPr>
      </w:pPr>
      <w:r>
        <w:rPr>
          <w:rFonts w:ascii="Courier New" w:hAnsi="Courier New" w:cs="Courier New"/>
          <w:sz w:val="24"/>
          <w:szCs w:val="24"/>
        </w:rPr>
        <w:t xml:space="preserve">Yukarıdaki alıntılardan görüleceği üzere, </w:t>
      </w:r>
      <w:r w:rsidRPr="00425A79">
        <w:rPr>
          <w:rFonts w:ascii="Courier New" w:hAnsi="Courier New" w:cs="Courier New"/>
          <w:sz w:val="24"/>
          <w:szCs w:val="24"/>
        </w:rPr>
        <w:t>bir  tahkikatın, bir kişiyi cezai suç dolayısı</w:t>
      </w:r>
      <w:r>
        <w:rPr>
          <w:rFonts w:ascii="Courier New" w:hAnsi="Courier New" w:cs="Courier New"/>
          <w:sz w:val="24"/>
          <w:szCs w:val="24"/>
        </w:rPr>
        <w:t xml:space="preserve">yla mahkeme   huzuruna getiren üç safhası mevcuttur. Bu safhanın </w:t>
      </w:r>
      <w:r w:rsidRPr="00425A79">
        <w:rPr>
          <w:rFonts w:ascii="Courier New" w:hAnsi="Courier New" w:cs="Courier New"/>
          <w:sz w:val="24"/>
          <w:szCs w:val="24"/>
        </w:rPr>
        <w:t>ilki, bilgi t</w:t>
      </w:r>
      <w:r>
        <w:rPr>
          <w:rFonts w:ascii="Courier New" w:hAnsi="Courier New" w:cs="Courier New"/>
          <w:sz w:val="24"/>
          <w:szCs w:val="24"/>
        </w:rPr>
        <w:t xml:space="preserve">oplama safhasıdır. Bu safhada, henüz </w:t>
      </w:r>
      <w:r w:rsidRPr="00425A79">
        <w:rPr>
          <w:rFonts w:ascii="Courier New" w:hAnsi="Courier New" w:cs="Courier New"/>
          <w:sz w:val="24"/>
          <w:szCs w:val="24"/>
        </w:rPr>
        <w:t>itham edilmemiş</w:t>
      </w:r>
      <w:r w:rsidRPr="00425A79">
        <w:rPr>
          <w:rFonts w:ascii="Courier New" w:hAnsi="Courier New" w:cs="Courier New"/>
          <w:b/>
        </w:rPr>
        <w:t xml:space="preserve">  </w:t>
      </w:r>
      <w:r w:rsidRPr="00425A79">
        <w:rPr>
          <w:rFonts w:ascii="Courier New" w:hAnsi="Courier New" w:cs="Courier New"/>
          <w:sz w:val="24"/>
          <w:szCs w:val="24"/>
        </w:rPr>
        <w:t>tutuklular dahil</w:t>
      </w:r>
      <w:r>
        <w:rPr>
          <w:rFonts w:ascii="Courier New" w:hAnsi="Courier New" w:cs="Courier New"/>
          <w:sz w:val="24"/>
          <w:szCs w:val="24"/>
        </w:rPr>
        <w:t xml:space="preserve"> herkesten bilgi </w:t>
      </w:r>
      <w:r w:rsidRPr="00425A79">
        <w:rPr>
          <w:rFonts w:ascii="Courier New" w:hAnsi="Courier New" w:cs="Courier New"/>
          <w:sz w:val="24"/>
          <w:szCs w:val="24"/>
        </w:rPr>
        <w:t>toplanabil</w:t>
      </w:r>
      <w:r>
        <w:rPr>
          <w:rFonts w:ascii="Courier New" w:hAnsi="Courier New" w:cs="Courier New"/>
          <w:sz w:val="24"/>
          <w:szCs w:val="24"/>
        </w:rPr>
        <w:t xml:space="preserve">ir. </w:t>
      </w:r>
      <w:r w:rsidRPr="00F80C4C">
        <w:rPr>
          <w:rFonts w:ascii="Courier New" w:hAnsi="Courier New" w:cs="Courier New"/>
          <w:sz w:val="24"/>
          <w:szCs w:val="24"/>
        </w:rPr>
        <w:t>Bilgi toplama  safhasında herhangi bir ikaz (ihtar) gerekli değildir.</w:t>
      </w:r>
      <w:r>
        <w:rPr>
          <w:rFonts w:ascii="Courier New" w:hAnsi="Courier New" w:cs="Courier New"/>
          <w:sz w:val="24"/>
          <w:szCs w:val="24"/>
        </w:rPr>
        <w:t xml:space="preserve"> İtham </w:t>
      </w:r>
      <w:r w:rsidRPr="00C46A4C">
        <w:rPr>
          <w:rFonts w:ascii="Courier New" w:hAnsi="Courier New" w:cs="Courier New"/>
          <w:sz w:val="24"/>
          <w:szCs w:val="24"/>
        </w:rPr>
        <w:t>edilmiş t</w:t>
      </w:r>
      <w:r>
        <w:rPr>
          <w:rFonts w:ascii="Courier New" w:hAnsi="Courier New" w:cs="Courier New"/>
          <w:sz w:val="24"/>
          <w:szCs w:val="24"/>
        </w:rPr>
        <w:t xml:space="preserve">utuklulardan bu kapsamda bilgi </w:t>
      </w:r>
      <w:r w:rsidRPr="00C46A4C">
        <w:rPr>
          <w:rFonts w:ascii="Courier New" w:hAnsi="Courier New" w:cs="Courier New"/>
          <w:sz w:val="24"/>
          <w:szCs w:val="24"/>
        </w:rPr>
        <w:t>toplanamaz.</w:t>
      </w:r>
      <w:r>
        <w:rPr>
          <w:rFonts w:ascii="Courier New" w:hAnsi="Courier New" w:cs="Courier New"/>
          <w:sz w:val="24"/>
          <w:szCs w:val="24"/>
        </w:rPr>
        <w:t xml:space="preserve"> </w:t>
      </w:r>
      <w:r w:rsidRPr="00C46A4C">
        <w:rPr>
          <w:rFonts w:ascii="Courier New" w:hAnsi="Courier New" w:cs="Courier New"/>
          <w:sz w:val="24"/>
          <w:szCs w:val="24"/>
        </w:rPr>
        <w:t xml:space="preserve">Polis yürütülen bir suçla ilgili olarak </w:t>
      </w:r>
      <w:r>
        <w:rPr>
          <w:rFonts w:ascii="Courier New" w:hAnsi="Courier New" w:cs="Courier New"/>
          <w:sz w:val="24"/>
          <w:szCs w:val="24"/>
        </w:rPr>
        <w:t xml:space="preserve">henüz itham edilmemiş </w:t>
      </w:r>
      <w:r w:rsidRPr="00C46A4C">
        <w:rPr>
          <w:rFonts w:ascii="Courier New" w:hAnsi="Courier New" w:cs="Courier New"/>
          <w:sz w:val="24"/>
          <w:szCs w:val="24"/>
        </w:rPr>
        <w:t>tutuklular</w:t>
      </w:r>
      <w:r>
        <w:rPr>
          <w:rFonts w:ascii="Courier New" w:hAnsi="Courier New" w:cs="Courier New"/>
          <w:sz w:val="24"/>
          <w:szCs w:val="24"/>
        </w:rPr>
        <w:t xml:space="preserve"> </w:t>
      </w:r>
      <w:r w:rsidRPr="00C46A4C">
        <w:rPr>
          <w:rFonts w:ascii="Courier New" w:hAnsi="Courier New" w:cs="Courier New"/>
          <w:sz w:val="24"/>
          <w:szCs w:val="24"/>
        </w:rPr>
        <w:t>dahil</w:t>
      </w:r>
      <w:r>
        <w:rPr>
          <w:rFonts w:ascii="Courier New" w:hAnsi="Courier New" w:cs="Courier New"/>
          <w:sz w:val="24"/>
          <w:szCs w:val="24"/>
        </w:rPr>
        <w:t xml:space="preserve"> herkesten bilgi toplayabilmesine ve herhangi bir ihtarda bulunulmasına gerek olmamasına rağmen, polis bilgi topladığı kişi ile ilgili olarak suçlamak için yeterli şahadet temin ettiği anda Yargıç Kuralı </w:t>
      </w:r>
      <w:r w:rsidRPr="00C46A4C">
        <w:rPr>
          <w:rFonts w:ascii="Courier New" w:hAnsi="Courier New" w:cs="Courier New"/>
          <w:sz w:val="24"/>
          <w:szCs w:val="24"/>
        </w:rPr>
        <w:t>3’</w:t>
      </w:r>
      <w:r>
        <w:rPr>
          <w:rFonts w:ascii="Courier New" w:hAnsi="Courier New" w:cs="Courier New"/>
          <w:sz w:val="24"/>
          <w:szCs w:val="24"/>
        </w:rPr>
        <w:t>ü</w:t>
      </w:r>
      <w:r w:rsidRPr="00C46A4C">
        <w:rPr>
          <w:rFonts w:ascii="Courier New" w:hAnsi="Courier New" w:cs="Courier New"/>
          <w:sz w:val="24"/>
          <w:szCs w:val="24"/>
        </w:rPr>
        <w:t xml:space="preserve"> dikkate alarak</w:t>
      </w:r>
      <w:r>
        <w:rPr>
          <w:rFonts w:ascii="Courier New" w:hAnsi="Courier New" w:cs="Courier New"/>
          <w:sz w:val="24"/>
          <w:szCs w:val="24"/>
        </w:rPr>
        <w:t xml:space="preserve"> yasal ihtarda bulunmak zorundadır </w:t>
      </w:r>
      <w:r w:rsidRPr="002B17B0">
        <w:rPr>
          <w:rFonts w:ascii="Courier New" w:hAnsi="Courier New" w:cs="Courier New"/>
          <w:b/>
          <w:sz w:val="24"/>
          <w:szCs w:val="24"/>
        </w:rPr>
        <w:t>( Ayrıca bkz: Yargıtay</w:t>
      </w:r>
      <w:r w:rsidRPr="001630C3">
        <w:rPr>
          <w:rFonts w:ascii="Courier New" w:hAnsi="Courier New" w:cs="Courier New"/>
          <w:b/>
          <w:sz w:val="24"/>
          <w:szCs w:val="24"/>
        </w:rPr>
        <w:t>/Ceza 65/2015 D.21/2016</w:t>
      </w:r>
      <w:r>
        <w:rPr>
          <w:rFonts w:ascii="Courier New" w:hAnsi="Courier New" w:cs="Courier New"/>
          <w:b/>
          <w:sz w:val="24"/>
          <w:szCs w:val="24"/>
        </w:rPr>
        <w:t>).</w:t>
      </w:r>
      <w:r>
        <w:rPr>
          <w:rFonts w:ascii="Courier New" w:hAnsi="Courier New" w:cs="Courier New"/>
          <w:sz w:val="24"/>
          <w:szCs w:val="24"/>
        </w:rPr>
        <w:t xml:space="preserve"> </w:t>
      </w:r>
    </w:p>
    <w:p w:rsidR="001C35AC" w:rsidRPr="00261E3C" w:rsidRDefault="001C35AC" w:rsidP="001C35AC">
      <w:pPr>
        <w:spacing w:line="360" w:lineRule="auto"/>
        <w:ind w:firstLine="615"/>
        <w:rPr>
          <w:rFonts w:ascii="Courier New" w:hAnsi="Courier New" w:cs="Courier New"/>
          <w:sz w:val="24"/>
          <w:szCs w:val="24"/>
        </w:rPr>
      </w:pPr>
      <w:r w:rsidRPr="00261E3C">
        <w:rPr>
          <w:rFonts w:ascii="Courier New" w:hAnsi="Courier New" w:cs="Courier New"/>
          <w:sz w:val="24"/>
          <w:szCs w:val="24"/>
        </w:rPr>
        <w:lastRenderedPageBreak/>
        <w:t>Yukarıda belirtilenler bağlamında, Alt Mahkeme huzurundaki şahadet irdelendiğinde, Sanık No</w:t>
      </w:r>
      <w:r>
        <w:rPr>
          <w:rFonts w:ascii="Courier New" w:hAnsi="Courier New" w:cs="Courier New"/>
          <w:sz w:val="24"/>
          <w:szCs w:val="24"/>
        </w:rPr>
        <w:t>.</w:t>
      </w:r>
      <w:r w:rsidRPr="00261E3C">
        <w:rPr>
          <w:rFonts w:ascii="Courier New" w:hAnsi="Courier New" w:cs="Courier New"/>
          <w:sz w:val="24"/>
          <w:szCs w:val="24"/>
        </w:rPr>
        <w:t>3’ün, açık ifadesini verdiği esnada, konu suçlarla ilgili tahkikatın ilk safhası olan bilgi toplama safhasında olunduğu görülmektedir. Bu safhada, yukarıda belirtildiği üzere</w:t>
      </w:r>
      <w:r>
        <w:rPr>
          <w:rFonts w:ascii="Courier New" w:hAnsi="Courier New" w:cs="Courier New"/>
          <w:sz w:val="24"/>
          <w:szCs w:val="24"/>
        </w:rPr>
        <w:t>,</w:t>
      </w:r>
      <w:r w:rsidRPr="00261E3C">
        <w:rPr>
          <w:rFonts w:ascii="Courier New" w:hAnsi="Courier New" w:cs="Courier New"/>
          <w:sz w:val="24"/>
          <w:szCs w:val="24"/>
        </w:rPr>
        <w:t xml:space="preserve"> henüz itham edilmemiş tutuklular dahil herkesten bilgi toplanabildiği dikkate alındığında, Alt Mahkemenin, bu açık ifadeyi Fasıl 155 madde 5 çerçevesinde      geçerli şahadet olarak değerlendirip, davanın dinlenmesini müteakiben verilen karar aşamasında, bu açık ifadeye değer verip dikkate almasında herhangi bir hata yoktur.                                                                                                                                   </w:t>
      </w: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kararında, İddia Makamı Tanığı No.3 Metin Çelikbaş’ın şahadeti ile İddia Makamı Tanığı No.4 Fuat Öksüz’ün şahadetlerinin gerek tanıkların istintaklarında sarsılmadıklarını gerekse birbirlerini teyit ettiğini, ilaveten Emare No.26 ve 28 Telefon Görüşme Detayları/ Dökümlerinin de tanıklarının şahadetini teyit ettiklerini dikkate alarak, her iki tanığın şahadetine itibar etmiştir </w:t>
      </w:r>
      <w:r>
        <w:rPr>
          <w:rFonts w:ascii="Courier New" w:hAnsi="Courier New" w:cs="Courier New"/>
          <w:b/>
          <w:sz w:val="24"/>
          <w:szCs w:val="24"/>
        </w:rPr>
        <w:t>(M</w:t>
      </w:r>
      <w:r w:rsidRPr="00F91B33">
        <w:rPr>
          <w:rFonts w:ascii="Courier New" w:hAnsi="Courier New" w:cs="Courier New"/>
          <w:b/>
          <w:sz w:val="24"/>
          <w:szCs w:val="24"/>
        </w:rPr>
        <w:t>avi 678)</w:t>
      </w:r>
      <w:r>
        <w:rPr>
          <w:rFonts w:ascii="Courier New" w:hAnsi="Courier New" w:cs="Courier New"/>
          <w:sz w:val="24"/>
          <w:szCs w:val="24"/>
        </w:rPr>
        <w:t>.</w:t>
      </w:r>
    </w:p>
    <w:p w:rsidR="001C35AC" w:rsidRDefault="001C35AC" w:rsidP="001C35AC">
      <w:pPr>
        <w:pStyle w:val="ListeParagraf"/>
        <w:spacing w:after="0" w:line="360" w:lineRule="auto"/>
        <w:ind w:left="0" w:firstLine="708"/>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Bu safhada, Alt Mahkemenin İddia Makamı Tanığı No.3 Metin  Çelikbaş’ın ve İddia Makamı Tanığı No.4 Fuat Öksüz’ün ve İddia Makamı Tanığı No.21 Musa Aslan’ın şahadetinin</w:t>
      </w:r>
      <w:r w:rsidRPr="00CE3A6D">
        <w:rPr>
          <w:rFonts w:ascii="Courier New" w:hAnsi="Courier New" w:cs="Courier New"/>
          <w:sz w:val="24"/>
          <w:szCs w:val="24"/>
        </w:rPr>
        <w:t xml:space="preserve"> </w:t>
      </w:r>
      <w:r>
        <w:rPr>
          <w:rFonts w:ascii="Courier New" w:hAnsi="Courier New" w:cs="Courier New"/>
          <w:sz w:val="24"/>
          <w:szCs w:val="24"/>
        </w:rPr>
        <w:t>Sanık No.3’ü  suça bağlayan kısmına atıf yapmak uygundur.</w:t>
      </w:r>
    </w:p>
    <w:p w:rsidR="001C35AC" w:rsidRDefault="001C35AC" w:rsidP="001C35AC">
      <w:pPr>
        <w:pStyle w:val="ListeParagraf"/>
        <w:spacing w:after="0" w:line="360" w:lineRule="auto"/>
        <w:rPr>
          <w:rFonts w:ascii="Courier New" w:hAnsi="Courier New" w:cs="Courier New"/>
          <w:sz w:val="24"/>
          <w:szCs w:val="24"/>
        </w:rPr>
      </w:pPr>
    </w:p>
    <w:p w:rsidR="001C35AC" w:rsidRPr="0040172D" w:rsidRDefault="001C35AC" w:rsidP="001C35AC">
      <w:pPr>
        <w:pStyle w:val="ListeParagraf"/>
        <w:spacing w:after="0" w:line="360" w:lineRule="auto"/>
        <w:ind w:left="0" w:firstLine="708"/>
        <w:rPr>
          <w:rFonts w:ascii="Courier New" w:hAnsi="Courier New" w:cs="Courier New"/>
          <w:b/>
          <w:sz w:val="24"/>
          <w:szCs w:val="24"/>
        </w:rPr>
      </w:pPr>
      <w:r>
        <w:rPr>
          <w:rFonts w:ascii="Courier New" w:hAnsi="Courier New" w:cs="Courier New"/>
          <w:sz w:val="24"/>
          <w:szCs w:val="24"/>
        </w:rPr>
        <w:t xml:space="preserve">Alt Mahkeme İddia </w:t>
      </w:r>
      <w:r w:rsidRPr="00ED5781">
        <w:rPr>
          <w:rFonts w:ascii="Courier New" w:hAnsi="Courier New" w:cs="Courier New"/>
          <w:sz w:val="24"/>
          <w:szCs w:val="24"/>
        </w:rPr>
        <w:t xml:space="preserve">Makamı Tanığı </w:t>
      </w:r>
      <w:r w:rsidRPr="0040172D">
        <w:rPr>
          <w:rFonts w:ascii="Courier New" w:hAnsi="Courier New" w:cs="Courier New"/>
          <w:sz w:val="24"/>
          <w:szCs w:val="24"/>
        </w:rPr>
        <w:t>No.3</w:t>
      </w:r>
      <w:r w:rsidRPr="00315F33">
        <w:rPr>
          <w:rFonts w:ascii="Courier New" w:hAnsi="Courier New" w:cs="Courier New"/>
          <w:b/>
          <w:sz w:val="24"/>
          <w:szCs w:val="24"/>
        </w:rPr>
        <w:t xml:space="preserve"> </w:t>
      </w:r>
      <w:r>
        <w:rPr>
          <w:rFonts w:ascii="Courier New" w:hAnsi="Courier New" w:cs="Courier New"/>
          <w:sz w:val="24"/>
          <w:szCs w:val="24"/>
        </w:rPr>
        <w:t xml:space="preserve">Metin Çelikbaş’ın </w:t>
      </w:r>
      <w:r w:rsidRPr="0040172D">
        <w:rPr>
          <w:rFonts w:ascii="Courier New" w:hAnsi="Courier New" w:cs="Courier New"/>
          <w:b/>
          <w:sz w:val="24"/>
          <w:szCs w:val="24"/>
        </w:rPr>
        <w:t>(Mavi</w:t>
      </w:r>
      <w:r w:rsidRPr="00315F33">
        <w:rPr>
          <w:rFonts w:ascii="Courier New" w:hAnsi="Courier New" w:cs="Courier New"/>
          <w:b/>
          <w:sz w:val="24"/>
          <w:szCs w:val="24"/>
        </w:rPr>
        <w:t xml:space="preserve"> 676)</w:t>
      </w:r>
      <w:r>
        <w:rPr>
          <w:rFonts w:ascii="Courier New" w:hAnsi="Courier New" w:cs="Courier New"/>
          <w:sz w:val="24"/>
          <w:szCs w:val="24"/>
        </w:rPr>
        <w:t xml:space="preserve"> ve </w:t>
      </w:r>
      <w:r w:rsidRPr="00315F33">
        <w:rPr>
          <w:rFonts w:ascii="Courier New" w:hAnsi="Courier New" w:cs="Courier New"/>
          <w:sz w:val="24"/>
          <w:szCs w:val="24"/>
        </w:rPr>
        <w:t>İddia Makamı Tanığı</w:t>
      </w:r>
      <w:r>
        <w:rPr>
          <w:rFonts w:ascii="Courier New" w:hAnsi="Courier New" w:cs="Courier New"/>
          <w:sz w:val="24"/>
          <w:szCs w:val="24"/>
        </w:rPr>
        <w:t xml:space="preserve"> No.</w:t>
      </w:r>
      <w:r w:rsidRPr="00315F33">
        <w:rPr>
          <w:rFonts w:ascii="Courier New" w:hAnsi="Courier New" w:cs="Courier New"/>
          <w:sz w:val="24"/>
          <w:szCs w:val="24"/>
        </w:rPr>
        <w:t xml:space="preserve">4 Fuat Öksüz’ün </w:t>
      </w:r>
      <w:r w:rsidRPr="003B684C">
        <w:rPr>
          <w:rFonts w:ascii="Courier New" w:hAnsi="Courier New" w:cs="Courier New"/>
          <w:b/>
          <w:sz w:val="24"/>
          <w:szCs w:val="24"/>
        </w:rPr>
        <w:t>(Mavi</w:t>
      </w:r>
      <w:r>
        <w:rPr>
          <w:rFonts w:ascii="Courier New" w:hAnsi="Courier New" w:cs="Courier New"/>
          <w:b/>
          <w:sz w:val="24"/>
          <w:szCs w:val="24"/>
        </w:rPr>
        <w:t xml:space="preserve"> 677) </w:t>
      </w:r>
      <w:r>
        <w:rPr>
          <w:rFonts w:ascii="Courier New" w:hAnsi="Courier New" w:cs="Courier New"/>
          <w:sz w:val="24"/>
          <w:szCs w:val="24"/>
        </w:rPr>
        <w:t>Sanık No.3’ü suça bağlayan şahadetini ise şu şekilde özetlemiştir:</w:t>
      </w:r>
      <w:r w:rsidRPr="00ED5781">
        <w:rPr>
          <w:rFonts w:ascii="Courier New" w:hAnsi="Courier New" w:cs="Courier New"/>
          <w:sz w:val="24"/>
          <w:szCs w:val="24"/>
        </w:rPr>
        <w:t xml:space="preserve"> </w:t>
      </w:r>
      <w:r w:rsidRPr="00315F33">
        <w:rPr>
          <w:rFonts w:ascii="Courier New" w:hAnsi="Courier New" w:cs="Courier New"/>
          <w:sz w:val="24"/>
          <w:szCs w:val="24"/>
        </w:rPr>
        <w:t xml:space="preserve"> </w:t>
      </w:r>
    </w:p>
    <w:p w:rsidR="001C35AC" w:rsidRDefault="001C35AC" w:rsidP="001C35AC">
      <w:pPr>
        <w:pStyle w:val="ListeParagraf"/>
        <w:spacing w:after="0" w:line="360" w:lineRule="auto"/>
        <w:ind w:left="0"/>
        <w:rPr>
          <w:rFonts w:ascii="Courier New" w:hAnsi="Courier New" w:cs="Courier New"/>
          <w:b/>
          <w:sz w:val="24"/>
          <w:szCs w:val="24"/>
        </w:rPr>
      </w:pPr>
    </w:p>
    <w:p w:rsidR="001C35AC" w:rsidRDefault="001C35AC" w:rsidP="001C35AC">
      <w:pPr>
        <w:spacing w:after="0" w:line="240" w:lineRule="auto"/>
        <w:rPr>
          <w:rFonts w:ascii="Courier New" w:hAnsi="Courier New" w:cs="Courier New"/>
          <w:sz w:val="24"/>
          <w:szCs w:val="24"/>
        </w:rPr>
      </w:pPr>
      <w:r>
        <w:rPr>
          <w:rFonts w:ascii="Courier New" w:hAnsi="Courier New" w:cs="Courier New"/>
          <w:sz w:val="24"/>
          <w:szCs w:val="24"/>
        </w:rPr>
        <w:t xml:space="preserve">“İddia Makamı Tanığı No.3 Metin Çelikbaş şahadeti esnasında 18 Şubat 2016 tarihinde ev arkadaşı olan Fuat Öksüz ile telefonda konuştuğunu, o gün evlerine 3 kişi geldiğini, bu gelen kişilerin Sanıklar olduklarını, gelen kişileri tanımadığını, pantolon paçalarının ıslak olduklarını, ayak bileği ile diz kapağının ortasına kadar ıslak olduğunu, Sanık No.3’ün ise ıslak olmadığını, saat sabah 01:00 civarı bu kişilerin </w:t>
      </w:r>
      <w:r>
        <w:rPr>
          <w:rFonts w:ascii="Courier New" w:hAnsi="Courier New" w:cs="Courier New"/>
          <w:sz w:val="24"/>
          <w:szCs w:val="24"/>
        </w:rPr>
        <w:lastRenderedPageBreak/>
        <w:t>geldiğini, ellerinde bir çanta olduğunu, bu misafirlerin tedirgin olduklarını, birlikte oturup çay içtiklerini, bu kişilerin kendi odasında üzerlerini değiştiklerini, kendisi sabah 7:00 civarı evden çıktığında bu 3 kişinin evde olduklarını, eve akşam 17-18:00 civarı döndüğünde ise bu kişilerin evde olmadıklarını belirtmiştir.</w:t>
      </w:r>
    </w:p>
    <w:p w:rsidR="001C35AC" w:rsidRDefault="001C35AC" w:rsidP="001C35AC">
      <w:pPr>
        <w:spacing w:after="0" w:line="240" w:lineRule="auto"/>
        <w:rPr>
          <w:rFonts w:ascii="Courier New" w:hAnsi="Courier New" w:cs="Courier New"/>
          <w:sz w:val="24"/>
          <w:szCs w:val="24"/>
        </w:rPr>
      </w:pPr>
      <w:r>
        <w:rPr>
          <w:rFonts w:ascii="Courier New" w:hAnsi="Courier New" w:cs="Courier New"/>
          <w:sz w:val="24"/>
          <w:szCs w:val="24"/>
        </w:rPr>
        <w:tab/>
        <w:t xml:space="preserve">Tanık istintak esnasında ise Müdafaa tarafından bu hususlarda ciddi bir şekilde istintaka tabi olmuştur. Müdafaa tarafının özellikle Sanık No.1 ve 2’ye ilişkin ıslak olmadıkları iddiasına karşın Mahkeme huzurunda eli ile de ıslak olarak gördüğü bölgeleri göstermiş ve ayak bileğinden kaval kemiği ortasına kadar olan alana işaret etmiştir. Tanık No.19 Şubat tarihini nereden hatırladığı hususunda da uzunca </w:t>
      </w:r>
    </w:p>
    <w:p w:rsidR="001C35AC" w:rsidRDefault="001C35AC" w:rsidP="001C35AC">
      <w:pPr>
        <w:spacing w:after="0" w:line="240" w:lineRule="auto"/>
        <w:rPr>
          <w:rFonts w:ascii="Courier New" w:hAnsi="Courier New" w:cs="Courier New"/>
          <w:sz w:val="24"/>
          <w:szCs w:val="24"/>
        </w:rPr>
      </w:pPr>
      <w:r>
        <w:rPr>
          <w:rFonts w:ascii="Courier New" w:hAnsi="Courier New" w:cs="Courier New"/>
          <w:sz w:val="24"/>
          <w:szCs w:val="24"/>
        </w:rPr>
        <w:t>bir süre istintak edilmiş olmasına rağmen istikrarlı bir şekilde cevap vermiş ve sarsılmamıştır. Tanık, Sanıkları ilk kez o tarihte gördüğünü ve ondan dolayı hatırladığını beyan etmiştir. Tanık istintakı esnasında ev arkadaşı olan Fuat Öksüz’ün kendisine Sanıkların çay içmeye geleceklerini söylediğini beyan etmiştir. Tanık istintak esnasında da birden fazla kez ne biliyorsa onları söylediğini, polise kendisine bir şey söylemediğini, ne Sanıkları ne de polisi tanımadığını beyan etmiştir. Tanığın tüm şahadeti ve istintakını, keza Müdafaa tarafından Emare olarak ibraz edilen İlk Tahkikat notlarını incelediğimizde herhangi bir çelişkisine rastlamadığımız ve tutarlı bir şahadet verdiğini tezekkür ettik.</w:t>
      </w:r>
    </w:p>
    <w:p w:rsidR="001C35AC" w:rsidRDefault="001C35AC" w:rsidP="001C35AC">
      <w:pPr>
        <w:spacing w:after="0" w:line="240" w:lineRule="auto"/>
        <w:rPr>
          <w:rFonts w:ascii="Courier New" w:hAnsi="Courier New" w:cs="Courier New"/>
          <w:sz w:val="24"/>
          <w:szCs w:val="24"/>
        </w:rPr>
      </w:pPr>
      <w:r>
        <w:rPr>
          <w:rFonts w:ascii="Courier New" w:hAnsi="Courier New" w:cs="Courier New"/>
          <w:sz w:val="24"/>
          <w:szCs w:val="24"/>
        </w:rPr>
        <w:tab/>
        <w:t xml:space="preserve">Bunun yanında bu Tanığın şahadeti İddia Makamı Tanığı No.4 Fuat Öksüz’ün şahadeti ile de teyit edilmektedir. Şöyle ki: Bu Tanık şahadeti esnasında Metin Çelikbaş ve Servet Şakir ile ev arkadaşı olduklarını, Sanık No.3 Adem Bağlars’ı tanıdığını, 17 Şubat tarihinde Adem Bağlars’ın kendisini aradığını ve iki yeğeni ile birlikte çay içmeye geleceğini söylediğini, 18 Şubat’ın 19 Şubat’a bağlandığı gece Sanık No.3’ün kendisini saat 01:00’e yakın aradığını ve kendisinin ise Daire 6’ya gelmesini söylediğini, kapıyı açtığında Sanıkların ayakkabılarını çıkardıklarını, üzerlerinin ıslak olduğunu, benzin kokusu aldığını, ellerinde el valizi olduğunu, direkt olarak ev arkadaşı Metin’in odasına geçip üzerlerini değiştirdiklerini, salonda çay içtiklerini, ıslaklığın ayak bileğinden bir karış yukarı diz kapağına kadar ortasında olduğunu, çamur olmadığını, Sanık No.1 ve 2’nin ıslak olduğunu, ne olduklarını sorduğunu ve suya düştüklerini söylediklerini, lacivert siyah el valizi olduğunu, Sanık No.3’ün ara kapıyı kapatıp değiştikleri elbiseleri çamaşır makinesine koyduğunu ve yıkadığını, o gece lacivert kapişonlu giysiyi hatırladığını ancak kimin giydiğini hatırlamadığını, ertesi gün sabah okula gittiğini, Sanıkların evde olduklarını, saat 14:00’de Sanık No.3’ün kendisini aradığını ve çay almasını söylediğini, okuldan “Lemar”a gidip çay aldığını ve eve bıraktığını o esnada da Sanıkların evde olduğunu, akşam saat 17-18:00 gibi ev arkadaşı Metin’i aradığını Sanıkların </w:t>
      </w:r>
      <w:r>
        <w:rPr>
          <w:rFonts w:ascii="Courier New" w:hAnsi="Courier New" w:cs="Courier New"/>
          <w:sz w:val="24"/>
          <w:szCs w:val="24"/>
        </w:rPr>
        <w:lastRenderedPageBreak/>
        <w:t>gittiğini öğrendiğini beyan etmiş ve o dönem 830 9496 numaralı hattı kullandığını, Sanık No.3’ün ise kendisini 0533 843 9639 numaralı hat ile aradığını, Sanıkların ayakkabılarının ıslak olduğunu, benzin kokusu aldığını ve Sanıkların tedirgin olduklarını beyan etmiştir. Tanık istintaka tabi olmuştur. İstintak esnasında Sanık No.3’ü o geceden önce 1-1.5 sene görmediğini, Sanık No.3 ile birlikte geçmişte 1-2 sefer inşaata çalışmaya gittiklerini, Sanık No.3’ün kendisini arayıp misafirliğe geleceğini söylediğini, kendisine gelme diyemeyeceğini, Sanık No.3’ün kendisini 17 Şubat’ta aradığını, çay içmeye geleceklerini söylediğini, Sanıkların Türkiye’den ne zaman geldiklerini bilmediğini, ne olduğunu sorduğunu, suya düştüklerini söylediklerini, tedirgin olduklarını, üzerlerinde çamur olmadığını, lacivert kapişonlu sweathshirt’ü hatırladığını, Sanık No.3’ün elbiseleri çamaşır makinesine atıp yıkadığını, Sanıkların ne zaman Türkiye’den geldiklerini bilmediğini beyan etmiştir. Tanık istintakı esnasında da şahadetinde beyan ettiklerini tekrar etmiş ve çelişkiye düşmemiştir. Keza Tanığın ilk tahkikat safhasında da vermiş olduğu şahadetten farklı bir beyanı olmamıştır. Bu alıntı yaptığımız iki tanığın şahadeti de birbirini teyit eder niteliktedir. Bu iki tanığın şahadetlerini aynı şekilde teyit eden bir başka husus da Sanık No.3’ün kullandığı 0533 843 9639 numaralı hattır, ki bu hat ile ilgili Müdafaa tarafının bu hattın Sanık No.3 tarafından kullanılmadığı veya davayla alakalı tarihlerde Sanık No.3 tarafından kullanılmadığına ilişkin bir iddia yapılmadığı gibi aksine bu hattın Sanık No.3 tarafından kullanıldığını da kabul edilmiştir.</w:t>
      </w:r>
    </w:p>
    <w:p w:rsidR="001C35AC" w:rsidRDefault="001C35AC" w:rsidP="001C35AC">
      <w:pPr>
        <w:spacing w:after="0" w:line="240" w:lineRule="auto"/>
        <w:rPr>
          <w:rFonts w:ascii="Courier New" w:hAnsi="Courier New" w:cs="Courier New"/>
          <w:sz w:val="24"/>
          <w:szCs w:val="24"/>
        </w:rPr>
      </w:pPr>
      <w:r>
        <w:rPr>
          <w:rFonts w:ascii="Courier New" w:hAnsi="Courier New" w:cs="Courier New"/>
          <w:sz w:val="24"/>
          <w:szCs w:val="24"/>
        </w:rPr>
        <w:tab/>
        <w:t xml:space="preserve">Emare No.26 olan görüşme detayları ile yine Emare No.28 olan Fuat Öksüz’ün kullandığı 0533 830 8994 numaralı hattın görüşme detayları İddia Makamı Tanığı Fuat Öksüz’ü teyit etmektedir. Şöyle ki: Tanık No.  ….17 Şubat 2016’da Sanık No.3’ün kendisini aradığını ve misafirliğe geleceğini beyan etmiştir. Bu arama her iki emarede de 17 Şubat 2016 saat akşam 08:12:33’de görülmektedir. Yine aynı Emareler incelendiğinde olay günü olan 19 Şubat 2016 tarihinde Sanık No.3’ün kullanımında olan 0533 843 9639 numaralı hattan Tanık Fuat Öksüz’ün kullandığı 0533 830 8994 numaralı hattın saat gece 12:11:00’da arandığını, bu arama esnasında Sanık No.3’ün kullandığı hattın Muhtar Yusuf Galleria bölgesinde sinyal aldığı, yine Sanık No.3’ün kullandığı hattan, Tanığın kullandığı hattın 19 Şubat 2016 saat gece 12:51:24’te arandığı ve bu aramada ise sinyalin “Astronun arkasından başlayarak Devlet hastanesinin çevresi” diye adlandırılan bölgeden aldığı açıklıkla emarelerden görünmektedir. Dolayısıyla Sanık No.3’ün 19.02.2016 tarihinde tanıkların evine gittiği hususu bu şahadetlerden ve Emarelerden de makul olarak istihraç edilmektedir. Keza Sanık No.3 de açık ifadesinde, yeminsiz beyanında bu hususu kabul etmektedir. Bu hususta bulgu yaparız. Yukarıda alıntı yaptığımız Tanıklara uygulanacak teste ilişkin istinaf kararında yer alan prensipler açısından </w:t>
      </w:r>
      <w:r>
        <w:rPr>
          <w:rFonts w:ascii="Courier New" w:hAnsi="Courier New" w:cs="Courier New"/>
          <w:sz w:val="24"/>
          <w:szCs w:val="24"/>
        </w:rPr>
        <w:lastRenderedPageBreak/>
        <w:t>İddia Makamı Tanığı No.3 ve İddia Makamı Tanığı No.4’ün şahadetlerini değerlendirdiğimizde, bu tanıkların şahadetlerinde söyledikleri hususları bilebilecek durumda oldukları, beyanlarının istintak neticesinde tutarsızlık göstermedikleri tarafımızdan gözlemlenmiştir.</w:t>
      </w:r>
    </w:p>
    <w:p w:rsidR="001C35AC" w:rsidRDefault="001C35AC" w:rsidP="001C35AC">
      <w:pPr>
        <w:spacing w:after="0" w:line="240" w:lineRule="auto"/>
        <w:rPr>
          <w:rFonts w:ascii="Courier New" w:hAnsi="Courier New" w:cs="Courier New"/>
          <w:sz w:val="24"/>
          <w:szCs w:val="24"/>
        </w:rPr>
      </w:pPr>
      <w:r>
        <w:rPr>
          <w:rFonts w:ascii="Courier New" w:hAnsi="Courier New" w:cs="Courier New"/>
          <w:sz w:val="24"/>
          <w:szCs w:val="24"/>
        </w:rPr>
        <w:tab/>
        <w:t xml:space="preserve">Bu noktada Sanık No.1 ve 2’nin de Sanık No.3 ile birlikte olduğunu beyan eden İddia Makamı Tanığı No.3 ve No.4’ün bu beyanlarına karşılık Müdafaa Tarafı Sanık No.1 ve 2’nin Tanıkların evine gitmiş olabileceklerini ancak bu tarihin 19 Şubat 2016 yani olay tarihi olmadığını, Sanıkların Türkiye’den ilk geldikleri gün olduğunu ileri sürmektedir. Keza bu noktada </w:t>
      </w:r>
    </w:p>
    <w:p w:rsidR="001C35AC" w:rsidRDefault="001C35AC" w:rsidP="001C35AC">
      <w:pPr>
        <w:spacing w:after="0" w:line="240" w:lineRule="auto"/>
        <w:rPr>
          <w:rFonts w:ascii="Courier New" w:hAnsi="Courier New" w:cs="Courier New"/>
          <w:sz w:val="24"/>
          <w:szCs w:val="24"/>
        </w:rPr>
      </w:pPr>
      <w:r>
        <w:rPr>
          <w:rFonts w:ascii="Courier New" w:hAnsi="Courier New" w:cs="Courier New"/>
          <w:sz w:val="24"/>
          <w:szCs w:val="24"/>
        </w:rPr>
        <w:t xml:space="preserve">belirtmek isteriz ki, Sanıklar Mahkeme huzurunda yaptıkları yeminsiz beyanlarda, Sanık No.1 ve 2, İddia Makamı Tanığı No.3 ve No.4’ü ilk kez Mahkemede gördüklerini, evlerine hiç gitmediklerini beyan etmişlerdir. Yine Sanık No.3 ise bu eve sık sık gittiğini, Metin Çelikbaş’ın 2016 dönem başından beri tanıdığını, Fuat Öksüz ile 3 yıldır arkadaş olduğunu, samimi olduklarını ve hatta istediği zaman istediği saat bu tanıkların evine de gittiğini, ancak Sanık No.1 ve 2’nin hiçbir zaman bu tanıkların evine gitmediklerini iddia etmiştir.” </w:t>
      </w:r>
    </w:p>
    <w:p w:rsidR="001C35AC" w:rsidRDefault="001C35AC" w:rsidP="001C35AC">
      <w:pPr>
        <w:pStyle w:val="ListeParagraf"/>
        <w:spacing w:after="0" w:line="360" w:lineRule="auto"/>
        <w:rPr>
          <w:rFonts w:ascii="Courier New" w:hAnsi="Courier New" w:cs="Courier New"/>
          <w:b/>
          <w:sz w:val="24"/>
          <w:szCs w:val="24"/>
        </w:rPr>
      </w:pPr>
    </w:p>
    <w:p w:rsidR="001C35AC" w:rsidRPr="003B684C" w:rsidRDefault="001C35AC" w:rsidP="001C35AC">
      <w:pPr>
        <w:pStyle w:val="ListeParagraf"/>
        <w:spacing w:after="0" w:line="360" w:lineRule="auto"/>
        <w:ind w:left="0" w:firstLine="708"/>
        <w:rPr>
          <w:rFonts w:ascii="Courier New" w:hAnsi="Courier New" w:cs="Courier New"/>
          <w:b/>
          <w:sz w:val="24"/>
          <w:szCs w:val="24"/>
        </w:rPr>
      </w:pPr>
      <w:r>
        <w:rPr>
          <w:rFonts w:ascii="Courier New" w:hAnsi="Courier New" w:cs="Courier New"/>
          <w:sz w:val="24"/>
          <w:szCs w:val="24"/>
        </w:rPr>
        <w:t xml:space="preserve">Alt Mahkeme, İddia </w:t>
      </w:r>
      <w:r w:rsidRPr="00ED5781">
        <w:rPr>
          <w:rFonts w:ascii="Courier New" w:hAnsi="Courier New" w:cs="Courier New"/>
          <w:sz w:val="24"/>
          <w:szCs w:val="24"/>
        </w:rPr>
        <w:t>Makamı Tanığı No</w:t>
      </w:r>
      <w:r>
        <w:rPr>
          <w:rFonts w:ascii="Courier New" w:hAnsi="Courier New" w:cs="Courier New"/>
          <w:sz w:val="24"/>
          <w:szCs w:val="24"/>
        </w:rPr>
        <w:t>.</w:t>
      </w:r>
      <w:r w:rsidRPr="00ED5781">
        <w:rPr>
          <w:rFonts w:ascii="Courier New" w:hAnsi="Courier New" w:cs="Courier New"/>
          <w:sz w:val="24"/>
          <w:szCs w:val="24"/>
        </w:rPr>
        <w:t>21 Musa Aslan’ın</w:t>
      </w:r>
      <w:r>
        <w:rPr>
          <w:rFonts w:ascii="Courier New" w:hAnsi="Courier New" w:cs="Courier New"/>
          <w:sz w:val="24"/>
          <w:szCs w:val="24"/>
        </w:rPr>
        <w:t xml:space="preserve"> Sanık No.3’ü suça bağlayan şahadeti ile ilgili </w:t>
      </w:r>
      <w:r>
        <w:rPr>
          <w:rFonts w:ascii="Courier New" w:hAnsi="Courier New" w:cs="Courier New"/>
          <w:b/>
          <w:sz w:val="24"/>
          <w:szCs w:val="24"/>
        </w:rPr>
        <w:t>(M</w:t>
      </w:r>
      <w:r w:rsidRPr="003B684C">
        <w:rPr>
          <w:rFonts w:ascii="Courier New" w:hAnsi="Courier New" w:cs="Courier New"/>
          <w:b/>
          <w:sz w:val="24"/>
          <w:szCs w:val="24"/>
        </w:rPr>
        <w:t>avi 683</w:t>
      </w:r>
      <w:r>
        <w:rPr>
          <w:rFonts w:ascii="Courier New" w:hAnsi="Courier New" w:cs="Courier New"/>
          <w:b/>
          <w:sz w:val="24"/>
          <w:szCs w:val="24"/>
        </w:rPr>
        <w:t>)</w:t>
      </w:r>
      <w:r w:rsidRPr="003B684C">
        <w:rPr>
          <w:rFonts w:ascii="Courier New" w:hAnsi="Courier New" w:cs="Courier New"/>
          <w:b/>
          <w:sz w:val="24"/>
          <w:szCs w:val="24"/>
        </w:rPr>
        <w:t>’</w:t>
      </w:r>
      <w:r w:rsidRPr="003B684C">
        <w:rPr>
          <w:rFonts w:ascii="Courier New" w:hAnsi="Courier New" w:cs="Courier New"/>
          <w:sz w:val="24"/>
          <w:szCs w:val="24"/>
        </w:rPr>
        <w:t>te şunları demiştir:</w:t>
      </w:r>
    </w:p>
    <w:p w:rsidR="001C35AC" w:rsidRDefault="001C35AC" w:rsidP="001C35AC">
      <w:pPr>
        <w:pStyle w:val="ListeParagraf"/>
        <w:spacing w:after="0" w:line="360" w:lineRule="auto"/>
        <w:rPr>
          <w:rFonts w:ascii="Courier New" w:hAnsi="Courier New" w:cs="Courier New"/>
          <w:b/>
          <w:sz w:val="24"/>
          <w:szCs w:val="24"/>
        </w:rPr>
      </w:pPr>
    </w:p>
    <w:p w:rsidR="001C35AC" w:rsidRPr="00CD062E" w:rsidRDefault="001C35AC" w:rsidP="001C35AC">
      <w:pPr>
        <w:spacing w:after="0" w:line="240" w:lineRule="auto"/>
        <w:rPr>
          <w:rFonts w:ascii="Courier New" w:hAnsi="Courier New" w:cs="Courier New"/>
          <w:sz w:val="24"/>
          <w:szCs w:val="24"/>
        </w:rPr>
      </w:pPr>
      <w:r>
        <w:rPr>
          <w:rFonts w:ascii="Courier New" w:hAnsi="Courier New" w:cs="Courier New"/>
          <w:sz w:val="24"/>
          <w:szCs w:val="24"/>
        </w:rPr>
        <w:t>“</w:t>
      </w:r>
      <w:r w:rsidRPr="009D460B">
        <w:rPr>
          <w:rFonts w:ascii="Courier New" w:hAnsi="Courier New" w:cs="Courier New"/>
          <w:sz w:val="24"/>
          <w:szCs w:val="24"/>
        </w:rPr>
        <w:t>Musa Aslan İddia Makamının 21. Tanığıdır. Tanık</w:t>
      </w:r>
      <w:r>
        <w:rPr>
          <w:rFonts w:ascii="Courier New" w:hAnsi="Courier New" w:cs="Courier New"/>
          <w:sz w:val="24"/>
          <w:szCs w:val="24"/>
        </w:rPr>
        <w:t>,</w:t>
      </w:r>
      <w:r w:rsidRPr="009D460B">
        <w:rPr>
          <w:rFonts w:ascii="Courier New" w:hAnsi="Courier New" w:cs="Courier New"/>
          <w:sz w:val="24"/>
          <w:szCs w:val="24"/>
        </w:rPr>
        <w:t xml:space="preserve"> Sanık No.3 ile bir dönem birlikte ikamet ettiklerini</w:t>
      </w:r>
      <w:r w:rsidRPr="00CD062E">
        <w:rPr>
          <w:rFonts w:ascii="Courier New" w:hAnsi="Courier New" w:cs="Courier New"/>
          <w:sz w:val="24"/>
          <w:szCs w:val="24"/>
        </w:rPr>
        <w:t xml:space="preserve"> ve ev arkadaşı olduklarını, olay ile ilgili zamanlarda Fulya Dalgalı isim</w:t>
      </w:r>
      <w:r>
        <w:rPr>
          <w:rFonts w:ascii="Courier New" w:hAnsi="Courier New" w:cs="Courier New"/>
          <w:sz w:val="24"/>
          <w:szCs w:val="24"/>
        </w:rPr>
        <w:t>l</w:t>
      </w:r>
      <w:r w:rsidRPr="00CD062E">
        <w:rPr>
          <w:rFonts w:ascii="Courier New" w:hAnsi="Courier New" w:cs="Courier New"/>
          <w:sz w:val="24"/>
          <w:szCs w:val="24"/>
        </w:rPr>
        <w:t>i kız arkadaşı ile ikamet ettiklerini, Sanık No.3’ün zaman zaman evlerine geldiğini, kendilerinin de Sanık No.3’ün evine zaman zaman gittiklerini, Sanık No.3’ün 20 Şubat 2016 tarihinde, saat 23:00 gibi arayıp bir poşet olduğunu söylediğini ve bu poşeti kendilerine bıraktığını, poşeti yokladığında yumuşak giysi türünden bir şey olduğunu anladığını ancak hiç açmadığını, poşeti bir koltuğun üzerine bıraktığını</w:t>
      </w:r>
      <w:r>
        <w:rPr>
          <w:rFonts w:ascii="Courier New" w:hAnsi="Courier New" w:cs="Courier New"/>
          <w:sz w:val="24"/>
          <w:szCs w:val="24"/>
        </w:rPr>
        <w:t>,</w:t>
      </w:r>
      <w:r w:rsidRPr="00CD062E">
        <w:rPr>
          <w:rFonts w:ascii="Courier New" w:hAnsi="Courier New" w:cs="Courier New"/>
          <w:sz w:val="24"/>
          <w:szCs w:val="24"/>
        </w:rPr>
        <w:t xml:space="preserve"> daha sonra ise temizlik yaparken kaldırmış olabileceklerini ve unuttuklarını, polisin 4.3.2016 tarihinde arama yaptıklarında poşeti bulup kendilerine gösterdiklerini ve izahat istediklerinde bu poşetin Sanık No.3’e ait olduğunu söylediğini beyan etmiştir. Bu poşetteki kıyafetleri ilk kez polis poşeti açıp </w:t>
      </w:r>
      <w:r w:rsidRPr="009D460B">
        <w:rPr>
          <w:rFonts w:ascii="Courier New" w:hAnsi="Courier New" w:cs="Courier New"/>
          <w:sz w:val="24"/>
          <w:szCs w:val="24"/>
        </w:rPr>
        <w:t>gösterince gördüğünü, bu kıyafetlerin Emare No.64 ve No.65 olduklarını beyan etmiştir.</w:t>
      </w:r>
      <w:r w:rsidRPr="007414DE">
        <w:rPr>
          <w:rFonts w:ascii="Courier New" w:hAnsi="Courier New" w:cs="Courier New"/>
          <w:b/>
          <w:sz w:val="24"/>
          <w:szCs w:val="24"/>
        </w:rPr>
        <w:t xml:space="preserve"> </w:t>
      </w:r>
      <w:r w:rsidRPr="009D4FAF">
        <w:rPr>
          <w:rFonts w:ascii="Courier New" w:hAnsi="Courier New" w:cs="Courier New"/>
          <w:sz w:val="24"/>
          <w:szCs w:val="24"/>
        </w:rPr>
        <w:t>Bu tanık istintak edilmemiştir. Müdafaa tarafı ve Sanık No.3 çamaşır makinesinin</w:t>
      </w:r>
      <w:r w:rsidRPr="00CD062E">
        <w:rPr>
          <w:rFonts w:ascii="Courier New" w:hAnsi="Courier New" w:cs="Courier New"/>
          <w:sz w:val="24"/>
          <w:szCs w:val="24"/>
        </w:rPr>
        <w:t xml:space="preserve"> arızalı olmasından dolayı kıyafetlerini yıkamak için İddia Makamı Tanığı No.21 Musa Aslan’ın evine götürdü</w:t>
      </w:r>
      <w:r>
        <w:rPr>
          <w:rFonts w:ascii="Courier New" w:hAnsi="Courier New" w:cs="Courier New"/>
          <w:sz w:val="24"/>
          <w:szCs w:val="24"/>
        </w:rPr>
        <w:t>ğünü, dolayısıyla da Emare No.64</w:t>
      </w:r>
      <w:r w:rsidRPr="00CD062E">
        <w:rPr>
          <w:rFonts w:ascii="Courier New" w:hAnsi="Courier New" w:cs="Courier New"/>
          <w:sz w:val="24"/>
          <w:szCs w:val="24"/>
        </w:rPr>
        <w:t xml:space="preserve"> ve No.65’i Musa Aslan’a yıkamak için bıraktığını ileri sürmektedir. Ancak konu kıyafetlerin 20 </w:t>
      </w:r>
      <w:r w:rsidRPr="00CD062E">
        <w:rPr>
          <w:rFonts w:ascii="Courier New" w:hAnsi="Courier New" w:cs="Courier New"/>
          <w:sz w:val="24"/>
          <w:szCs w:val="24"/>
        </w:rPr>
        <w:lastRenderedPageBreak/>
        <w:t>Şubat tarihinde sa</w:t>
      </w:r>
      <w:r>
        <w:rPr>
          <w:rFonts w:ascii="Courier New" w:hAnsi="Courier New" w:cs="Courier New"/>
          <w:sz w:val="24"/>
          <w:szCs w:val="24"/>
        </w:rPr>
        <w:t>at 23:00 civarında Tanık No.21’e</w:t>
      </w:r>
      <w:r w:rsidRPr="00CD062E">
        <w:rPr>
          <w:rFonts w:ascii="Courier New" w:hAnsi="Courier New" w:cs="Courier New"/>
          <w:sz w:val="24"/>
          <w:szCs w:val="24"/>
        </w:rPr>
        <w:t xml:space="preserve"> bırakıldığı, Tanık No.21’e bırakılırken ne olduğunun söylenmediği, ne için bırakıldığının söylenmediği, Tanık No.21’in günlerce poşeti açmadan muhafaza ettiği hususlarını dikkate aldığımızda bu kıyafetlerin yıkanması için Tanık No.21’e bırakıldığı iddiası çok gerçekçi bir iddia olarak görünmemektedir. Keza Tanık No.21</w:t>
      </w:r>
      <w:r>
        <w:rPr>
          <w:rFonts w:ascii="Courier New" w:hAnsi="Courier New" w:cs="Courier New"/>
          <w:sz w:val="24"/>
          <w:szCs w:val="24"/>
        </w:rPr>
        <w:t xml:space="preserve"> </w:t>
      </w:r>
      <w:r w:rsidRPr="00CD062E">
        <w:rPr>
          <w:rFonts w:ascii="Courier New" w:hAnsi="Courier New" w:cs="Courier New"/>
          <w:sz w:val="24"/>
          <w:szCs w:val="24"/>
        </w:rPr>
        <w:t>de poşetin ne amaçla kendisine bırakıldığını bilmemektedir. Müdafaa tarafı ve Sanık No.3’ün iddia ettiği gibi</w:t>
      </w:r>
      <w:r>
        <w:rPr>
          <w:rFonts w:ascii="Courier New" w:hAnsi="Courier New" w:cs="Courier New"/>
          <w:sz w:val="24"/>
          <w:szCs w:val="24"/>
        </w:rPr>
        <w:t>,</w:t>
      </w:r>
      <w:r w:rsidRPr="00CD062E">
        <w:rPr>
          <w:rFonts w:ascii="Courier New" w:hAnsi="Courier New" w:cs="Courier New"/>
          <w:sz w:val="24"/>
          <w:szCs w:val="24"/>
        </w:rPr>
        <w:t xml:space="preserve"> Sanık </w:t>
      </w:r>
      <w:r>
        <w:rPr>
          <w:rFonts w:ascii="Courier New" w:hAnsi="Courier New" w:cs="Courier New"/>
          <w:sz w:val="24"/>
          <w:szCs w:val="24"/>
        </w:rPr>
        <w:t>N</w:t>
      </w:r>
      <w:r w:rsidRPr="00CD062E">
        <w:rPr>
          <w:rFonts w:ascii="Courier New" w:hAnsi="Courier New" w:cs="Courier New"/>
          <w:sz w:val="24"/>
          <w:szCs w:val="24"/>
        </w:rPr>
        <w:t>o.3’ün sık sık kıyafetlerini yıkanması için Musa Aslan’a bırakmış olsa idi tanığın bu durumdan haberdar olması gerekirdi. Oysa şahadetten anlaşılan</w:t>
      </w:r>
      <w:r>
        <w:rPr>
          <w:rFonts w:ascii="Courier New" w:hAnsi="Courier New" w:cs="Courier New"/>
          <w:sz w:val="24"/>
          <w:szCs w:val="24"/>
        </w:rPr>
        <w:t>,</w:t>
      </w:r>
      <w:r w:rsidRPr="00CD062E">
        <w:rPr>
          <w:rFonts w:ascii="Courier New" w:hAnsi="Courier New" w:cs="Courier New"/>
          <w:sz w:val="24"/>
          <w:szCs w:val="24"/>
        </w:rPr>
        <w:t xml:space="preserve"> tanığın konu poşetin ne amaçla bırakıldığını bilmediğidir. Dolayısıyla Müdafaa tarafının bu iddiası da makul şüphe yaratmaktan uzaktır. Müdafaa tarafı konu Emare No.64 ve No.65’in bulunduğu poşetin emare alındığı Musa Aslan’ın ikametgahından nereden alındığı ile ilgili İddia Makamı tanıklarının şahadetinde çelişki olduğunu ileri sürmüştür.</w:t>
      </w:r>
    </w:p>
    <w:p w:rsidR="001C35AC" w:rsidRPr="00CD062E" w:rsidRDefault="001C35AC" w:rsidP="001C35AC">
      <w:pPr>
        <w:spacing w:after="0" w:line="240" w:lineRule="auto"/>
        <w:rPr>
          <w:rFonts w:ascii="Courier New" w:hAnsi="Courier New" w:cs="Courier New"/>
          <w:sz w:val="24"/>
          <w:szCs w:val="24"/>
        </w:rPr>
      </w:pPr>
      <w:r>
        <w:rPr>
          <w:rFonts w:ascii="Courier New" w:hAnsi="Courier New" w:cs="Courier New"/>
          <w:sz w:val="24"/>
          <w:szCs w:val="24"/>
        </w:rPr>
        <w:tab/>
        <w:t>İddia Makamı Tanığı No.</w:t>
      </w:r>
      <w:r w:rsidRPr="00CD062E">
        <w:rPr>
          <w:rFonts w:ascii="Courier New" w:hAnsi="Courier New" w:cs="Courier New"/>
          <w:sz w:val="24"/>
          <w:szCs w:val="24"/>
        </w:rPr>
        <w:t>26 PÇ. Sümer Ayken konu aramayı kendisinin gerçekleştirdiğini ve Emare No.64 ve No.65’in olduğu beyaz renk poşeti koltuğun üzerinde bulup Emare aldığını beyan etmiştir. Tanık Musa Aslan ise konu poşeti ilkin koltuğun üzerine koyduklarını ancak temizlik yaptıkları esnada yerini değiştirmiş olabileceklerini, evi arayan polisler tarafından poşetin bulunduğunu beyan etmiştir. Bu açıdan bakıldığında İddia Makamının iki tanığının bu beyanları çelişmektedir. Ancak bu çelişki esaslı bir çelişki değildir. Neticede konu emarelerin Musa Aslan’a verildiği, bunların arama neticesi bulunduğu hususları Müdafaa tarafından da kabul edilmektedir. Bu emarelerin içinde olduğu poşetin koltuğun üzerinde mi arkasında mı olduğu hususu Sanık lehine makul şüphe yaratacak bir durum değildir. Kaldı ki, İddia Makamı Tanığı No.26 yaptığı arama ile ilgili şahadet vermiştir ki bu arama ihtilaflı değildir.”</w:t>
      </w:r>
    </w:p>
    <w:p w:rsidR="001C35AC" w:rsidRDefault="001C35AC" w:rsidP="001C35AC">
      <w:pPr>
        <w:pStyle w:val="ListeParagraf"/>
        <w:spacing w:after="0" w:line="360" w:lineRule="auto"/>
        <w:jc w:val="both"/>
        <w:rPr>
          <w:rFonts w:ascii="Courier New" w:hAnsi="Courier New" w:cs="Courier New"/>
          <w:sz w:val="24"/>
          <w:szCs w:val="24"/>
        </w:rPr>
      </w:pPr>
    </w:p>
    <w:p w:rsidR="001C35AC" w:rsidRDefault="001C35AC" w:rsidP="001C35AC">
      <w:pPr>
        <w:pStyle w:val="ListeParagraf"/>
        <w:spacing w:after="0" w:line="360" w:lineRule="auto"/>
        <w:ind w:left="0"/>
        <w:jc w:val="both"/>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Bilindiği üzere, bir davada şahadet verene tanıklara inanıp inanmama hususunda alt mahkemelerin takdir yetkisi mevcuttur. Bununla birlikte alt mahkemeler tanıkların şahadetini değerlendirmeye alırken, bazı faktörleri de</w:t>
      </w:r>
      <w:r w:rsidRPr="000A48C8">
        <w:rPr>
          <w:rFonts w:ascii="Courier New" w:hAnsi="Courier New" w:cs="Courier New"/>
          <w:sz w:val="24"/>
          <w:szCs w:val="24"/>
        </w:rPr>
        <w:t>(örneğin, tanıkların verdiği şahadetin doğru olabilme o</w:t>
      </w:r>
      <w:r>
        <w:rPr>
          <w:rFonts w:ascii="Courier New" w:hAnsi="Courier New" w:cs="Courier New"/>
          <w:sz w:val="24"/>
          <w:szCs w:val="24"/>
        </w:rPr>
        <w:t>lasılığı var mıdır? Makul mudur?</w:t>
      </w:r>
      <w:r w:rsidRPr="000A48C8">
        <w:rPr>
          <w:rFonts w:ascii="Courier New" w:hAnsi="Courier New" w:cs="Courier New"/>
          <w:sz w:val="24"/>
          <w:szCs w:val="24"/>
        </w:rPr>
        <w:t xml:space="preserve"> Bu kişilerin gördüğünü veya duyduğunu iddia ettiklerini görebilme veya duyabilme olanağı mevcut mu? Davada herhangi bir tarafın davayı kazanması ile </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rPr>
          <w:rFonts w:ascii="Courier New" w:hAnsi="Courier New" w:cs="Courier New"/>
          <w:sz w:val="24"/>
          <w:szCs w:val="24"/>
        </w:rPr>
      </w:pPr>
      <w:r w:rsidRPr="000A48C8">
        <w:rPr>
          <w:rFonts w:ascii="Courier New" w:hAnsi="Courier New" w:cs="Courier New"/>
          <w:sz w:val="24"/>
          <w:szCs w:val="24"/>
        </w:rPr>
        <w:lastRenderedPageBreak/>
        <w:t xml:space="preserve">bir menfaati doğacak mı? </w:t>
      </w:r>
      <w:r>
        <w:rPr>
          <w:rFonts w:ascii="Courier New" w:hAnsi="Courier New" w:cs="Courier New"/>
          <w:sz w:val="24"/>
          <w:szCs w:val="24"/>
        </w:rPr>
        <w:t>Şahadet veren tanık dürüst mü v</w:t>
      </w:r>
      <w:r w:rsidRPr="000A48C8">
        <w:rPr>
          <w:rFonts w:ascii="Courier New" w:hAnsi="Courier New" w:cs="Courier New"/>
          <w:sz w:val="24"/>
          <w:szCs w:val="24"/>
        </w:rPr>
        <w:t>e olayı izah ediş şekli doğal mı? İlk verdiği şahadet ile istintak esnasınd</w:t>
      </w:r>
      <w:r>
        <w:rPr>
          <w:rFonts w:ascii="Courier New" w:hAnsi="Courier New" w:cs="Courier New"/>
          <w:sz w:val="24"/>
          <w:szCs w:val="24"/>
        </w:rPr>
        <w:t xml:space="preserve">a verdiği şahadet uyumlu mudur?) </w:t>
      </w:r>
      <w:r w:rsidRPr="000A48C8">
        <w:rPr>
          <w:rFonts w:ascii="Courier New" w:hAnsi="Courier New" w:cs="Courier New"/>
          <w:sz w:val="24"/>
          <w:szCs w:val="24"/>
        </w:rPr>
        <w:t>dikkate almaları gerekmektedir. Bununla birlikte</w:t>
      </w:r>
      <w:r>
        <w:rPr>
          <w:rFonts w:ascii="Courier New" w:hAnsi="Courier New" w:cs="Courier New"/>
          <w:sz w:val="24"/>
          <w:szCs w:val="24"/>
        </w:rPr>
        <w:t xml:space="preserve">, </w:t>
      </w:r>
      <w:r w:rsidRPr="000A48C8">
        <w:rPr>
          <w:rFonts w:ascii="Courier New" w:hAnsi="Courier New" w:cs="Courier New"/>
          <w:sz w:val="24"/>
          <w:szCs w:val="24"/>
        </w:rPr>
        <w:t xml:space="preserve"> </w:t>
      </w:r>
      <w:r>
        <w:rPr>
          <w:rFonts w:ascii="Courier New" w:hAnsi="Courier New" w:cs="Courier New"/>
          <w:sz w:val="24"/>
          <w:szCs w:val="24"/>
        </w:rPr>
        <w:t>a</w:t>
      </w:r>
      <w:r w:rsidRPr="000A48C8">
        <w:rPr>
          <w:rFonts w:ascii="Courier New" w:hAnsi="Courier New" w:cs="Courier New"/>
          <w:sz w:val="24"/>
          <w:szCs w:val="24"/>
        </w:rPr>
        <w:t xml:space="preserve">lt </w:t>
      </w:r>
      <w:r>
        <w:rPr>
          <w:rFonts w:ascii="Courier New" w:hAnsi="Courier New" w:cs="Courier New"/>
          <w:sz w:val="24"/>
          <w:szCs w:val="24"/>
        </w:rPr>
        <w:t>m</w:t>
      </w:r>
      <w:r w:rsidRPr="000A48C8">
        <w:rPr>
          <w:rFonts w:ascii="Courier New" w:hAnsi="Courier New" w:cs="Courier New"/>
          <w:sz w:val="24"/>
          <w:szCs w:val="24"/>
        </w:rPr>
        <w:t>ahkemeler tanıkların şahadet verme esnasındaki hal ve tavırlarını yakından görme hususunda Yargıtay</w:t>
      </w:r>
      <w:r>
        <w:rPr>
          <w:rFonts w:ascii="Courier New" w:hAnsi="Courier New" w:cs="Courier New"/>
          <w:sz w:val="24"/>
          <w:szCs w:val="24"/>
        </w:rPr>
        <w:t xml:space="preserve">dan </w:t>
      </w:r>
      <w:r w:rsidRPr="000A48C8">
        <w:rPr>
          <w:rFonts w:ascii="Courier New" w:hAnsi="Courier New" w:cs="Courier New"/>
          <w:sz w:val="24"/>
          <w:szCs w:val="24"/>
        </w:rPr>
        <w:t>daha avantajlı durumdadırlar. Bundan dolayı da Yargıtay</w:t>
      </w:r>
      <w:r>
        <w:rPr>
          <w:rFonts w:ascii="Courier New" w:hAnsi="Courier New" w:cs="Courier New"/>
          <w:sz w:val="24"/>
          <w:szCs w:val="24"/>
        </w:rPr>
        <w:t>,</w:t>
      </w:r>
      <w:r w:rsidRPr="000A48C8">
        <w:rPr>
          <w:rFonts w:ascii="Courier New" w:hAnsi="Courier New" w:cs="Courier New"/>
          <w:sz w:val="24"/>
          <w:szCs w:val="24"/>
        </w:rPr>
        <w:t xml:space="preserve"> </w:t>
      </w:r>
      <w:r>
        <w:rPr>
          <w:rFonts w:ascii="Courier New" w:hAnsi="Courier New" w:cs="Courier New"/>
          <w:sz w:val="24"/>
          <w:szCs w:val="24"/>
        </w:rPr>
        <w:t>a</w:t>
      </w:r>
      <w:r w:rsidRPr="000A48C8">
        <w:rPr>
          <w:rFonts w:ascii="Courier New" w:hAnsi="Courier New" w:cs="Courier New"/>
          <w:sz w:val="24"/>
          <w:szCs w:val="24"/>
        </w:rPr>
        <w:t xml:space="preserve">lt </w:t>
      </w:r>
      <w:r>
        <w:rPr>
          <w:rFonts w:ascii="Courier New" w:hAnsi="Courier New" w:cs="Courier New"/>
          <w:sz w:val="24"/>
          <w:szCs w:val="24"/>
        </w:rPr>
        <w:t>m</w:t>
      </w:r>
      <w:r w:rsidRPr="000A48C8">
        <w:rPr>
          <w:rFonts w:ascii="Courier New" w:hAnsi="Courier New" w:cs="Courier New"/>
          <w:sz w:val="24"/>
          <w:szCs w:val="24"/>
        </w:rPr>
        <w:t>ahkemelerin tanıkların şahadetine itibar eden veya etmeyen bulgularına</w:t>
      </w:r>
      <w:r>
        <w:rPr>
          <w:rFonts w:ascii="Courier New" w:hAnsi="Courier New" w:cs="Courier New"/>
          <w:sz w:val="24"/>
          <w:szCs w:val="24"/>
        </w:rPr>
        <w:t>,</w:t>
      </w:r>
      <w:r w:rsidRPr="000A48C8">
        <w:rPr>
          <w:rFonts w:ascii="Courier New" w:hAnsi="Courier New" w:cs="Courier New"/>
          <w:sz w:val="24"/>
          <w:szCs w:val="24"/>
        </w:rPr>
        <w:t xml:space="preserve"> istisnai haller dışında müdahale etmemektedir.</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İddia Makamı tarafından sunulan şahadet içerisinde görülebilecek her çelişki, Yargıtayın mahkumiyet kararını mutlaka bozmasını gerektirmez. Yargıtay, davadaki tüm şahadete ve bu şahadet içerisinde görülen çelişkiye bakıp çelişkiyi şahadetin bütünü içerisinde değerlendirmesi sonucu, çelişkinin alt mahkemenin mahkumiyet kararına şüphe düşürecek nitelikte olduğu kanısına varması halinde, alt mahkemenin mahkumiyet kararını bozar.</w:t>
      </w:r>
    </w:p>
    <w:p w:rsidR="001C35AC" w:rsidRDefault="001C35AC" w:rsidP="001C35AC">
      <w:pPr>
        <w:pStyle w:val="ListeParagraf"/>
        <w:spacing w:after="0" w:line="360" w:lineRule="auto"/>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İddia </w:t>
      </w:r>
      <w:r w:rsidRPr="00ED5781">
        <w:rPr>
          <w:rFonts w:ascii="Courier New" w:hAnsi="Courier New" w:cs="Courier New"/>
          <w:sz w:val="24"/>
          <w:szCs w:val="24"/>
        </w:rPr>
        <w:t>Makamı Tanığı No</w:t>
      </w:r>
      <w:r>
        <w:rPr>
          <w:rFonts w:ascii="Courier New" w:hAnsi="Courier New" w:cs="Courier New"/>
          <w:sz w:val="24"/>
          <w:szCs w:val="24"/>
        </w:rPr>
        <w:t>.</w:t>
      </w:r>
      <w:r w:rsidRPr="007414DE">
        <w:rPr>
          <w:rFonts w:ascii="Courier New" w:hAnsi="Courier New" w:cs="Courier New"/>
          <w:sz w:val="24"/>
          <w:szCs w:val="24"/>
        </w:rPr>
        <w:t>3</w:t>
      </w:r>
      <w:r>
        <w:rPr>
          <w:rFonts w:ascii="Courier New" w:hAnsi="Courier New" w:cs="Courier New"/>
          <w:sz w:val="24"/>
          <w:szCs w:val="24"/>
        </w:rPr>
        <w:t xml:space="preserve"> Metin Çelikbaş’ın ve </w:t>
      </w:r>
      <w:r w:rsidRPr="00315F33">
        <w:rPr>
          <w:rFonts w:ascii="Courier New" w:hAnsi="Courier New" w:cs="Courier New"/>
          <w:sz w:val="24"/>
          <w:szCs w:val="24"/>
        </w:rPr>
        <w:t>İddia Makamı Tanığı</w:t>
      </w:r>
      <w:r>
        <w:rPr>
          <w:rFonts w:ascii="Courier New" w:hAnsi="Courier New" w:cs="Courier New"/>
          <w:sz w:val="24"/>
          <w:szCs w:val="24"/>
        </w:rPr>
        <w:t xml:space="preserve"> No.</w:t>
      </w:r>
      <w:r w:rsidRPr="00315F33">
        <w:rPr>
          <w:rFonts w:ascii="Courier New" w:hAnsi="Courier New" w:cs="Courier New"/>
          <w:sz w:val="24"/>
          <w:szCs w:val="24"/>
        </w:rPr>
        <w:t>4 Fuat Öksüz’ün</w:t>
      </w:r>
      <w:r>
        <w:rPr>
          <w:rFonts w:ascii="Courier New" w:hAnsi="Courier New" w:cs="Courier New"/>
          <w:sz w:val="24"/>
          <w:szCs w:val="24"/>
        </w:rPr>
        <w:t xml:space="preserve"> ve İddia Makamı Tanığı No.21 Musa Aslan’ın şahadetine itibar edip değerlendirirken,yukarıda belirtilen testi, bu bağlamda, tanıkların şahadetlerinde söyledikleri hususları bilebilecek durumda olduklarını, beyanlarının istintak neticesinde tutarsızlık göstermediğini, herhangi bir menfaatleri olmadığını, sorulan sorulara doğal cevaplar verdiklerini, şahadetlerin birbirleri ile teyit edildiğini dikkate alarak  ve ayrıca Musa Aslan’ın şahadetinin müdafaa tarafından istintak edilmediğini dikkate alarak itibar etmiş, belirtilen şekilde değerlendirmiştir.</w:t>
      </w:r>
    </w:p>
    <w:p w:rsidR="001C35AC" w:rsidRDefault="001C35AC" w:rsidP="001C35AC">
      <w:pPr>
        <w:pStyle w:val="ListeParagraf"/>
        <w:spacing w:after="0" w:line="360" w:lineRule="auto"/>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lastRenderedPageBreak/>
        <w:t>Yukarıda adı geçen Tanıkların Sanık No.3’ü suça bağlayan şahadetleri incelendiğinde, adı geçen Tanıkların şahadetleri arasında esasa ilişkin çelişki bulunmadığı görülmektedir.</w:t>
      </w:r>
    </w:p>
    <w:p w:rsidR="001C35AC" w:rsidRDefault="001C35AC" w:rsidP="001C35AC">
      <w:pPr>
        <w:pStyle w:val="ListeParagraf"/>
        <w:spacing w:after="0" w:line="360" w:lineRule="auto"/>
        <w:ind w:left="0"/>
        <w:rPr>
          <w:rFonts w:ascii="Courier New" w:hAnsi="Courier New" w:cs="Courier New"/>
          <w:sz w:val="24"/>
          <w:szCs w:val="24"/>
        </w:rPr>
      </w:pPr>
      <w:r>
        <w:rPr>
          <w:rFonts w:ascii="Courier New" w:hAnsi="Courier New" w:cs="Courier New"/>
          <w:sz w:val="24"/>
          <w:szCs w:val="24"/>
        </w:rPr>
        <w:t>Alt Mahkemenin, yukarıda adı geçen Tanıkların Sanık No.3 aleyhine verdiği şahadetlerine gerekçe göstererek itibar etmesinde ve adı geçen Tanıkların şahadetlerini  değerlendirmesinde herhangi bir hata bulunmamaktadır.</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Sanık No.3’ün yeminsiz beyanında belirttiklerini </w:t>
      </w:r>
      <w:r w:rsidRPr="00966B73">
        <w:rPr>
          <w:rFonts w:ascii="Courier New" w:hAnsi="Courier New" w:cs="Courier New"/>
          <w:b/>
          <w:sz w:val="24"/>
          <w:szCs w:val="24"/>
        </w:rPr>
        <w:t>(</w:t>
      </w:r>
      <w:r>
        <w:rPr>
          <w:rFonts w:ascii="Courier New" w:hAnsi="Courier New" w:cs="Courier New"/>
          <w:b/>
          <w:sz w:val="24"/>
          <w:szCs w:val="24"/>
        </w:rPr>
        <w:t>M</w:t>
      </w:r>
      <w:r w:rsidRPr="00966B73">
        <w:rPr>
          <w:rFonts w:ascii="Courier New" w:hAnsi="Courier New" w:cs="Courier New"/>
          <w:b/>
          <w:sz w:val="24"/>
          <w:szCs w:val="24"/>
        </w:rPr>
        <w:t>avi 703)</w:t>
      </w:r>
      <w:r>
        <w:rPr>
          <w:rFonts w:ascii="Courier New" w:hAnsi="Courier New" w:cs="Courier New"/>
          <w:b/>
          <w:sz w:val="24"/>
          <w:szCs w:val="24"/>
        </w:rPr>
        <w:t xml:space="preserve"> </w:t>
      </w:r>
      <w:r w:rsidRPr="00A84E73">
        <w:rPr>
          <w:rFonts w:ascii="Courier New" w:hAnsi="Courier New" w:cs="Courier New"/>
          <w:sz w:val="24"/>
          <w:szCs w:val="24"/>
        </w:rPr>
        <w:t>şöyle ifade etmiştir</w:t>
      </w:r>
      <w:r>
        <w:rPr>
          <w:rFonts w:ascii="Courier New" w:hAnsi="Courier New" w:cs="Courier New"/>
          <w:b/>
          <w:sz w:val="24"/>
          <w:szCs w:val="24"/>
        </w:rPr>
        <w:t>:</w:t>
      </w:r>
    </w:p>
    <w:p w:rsidR="001C35AC" w:rsidRPr="00571CF1" w:rsidRDefault="001C35AC" w:rsidP="001C35AC">
      <w:pPr>
        <w:spacing w:after="0" w:line="360" w:lineRule="auto"/>
        <w:rPr>
          <w:rFonts w:ascii="Courier New" w:hAnsi="Courier New" w:cs="Courier New"/>
          <w:sz w:val="24"/>
          <w:szCs w:val="24"/>
        </w:rPr>
      </w:pPr>
    </w:p>
    <w:p w:rsidR="001C35AC" w:rsidRDefault="001C35AC" w:rsidP="001C35AC">
      <w:pPr>
        <w:spacing w:after="0" w:line="360" w:lineRule="auto"/>
        <w:rPr>
          <w:rFonts w:ascii="Courier New" w:hAnsi="Courier New" w:cs="Courier New"/>
          <w:b/>
          <w:sz w:val="24"/>
          <w:szCs w:val="24"/>
          <w:u w:val="single"/>
        </w:rPr>
      </w:pPr>
      <w:r>
        <w:rPr>
          <w:rFonts w:ascii="Courier New" w:hAnsi="Courier New" w:cs="Courier New"/>
          <w:b/>
          <w:sz w:val="24"/>
          <w:szCs w:val="24"/>
          <w:u w:val="single"/>
        </w:rPr>
        <w:t>Sanık No.3’ün beyanı:</w:t>
      </w:r>
    </w:p>
    <w:p w:rsidR="001C35AC" w:rsidRDefault="001C35AC" w:rsidP="001C35AC">
      <w:pPr>
        <w:spacing w:after="0" w:line="240" w:lineRule="auto"/>
        <w:rPr>
          <w:rFonts w:ascii="Courier New" w:hAnsi="Courier New" w:cs="Courier New"/>
          <w:b/>
          <w:sz w:val="24"/>
          <w:szCs w:val="24"/>
        </w:rPr>
      </w:pPr>
      <w:r>
        <w:rPr>
          <w:rFonts w:ascii="Courier New" w:hAnsi="Courier New" w:cs="Courier New"/>
          <w:sz w:val="24"/>
          <w:szCs w:val="24"/>
        </w:rPr>
        <w:tab/>
      </w:r>
      <w:r w:rsidRPr="0035060F">
        <w:rPr>
          <w:rFonts w:ascii="Courier New" w:hAnsi="Courier New" w:cs="Courier New"/>
          <w:b/>
          <w:sz w:val="24"/>
          <w:szCs w:val="24"/>
        </w:rPr>
        <w:t xml:space="preserve">Öğrenci olduğunu, masum olduğunu, 04.03.2016 tarihinde polisler tarafından eşyaları ile birlikte alındığını, odasında arama yapıldığı zaman kıyafetlerinin neden az olduğunun sorulduğunu, </w:t>
      </w:r>
      <w:r w:rsidRPr="00B90C08">
        <w:rPr>
          <w:rFonts w:ascii="Courier New" w:hAnsi="Courier New" w:cs="Courier New"/>
          <w:b/>
          <w:sz w:val="24"/>
          <w:szCs w:val="24"/>
          <w:u w:val="single"/>
        </w:rPr>
        <w:t xml:space="preserve">makinesi arızalı olduğu için her zaman Musa Aslan’a yıkaması için götürdüğünü, </w:t>
      </w:r>
      <w:r w:rsidRPr="00B90C08">
        <w:rPr>
          <w:rFonts w:ascii="Courier New" w:hAnsi="Courier New" w:cs="Courier New"/>
          <w:b/>
          <w:sz w:val="24"/>
          <w:szCs w:val="24"/>
        </w:rPr>
        <w:t>karakolda iken neden dolayı tutuklandığını bilmediğini, sorular sorulduğunu, neden tutuklu olduğunun söylenmediğini, ifadesini okumadan imzalayacağını söylediğini ancak baskı ve şiddet gördüğünü imzalamak</w:t>
      </w:r>
      <w:r w:rsidRPr="0035060F">
        <w:rPr>
          <w:rFonts w:ascii="Courier New" w:hAnsi="Courier New" w:cs="Courier New"/>
          <w:b/>
          <w:sz w:val="24"/>
          <w:szCs w:val="24"/>
        </w:rPr>
        <w:t xml:space="preserve"> zorunda kaldığını, Faut Öksüz ve Metin Çelikbaş ile samimiyetin çok iyi olduğunu, sürekli evlerine gittiğini ve hatta o evin anahtarının da kendisinde olduğunu, ancak o eve Sanık No.1 ve 2 ile birlikte hiç gitmediğini, misafir gittiği eve misafir götürmediğini, Emare kıyafetlerin kendisine ait olduğunu, arkadaşı olan Musa Aslan’ın Mahkemede doğruları söylediğini</w:t>
      </w:r>
      <w:r>
        <w:rPr>
          <w:rFonts w:ascii="Courier New" w:hAnsi="Courier New" w:cs="Courier New"/>
          <w:b/>
          <w:sz w:val="24"/>
          <w:szCs w:val="24"/>
        </w:rPr>
        <w:t>,</w:t>
      </w:r>
      <w:r w:rsidRPr="0035060F">
        <w:rPr>
          <w:rFonts w:ascii="Courier New" w:hAnsi="Courier New" w:cs="Courier New"/>
          <w:b/>
          <w:sz w:val="24"/>
          <w:szCs w:val="24"/>
        </w:rPr>
        <w:t xml:space="preserve"> tutuklandığı günün akşamında Musa Aslan’ın da karakola getirildiğini, kendisine kız arkadaşının da tutuklandığını söylediğini, sorgulanacağını söylediğini, Emare kıyafetleri Evren Baysal ve Sanık No.1’in kendisine verdiğini, bu olayda suçsuz olduğunu, üzerine kurgulanmış bu sahnenin yalan olduğunu beyan etmiştir.</w:t>
      </w:r>
      <w:r>
        <w:rPr>
          <w:rFonts w:ascii="Courier New" w:hAnsi="Courier New" w:cs="Courier New"/>
          <w:b/>
          <w:sz w:val="24"/>
          <w:szCs w:val="24"/>
        </w:rPr>
        <w:t>”</w:t>
      </w:r>
    </w:p>
    <w:p w:rsidR="001C35AC" w:rsidRPr="0035060F" w:rsidRDefault="001C35AC" w:rsidP="001C35AC">
      <w:pPr>
        <w:spacing w:after="0" w:line="240" w:lineRule="auto"/>
        <w:rPr>
          <w:rFonts w:ascii="Courier New" w:hAnsi="Courier New" w:cs="Courier New"/>
          <w:b/>
          <w:sz w:val="24"/>
          <w:szCs w:val="24"/>
        </w:rPr>
      </w:pPr>
    </w:p>
    <w:p w:rsidR="001C35AC" w:rsidRPr="00A22E0E" w:rsidRDefault="001C35AC" w:rsidP="001C35AC">
      <w:pPr>
        <w:spacing w:after="0" w:line="240" w:lineRule="auto"/>
        <w:rPr>
          <w:rFonts w:ascii="Courier New" w:hAnsi="Courier New" w:cs="Courier New"/>
          <w:b/>
          <w:sz w:val="24"/>
          <w:szCs w:val="24"/>
        </w:rPr>
      </w:pPr>
      <w:r w:rsidRPr="0035060F">
        <w:tab/>
      </w: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w:t>
      </w:r>
      <w:r w:rsidRPr="0035060F">
        <w:rPr>
          <w:rFonts w:ascii="Courier New" w:hAnsi="Courier New" w:cs="Courier New"/>
          <w:b/>
          <w:sz w:val="24"/>
          <w:szCs w:val="24"/>
        </w:rPr>
        <w:t>(</w:t>
      </w:r>
      <w:r>
        <w:rPr>
          <w:rFonts w:ascii="Courier New" w:hAnsi="Courier New" w:cs="Courier New"/>
          <w:b/>
          <w:sz w:val="24"/>
          <w:szCs w:val="24"/>
        </w:rPr>
        <w:t>M</w:t>
      </w:r>
      <w:r w:rsidRPr="0035060F">
        <w:rPr>
          <w:rFonts w:ascii="Courier New" w:hAnsi="Courier New" w:cs="Courier New"/>
          <w:b/>
          <w:sz w:val="24"/>
          <w:szCs w:val="24"/>
        </w:rPr>
        <w:t>avi704)</w:t>
      </w:r>
      <w:r>
        <w:rPr>
          <w:rFonts w:ascii="Courier New" w:hAnsi="Courier New" w:cs="Courier New"/>
          <w:sz w:val="24"/>
          <w:szCs w:val="24"/>
        </w:rPr>
        <w:t xml:space="preserve">’de Sanık No.3’ün yeminsiz beyanında belirttiği hususların yeminli şahadetle desteklenmediğini ve itibar edilen şahadetle çeliştiğini dikkate alarak itibar etmemiş veya suçun işlenmediği yönünde makul şüphe yaratıcı </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rPr>
          <w:rFonts w:ascii="Courier New" w:hAnsi="Courier New" w:cs="Courier New"/>
          <w:sz w:val="24"/>
          <w:szCs w:val="24"/>
        </w:rPr>
      </w:pPr>
    </w:p>
    <w:p w:rsidR="001C35AC" w:rsidRPr="005C363E" w:rsidRDefault="001C35AC" w:rsidP="001C35AC">
      <w:pPr>
        <w:pStyle w:val="ListeParagraf"/>
        <w:spacing w:after="0" w:line="360" w:lineRule="auto"/>
        <w:ind w:left="0"/>
        <w:rPr>
          <w:rFonts w:ascii="Courier New" w:hAnsi="Courier New" w:cs="Courier New"/>
          <w:sz w:val="24"/>
          <w:szCs w:val="24"/>
        </w:rPr>
      </w:pPr>
      <w:r>
        <w:rPr>
          <w:rFonts w:ascii="Courier New" w:hAnsi="Courier New" w:cs="Courier New"/>
          <w:sz w:val="24"/>
          <w:szCs w:val="24"/>
        </w:rPr>
        <w:lastRenderedPageBreak/>
        <w:t xml:space="preserve">mahiyette görmemiştir. </w:t>
      </w:r>
      <w:r w:rsidRPr="005C363E">
        <w:rPr>
          <w:rFonts w:ascii="Courier New" w:hAnsi="Courier New" w:cs="Courier New"/>
          <w:sz w:val="24"/>
          <w:szCs w:val="24"/>
        </w:rPr>
        <w:t>Alt Mahkeme kararında</w:t>
      </w:r>
      <w:r>
        <w:rPr>
          <w:rFonts w:ascii="Courier New" w:hAnsi="Courier New" w:cs="Courier New"/>
          <w:sz w:val="24"/>
          <w:szCs w:val="24"/>
        </w:rPr>
        <w:t xml:space="preserve"> </w:t>
      </w:r>
      <w:r w:rsidRPr="005C363E">
        <w:rPr>
          <w:rFonts w:ascii="Courier New" w:hAnsi="Courier New" w:cs="Courier New"/>
          <w:sz w:val="24"/>
          <w:szCs w:val="24"/>
        </w:rPr>
        <w:t>(</w:t>
      </w:r>
      <w:r>
        <w:rPr>
          <w:rFonts w:ascii="Courier New" w:hAnsi="Courier New" w:cs="Courier New"/>
          <w:sz w:val="24"/>
          <w:szCs w:val="24"/>
        </w:rPr>
        <w:t>M</w:t>
      </w:r>
      <w:r w:rsidRPr="005C363E">
        <w:rPr>
          <w:rFonts w:ascii="Courier New" w:hAnsi="Courier New" w:cs="Courier New"/>
          <w:sz w:val="24"/>
          <w:szCs w:val="24"/>
        </w:rPr>
        <w:t>avi 704)</w:t>
      </w:r>
      <w:r>
        <w:rPr>
          <w:rFonts w:ascii="Courier New" w:hAnsi="Courier New" w:cs="Courier New"/>
          <w:sz w:val="24"/>
          <w:szCs w:val="24"/>
        </w:rPr>
        <w:t>,</w:t>
      </w:r>
      <w:r w:rsidRPr="005C363E">
        <w:rPr>
          <w:rFonts w:ascii="Courier New" w:hAnsi="Courier New" w:cs="Courier New"/>
          <w:sz w:val="24"/>
          <w:szCs w:val="24"/>
        </w:rPr>
        <w:t xml:space="preserve"> Sanık No</w:t>
      </w:r>
      <w:r>
        <w:rPr>
          <w:rFonts w:ascii="Courier New" w:hAnsi="Courier New" w:cs="Courier New"/>
          <w:sz w:val="24"/>
          <w:szCs w:val="24"/>
        </w:rPr>
        <w:t>.</w:t>
      </w:r>
      <w:r w:rsidRPr="005C363E">
        <w:rPr>
          <w:rFonts w:ascii="Courier New" w:hAnsi="Courier New" w:cs="Courier New"/>
          <w:sz w:val="24"/>
          <w:szCs w:val="24"/>
        </w:rPr>
        <w:t>3’ün yeminsiz beyanında, çamaşır makinesi arızalı olduğundan dolayı elbiselerini yıkaması için Musa Aslan’a verdiğine dair iddianın, Sanık</w:t>
      </w:r>
      <w:r>
        <w:rPr>
          <w:rFonts w:ascii="Courier New" w:hAnsi="Courier New" w:cs="Courier New"/>
          <w:sz w:val="24"/>
          <w:szCs w:val="24"/>
        </w:rPr>
        <w:t xml:space="preserve"> </w:t>
      </w:r>
      <w:r w:rsidRPr="005C363E">
        <w:rPr>
          <w:rFonts w:ascii="Courier New" w:hAnsi="Courier New" w:cs="Courier New"/>
          <w:sz w:val="24"/>
          <w:szCs w:val="24"/>
        </w:rPr>
        <w:t>No</w:t>
      </w:r>
      <w:r>
        <w:rPr>
          <w:rFonts w:ascii="Courier New" w:hAnsi="Courier New" w:cs="Courier New"/>
          <w:sz w:val="24"/>
          <w:szCs w:val="24"/>
        </w:rPr>
        <w:t>.</w:t>
      </w:r>
      <w:r w:rsidRPr="005C363E">
        <w:rPr>
          <w:rFonts w:ascii="Courier New" w:hAnsi="Courier New" w:cs="Courier New"/>
          <w:sz w:val="24"/>
          <w:szCs w:val="24"/>
        </w:rPr>
        <w:t>3’ün evinde arama yapan ve Sanık No</w:t>
      </w:r>
      <w:r>
        <w:rPr>
          <w:rFonts w:ascii="Courier New" w:hAnsi="Courier New" w:cs="Courier New"/>
          <w:sz w:val="24"/>
          <w:szCs w:val="24"/>
        </w:rPr>
        <w:t>.</w:t>
      </w:r>
      <w:r w:rsidRPr="005C363E">
        <w:rPr>
          <w:rFonts w:ascii="Courier New" w:hAnsi="Courier New" w:cs="Courier New"/>
          <w:sz w:val="24"/>
          <w:szCs w:val="24"/>
        </w:rPr>
        <w:t>3’ü tutuklayan İddia Makamı Tanığı No</w:t>
      </w:r>
      <w:r>
        <w:rPr>
          <w:rFonts w:ascii="Courier New" w:hAnsi="Courier New" w:cs="Courier New"/>
          <w:sz w:val="24"/>
          <w:szCs w:val="24"/>
        </w:rPr>
        <w:t>.</w:t>
      </w:r>
      <w:r w:rsidRPr="005C363E">
        <w:rPr>
          <w:rFonts w:ascii="Courier New" w:hAnsi="Courier New" w:cs="Courier New"/>
          <w:sz w:val="24"/>
          <w:szCs w:val="24"/>
        </w:rPr>
        <w:t>24 Fikri Sergil’e istintak esnasında konmadığını ifade etmiştir. Ayrıca, Musa Aslan’ın istintak edilmeyen şahadetinde de</w:t>
      </w:r>
      <w:r>
        <w:rPr>
          <w:rFonts w:ascii="Courier New" w:hAnsi="Courier New" w:cs="Courier New"/>
          <w:sz w:val="24"/>
          <w:szCs w:val="24"/>
        </w:rPr>
        <w:t>,</w:t>
      </w:r>
      <w:r w:rsidRPr="005C363E">
        <w:rPr>
          <w:rFonts w:ascii="Courier New" w:hAnsi="Courier New" w:cs="Courier New"/>
          <w:sz w:val="24"/>
          <w:szCs w:val="24"/>
        </w:rPr>
        <w:t xml:space="preserve"> çamaşır yıkanması olayına dair herhangi bir beyanın olmadığını, Musa Aslan’ın sadece Sanık No</w:t>
      </w:r>
      <w:r>
        <w:rPr>
          <w:rFonts w:ascii="Courier New" w:hAnsi="Courier New" w:cs="Courier New"/>
          <w:sz w:val="24"/>
          <w:szCs w:val="24"/>
        </w:rPr>
        <w:t>.</w:t>
      </w:r>
      <w:r w:rsidRPr="005C363E">
        <w:rPr>
          <w:rFonts w:ascii="Courier New" w:hAnsi="Courier New" w:cs="Courier New"/>
          <w:sz w:val="24"/>
          <w:szCs w:val="24"/>
        </w:rPr>
        <w:t>3’ün kendisine içinde elbise olan bir poşeti koltuğa bıraktığından bahsettiğini belirterek,</w:t>
      </w:r>
      <w:r>
        <w:rPr>
          <w:rFonts w:ascii="Courier New" w:hAnsi="Courier New" w:cs="Courier New"/>
          <w:sz w:val="24"/>
          <w:szCs w:val="24"/>
        </w:rPr>
        <w:t xml:space="preserve"> </w:t>
      </w:r>
      <w:r w:rsidRPr="005C363E">
        <w:rPr>
          <w:rFonts w:ascii="Courier New" w:hAnsi="Courier New" w:cs="Courier New"/>
          <w:sz w:val="24"/>
          <w:szCs w:val="24"/>
        </w:rPr>
        <w:t>Sanık No 3’ün</w:t>
      </w:r>
      <w:r>
        <w:rPr>
          <w:rFonts w:ascii="Courier New" w:hAnsi="Courier New" w:cs="Courier New"/>
          <w:sz w:val="24"/>
          <w:szCs w:val="24"/>
        </w:rPr>
        <w:t xml:space="preserve"> yeminsiz beyanındaki izahatını </w:t>
      </w:r>
      <w:r w:rsidRPr="005C363E">
        <w:rPr>
          <w:rFonts w:ascii="Courier New" w:hAnsi="Courier New" w:cs="Courier New"/>
          <w:sz w:val="24"/>
          <w:szCs w:val="24"/>
        </w:rPr>
        <w:t>inanılır bulmadığı gibi, doğru olmasını da ihtimal dahilinde görmemiştir.</w:t>
      </w:r>
    </w:p>
    <w:p w:rsidR="001C35AC" w:rsidRPr="005C363E"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Sanık No.3’ün </w:t>
      </w:r>
      <w:r w:rsidRPr="005C363E">
        <w:rPr>
          <w:rFonts w:ascii="Courier New" w:hAnsi="Courier New" w:cs="Courier New"/>
          <w:sz w:val="24"/>
          <w:szCs w:val="24"/>
        </w:rPr>
        <w:t>yeminsiz beyanındaki Fuat Öksüz ve Metin  Çelikbaş’ın evine gitmiş olabileceği</w:t>
      </w:r>
      <w:r>
        <w:rPr>
          <w:rFonts w:ascii="Courier New" w:hAnsi="Courier New" w:cs="Courier New"/>
          <w:sz w:val="24"/>
          <w:szCs w:val="24"/>
        </w:rPr>
        <w:t>,</w:t>
      </w:r>
      <w:r w:rsidRPr="005C363E">
        <w:rPr>
          <w:rFonts w:ascii="Courier New" w:hAnsi="Courier New" w:cs="Courier New"/>
          <w:sz w:val="24"/>
          <w:szCs w:val="24"/>
        </w:rPr>
        <w:t xml:space="preserve"> ancak kesinlikle yalnız olduğu  hususundaki izahatın</w:t>
      </w:r>
      <w:r>
        <w:rPr>
          <w:rFonts w:ascii="Courier New" w:hAnsi="Courier New" w:cs="Courier New"/>
          <w:sz w:val="24"/>
          <w:szCs w:val="24"/>
        </w:rPr>
        <w:t>ı</w:t>
      </w:r>
      <w:r w:rsidRPr="005C363E">
        <w:rPr>
          <w:rFonts w:ascii="Courier New" w:hAnsi="Courier New" w:cs="Courier New"/>
          <w:sz w:val="24"/>
          <w:szCs w:val="24"/>
        </w:rPr>
        <w:t xml:space="preserve"> da, Fuat Öksüz ve Metin Çelikbaşın itibar edilir şahadeti ile tekzip edildiği cihetle inanılır bulmadığı gibi, doğru olmasını da ihtimal dahilinde görmemiştir.</w:t>
      </w:r>
    </w:p>
    <w:p w:rsidR="001C35AC" w:rsidRPr="005C363E" w:rsidRDefault="001C35AC" w:rsidP="001C35AC">
      <w:pPr>
        <w:pStyle w:val="ListeParagraf"/>
        <w:spacing w:after="0" w:line="360" w:lineRule="auto"/>
        <w:ind w:left="0" w:firstLine="708"/>
        <w:rPr>
          <w:rFonts w:ascii="Courier New" w:hAnsi="Courier New" w:cs="Courier New"/>
          <w:sz w:val="24"/>
          <w:szCs w:val="24"/>
        </w:rPr>
      </w:pPr>
    </w:p>
    <w:p w:rsidR="001C35AC" w:rsidRDefault="001C35AC" w:rsidP="00D109C2">
      <w:pPr>
        <w:pStyle w:val="ListeParagraf"/>
        <w:spacing w:after="0" w:line="360" w:lineRule="auto"/>
        <w:ind w:left="0" w:firstLine="708"/>
        <w:rPr>
          <w:rFonts w:ascii="Courier New" w:hAnsi="Courier New" w:cs="Courier New"/>
          <w:sz w:val="24"/>
          <w:szCs w:val="24"/>
        </w:rPr>
      </w:pPr>
      <w:r w:rsidRPr="005C363E">
        <w:rPr>
          <w:rFonts w:ascii="Courier New" w:hAnsi="Courier New" w:cs="Courier New"/>
          <w:sz w:val="24"/>
          <w:szCs w:val="24"/>
        </w:rPr>
        <w:t xml:space="preserve">Benzer şekilde Alt Mahkeme kararında </w:t>
      </w:r>
      <w:r w:rsidRPr="00131BE3">
        <w:rPr>
          <w:rFonts w:ascii="Courier New" w:hAnsi="Courier New" w:cs="Courier New"/>
          <w:b/>
          <w:sz w:val="24"/>
          <w:szCs w:val="24"/>
        </w:rPr>
        <w:t>(</w:t>
      </w:r>
      <w:r>
        <w:rPr>
          <w:rFonts w:ascii="Courier New" w:hAnsi="Courier New" w:cs="Courier New"/>
          <w:b/>
          <w:sz w:val="24"/>
          <w:szCs w:val="24"/>
        </w:rPr>
        <w:t>M</w:t>
      </w:r>
      <w:r w:rsidRPr="00131BE3">
        <w:rPr>
          <w:rFonts w:ascii="Courier New" w:hAnsi="Courier New" w:cs="Courier New"/>
          <w:b/>
          <w:sz w:val="24"/>
          <w:szCs w:val="24"/>
        </w:rPr>
        <w:t>avi</w:t>
      </w:r>
      <w:r>
        <w:rPr>
          <w:rFonts w:ascii="Courier New" w:hAnsi="Courier New" w:cs="Courier New"/>
          <w:b/>
          <w:sz w:val="24"/>
          <w:szCs w:val="24"/>
        </w:rPr>
        <w:t xml:space="preserve"> </w:t>
      </w:r>
      <w:r w:rsidRPr="00131BE3">
        <w:rPr>
          <w:rFonts w:ascii="Courier New" w:hAnsi="Courier New" w:cs="Courier New"/>
          <w:b/>
          <w:sz w:val="24"/>
          <w:szCs w:val="24"/>
        </w:rPr>
        <w:t>692),</w:t>
      </w:r>
      <w:r w:rsidRPr="005C363E">
        <w:rPr>
          <w:rFonts w:ascii="Courier New" w:hAnsi="Courier New" w:cs="Courier New"/>
          <w:sz w:val="24"/>
          <w:szCs w:val="24"/>
        </w:rPr>
        <w:t xml:space="preserve"> Sanık No</w:t>
      </w:r>
      <w:r>
        <w:rPr>
          <w:rFonts w:ascii="Courier New" w:hAnsi="Courier New" w:cs="Courier New"/>
          <w:sz w:val="24"/>
          <w:szCs w:val="24"/>
        </w:rPr>
        <w:t>.</w:t>
      </w:r>
      <w:r w:rsidRPr="005C363E">
        <w:rPr>
          <w:rFonts w:ascii="Courier New" w:hAnsi="Courier New" w:cs="Courier New"/>
          <w:sz w:val="24"/>
          <w:szCs w:val="24"/>
        </w:rPr>
        <w:t>3’ün açık ifadesinde Sanık No</w:t>
      </w:r>
      <w:r>
        <w:rPr>
          <w:rFonts w:ascii="Courier New" w:hAnsi="Courier New" w:cs="Courier New"/>
          <w:sz w:val="24"/>
          <w:szCs w:val="24"/>
        </w:rPr>
        <w:t>.</w:t>
      </w:r>
      <w:r w:rsidRPr="005C363E">
        <w:rPr>
          <w:rFonts w:ascii="Courier New" w:hAnsi="Courier New" w:cs="Courier New"/>
          <w:sz w:val="24"/>
          <w:szCs w:val="24"/>
        </w:rPr>
        <w:t>3’ün Fuat Öksüz’ün ikametgahına yalnız gittiği hususundaki izahatın</w:t>
      </w:r>
      <w:r w:rsidR="006049C0">
        <w:rPr>
          <w:rFonts w:ascii="Courier New" w:hAnsi="Courier New" w:cs="Courier New"/>
          <w:sz w:val="24"/>
          <w:szCs w:val="24"/>
        </w:rPr>
        <w:t xml:space="preserve">a </w:t>
      </w:r>
      <w:r>
        <w:rPr>
          <w:rFonts w:ascii="Courier New" w:hAnsi="Courier New" w:cs="Courier New"/>
          <w:sz w:val="24"/>
          <w:szCs w:val="24"/>
        </w:rPr>
        <w:t>da</w:t>
      </w:r>
      <w:r w:rsidR="006049C0">
        <w:rPr>
          <w:rFonts w:ascii="Courier New" w:hAnsi="Courier New" w:cs="Courier New"/>
          <w:sz w:val="24"/>
          <w:szCs w:val="24"/>
        </w:rPr>
        <w:t xml:space="preserve">, </w:t>
      </w:r>
      <w:r w:rsidRPr="005C363E">
        <w:rPr>
          <w:rFonts w:ascii="Courier New" w:hAnsi="Courier New" w:cs="Courier New"/>
          <w:sz w:val="24"/>
          <w:szCs w:val="24"/>
        </w:rPr>
        <w:t>Fuat Öksüz ve Metin Çelikbaş’ın itibar edilen şahadeti</w:t>
      </w:r>
      <w:r>
        <w:rPr>
          <w:rFonts w:ascii="Courier New" w:hAnsi="Courier New" w:cs="Courier New"/>
          <w:sz w:val="24"/>
          <w:szCs w:val="24"/>
        </w:rPr>
        <w:t>ni dikkate alarak</w:t>
      </w:r>
      <w:r w:rsidRPr="005C363E">
        <w:rPr>
          <w:rFonts w:ascii="Courier New" w:hAnsi="Courier New" w:cs="Courier New"/>
          <w:sz w:val="24"/>
          <w:szCs w:val="24"/>
        </w:rPr>
        <w:t xml:space="preserve"> ve ayrıca Emare</w:t>
      </w:r>
      <w:r>
        <w:rPr>
          <w:rFonts w:ascii="Courier New" w:hAnsi="Courier New" w:cs="Courier New"/>
          <w:sz w:val="24"/>
          <w:szCs w:val="24"/>
        </w:rPr>
        <w:t xml:space="preserve"> No.</w:t>
      </w:r>
      <w:r w:rsidRPr="005C363E">
        <w:rPr>
          <w:rFonts w:ascii="Courier New" w:hAnsi="Courier New" w:cs="Courier New"/>
          <w:sz w:val="24"/>
          <w:szCs w:val="24"/>
        </w:rPr>
        <w:t>26</w:t>
      </w:r>
      <w:r>
        <w:rPr>
          <w:rFonts w:ascii="Courier New" w:hAnsi="Courier New" w:cs="Courier New"/>
          <w:sz w:val="24"/>
          <w:szCs w:val="24"/>
        </w:rPr>
        <w:t xml:space="preserve">, </w:t>
      </w:r>
      <w:r w:rsidRPr="005C363E">
        <w:rPr>
          <w:rFonts w:ascii="Courier New" w:hAnsi="Courier New" w:cs="Courier New"/>
          <w:sz w:val="24"/>
          <w:szCs w:val="24"/>
        </w:rPr>
        <w:t>Sanık No</w:t>
      </w:r>
      <w:r>
        <w:rPr>
          <w:rFonts w:ascii="Courier New" w:hAnsi="Courier New" w:cs="Courier New"/>
          <w:sz w:val="24"/>
          <w:szCs w:val="24"/>
        </w:rPr>
        <w:t>.</w:t>
      </w:r>
      <w:r w:rsidRPr="005C363E">
        <w:rPr>
          <w:rFonts w:ascii="Courier New" w:hAnsi="Courier New" w:cs="Courier New"/>
          <w:sz w:val="24"/>
          <w:szCs w:val="24"/>
        </w:rPr>
        <w:t>3’ün kullandığı telefon hattının görüşme detayları ile tekzip edildiğini belirterek itibar etmediği gibi, doğru olmasını da ihtimal dahilinde görmemiştir.</w:t>
      </w:r>
      <w:r w:rsidR="006049C0">
        <w:rPr>
          <w:rFonts w:ascii="Courier New" w:hAnsi="Courier New" w:cs="Courier New"/>
          <w:sz w:val="24"/>
          <w:szCs w:val="24"/>
        </w:rPr>
        <w:t xml:space="preserve"> </w:t>
      </w:r>
      <w:r w:rsidRPr="005C363E">
        <w:rPr>
          <w:rFonts w:ascii="Courier New" w:hAnsi="Courier New" w:cs="Courier New"/>
          <w:sz w:val="24"/>
          <w:szCs w:val="24"/>
        </w:rPr>
        <w:t>Bunun yanı sıra Alt Mahkeme,</w:t>
      </w:r>
      <w:r>
        <w:rPr>
          <w:rFonts w:ascii="Courier New" w:hAnsi="Courier New" w:cs="Courier New"/>
          <w:sz w:val="24"/>
          <w:szCs w:val="24"/>
        </w:rPr>
        <w:t xml:space="preserve"> Sanık No.3’ün geçerli şahadet olarak değerlendirmeye aldığı açık ifadesinde yer alan ve İddia Makamı Tanıkları Fuat Öksüz ve Metin Çelikbaş’ın şahadetleri ile </w:t>
      </w:r>
      <w:r w:rsidRPr="005C363E">
        <w:rPr>
          <w:rFonts w:ascii="Courier New" w:hAnsi="Courier New" w:cs="Courier New"/>
          <w:sz w:val="24"/>
          <w:szCs w:val="24"/>
        </w:rPr>
        <w:t>çel</w:t>
      </w:r>
      <w:r>
        <w:rPr>
          <w:rFonts w:ascii="Courier New" w:hAnsi="Courier New" w:cs="Courier New"/>
          <w:sz w:val="24"/>
          <w:szCs w:val="24"/>
        </w:rPr>
        <w:t xml:space="preserve">işen </w:t>
      </w:r>
      <w:r w:rsidRPr="005C363E">
        <w:rPr>
          <w:rFonts w:ascii="Courier New" w:hAnsi="Courier New" w:cs="Courier New"/>
          <w:sz w:val="24"/>
          <w:szCs w:val="24"/>
        </w:rPr>
        <w:t>beyanları bağlamında</w:t>
      </w:r>
      <w:r>
        <w:rPr>
          <w:rFonts w:ascii="Courier New" w:hAnsi="Courier New" w:cs="Courier New"/>
          <w:sz w:val="24"/>
          <w:szCs w:val="24"/>
        </w:rPr>
        <w:t xml:space="preserve"> Sanık No.3’ün</w:t>
      </w:r>
      <w:r w:rsidRPr="005C363E">
        <w:rPr>
          <w:rFonts w:ascii="Courier New" w:hAnsi="Courier New" w:cs="Courier New"/>
          <w:sz w:val="24"/>
          <w:szCs w:val="24"/>
        </w:rPr>
        <w:t xml:space="preserve"> Fuat Öksüz ve Metin Çelikbaş’ın ikametgahına yalnız</w:t>
      </w:r>
      <w:r>
        <w:rPr>
          <w:rFonts w:ascii="Courier New" w:hAnsi="Courier New" w:cs="Courier New"/>
          <w:sz w:val="24"/>
          <w:szCs w:val="24"/>
        </w:rPr>
        <w:t xml:space="preserve"> başına gittiği hususundaki beyanını, </w:t>
      </w:r>
      <w:r w:rsidRPr="00776A69">
        <w:rPr>
          <w:rFonts w:ascii="Courier New" w:hAnsi="Courier New" w:cs="Courier New"/>
          <w:b/>
          <w:sz w:val="24"/>
          <w:szCs w:val="24"/>
        </w:rPr>
        <w:t>Yargıtay/Ceza</w:t>
      </w:r>
      <w:r>
        <w:rPr>
          <w:rFonts w:ascii="Courier New" w:hAnsi="Courier New" w:cs="Courier New"/>
          <w:b/>
          <w:sz w:val="24"/>
          <w:szCs w:val="24"/>
        </w:rPr>
        <w:t xml:space="preserve"> 14/1998 D.1/2000’</w:t>
      </w:r>
      <w:r w:rsidRPr="00BC4CB3">
        <w:rPr>
          <w:rFonts w:ascii="Courier New" w:hAnsi="Courier New" w:cs="Courier New"/>
          <w:sz w:val="24"/>
          <w:szCs w:val="24"/>
        </w:rPr>
        <w:t>e</w:t>
      </w:r>
      <w:r>
        <w:rPr>
          <w:rFonts w:ascii="Courier New" w:hAnsi="Courier New" w:cs="Courier New"/>
          <w:sz w:val="24"/>
          <w:szCs w:val="24"/>
        </w:rPr>
        <w:t xml:space="preserve"> </w:t>
      </w:r>
      <w:r w:rsidRPr="007A5D4A">
        <w:rPr>
          <w:rFonts w:ascii="Courier New" w:hAnsi="Courier New" w:cs="Courier New"/>
          <w:sz w:val="24"/>
          <w:szCs w:val="24"/>
        </w:rPr>
        <w:t>atfen</w:t>
      </w:r>
      <w:r>
        <w:rPr>
          <w:rFonts w:ascii="Courier New" w:hAnsi="Courier New" w:cs="Courier New"/>
          <w:sz w:val="24"/>
          <w:szCs w:val="24"/>
        </w:rPr>
        <w:t xml:space="preserve"> mahkeme dışı yalan olarak değerlendirmiştir.</w:t>
      </w: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lastRenderedPageBreak/>
        <w:t>Diğer bir anlatımla, Alt Mahkeme söylenen yalanı kasıtlı söylenen,</w:t>
      </w:r>
      <w:r w:rsidRPr="00CD2D5A">
        <w:rPr>
          <w:rFonts w:ascii="Courier New" w:hAnsi="Courier New" w:cs="Courier New"/>
          <w:sz w:val="24"/>
          <w:szCs w:val="24"/>
        </w:rPr>
        <w:t xml:space="preserve"> </w:t>
      </w:r>
      <w:r>
        <w:rPr>
          <w:rFonts w:ascii="Courier New" w:hAnsi="Courier New" w:cs="Courier New"/>
          <w:sz w:val="24"/>
          <w:szCs w:val="24"/>
        </w:rPr>
        <w:t>önem taşıyan konularda söylenmiş olan ve masum kabul edilebilecek bir maksatla söylenmeyen, sonuçta ise Sanık No. 3’ün, Sanık No.1 ve 2’nin işlediği suçlara yardım niyetini ortaya koyan bir olgu olarak değerlendirip, bu olguyu Sanık No. 3’ün suçluluğunu istihraç etmede teyit edici olarak değerlendirmiştir.</w:t>
      </w:r>
    </w:p>
    <w:p w:rsidR="001C35AC"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sidRPr="00861A58">
        <w:rPr>
          <w:rFonts w:ascii="Courier New" w:hAnsi="Courier New" w:cs="Courier New"/>
          <w:sz w:val="24"/>
          <w:szCs w:val="24"/>
        </w:rPr>
        <w:t>Daha önce incelendiği üzere, Alt Mahkemenin</w:t>
      </w:r>
      <w:r>
        <w:rPr>
          <w:rFonts w:ascii="Courier New" w:hAnsi="Courier New" w:cs="Courier New"/>
          <w:sz w:val="24"/>
          <w:szCs w:val="24"/>
        </w:rPr>
        <w:t>, Sanık No. 3’ün</w:t>
      </w:r>
      <w:r w:rsidRPr="00861A58">
        <w:rPr>
          <w:rFonts w:ascii="Courier New" w:hAnsi="Courier New" w:cs="Courier New"/>
          <w:sz w:val="24"/>
          <w:szCs w:val="24"/>
        </w:rPr>
        <w:t xml:space="preserve"> konu suçların tahkikatı aşamasında verdiği açık ifadesini geçerli şahadet olarak telak</w:t>
      </w:r>
      <w:r>
        <w:rPr>
          <w:rFonts w:ascii="Courier New" w:hAnsi="Courier New" w:cs="Courier New"/>
          <w:sz w:val="24"/>
          <w:szCs w:val="24"/>
        </w:rPr>
        <w:t>k</w:t>
      </w:r>
      <w:r w:rsidRPr="00861A58">
        <w:rPr>
          <w:rFonts w:ascii="Courier New" w:hAnsi="Courier New" w:cs="Courier New"/>
          <w:sz w:val="24"/>
          <w:szCs w:val="24"/>
        </w:rPr>
        <w:t>i ettikten sonra değerlendirmeye almakla hata etmediği kanaatine varılmıştı.</w:t>
      </w:r>
    </w:p>
    <w:p w:rsidR="001C35AC" w:rsidRPr="00BF1704" w:rsidRDefault="001C35AC" w:rsidP="001C35AC">
      <w:pPr>
        <w:pStyle w:val="ListeParagraf"/>
        <w:spacing w:after="0" w:line="360" w:lineRule="auto"/>
        <w:ind w:left="0" w:firstLine="708"/>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Bununla birlikte, Sanık No.3’ün istinaf ihbarnamesinde, Alt Mahkemenin, Sanığın açık ifadesindeki yukarıdaki beyanını önem taşıyan konularda söylenmiş olan mahkeme dışı yalan olarak değerlendirmesinin hatalı olduğu yönünde herhangi bir istinaf sebebinin mevcut olmadığı dikkate alındıktan sonra, Alt Mahkemenin Sanığın mahkeme dışı yalanları ile ilgili yukarıdaki bulguları aynen korunur.</w:t>
      </w:r>
    </w:p>
    <w:p w:rsidR="001C35AC" w:rsidRPr="00861A58" w:rsidRDefault="001C35AC" w:rsidP="001C35AC">
      <w:pPr>
        <w:pStyle w:val="ListeParagraf"/>
        <w:spacing w:after="0" w:line="360" w:lineRule="auto"/>
        <w:ind w:left="0" w:firstLine="708"/>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sidRPr="00861A58">
        <w:rPr>
          <w:rFonts w:ascii="Courier New" w:hAnsi="Courier New" w:cs="Courier New"/>
          <w:sz w:val="24"/>
          <w:szCs w:val="24"/>
        </w:rPr>
        <w:t xml:space="preserve">Belirtilenler ışığında Alt Mahkemenin kararında, yukarıdaki </w:t>
      </w:r>
      <w:r>
        <w:rPr>
          <w:rFonts w:ascii="Courier New" w:hAnsi="Courier New" w:cs="Courier New"/>
          <w:sz w:val="24"/>
          <w:szCs w:val="24"/>
        </w:rPr>
        <w:t>İ</w:t>
      </w:r>
      <w:r w:rsidRPr="00861A58">
        <w:rPr>
          <w:rFonts w:ascii="Courier New" w:hAnsi="Courier New" w:cs="Courier New"/>
          <w:sz w:val="24"/>
          <w:szCs w:val="24"/>
        </w:rPr>
        <w:t xml:space="preserve">ddia </w:t>
      </w:r>
      <w:r>
        <w:rPr>
          <w:rFonts w:ascii="Courier New" w:hAnsi="Courier New" w:cs="Courier New"/>
          <w:sz w:val="24"/>
          <w:szCs w:val="24"/>
        </w:rPr>
        <w:t>M</w:t>
      </w:r>
      <w:r w:rsidRPr="00861A58">
        <w:rPr>
          <w:rFonts w:ascii="Courier New" w:hAnsi="Courier New" w:cs="Courier New"/>
          <w:sz w:val="24"/>
          <w:szCs w:val="24"/>
        </w:rPr>
        <w:t xml:space="preserve">akamı </w:t>
      </w:r>
      <w:r>
        <w:rPr>
          <w:rFonts w:ascii="Courier New" w:hAnsi="Courier New" w:cs="Courier New"/>
          <w:sz w:val="24"/>
          <w:szCs w:val="24"/>
        </w:rPr>
        <w:t>T</w:t>
      </w:r>
      <w:r w:rsidRPr="00861A58">
        <w:rPr>
          <w:rFonts w:ascii="Courier New" w:hAnsi="Courier New" w:cs="Courier New"/>
          <w:sz w:val="24"/>
          <w:szCs w:val="24"/>
        </w:rPr>
        <w:t>anıklarının itibar ettiği şahadet</w:t>
      </w:r>
      <w:r>
        <w:rPr>
          <w:rFonts w:ascii="Courier New" w:hAnsi="Courier New" w:cs="Courier New"/>
          <w:sz w:val="24"/>
          <w:szCs w:val="24"/>
        </w:rPr>
        <w:t>lerini</w:t>
      </w:r>
      <w:r w:rsidRPr="00861A58">
        <w:rPr>
          <w:rFonts w:ascii="Courier New" w:hAnsi="Courier New" w:cs="Courier New"/>
          <w:sz w:val="24"/>
          <w:szCs w:val="24"/>
        </w:rPr>
        <w:t>, bu şahadet</w:t>
      </w:r>
      <w:r>
        <w:rPr>
          <w:rFonts w:ascii="Courier New" w:hAnsi="Courier New" w:cs="Courier New"/>
          <w:sz w:val="24"/>
          <w:szCs w:val="24"/>
        </w:rPr>
        <w:t>leri</w:t>
      </w:r>
      <w:r w:rsidRPr="00861A58">
        <w:rPr>
          <w:rFonts w:ascii="Courier New" w:hAnsi="Courier New" w:cs="Courier New"/>
          <w:sz w:val="24"/>
          <w:szCs w:val="24"/>
        </w:rPr>
        <w:t xml:space="preserve"> teyit edici olarak da, </w:t>
      </w:r>
      <w:r>
        <w:rPr>
          <w:rFonts w:ascii="Courier New" w:hAnsi="Courier New" w:cs="Courier New"/>
          <w:sz w:val="24"/>
          <w:szCs w:val="24"/>
        </w:rPr>
        <w:t>E</w:t>
      </w:r>
      <w:r w:rsidRPr="00861A58">
        <w:rPr>
          <w:rFonts w:ascii="Courier New" w:hAnsi="Courier New" w:cs="Courier New"/>
          <w:sz w:val="24"/>
          <w:szCs w:val="24"/>
        </w:rPr>
        <w:t xml:space="preserve">mare </w:t>
      </w:r>
      <w:r>
        <w:rPr>
          <w:rFonts w:ascii="Courier New" w:hAnsi="Courier New" w:cs="Courier New"/>
          <w:sz w:val="24"/>
          <w:szCs w:val="24"/>
        </w:rPr>
        <w:t>No.</w:t>
      </w:r>
      <w:r w:rsidRPr="00861A58">
        <w:rPr>
          <w:rFonts w:ascii="Courier New" w:hAnsi="Courier New" w:cs="Courier New"/>
          <w:sz w:val="24"/>
          <w:szCs w:val="24"/>
        </w:rPr>
        <w:t xml:space="preserve">26 ve </w:t>
      </w:r>
      <w:r>
        <w:rPr>
          <w:rFonts w:ascii="Courier New" w:hAnsi="Courier New" w:cs="Courier New"/>
          <w:sz w:val="24"/>
          <w:szCs w:val="24"/>
        </w:rPr>
        <w:t>28 Telefon Görüşme Detaylarını, Sanık No.3’ün</w:t>
      </w:r>
      <w:r w:rsidRPr="00861A58">
        <w:rPr>
          <w:rFonts w:ascii="Courier New" w:hAnsi="Courier New" w:cs="Courier New"/>
          <w:sz w:val="24"/>
          <w:szCs w:val="24"/>
        </w:rPr>
        <w:t xml:space="preserve"> açık ifadesindeki mahkeme dışı</w:t>
      </w:r>
      <w:r w:rsidRPr="004B2D4D">
        <w:rPr>
          <w:rFonts w:ascii="Courier New" w:hAnsi="Courier New" w:cs="Courier New"/>
          <w:b/>
          <w:sz w:val="24"/>
          <w:szCs w:val="24"/>
        </w:rPr>
        <w:t xml:space="preserve"> </w:t>
      </w:r>
      <w:r w:rsidRPr="00861A58">
        <w:rPr>
          <w:rFonts w:ascii="Courier New" w:hAnsi="Courier New" w:cs="Courier New"/>
          <w:sz w:val="24"/>
          <w:szCs w:val="24"/>
        </w:rPr>
        <w:t xml:space="preserve">yalanlarını, </w:t>
      </w:r>
      <w:r>
        <w:rPr>
          <w:rFonts w:ascii="Courier New" w:hAnsi="Courier New" w:cs="Courier New"/>
          <w:sz w:val="24"/>
          <w:szCs w:val="24"/>
        </w:rPr>
        <w:t>E</w:t>
      </w:r>
      <w:r w:rsidRPr="00861A58">
        <w:rPr>
          <w:rFonts w:ascii="Courier New" w:hAnsi="Courier New" w:cs="Courier New"/>
          <w:sz w:val="24"/>
          <w:szCs w:val="24"/>
        </w:rPr>
        <w:t xml:space="preserve">mare </w:t>
      </w:r>
      <w:r>
        <w:rPr>
          <w:rFonts w:ascii="Courier New" w:hAnsi="Courier New" w:cs="Courier New"/>
          <w:sz w:val="24"/>
          <w:szCs w:val="24"/>
        </w:rPr>
        <w:t>No.8</w:t>
      </w:r>
      <w:r w:rsidRPr="00861A58">
        <w:rPr>
          <w:rFonts w:ascii="Courier New" w:hAnsi="Courier New" w:cs="Courier New"/>
          <w:sz w:val="24"/>
          <w:szCs w:val="24"/>
        </w:rPr>
        <w:t xml:space="preserve">’deki </w:t>
      </w:r>
    </w:p>
    <w:p w:rsidR="001C35AC" w:rsidRDefault="001C35AC" w:rsidP="001C35AC">
      <w:pPr>
        <w:pStyle w:val="ListeParagraf"/>
        <w:spacing w:after="0" w:line="360" w:lineRule="auto"/>
        <w:ind w:left="0"/>
        <w:rPr>
          <w:rFonts w:ascii="Courier New" w:hAnsi="Courier New" w:cs="Courier New"/>
          <w:sz w:val="24"/>
          <w:szCs w:val="24"/>
        </w:rPr>
      </w:pPr>
      <w:r w:rsidRPr="00861A58">
        <w:rPr>
          <w:rFonts w:ascii="Courier New" w:hAnsi="Courier New" w:cs="Courier New"/>
          <w:sz w:val="24"/>
          <w:szCs w:val="24"/>
        </w:rPr>
        <w:t>görüntüleri de dikkate alarak, Sanık No</w:t>
      </w:r>
      <w:r>
        <w:rPr>
          <w:rFonts w:ascii="Courier New" w:hAnsi="Courier New" w:cs="Courier New"/>
          <w:sz w:val="24"/>
          <w:szCs w:val="24"/>
        </w:rPr>
        <w:t>.</w:t>
      </w:r>
      <w:r w:rsidRPr="00861A58">
        <w:rPr>
          <w:rFonts w:ascii="Courier New" w:hAnsi="Courier New" w:cs="Courier New"/>
          <w:sz w:val="24"/>
          <w:szCs w:val="24"/>
        </w:rPr>
        <w:t xml:space="preserve">3’ün, İddia Makamı </w:t>
      </w:r>
    </w:p>
    <w:p w:rsidR="00D109C2" w:rsidRDefault="001C35AC" w:rsidP="001C35AC">
      <w:pPr>
        <w:pStyle w:val="ListeParagraf"/>
        <w:spacing w:after="0" w:line="360" w:lineRule="auto"/>
        <w:ind w:left="0"/>
        <w:rPr>
          <w:rFonts w:ascii="Courier New" w:hAnsi="Courier New" w:cs="Courier New"/>
          <w:sz w:val="24"/>
          <w:szCs w:val="24"/>
        </w:rPr>
      </w:pPr>
      <w:r w:rsidRPr="00861A58">
        <w:rPr>
          <w:rFonts w:ascii="Courier New" w:hAnsi="Courier New" w:cs="Courier New"/>
          <w:sz w:val="24"/>
          <w:szCs w:val="24"/>
        </w:rPr>
        <w:t>Tanığı No</w:t>
      </w:r>
      <w:r>
        <w:rPr>
          <w:rFonts w:ascii="Courier New" w:hAnsi="Courier New" w:cs="Courier New"/>
          <w:sz w:val="24"/>
          <w:szCs w:val="24"/>
        </w:rPr>
        <w:t>.</w:t>
      </w:r>
      <w:r w:rsidRPr="00861A58">
        <w:rPr>
          <w:rFonts w:ascii="Courier New" w:hAnsi="Courier New" w:cs="Courier New"/>
          <w:sz w:val="24"/>
          <w:szCs w:val="24"/>
        </w:rPr>
        <w:t xml:space="preserve">4 Fuat Öksüz’ü </w:t>
      </w:r>
      <w:r>
        <w:rPr>
          <w:rFonts w:ascii="Courier New" w:hAnsi="Courier New" w:cs="Courier New"/>
          <w:sz w:val="24"/>
          <w:szCs w:val="24"/>
        </w:rPr>
        <w:t>O</w:t>
      </w:r>
      <w:r w:rsidRPr="00861A58">
        <w:rPr>
          <w:rFonts w:ascii="Courier New" w:hAnsi="Courier New" w:cs="Courier New"/>
          <w:sz w:val="24"/>
          <w:szCs w:val="24"/>
        </w:rPr>
        <w:t xml:space="preserve">pel </w:t>
      </w:r>
      <w:r>
        <w:rPr>
          <w:rFonts w:ascii="Courier New" w:hAnsi="Courier New" w:cs="Courier New"/>
          <w:sz w:val="24"/>
          <w:szCs w:val="24"/>
        </w:rPr>
        <w:t>P</w:t>
      </w:r>
      <w:r w:rsidRPr="00861A58">
        <w:rPr>
          <w:rFonts w:ascii="Courier New" w:hAnsi="Courier New" w:cs="Courier New"/>
          <w:sz w:val="24"/>
          <w:szCs w:val="24"/>
        </w:rPr>
        <w:t>lazadaki olay öncesi, y</w:t>
      </w:r>
      <w:r>
        <w:rPr>
          <w:rFonts w:ascii="Courier New" w:hAnsi="Courier New" w:cs="Courier New"/>
          <w:sz w:val="24"/>
          <w:szCs w:val="24"/>
        </w:rPr>
        <w:t>e</w:t>
      </w:r>
      <w:r w:rsidRPr="00861A58">
        <w:rPr>
          <w:rFonts w:ascii="Courier New" w:hAnsi="Courier New" w:cs="Courier New"/>
          <w:sz w:val="24"/>
          <w:szCs w:val="24"/>
        </w:rPr>
        <w:t xml:space="preserve">ğenleri ile birlikte 18 Şubatta misafirliğe geleceğine dair aradığı, Emare </w:t>
      </w:r>
      <w:r>
        <w:rPr>
          <w:rFonts w:ascii="Courier New" w:hAnsi="Courier New" w:cs="Courier New"/>
          <w:sz w:val="24"/>
          <w:szCs w:val="24"/>
        </w:rPr>
        <w:t>No.</w:t>
      </w:r>
      <w:r w:rsidRPr="00861A58">
        <w:rPr>
          <w:rFonts w:ascii="Courier New" w:hAnsi="Courier New" w:cs="Courier New"/>
          <w:sz w:val="24"/>
          <w:szCs w:val="24"/>
        </w:rPr>
        <w:t>8’deki görüntülere göre, 19 Şubat 2016 tarihinde saat 00.51’de elinde valiz ile birlikte Sanık No</w:t>
      </w:r>
      <w:r>
        <w:rPr>
          <w:rFonts w:ascii="Courier New" w:hAnsi="Courier New" w:cs="Courier New"/>
          <w:sz w:val="24"/>
          <w:szCs w:val="24"/>
        </w:rPr>
        <w:t>.</w:t>
      </w:r>
      <w:r w:rsidRPr="00861A58">
        <w:rPr>
          <w:rFonts w:ascii="Courier New" w:hAnsi="Courier New" w:cs="Courier New"/>
          <w:sz w:val="24"/>
          <w:szCs w:val="24"/>
        </w:rPr>
        <w:t xml:space="preserve">3’ün </w:t>
      </w:r>
      <w:r>
        <w:rPr>
          <w:rFonts w:ascii="Courier New" w:hAnsi="Courier New" w:cs="Courier New"/>
          <w:sz w:val="24"/>
          <w:szCs w:val="24"/>
        </w:rPr>
        <w:t xml:space="preserve">Sanık No.1 ve 2 ile birlikte buluştuğu, </w:t>
      </w:r>
      <w:r w:rsidRPr="00861A58">
        <w:rPr>
          <w:rFonts w:ascii="Courier New" w:hAnsi="Courier New" w:cs="Courier New"/>
          <w:sz w:val="24"/>
          <w:szCs w:val="24"/>
        </w:rPr>
        <w:t>Sanık No</w:t>
      </w:r>
      <w:r>
        <w:rPr>
          <w:rFonts w:ascii="Courier New" w:hAnsi="Courier New" w:cs="Courier New"/>
          <w:sz w:val="24"/>
          <w:szCs w:val="24"/>
        </w:rPr>
        <w:t>.</w:t>
      </w:r>
      <w:r w:rsidRPr="00861A58">
        <w:rPr>
          <w:rFonts w:ascii="Courier New" w:hAnsi="Courier New" w:cs="Courier New"/>
          <w:sz w:val="24"/>
          <w:szCs w:val="24"/>
        </w:rPr>
        <w:t>3’ün, yangından takriben 12 dakika sonra İddia Makamı Tanığı No</w:t>
      </w:r>
      <w:r>
        <w:rPr>
          <w:rFonts w:ascii="Courier New" w:hAnsi="Courier New" w:cs="Courier New"/>
          <w:sz w:val="24"/>
          <w:szCs w:val="24"/>
        </w:rPr>
        <w:t>.</w:t>
      </w:r>
      <w:r w:rsidRPr="00861A58">
        <w:rPr>
          <w:rFonts w:ascii="Courier New" w:hAnsi="Courier New" w:cs="Courier New"/>
          <w:sz w:val="24"/>
          <w:szCs w:val="24"/>
        </w:rPr>
        <w:t xml:space="preserve">4 Fuat Öksüz’ü telefoniyen </w:t>
      </w:r>
    </w:p>
    <w:p w:rsidR="001C35AC" w:rsidRPr="00861A58" w:rsidRDefault="001C35AC" w:rsidP="001C35AC">
      <w:pPr>
        <w:pStyle w:val="ListeParagraf"/>
        <w:spacing w:after="0" w:line="360" w:lineRule="auto"/>
        <w:ind w:left="0"/>
        <w:rPr>
          <w:rFonts w:ascii="Courier New" w:hAnsi="Courier New" w:cs="Courier New"/>
          <w:sz w:val="24"/>
          <w:szCs w:val="24"/>
        </w:rPr>
      </w:pPr>
      <w:r w:rsidRPr="00861A58">
        <w:rPr>
          <w:rFonts w:ascii="Courier New" w:hAnsi="Courier New" w:cs="Courier New"/>
          <w:sz w:val="24"/>
          <w:szCs w:val="24"/>
        </w:rPr>
        <w:lastRenderedPageBreak/>
        <w:t>aradığı ve daire numarasını sorduğu, Sanık No</w:t>
      </w:r>
      <w:r>
        <w:rPr>
          <w:rFonts w:ascii="Courier New" w:hAnsi="Courier New" w:cs="Courier New"/>
          <w:sz w:val="24"/>
          <w:szCs w:val="24"/>
        </w:rPr>
        <w:t>.</w:t>
      </w:r>
      <w:r w:rsidRPr="00861A58">
        <w:rPr>
          <w:rFonts w:ascii="Courier New" w:hAnsi="Courier New" w:cs="Courier New"/>
          <w:sz w:val="24"/>
          <w:szCs w:val="24"/>
        </w:rPr>
        <w:t>1 ve 2’nin fiilen işledikleri suçların akabinde Sanık No</w:t>
      </w:r>
      <w:r>
        <w:rPr>
          <w:rFonts w:ascii="Courier New" w:hAnsi="Courier New" w:cs="Courier New"/>
          <w:sz w:val="24"/>
          <w:szCs w:val="24"/>
        </w:rPr>
        <w:t>.</w:t>
      </w:r>
      <w:r w:rsidRPr="00861A58">
        <w:rPr>
          <w:rFonts w:ascii="Courier New" w:hAnsi="Courier New" w:cs="Courier New"/>
          <w:sz w:val="24"/>
          <w:szCs w:val="24"/>
        </w:rPr>
        <w:t>3’ün, Sanık No</w:t>
      </w:r>
      <w:r>
        <w:rPr>
          <w:rFonts w:ascii="Courier New" w:hAnsi="Courier New" w:cs="Courier New"/>
          <w:sz w:val="24"/>
          <w:szCs w:val="24"/>
        </w:rPr>
        <w:t>.</w:t>
      </w:r>
      <w:r w:rsidRPr="00861A58">
        <w:rPr>
          <w:rFonts w:ascii="Courier New" w:hAnsi="Courier New" w:cs="Courier New"/>
          <w:sz w:val="24"/>
          <w:szCs w:val="24"/>
        </w:rPr>
        <w:t>1 ve No</w:t>
      </w:r>
      <w:r>
        <w:rPr>
          <w:rFonts w:ascii="Courier New" w:hAnsi="Courier New" w:cs="Courier New"/>
          <w:sz w:val="24"/>
          <w:szCs w:val="24"/>
        </w:rPr>
        <w:t>.</w:t>
      </w:r>
      <w:r w:rsidRPr="00861A58">
        <w:rPr>
          <w:rFonts w:ascii="Courier New" w:hAnsi="Courier New" w:cs="Courier New"/>
          <w:sz w:val="24"/>
          <w:szCs w:val="24"/>
        </w:rPr>
        <w:t>2</w:t>
      </w:r>
      <w:r>
        <w:rPr>
          <w:rFonts w:ascii="Courier New" w:hAnsi="Courier New" w:cs="Courier New"/>
          <w:sz w:val="24"/>
          <w:szCs w:val="24"/>
        </w:rPr>
        <w:t xml:space="preserve"> ile</w:t>
      </w:r>
      <w:r w:rsidRPr="00861A58">
        <w:rPr>
          <w:rFonts w:ascii="Courier New" w:hAnsi="Courier New" w:cs="Courier New"/>
          <w:sz w:val="24"/>
          <w:szCs w:val="24"/>
        </w:rPr>
        <w:t xml:space="preserve"> birlikte İddia Makamı Tanığı No</w:t>
      </w:r>
      <w:r>
        <w:rPr>
          <w:rFonts w:ascii="Courier New" w:hAnsi="Courier New" w:cs="Courier New"/>
          <w:sz w:val="24"/>
          <w:szCs w:val="24"/>
        </w:rPr>
        <w:t>.</w:t>
      </w:r>
      <w:r w:rsidRPr="00861A58">
        <w:rPr>
          <w:rFonts w:ascii="Courier New" w:hAnsi="Courier New" w:cs="Courier New"/>
          <w:sz w:val="24"/>
          <w:szCs w:val="24"/>
        </w:rPr>
        <w:t>3 Metin Çelikbaş ve İddia Makamı No</w:t>
      </w:r>
      <w:r>
        <w:rPr>
          <w:rFonts w:ascii="Courier New" w:hAnsi="Courier New" w:cs="Courier New"/>
          <w:sz w:val="24"/>
          <w:szCs w:val="24"/>
        </w:rPr>
        <w:t>.</w:t>
      </w:r>
      <w:r w:rsidRPr="00861A58">
        <w:rPr>
          <w:rFonts w:ascii="Courier New" w:hAnsi="Courier New" w:cs="Courier New"/>
          <w:sz w:val="24"/>
          <w:szCs w:val="24"/>
        </w:rPr>
        <w:t>4 Fuat Öksüz’ün ikametgahına gittiği, bu ikametgahta Sanık No</w:t>
      </w:r>
      <w:r>
        <w:rPr>
          <w:rFonts w:ascii="Courier New" w:hAnsi="Courier New" w:cs="Courier New"/>
          <w:sz w:val="24"/>
          <w:szCs w:val="24"/>
        </w:rPr>
        <w:t>.</w:t>
      </w:r>
      <w:r w:rsidRPr="00861A58">
        <w:rPr>
          <w:rFonts w:ascii="Courier New" w:hAnsi="Courier New" w:cs="Courier New"/>
          <w:sz w:val="24"/>
          <w:szCs w:val="24"/>
        </w:rPr>
        <w:t xml:space="preserve">1 ve 2’nin üzerinden çıkardığı kıyafetleri çamaşır makinesinde yıkadığı, Emare </w:t>
      </w:r>
      <w:r>
        <w:rPr>
          <w:rFonts w:ascii="Courier New" w:hAnsi="Courier New" w:cs="Courier New"/>
          <w:sz w:val="24"/>
          <w:szCs w:val="24"/>
        </w:rPr>
        <w:t>No.</w:t>
      </w:r>
      <w:r w:rsidRPr="00861A58">
        <w:rPr>
          <w:rFonts w:ascii="Courier New" w:hAnsi="Courier New" w:cs="Courier New"/>
          <w:sz w:val="24"/>
          <w:szCs w:val="24"/>
        </w:rPr>
        <w:t xml:space="preserve">64 ve 65 </w:t>
      </w:r>
      <w:r>
        <w:rPr>
          <w:rFonts w:ascii="Courier New" w:hAnsi="Courier New" w:cs="Courier New"/>
          <w:sz w:val="24"/>
          <w:szCs w:val="24"/>
        </w:rPr>
        <w:t>S</w:t>
      </w:r>
      <w:r w:rsidRPr="00861A58">
        <w:rPr>
          <w:rFonts w:ascii="Courier New" w:hAnsi="Courier New" w:cs="Courier New"/>
          <w:sz w:val="24"/>
          <w:szCs w:val="24"/>
        </w:rPr>
        <w:t>w</w:t>
      </w:r>
      <w:r>
        <w:rPr>
          <w:rFonts w:ascii="Courier New" w:hAnsi="Courier New" w:cs="Courier New"/>
          <w:sz w:val="24"/>
          <w:szCs w:val="24"/>
        </w:rPr>
        <w:t>ea</w:t>
      </w:r>
      <w:r w:rsidRPr="00861A58">
        <w:rPr>
          <w:rFonts w:ascii="Courier New" w:hAnsi="Courier New" w:cs="Courier New"/>
          <w:sz w:val="24"/>
          <w:szCs w:val="24"/>
        </w:rPr>
        <w:t>thshirtleri Musa Aslan’a verdiği bulgusuna varmasında herhangi bir hata bulunmamaktadır.</w:t>
      </w:r>
    </w:p>
    <w:p w:rsidR="001C35AC" w:rsidRPr="00861A58" w:rsidRDefault="001C35AC" w:rsidP="001C35AC">
      <w:pPr>
        <w:pStyle w:val="ListeParagraf"/>
        <w:spacing w:after="0" w:line="360" w:lineRule="auto"/>
        <w:ind w:left="0"/>
        <w:rPr>
          <w:rFonts w:ascii="Courier New" w:hAnsi="Courier New" w:cs="Courier New"/>
          <w:sz w:val="24"/>
          <w:szCs w:val="24"/>
        </w:rPr>
      </w:pPr>
    </w:p>
    <w:p w:rsidR="001C35AC" w:rsidRDefault="001C35AC" w:rsidP="001C35AC">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Alt Mahkeme bu bulguları yaptıktan sonra, Sanık No.3’ün bu hareketlerinden, Sanık No.3’ün Sanık No.1 ve 2’nin işlediği suçlara başından itibaren yardım niyetiyle hareket ettiğini ortaya koyar nitelikte olduğu sonucunu istihraç etmiştir.</w:t>
      </w:r>
    </w:p>
    <w:p w:rsidR="001C35AC" w:rsidRDefault="001C35AC" w:rsidP="001C35AC">
      <w:pPr>
        <w:pStyle w:val="ListeParagraf"/>
        <w:spacing w:after="0" w:line="360" w:lineRule="auto"/>
        <w:ind w:left="0"/>
        <w:rPr>
          <w:rFonts w:ascii="Courier New" w:hAnsi="Courier New" w:cs="Courier New"/>
          <w:sz w:val="24"/>
          <w:szCs w:val="24"/>
        </w:rPr>
      </w:pPr>
    </w:p>
    <w:p w:rsidR="001C35AC" w:rsidRPr="009B0C23" w:rsidRDefault="001C35AC" w:rsidP="001C35AC">
      <w:pPr>
        <w:spacing w:line="360" w:lineRule="auto"/>
        <w:ind w:firstLine="708"/>
        <w:rPr>
          <w:rFonts w:ascii="Courier New" w:hAnsi="Courier New" w:cs="Courier New"/>
          <w:b/>
          <w:sz w:val="24"/>
          <w:szCs w:val="24"/>
        </w:rPr>
      </w:pPr>
      <w:r>
        <w:rPr>
          <w:rFonts w:ascii="Arial" w:hAnsi="Arial" w:cs="Arial"/>
        </w:rPr>
        <w:t xml:space="preserve">  </w:t>
      </w:r>
      <w:r>
        <w:rPr>
          <w:rFonts w:ascii="Courier New" w:hAnsi="Courier New" w:cs="Courier New"/>
          <w:b/>
          <w:sz w:val="24"/>
          <w:szCs w:val="24"/>
        </w:rPr>
        <w:t xml:space="preserve">Mens </w:t>
      </w:r>
      <w:r w:rsidRPr="00443DAC">
        <w:rPr>
          <w:rFonts w:ascii="Courier New" w:hAnsi="Courier New" w:cs="Courier New"/>
          <w:b/>
          <w:sz w:val="24"/>
          <w:szCs w:val="24"/>
        </w:rPr>
        <w:t>rea’</w:t>
      </w:r>
      <w:r w:rsidRPr="00861A58">
        <w:rPr>
          <w:rFonts w:ascii="Courier New" w:hAnsi="Courier New" w:cs="Courier New"/>
          <w:b/>
          <w:sz w:val="24"/>
          <w:szCs w:val="24"/>
        </w:rPr>
        <w:t>yı</w:t>
      </w:r>
      <w:r>
        <w:rPr>
          <w:rFonts w:ascii="Courier New" w:hAnsi="Courier New" w:cs="Courier New"/>
          <w:sz w:val="24"/>
          <w:szCs w:val="24"/>
        </w:rPr>
        <w:t xml:space="preserve">, diğer </w:t>
      </w:r>
      <w:r w:rsidRPr="00443DAC">
        <w:rPr>
          <w:rFonts w:ascii="Courier New" w:hAnsi="Courier New" w:cs="Courier New"/>
          <w:sz w:val="24"/>
          <w:szCs w:val="24"/>
        </w:rPr>
        <w:t>deyimle niy</w:t>
      </w:r>
      <w:r>
        <w:rPr>
          <w:rFonts w:ascii="Courier New" w:hAnsi="Courier New" w:cs="Courier New"/>
          <w:sz w:val="24"/>
          <w:szCs w:val="24"/>
        </w:rPr>
        <w:t xml:space="preserve">et unsurunu ispat etmek,   </w:t>
      </w:r>
      <w:r w:rsidRPr="00443DAC">
        <w:rPr>
          <w:rFonts w:ascii="Courier New" w:hAnsi="Courier New" w:cs="Courier New"/>
          <w:sz w:val="24"/>
          <w:szCs w:val="24"/>
        </w:rPr>
        <w:t xml:space="preserve"> </w:t>
      </w:r>
      <w:r>
        <w:rPr>
          <w:rFonts w:ascii="Courier New" w:hAnsi="Courier New" w:cs="Courier New"/>
          <w:sz w:val="24"/>
          <w:szCs w:val="24"/>
        </w:rPr>
        <w:t xml:space="preserve">iddia makamına </w:t>
      </w:r>
      <w:r w:rsidRPr="00443DAC">
        <w:rPr>
          <w:rFonts w:ascii="Courier New" w:hAnsi="Courier New" w:cs="Courier New"/>
          <w:sz w:val="24"/>
          <w:szCs w:val="24"/>
        </w:rPr>
        <w:t>düşen bir yükümlülüktür</w:t>
      </w:r>
      <w:r>
        <w:rPr>
          <w:rFonts w:ascii="Courier New" w:hAnsi="Courier New" w:cs="Courier New"/>
          <w:sz w:val="24"/>
          <w:szCs w:val="24"/>
        </w:rPr>
        <w:t>. Niyet hususu, birçok ahvalde çevre şahadet ile</w:t>
      </w:r>
      <w:r w:rsidRPr="00443DAC">
        <w:rPr>
          <w:rFonts w:ascii="Courier New" w:hAnsi="Courier New" w:cs="Courier New"/>
          <w:sz w:val="24"/>
          <w:szCs w:val="24"/>
        </w:rPr>
        <w:t xml:space="preserve"> sanığın olaydan önceki ve olaydan son</w:t>
      </w:r>
      <w:r>
        <w:rPr>
          <w:rFonts w:ascii="Courier New" w:hAnsi="Courier New" w:cs="Courier New"/>
          <w:sz w:val="24"/>
          <w:szCs w:val="24"/>
        </w:rPr>
        <w:t>raki tavrı</w:t>
      </w:r>
      <w:r w:rsidRPr="00443DAC">
        <w:rPr>
          <w:rFonts w:ascii="Courier New" w:hAnsi="Courier New" w:cs="Courier New"/>
          <w:sz w:val="24"/>
          <w:szCs w:val="24"/>
        </w:rPr>
        <w:t xml:space="preserve"> hareketlerinden istihraç edilebilir. </w:t>
      </w:r>
      <w:r>
        <w:rPr>
          <w:rFonts w:ascii="Courier New" w:hAnsi="Courier New" w:cs="Courier New"/>
          <w:b/>
          <w:sz w:val="24"/>
          <w:szCs w:val="24"/>
        </w:rPr>
        <w:t xml:space="preserve">(Bkz: Yargıtay/Ceza 33/1984 ve 34/1984 D.6/1985 </w:t>
      </w:r>
      <w:r w:rsidRPr="00443DAC">
        <w:rPr>
          <w:rFonts w:ascii="Courier New" w:hAnsi="Courier New" w:cs="Courier New"/>
          <w:b/>
          <w:sz w:val="24"/>
          <w:szCs w:val="24"/>
        </w:rPr>
        <w:t>)</w:t>
      </w:r>
      <w:r>
        <w:rPr>
          <w:rFonts w:ascii="Courier New" w:hAnsi="Courier New" w:cs="Courier New"/>
          <w:b/>
          <w:sz w:val="24"/>
          <w:szCs w:val="24"/>
        </w:rPr>
        <w:t>.</w:t>
      </w:r>
      <w:r w:rsidRPr="00443DAC">
        <w:rPr>
          <w:rFonts w:ascii="Courier New" w:hAnsi="Courier New" w:cs="Courier New"/>
          <w:b/>
          <w:sz w:val="24"/>
          <w:szCs w:val="24"/>
        </w:rPr>
        <w:t xml:space="preserve"> </w:t>
      </w:r>
    </w:p>
    <w:p w:rsidR="001C35AC" w:rsidRPr="00443DAC" w:rsidRDefault="001C35AC" w:rsidP="001C35AC">
      <w:pPr>
        <w:spacing w:line="360" w:lineRule="auto"/>
        <w:ind w:firstLine="708"/>
        <w:rPr>
          <w:rFonts w:ascii="Courier New" w:hAnsi="Courier New" w:cs="Courier New"/>
          <w:sz w:val="24"/>
          <w:szCs w:val="24"/>
        </w:rPr>
      </w:pPr>
      <w:r>
        <w:rPr>
          <w:rFonts w:ascii="Courier New" w:hAnsi="Courier New" w:cs="Courier New"/>
          <w:sz w:val="24"/>
          <w:szCs w:val="24"/>
        </w:rPr>
        <w:t>B</w:t>
      </w:r>
      <w:r w:rsidRPr="00443DAC">
        <w:rPr>
          <w:rFonts w:ascii="Courier New" w:hAnsi="Courier New" w:cs="Courier New"/>
          <w:sz w:val="24"/>
          <w:szCs w:val="24"/>
        </w:rPr>
        <w:t xml:space="preserve">u hususta </w:t>
      </w:r>
      <w:r w:rsidRPr="00443DAC">
        <w:rPr>
          <w:rFonts w:ascii="Courier New" w:hAnsi="Courier New" w:cs="Courier New"/>
          <w:b/>
          <w:sz w:val="24"/>
          <w:szCs w:val="24"/>
        </w:rPr>
        <w:t>Arc</w:t>
      </w:r>
      <w:r>
        <w:rPr>
          <w:rFonts w:ascii="Courier New" w:hAnsi="Courier New" w:cs="Courier New"/>
          <w:b/>
          <w:sz w:val="24"/>
          <w:szCs w:val="24"/>
        </w:rPr>
        <w:t>h</w:t>
      </w:r>
      <w:r w:rsidRPr="00443DAC">
        <w:rPr>
          <w:rFonts w:ascii="Courier New" w:hAnsi="Courier New" w:cs="Courier New"/>
          <w:b/>
          <w:sz w:val="24"/>
          <w:szCs w:val="24"/>
        </w:rPr>
        <w:t xml:space="preserve">bold 27. </w:t>
      </w:r>
      <w:r w:rsidRPr="00B00D11">
        <w:rPr>
          <w:rFonts w:ascii="Courier New" w:hAnsi="Courier New" w:cs="Courier New"/>
          <w:sz w:val="24"/>
          <w:szCs w:val="24"/>
        </w:rPr>
        <w:t>baskıda paragraf</w:t>
      </w:r>
      <w:r w:rsidRPr="00443DAC">
        <w:rPr>
          <w:rFonts w:ascii="Courier New" w:hAnsi="Courier New" w:cs="Courier New"/>
          <w:b/>
          <w:sz w:val="24"/>
          <w:szCs w:val="24"/>
        </w:rPr>
        <w:t xml:space="preserve"> 1010’da</w:t>
      </w:r>
      <w:r>
        <w:rPr>
          <w:rFonts w:ascii="Courier New" w:hAnsi="Courier New" w:cs="Courier New"/>
          <w:b/>
          <w:sz w:val="24"/>
          <w:szCs w:val="24"/>
        </w:rPr>
        <w:t>,</w:t>
      </w:r>
      <w:r w:rsidRPr="00443DAC">
        <w:rPr>
          <w:rFonts w:ascii="Courier New" w:hAnsi="Courier New" w:cs="Courier New"/>
          <w:sz w:val="24"/>
          <w:szCs w:val="24"/>
        </w:rPr>
        <w:t xml:space="preserve"> </w:t>
      </w:r>
      <w:r w:rsidRPr="00443DAC">
        <w:rPr>
          <w:rFonts w:ascii="Courier New" w:hAnsi="Courier New" w:cs="Courier New"/>
          <w:b/>
          <w:sz w:val="24"/>
          <w:szCs w:val="24"/>
        </w:rPr>
        <w:t>intent</w:t>
      </w:r>
      <w:r>
        <w:rPr>
          <w:rFonts w:ascii="Courier New" w:hAnsi="Courier New" w:cs="Courier New"/>
          <w:sz w:val="24"/>
          <w:szCs w:val="24"/>
        </w:rPr>
        <w:t xml:space="preserve"> başlığı altında şöyle denmektedir:</w:t>
      </w:r>
    </w:p>
    <w:p w:rsidR="001C35AC" w:rsidRDefault="001C35AC" w:rsidP="001C35AC">
      <w:pPr>
        <w:spacing w:line="240" w:lineRule="auto"/>
        <w:ind w:firstLine="708"/>
        <w:rPr>
          <w:rFonts w:ascii="Courier New" w:hAnsi="Courier New" w:cs="Courier New"/>
          <w:b/>
          <w:sz w:val="24"/>
          <w:szCs w:val="24"/>
        </w:rPr>
      </w:pPr>
      <w:r w:rsidRPr="00443DAC">
        <w:rPr>
          <w:rFonts w:ascii="Courier New" w:hAnsi="Courier New" w:cs="Courier New"/>
          <w:b/>
          <w:sz w:val="24"/>
          <w:szCs w:val="24"/>
        </w:rPr>
        <w:t>“The intention of the party at the time, when he commits an offence is often an essential ingredient in it, and in such case, it is as necesary to be proved as any other fact or</w:t>
      </w:r>
      <w:r>
        <w:rPr>
          <w:rFonts w:ascii="Courier New" w:hAnsi="Courier New" w:cs="Courier New"/>
          <w:b/>
          <w:sz w:val="24"/>
          <w:szCs w:val="24"/>
        </w:rPr>
        <w:t xml:space="preserve"> circumstances laid in the indict</w:t>
      </w:r>
      <w:r w:rsidRPr="00443DAC">
        <w:rPr>
          <w:rFonts w:ascii="Courier New" w:hAnsi="Courier New" w:cs="Courier New"/>
          <w:b/>
          <w:sz w:val="24"/>
          <w:szCs w:val="24"/>
        </w:rPr>
        <w:t>ment. Intention, however, is not capable of positive proof: It can only be implied from overt acts.”</w:t>
      </w:r>
    </w:p>
    <w:p w:rsidR="001C35AC" w:rsidRDefault="001C35AC" w:rsidP="001C35AC">
      <w:pPr>
        <w:spacing w:line="240" w:lineRule="auto"/>
        <w:rPr>
          <w:rFonts w:ascii="Arial" w:hAnsi="Arial" w:cs="Arial"/>
          <w:b/>
        </w:rPr>
      </w:pPr>
    </w:p>
    <w:p w:rsidR="001C35AC" w:rsidRDefault="001C35AC" w:rsidP="001C35AC">
      <w:pPr>
        <w:spacing w:line="360" w:lineRule="auto"/>
        <w:ind w:firstLine="708"/>
        <w:rPr>
          <w:rFonts w:ascii="Courier New" w:hAnsi="Courier New" w:cs="Courier New"/>
          <w:sz w:val="24"/>
          <w:szCs w:val="24"/>
        </w:rPr>
      </w:pPr>
      <w:r w:rsidRPr="00443DAC">
        <w:rPr>
          <w:rFonts w:ascii="Courier New" w:hAnsi="Courier New" w:cs="Courier New"/>
          <w:sz w:val="24"/>
          <w:szCs w:val="24"/>
        </w:rPr>
        <w:t>Yukarıdaki alıntıda da benzer şekilde, niyetin, pozitif ispat</w:t>
      </w:r>
      <w:r>
        <w:rPr>
          <w:rFonts w:ascii="Courier New" w:hAnsi="Courier New" w:cs="Courier New"/>
          <w:sz w:val="24"/>
          <w:szCs w:val="24"/>
        </w:rPr>
        <w:t xml:space="preserve">a dayanmadığı, sadece, sanığın hareketlerinden </w:t>
      </w:r>
      <w:r w:rsidRPr="00443DAC">
        <w:rPr>
          <w:rFonts w:ascii="Courier New" w:hAnsi="Courier New" w:cs="Courier New"/>
          <w:sz w:val="24"/>
          <w:szCs w:val="24"/>
        </w:rPr>
        <w:t>is</w:t>
      </w:r>
      <w:r>
        <w:rPr>
          <w:rFonts w:ascii="Courier New" w:hAnsi="Courier New" w:cs="Courier New"/>
          <w:sz w:val="24"/>
          <w:szCs w:val="24"/>
        </w:rPr>
        <w:t xml:space="preserve">tihraç edilebileceği </w:t>
      </w:r>
      <w:r w:rsidRPr="00443DAC">
        <w:rPr>
          <w:rFonts w:ascii="Courier New" w:hAnsi="Courier New" w:cs="Courier New"/>
          <w:sz w:val="24"/>
          <w:szCs w:val="24"/>
        </w:rPr>
        <w:t>vurgulanmaktadır.</w:t>
      </w:r>
    </w:p>
    <w:p w:rsidR="00D109C2" w:rsidRDefault="00D109C2" w:rsidP="001C35AC">
      <w:pPr>
        <w:spacing w:after="0" w:line="360" w:lineRule="auto"/>
        <w:ind w:firstLine="708"/>
        <w:rPr>
          <w:rFonts w:ascii="Courier New" w:hAnsi="Courier New" w:cs="Courier New"/>
          <w:sz w:val="24"/>
          <w:szCs w:val="24"/>
        </w:rPr>
      </w:pPr>
    </w:p>
    <w:p w:rsidR="001C35AC" w:rsidRDefault="001C35AC" w:rsidP="001C35AC">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 xml:space="preserve">Sanık No.3’ün olay öncesi ve sonrası yukarıdaki hareketlerinden makul olarak, doğal olarak ve mantıki olarak istihraç edilecek olan husus, Sanık No.3’ün suça konu </w:t>
      </w:r>
    </w:p>
    <w:p w:rsidR="001C35AC" w:rsidRDefault="001C35AC" w:rsidP="001C35AC">
      <w:pPr>
        <w:spacing w:after="0" w:line="360" w:lineRule="auto"/>
        <w:rPr>
          <w:rFonts w:ascii="Courier New" w:hAnsi="Courier New" w:cs="Courier New"/>
          <w:sz w:val="24"/>
          <w:szCs w:val="24"/>
        </w:rPr>
      </w:pPr>
      <w:r>
        <w:rPr>
          <w:rFonts w:ascii="Courier New" w:hAnsi="Courier New" w:cs="Courier New"/>
          <w:sz w:val="24"/>
          <w:szCs w:val="24"/>
        </w:rPr>
        <w:t xml:space="preserve">fiilleri gerçekleştiren Sanık No.1 ve 2’nin suç işleme </w:t>
      </w:r>
    </w:p>
    <w:p w:rsidR="001C35AC" w:rsidRDefault="001C35AC" w:rsidP="001C35AC">
      <w:pPr>
        <w:spacing w:after="0" w:line="360" w:lineRule="auto"/>
        <w:rPr>
          <w:rFonts w:ascii="Courier New" w:hAnsi="Courier New" w:cs="Courier New"/>
          <w:sz w:val="24"/>
          <w:szCs w:val="24"/>
        </w:rPr>
      </w:pPr>
      <w:r>
        <w:rPr>
          <w:rFonts w:ascii="Courier New" w:hAnsi="Courier New" w:cs="Courier New"/>
          <w:sz w:val="24"/>
          <w:szCs w:val="24"/>
        </w:rPr>
        <w:t>niyeti ile birlikte suça ilişkin  fiili</w:t>
      </w:r>
      <w:r w:rsidRPr="00A47149">
        <w:rPr>
          <w:rFonts w:ascii="Courier New" w:hAnsi="Courier New" w:cs="Courier New"/>
          <w:b/>
          <w:sz w:val="24"/>
          <w:szCs w:val="24"/>
        </w:rPr>
        <w:t>/</w:t>
      </w:r>
      <w:r w:rsidRPr="00A47149">
        <w:rPr>
          <w:rFonts w:ascii="Courier New" w:hAnsi="Courier New" w:cs="Courier New"/>
          <w:sz w:val="24"/>
          <w:szCs w:val="24"/>
        </w:rPr>
        <w:t>actus reus</w:t>
      </w:r>
      <w:r>
        <w:rPr>
          <w:rFonts w:ascii="Courier New" w:hAnsi="Courier New" w:cs="Courier New"/>
          <w:sz w:val="24"/>
          <w:szCs w:val="24"/>
        </w:rPr>
        <w:t>’</w:t>
      </w:r>
      <w:r w:rsidRPr="00A47149">
        <w:rPr>
          <w:rFonts w:ascii="Courier New" w:hAnsi="Courier New" w:cs="Courier New"/>
          <w:sz w:val="24"/>
          <w:szCs w:val="24"/>
        </w:rPr>
        <w:t>u</w:t>
      </w:r>
      <w:r>
        <w:rPr>
          <w:rFonts w:ascii="Courier New" w:hAnsi="Courier New" w:cs="Courier New"/>
          <w:sz w:val="24"/>
          <w:szCs w:val="24"/>
        </w:rPr>
        <w:t xml:space="preserve"> gerçekleştireceklerini başından itibaren bildiği ve Sanık No.1 ve 2’nin işlediği suçlara Sanık No.3’ün  başından itibaren yardım niyetiyle hareket ettiği ve bu bağlamda, Sanık No.3’ün Sanık No.1 ve 2’ye suç sonrası geçirecekleri yeri temin etmek ve ayrıca, İddia Makamı Tanığı No.3 Metin Çelikbaş ve İddia Makamı Tanığı No.4 Fuat Öksüz’ün ikametgahında, Sanık No.1 ve 2’nin üzerlerinden çıkardıkları elbiselerini çamaşır makinesinde yıkamak ve bu bağlamda Emare No.64 ve 65 Sweatshirtleri İddia Makamı Tanığı No.21 Musa Aslan’a vermek sureti ile emareleri gizleyerek, Sanık No.1 ve 2’ye yardım ettiğidir. </w:t>
      </w:r>
    </w:p>
    <w:p w:rsidR="001C35AC" w:rsidRDefault="001C35AC" w:rsidP="001C35AC">
      <w:pPr>
        <w:tabs>
          <w:tab w:val="left" w:pos="2520"/>
        </w:tabs>
        <w:spacing w:line="360" w:lineRule="auto"/>
        <w:rPr>
          <w:rFonts w:ascii="Courier New" w:hAnsi="Courier New" w:cs="Courier New"/>
          <w:sz w:val="24"/>
          <w:szCs w:val="24"/>
        </w:rPr>
      </w:pPr>
      <w:r>
        <w:rPr>
          <w:rFonts w:ascii="Courier New" w:hAnsi="Courier New" w:cs="Courier New"/>
          <w:sz w:val="24"/>
          <w:szCs w:val="24"/>
        </w:rPr>
        <w:t>     Bu durumda Alt Mahkeme huzurunda yeterli şahadetin mevcut olduğundan hareketle, Sanık No.3’ün esas suçların işlenmesinde  Sanık No.1 ve 2’ye yardım ettiği hususunda çıkarım yapmak ve bu bağlamda, Fasıl 154 madde 20 altında suça iştirak ile ilgili suç unsurlarının oluştuğu hususunda bulgu yapmakla hata etmiş değildir.</w:t>
      </w:r>
    </w:p>
    <w:p w:rsidR="001C35AC" w:rsidRDefault="001C35AC" w:rsidP="001C35AC">
      <w:pPr>
        <w:tabs>
          <w:tab w:val="left" w:pos="2520"/>
        </w:tabs>
        <w:spacing w:line="360" w:lineRule="auto"/>
        <w:rPr>
          <w:rFonts w:ascii="Courier New" w:hAnsi="Courier New" w:cs="Courier New"/>
          <w:sz w:val="24"/>
          <w:szCs w:val="24"/>
        </w:rPr>
      </w:pPr>
      <w:r>
        <w:rPr>
          <w:rFonts w:ascii="Courier New" w:hAnsi="Courier New" w:cs="Courier New"/>
          <w:sz w:val="24"/>
          <w:szCs w:val="24"/>
        </w:rPr>
        <w:t>    Alt Mahkeme, kararında, yukarıda belirtildiği üzere, Sanık No.3’ün açık ifadesindeki veya yeminsiz beyanındaki iddialara itibar etmediği gibi, bu iddiaları doğru olması ihtimal dahilinde olan bir izahat olarak da görmüş değildir.</w:t>
      </w:r>
    </w:p>
    <w:p w:rsidR="001C35AC" w:rsidRDefault="00D109C2" w:rsidP="001C35AC">
      <w:pPr>
        <w:tabs>
          <w:tab w:val="left" w:pos="2520"/>
        </w:tabs>
        <w:spacing w:line="360" w:lineRule="auto"/>
        <w:rPr>
          <w:rFonts w:ascii="Courier New" w:hAnsi="Courier New" w:cs="Courier New"/>
          <w:b/>
          <w:sz w:val="24"/>
          <w:szCs w:val="24"/>
        </w:rPr>
      </w:pPr>
      <w:r>
        <w:rPr>
          <w:rFonts w:ascii="Courier New" w:hAnsi="Courier New" w:cs="Courier New"/>
          <w:sz w:val="24"/>
          <w:szCs w:val="24"/>
        </w:rPr>
        <w:t xml:space="preserve">    </w:t>
      </w:r>
      <w:r w:rsidR="001C35AC">
        <w:rPr>
          <w:rFonts w:ascii="Courier New" w:hAnsi="Courier New" w:cs="Courier New"/>
          <w:sz w:val="24"/>
          <w:szCs w:val="24"/>
        </w:rPr>
        <w:t xml:space="preserve">Bilindiği üzere, sanığa verilmesi gereken şüphe, mahkeme önünde değer taşıyan şahadetten kaynaklanan makul şüphedir. Şahadet dışı olasılıkların doğurduğu, hayal ürünü olan şüphe değildir </w:t>
      </w:r>
      <w:r w:rsidR="001C35AC">
        <w:rPr>
          <w:rFonts w:ascii="Courier New" w:hAnsi="Courier New" w:cs="Courier New"/>
          <w:b/>
          <w:sz w:val="24"/>
          <w:szCs w:val="24"/>
        </w:rPr>
        <w:t>( Bkz: Yargıtay/Ceza 14/1998 D.1/2000</w:t>
      </w:r>
      <w:r w:rsidR="001C35AC" w:rsidRPr="00757E8C">
        <w:rPr>
          <w:rFonts w:ascii="Courier New" w:hAnsi="Courier New" w:cs="Courier New"/>
          <w:b/>
          <w:sz w:val="24"/>
          <w:szCs w:val="24"/>
        </w:rPr>
        <w:t>; R V. Grey (1973) 58 Cr App Rep s. 177 )</w:t>
      </w:r>
      <w:r w:rsidR="001C35AC">
        <w:rPr>
          <w:rFonts w:ascii="Courier New" w:hAnsi="Courier New" w:cs="Courier New"/>
          <w:b/>
          <w:sz w:val="24"/>
          <w:szCs w:val="24"/>
        </w:rPr>
        <w:t>.</w:t>
      </w:r>
    </w:p>
    <w:p w:rsidR="00D109C2" w:rsidRPr="00861A58" w:rsidRDefault="00D109C2" w:rsidP="001C35AC">
      <w:pPr>
        <w:tabs>
          <w:tab w:val="left" w:pos="2520"/>
        </w:tabs>
        <w:spacing w:line="360" w:lineRule="auto"/>
        <w:rPr>
          <w:rFonts w:ascii="Courier New" w:hAnsi="Courier New" w:cs="Courier New"/>
          <w:b/>
          <w:sz w:val="24"/>
          <w:szCs w:val="24"/>
        </w:rPr>
      </w:pPr>
    </w:p>
    <w:p w:rsidR="001C35AC" w:rsidRDefault="001C35AC" w:rsidP="001C35AC">
      <w:pPr>
        <w:tabs>
          <w:tab w:val="left" w:pos="2520"/>
        </w:tabs>
        <w:spacing w:line="360" w:lineRule="auto"/>
        <w:rPr>
          <w:rFonts w:ascii="Courier New" w:hAnsi="Courier New" w:cs="Courier New"/>
          <w:sz w:val="24"/>
          <w:szCs w:val="24"/>
        </w:rPr>
      </w:pPr>
      <w:r>
        <w:rPr>
          <w:rFonts w:ascii="Courier New" w:hAnsi="Courier New" w:cs="Courier New"/>
          <w:sz w:val="24"/>
          <w:szCs w:val="24"/>
        </w:rPr>
        <w:lastRenderedPageBreak/>
        <w:t>   Alt Mahkemenin huzurundaki değer taşıyan şahadet göz önüne alındığında, Alt Mahkemenin Sanık No.3’ün açık ifadesindeki veya yeminsiz beyanındaki izahat mahiyetindeki iddiaların  doğru olmasının ihtimal dahilinde olmadığı görülmektedir.</w:t>
      </w:r>
    </w:p>
    <w:p w:rsidR="001C35AC" w:rsidRDefault="001C35AC" w:rsidP="001C35AC">
      <w:pPr>
        <w:tabs>
          <w:tab w:val="left" w:pos="2520"/>
        </w:tabs>
        <w:spacing w:line="360" w:lineRule="auto"/>
        <w:rPr>
          <w:rFonts w:ascii="Courier New" w:hAnsi="Courier New" w:cs="Courier New"/>
          <w:sz w:val="24"/>
          <w:szCs w:val="24"/>
        </w:rPr>
      </w:pPr>
      <w:r>
        <w:rPr>
          <w:rFonts w:ascii="Courier New" w:hAnsi="Courier New" w:cs="Courier New"/>
          <w:sz w:val="24"/>
          <w:szCs w:val="24"/>
        </w:rPr>
        <w:t>   Belirtilenler ışığında, Alt Mahkemenin huzurundaki mevcut değer taşıyan şahadeti dikkate alarak, Sanık No.3’ün açık ifadesindeki veya yeminsiz beyanındaki izahat mahiyetindeki iddiaların doğru olmasının ihtimal dahilinde olmadığı kanaatine varma</w:t>
      </w:r>
      <w:r w:rsidR="00D109C2">
        <w:rPr>
          <w:rFonts w:ascii="Courier New" w:hAnsi="Courier New" w:cs="Courier New"/>
          <w:sz w:val="24"/>
          <w:szCs w:val="24"/>
        </w:rPr>
        <w:t>s</w:t>
      </w:r>
      <w:r>
        <w:rPr>
          <w:rFonts w:ascii="Courier New" w:hAnsi="Courier New" w:cs="Courier New"/>
          <w:sz w:val="24"/>
          <w:szCs w:val="24"/>
        </w:rPr>
        <w:t>ında ve Sanık No.3’ü aleyhindeki 2. ve 3. davadan suçlu bularak mahkum etmesinde hata bulunmamaktadır.</w:t>
      </w:r>
    </w:p>
    <w:p w:rsidR="001C35AC" w:rsidRPr="00B44DA0" w:rsidRDefault="001C35AC" w:rsidP="001C35AC">
      <w:pPr>
        <w:tabs>
          <w:tab w:val="left" w:pos="2520"/>
        </w:tabs>
        <w:spacing w:line="360" w:lineRule="auto"/>
        <w:rPr>
          <w:rFonts w:ascii="Courier New" w:hAnsi="Courier New" w:cs="Courier New"/>
          <w:sz w:val="24"/>
          <w:szCs w:val="24"/>
        </w:rPr>
      </w:pPr>
      <w:r>
        <w:t>2</w:t>
      </w:r>
      <w:r w:rsidRPr="00B44DA0">
        <w:rPr>
          <w:rFonts w:ascii="Courier New" w:hAnsi="Courier New" w:cs="Courier New"/>
          <w:sz w:val="24"/>
          <w:szCs w:val="24"/>
        </w:rPr>
        <w:t>. istinaf sebebi bağlamında cezanın fahişliğine gelince</w:t>
      </w:r>
      <w:r>
        <w:rPr>
          <w:rFonts w:ascii="Courier New" w:hAnsi="Courier New" w:cs="Courier New"/>
          <w:sz w:val="24"/>
          <w:szCs w:val="24"/>
        </w:rPr>
        <w:t>:</w:t>
      </w:r>
    </w:p>
    <w:p w:rsidR="001C35AC" w:rsidRPr="00B44DA0" w:rsidRDefault="001C35AC" w:rsidP="001C35AC">
      <w:pPr>
        <w:tabs>
          <w:tab w:val="left" w:pos="2520"/>
        </w:tabs>
        <w:spacing w:line="360" w:lineRule="auto"/>
        <w:rPr>
          <w:rFonts w:ascii="Courier New" w:hAnsi="Courier New" w:cs="Courier New"/>
          <w:sz w:val="24"/>
          <w:szCs w:val="24"/>
        </w:rPr>
      </w:pPr>
      <w:r w:rsidRPr="00B44DA0">
        <w:rPr>
          <w:rFonts w:ascii="Courier New" w:hAnsi="Courier New" w:cs="Courier New"/>
          <w:sz w:val="24"/>
          <w:szCs w:val="24"/>
        </w:rPr>
        <w:t xml:space="preserve">  </w:t>
      </w:r>
      <w:r>
        <w:rPr>
          <w:rFonts w:ascii="Courier New" w:hAnsi="Courier New" w:cs="Courier New"/>
          <w:b/>
          <w:sz w:val="24"/>
          <w:szCs w:val="24"/>
        </w:rPr>
        <w:t>“Sanık No.3’e 2.davadan</w:t>
      </w:r>
      <w:r w:rsidRPr="00B44DA0">
        <w:rPr>
          <w:rFonts w:ascii="Courier New" w:hAnsi="Courier New" w:cs="Courier New"/>
          <w:b/>
          <w:sz w:val="24"/>
          <w:szCs w:val="24"/>
        </w:rPr>
        <w:t xml:space="preserve"> takdir edilen </w:t>
      </w:r>
      <w:r>
        <w:rPr>
          <w:rFonts w:ascii="Courier New" w:hAnsi="Courier New" w:cs="Courier New"/>
          <w:b/>
          <w:sz w:val="24"/>
          <w:szCs w:val="24"/>
        </w:rPr>
        <w:t xml:space="preserve">hapislik cezası alenen fahiştir. </w:t>
      </w:r>
      <w:r w:rsidRPr="00B44DA0">
        <w:rPr>
          <w:rFonts w:ascii="Courier New" w:hAnsi="Courier New" w:cs="Courier New"/>
          <w:b/>
          <w:sz w:val="24"/>
          <w:szCs w:val="24"/>
        </w:rPr>
        <w:t>”</w:t>
      </w:r>
    </w:p>
    <w:p w:rsidR="001C35AC" w:rsidRDefault="001C35AC" w:rsidP="001C35AC">
      <w:pPr>
        <w:tabs>
          <w:tab w:val="left" w:pos="2520"/>
        </w:tabs>
        <w:spacing w:line="360" w:lineRule="auto"/>
        <w:rPr>
          <w:rFonts w:ascii="Courier New" w:hAnsi="Courier New" w:cs="Courier New"/>
          <w:sz w:val="24"/>
          <w:szCs w:val="24"/>
        </w:rPr>
      </w:pPr>
      <w:r>
        <w:rPr>
          <w:rFonts w:ascii="Courier New" w:hAnsi="Courier New" w:cs="Courier New"/>
          <w:sz w:val="24"/>
          <w:szCs w:val="24"/>
        </w:rPr>
        <w:t>   Sanık No.3 Avukatı istinaftaki hitabında, Sanık No.3’e  2. davadan 7 yıl süre ile hapislik cezası verilmesinin fahiş olduğunu ileri sürmüştür.</w:t>
      </w:r>
    </w:p>
    <w:p w:rsidR="001C35AC" w:rsidRDefault="001C35AC" w:rsidP="001C35AC">
      <w:pPr>
        <w:tabs>
          <w:tab w:val="left" w:pos="2520"/>
        </w:tabs>
        <w:spacing w:line="360" w:lineRule="auto"/>
        <w:rPr>
          <w:rFonts w:ascii="Courier New" w:hAnsi="Courier New" w:cs="Courier New"/>
          <w:sz w:val="24"/>
          <w:szCs w:val="24"/>
        </w:rPr>
      </w:pPr>
      <w:r>
        <w:rPr>
          <w:rFonts w:ascii="Courier New" w:hAnsi="Courier New" w:cs="Courier New"/>
          <w:sz w:val="24"/>
          <w:szCs w:val="24"/>
        </w:rPr>
        <w:t>    Alt Mahkeme kararında, Sanık No.3’ün mahkum olduğu suçların ve özellikle 2. davanın 14 yıl süre ile hapislik cezası içeren ciddi ve vahim bir suç olduğunu, Sanık No.3’ün, diğer Sanıklarla birlikte planlı bir şekilde konu suçları işledikleri ve Sanık No.3’ün suç işlenişindeki rolünü, Sanık No.3 lehine olan hafifletici sebepleri, bu bağlamda, Sanık No. 3’ün KKTC’de sabıkası olmadığını, yirmili yaşlarda genç suçlu kategorisinde oluşunu, hükümsüz tutuklu olarak geçirdiği süreyi dikkate aldıktan sonra, Sanık No.3’e mahkum olduğu 2. davadan 7 yıl süre ile hapislik cezası vermiştir. 3. davanın olgularının 2.davanın olgularından neşet ettiği cihetle mahkumiyet kaydetmiş, ceza vermemiştir.</w:t>
      </w:r>
    </w:p>
    <w:p w:rsidR="00D109C2" w:rsidRDefault="00D109C2" w:rsidP="001C35AC">
      <w:pPr>
        <w:tabs>
          <w:tab w:val="left" w:pos="2520"/>
        </w:tabs>
        <w:spacing w:line="360" w:lineRule="auto"/>
        <w:rPr>
          <w:rFonts w:ascii="Courier New" w:hAnsi="Courier New" w:cs="Courier New"/>
          <w:sz w:val="24"/>
          <w:szCs w:val="24"/>
        </w:rPr>
      </w:pPr>
    </w:p>
    <w:p w:rsidR="00D109C2" w:rsidRDefault="00D109C2" w:rsidP="001C35AC">
      <w:pPr>
        <w:tabs>
          <w:tab w:val="left" w:pos="2520"/>
        </w:tabs>
        <w:spacing w:line="360" w:lineRule="auto"/>
        <w:rPr>
          <w:rFonts w:ascii="Courier New" w:hAnsi="Courier New" w:cs="Courier New"/>
          <w:sz w:val="24"/>
          <w:szCs w:val="24"/>
        </w:rPr>
      </w:pPr>
    </w:p>
    <w:p w:rsidR="001C35AC" w:rsidRDefault="001C35AC" w:rsidP="001C35AC">
      <w:pPr>
        <w:tabs>
          <w:tab w:val="left" w:pos="2520"/>
        </w:tabs>
        <w:spacing w:line="360" w:lineRule="auto"/>
        <w:rPr>
          <w:rFonts w:ascii="Courier New" w:hAnsi="Courier New" w:cs="Courier New"/>
          <w:sz w:val="24"/>
          <w:szCs w:val="24"/>
        </w:rPr>
      </w:pPr>
      <w:r>
        <w:rPr>
          <w:rFonts w:ascii="Courier New" w:hAnsi="Courier New" w:cs="Courier New"/>
          <w:sz w:val="24"/>
          <w:szCs w:val="24"/>
        </w:rPr>
        <w:lastRenderedPageBreak/>
        <w:t>    Sanık No.3’ün mahkum olduğu Fasıl 154 Ceza Yasası’nın 319. maddesine aykırı “binalardaki eşyaları ateşe vermek suçunun” 14 yıla kadar hapislik cezası içeren ciddi ve vahim bir suç olduğu aşikardır.    </w:t>
      </w:r>
    </w:p>
    <w:p w:rsidR="001C35AC" w:rsidRPr="00C2340A" w:rsidRDefault="001C35AC" w:rsidP="001C35AC">
      <w:pPr>
        <w:spacing w:line="360" w:lineRule="auto"/>
        <w:ind w:firstLine="708"/>
        <w:rPr>
          <w:rFonts w:ascii="Courier New" w:hAnsi="Courier New" w:cs="Courier New"/>
          <w:sz w:val="24"/>
          <w:szCs w:val="24"/>
        </w:rPr>
      </w:pPr>
      <w:r w:rsidRPr="00C2340A">
        <w:rPr>
          <w:rFonts w:ascii="Courier New" w:hAnsi="Courier New" w:cs="Courier New"/>
          <w:sz w:val="24"/>
          <w:szCs w:val="24"/>
        </w:rPr>
        <w:t>Yasanın öngördüğü azami ceza hadlerinden gözlemleneceği üzere</w:t>
      </w:r>
      <w:r>
        <w:rPr>
          <w:rFonts w:ascii="Courier New" w:hAnsi="Courier New" w:cs="Courier New"/>
          <w:sz w:val="24"/>
          <w:szCs w:val="24"/>
        </w:rPr>
        <w:t>,</w:t>
      </w:r>
      <w:r w:rsidRPr="00C2340A">
        <w:rPr>
          <w:rFonts w:ascii="Courier New" w:hAnsi="Courier New" w:cs="Courier New"/>
          <w:sz w:val="24"/>
          <w:szCs w:val="24"/>
        </w:rPr>
        <w:t xml:space="preserve"> konu suçlar çok ciddi ve vahim suçlardır. Hiç kimsenin kasten ve kanunsuz </w:t>
      </w:r>
      <w:r>
        <w:rPr>
          <w:rFonts w:ascii="Courier New" w:hAnsi="Courier New" w:cs="Courier New"/>
          <w:sz w:val="24"/>
          <w:szCs w:val="24"/>
        </w:rPr>
        <w:t xml:space="preserve">olarak başkalarına ait </w:t>
      </w:r>
      <w:r w:rsidRPr="00C2340A">
        <w:rPr>
          <w:rFonts w:ascii="Courier New" w:hAnsi="Courier New" w:cs="Courier New"/>
          <w:sz w:val="24"/>
          <w:szCs w:val="24"/>
        </w:rPr>
        <w:t>bina içerisindeki eşyal</w:t>
      </w:r>
      <w:r>
        <w:rPr>
          <w:rFonts w:ascii="Courier New" w:hAnsi="Courier New" w:cs="Courier New"/>
          <w:sz w:val="24"/>
          <w:szCs w:val="24"/>
        </w:rPr>
        <w:t xml:space="preserve">arı ateşe vermeye, başkalarının ait eşyalara kasti hasar vermeye </w:t>
      </w:r>
      <w:r w:rsidRPr="00C2340A">
        <w:rPr>
          <w:rFonts w:ascii="Courier New" w:hAnsi="Courier New" w:cs="Courier New"/>
          <w:sz w:val="24"/>
          <w:szCs w:val="24"/>
        </w:rPr>
        <w:t>hak ve yetkisi yoktur.</w:t>
      </w:r>
    </w:p>
    <w:p w:rsidR="001C35AC" w:rsidRPr="00C2340A" w:rsidRDefault="001C35AC" w:rsidP="001C35AC">
      <w:pPr>
        <w:spacing w:line="360" w:lineRule="auto"/>
        <w:ind w:firstLine="708"/>
        <w:rPr>
          <w:rFonts w:ascii="Courier New" w:hAnsi="Courier New" w:cs="Courier New"/>
          <w:sz w:val="24"/>
          <w:szCs w:val="24"/>
        </w:rPr>
      </w:pPr>
      <w:r w:rsidRPr="00C2340A">
        <w:rPr>
          <w:rFonts w:ascii="Courier New" w:hAnsi="Courier New" w:cs="Courier New"/>
          <w:sz w:val="24"/>
          <w:szCs w:val="24"/>
        </w:rPr>
        <w:t xml:space="preserve"> Bu tür suçların KKTC Anayasası tahtında güvence altına alınan mülki</w:t>
      </w:r>
      <w:r>
        <w:rPr>
          <w:rFonts w:ascii="Courier New" w:hAnsi="Courier New" w:cs="Courier New"/>
          <w:sz w:val="24"/>
          <w:szCs w:val="24"/>
        </w:rPr>
        <w:t xml:space="preserve">yet hakkının ihlaline yönelik, bu bağlamda, </w:t>
      </w:r>
      <w:r w:rsidRPr="00C2340A">
        <w:rPr>
          <w:rFonts w:ascii="Courier New" w:hAnsi="Courier New" w:cs="Courier New"/>
          <w:sz w:val="24"/>
          <w:szCs w:val="24"/>
        </w:rPr>
        <w:t>kamu düzenine ve kamu güvenliğine karşı işlenen suçlardan olduğu açıktır. Bu tür suçların toplum bireyleri tarafından tasvip edilme</w:t>
      </w:r>
      <w:r>
        <w:rPr>
          <w:rFonts w:ascii="Courier New" w:hAnsi="Courier New" w:cs="Courier New"/>
          <w:sz w:val="24"/>
          <w:szCs w:val="24"/>
        </w:rPr>
        <w:t xml:space="preserve">yip hoş karşılanmadığından öte, </w:t>
      </w:r>
      <w:r w:rsidRPr="00C2340A">
        <w:rPr>
          <w:rFonts w:ascii="Courier New" w:hAnsi="Courier New" w:cs="Courier New"/>
          <w:sz w:val="24"/>
          <w:szCs w:val="24"/>
        </w:rPr>
        <w:t>toplum bireylerinin toplumda can ve mal güvenliği olmadığı endişesine kapılmalarına, büyük bir huzursuzluk ve endiş</w:t>
      </w:r>
      <w:r>
        <w:rPr>
          <w:rFonts w:ascii="Courier New" w:hAnsi="Courier New" w:cs="Courier New"/>
          <w:sz w:val="24"/>
          <w:szCs w:val="24"/>
        </w:rPr>
        <w:t xml:space="preserve">eye itilmelerine  yol açtığı yadsınamayacak bir </w:t>
      </w:r>
      <w:r w:rsidRPr="00C2340A">
        <w:rPr>
          <w:rFonts w:ascii="Courier New" w:hAnsi="Courier New" w:cs="Courier New"/>
          <w:sz w:val="24"/>
          <w:szCs w:val="24"/>
        </w:rPr>
        <w:t>olgudur.</w:t>
      </w:r>
    </w:p>
    <w:p w:rsidR="001C35AC" w:rsidRDefault="001C35AC" w:rsidP="00D109C2">
      <w:pPr>
        <w:spacing w:line="360" w:lineRule="auto"/>
        <w:ind w:firstLine="708"/>
        <w:rPr>
          <w:rFonts w:ascii="Courier New" w:hAnsi="Courier New" w:cs="Courier New"/>
          <w:sz w:val="24"/>
          <w:szCs w:val="24"/>
        </w:rPr>
      </w:pPr>
      <w:r>
        <w:rPr>
          <w:rFonts w:ascii="Courier New" w:hAnsi="Courier New" w:cs="Courier New"/>
          <w:sz w:val="24"/>
          <w:szCs w:val="24"/>
        </w:rPr>
        <w:t>B</w:t>
      </w:r>
      <w:r w:rsidRPr="00C2340A">
        <w:rPr>
          <w:rFonts w:ascii="Courier New" w:hAnsi="Courier New" w:cs="Courier New"/>
          <w:sz w:val="24"/>
          <w:szCs w:val="24"/>
        </w:rPr>
        <w:t>u tip ciddi, vahim suçlarda ceza verilirken</w:t>
      </w:r>
      <w:r>
        <w:rPr>
          <w:rFonts w:ascii="Courier New" w:hAnsi="Courier New" w:cs="Courier New"/>
          <w:sz w:val="24"/>
          <w:szCs w:val="24"/>
        </w:rPr>
        <w:t>,</w:t>
      </w:r>
      <w:r w:rsidRPr="00C2340A">
        <w:rPr>
          <w:rFonts w:ascii="Courier New" w:hAnsi="Courier New" w:cs="Courier New"/>
          <w:sz w:val="24"/>
          <w:szCs w:val="24"/>
        </w:rPr>
        <w:t xml:space="preserve"> gerek </w:t>
      </w:r>
      <w:r>
        <w:rPr>
          <w:rFonts w:ascii="Courier New" w:hAnsi="Courier New" w:cs="Courier New"/>
          <w:sz w:val="24"/>
          <w:szCs w:val="24"/>
        </w:rPr>
        <w:t>s</w:t>
      </w:r>
      <w:r w:rsidRPr="00C2340A">
        <w:rPr>
          <w:rFonts w:ascii="Courier New" w:hAnsi="Courier New" w:cs="Courier New"/>
          <w:sz w:val="24"/>
          <w:szCs w:val="24"/>
        </w:rPr>
        <w:t>anığı gerekse bu tür suçları işleme temayül ve hevesinde olan başka kişileri de suç işlemekten caydırıcı ve ibret verici bir cezanın verilme</w:t>
      </w:r>
      <w:r>
        <w:rPr>
          <w:rFonts w:ascii="Courier New" w:hAnsi="Courier New" w:cs="Courier New"/>
          <w:sz w:val="24"/>
          <w:szCs w:val="24"/>
        </w:rPr>
        <w:t>si gerekmektedir. Diğer bir anlatımla,</w:t>
      </w:r>
      <w:r w:rsidRPr="00C2340A">
        <w:rPr>
          <w:rFonts w:ascii="Courier New" w:hAnsi="Courier New" w:cs="Courier New"/>
          <w:sz w:val="24"/>
          <w:szCs w:val="24"/>
        </w:rPr>
        <w:t xml:space="preserve"> kamu yararı bu tür suçlarda cezanın ibret verici</w:t>
      </w:r>
      <w:r>
        <w:rPr>
          <w:rFonts w:ascii="Courier New" w:hAnsi="Courier New" w:cs="Courier New"/>
          <w:sz w:val="24"/>
          <w:szCs w:val="24"/>
        </w:rPr>
        <w:t xml:space="preserve"> ve</w:t>
      </w:r>
      <w:r w:rsidRPr="00C2340A">
        <w:rPr>
          <w:rFonts w:ascii="Courier New" w:hAnsi="Courier New" w:cs="Courier New"/>
          <w:sz w:val="24"/>
          <w:szCs w:val="24"/>
        </w:rPr>
        <w:t xml:space="preserve"> caydırıcı özelliğine, ceza saptanırken dikkate alınan diğer cezalandırma ilkelerine önceliğini ve üstünlüğünü gerektirmektedir</w:t>
      </w:r>
      <w:r>
        <w:rPr>
          <w:rFonts w:ascii="Courier New" w:hAnsi="Courier New" w:cs="Courier New"/>
          <w:sz w:val="24"/>
          <w:szCs w:val="24"/>
        </w:rPr>
        <w:t>.</w:t>
      </w:r>
    </w:p>
    <w:p w:rsidR="001C35AC" w:rsidRDefault="001C35AC" w:rsidP="001C35AC">
      <w:pPr>
        <w:spacing w:line="360" w:lineRule="auto"/>
        <w:ind w:firstLine="708"/>
        <w:rPr>
          <w:rFonts w:ascii="Courier New" w:hAnsi="Courier New" w:cs="Courier New"/>
          <w:sz w:val="24"/>
          <w:szCs w:val="24"/>
        </w:rPr>
      </w:pPr>
      <w:r>
        <w:rPr>
          <w:rFonts w:ascii="Courier New" w:hAnsi="Courier New" w:cs="Courier New"/>
          <w:sz w:val="24"/>
          <w:szCs w:val="24"/>
        </w:rPr>
        <w:t xml:space="preserve">Diğer yandan, </w:t>
      </w:r>
      <w:r w:rsidRPr="00C2340A">
        <w:rPr>
          <w:rFonts w:ascii="Courier New" w:hAnsi="Courier New" w:cs="Courier New"/>
          <w:sz w:val="24"/>
          <w:szCs w:val="24"/>
        </w:rPr>
        <w:t xml:space="preserve">verilecek cezanın modern ceza hukukunun ön gördüğü şekilde </w:t>
      </w:r>
      <w:r>
        <w:rPr>
          <w:rFonts w:ascii="Courier New" w:hAnsi="Courier New" w:cs="Courier New"/>
          <w:sz w:val="24"/>
          <w:szCs w:val="24"/>
        </w:rPr>
        <w:t>s</w:t>
      </w:r>
      <w:r w:rsidRPr="00C2340A">
        <w:rPr>
          <w:rFonts w:ascii="Courier New" w:hAnsi="Courier New" w:cs="Courier New"/>
          <w:sz w:val="24"/>
          <w:szCs w:val="24"/>
        </w:rPr>
        <w:t>anığı ıslah edici ve t</w:t>
      </w:r>
      <w:r>
        <w:rPr>
          <w:rFonts w:ascii="Courier New" w:hAnsi="Courier New" w:cs="Courier New"/>
          <w:sz w:val="24"/>
          <w:szCs w:val="24"/>
        </w:rPr>
        <w:t xml:space="preserve">opluma kazandırıcı olmasına da </w:t>
      </w:r>
      <w:r w:rsidRPr="00C2340A">
        <w:rPr>
          <w:rFonts w:ascii="Courier New" w:hAnsi="Courier New" w:cs="Courier New"/>
          <w:sz w:val="24"/>
          <w:szCs w:val="24"/>
        </w:rPr>
        <w:t>dikkat etmek gerekmektedir. Keza verilecek ceza</w:t>
      </w:r>
      <w:r>
        <w:rPr>
          <w:rFonts w:ascii="Courier New" w:hAnsi="Courier New" w:cs="Courier New"/>
          <w:sz w:val="24"/>
          <w:szCs w:val="24"/>
        </w:rPr>
        <w:t xml:space="preserve"> </w:t>
      </w:r>
      <w:r w:rsidRPr="00C2340A">
        <w:rPr>
          <w:rFonts w:ascii="Courier New" w:hAnsi="Courier New" w:cs="Courier New"/>
          <w:sz w:val="24"/>
          <w:szCs w:val="24"/>
        </w:rPr>
        <w:t>iş</w:t>
      </w:r>
      <w:r>
        <w:rPr>
          <w:rFonts w:ascii="Courier New" w:hAnsi="Courier New" w:cs="Courier New"/>
          <w:sz w:val="24"/>
          <w:szCs w:val="24"/>
        </w:rPr>
        <w:t>l</w:t>
      </w:r>
      <w:r w:rsidRPr="00C2340A">
        <w:rPr>
          <w:rFonts w:ascii="Courier New" w:hAnsi="Courier New" w:cs="Courier New"/>
          <w:sz w:val="24"/>
          <w:szCs w:val="24"/>
        </w:rPr>
        <w:t>enen suçun vahameti ile de orantılı olma</w:t>
      </w:r>
      <w:r>
        <w:rPr>
          <w:rFonts w:ascii="Courier New" w:hAnsi="Courier New" w:cs="Courier New"/>
          <w:sz w:val="24"/>
          <w:szCs w:val="24"/>
        </w:rPr>
        <w:t>lıdır</w:t>
      </w:r>
      <w:r w:rsidRPr="00C2340A">
        <w:rPr>
          <w:rFonts w:ascii="Courier New" w:hAnsi="Courier New" w:cs="Courier New"/>
          <w:sz w:val="24"/>
          <w:szCs w:val="24"/>
        </w:rPr>
        <w:t xml:space="preserve">. Bu bağlamda bu iki prensip arasında bir dengenin kurulabilmesi açısından konu suçların nasıl ve şekilde işlendiğinin ve </w:t>
      </w:r>
      <w:r>
        <w:rPr>
          <w:rFonts w:ascii="Courier New" w:hAnsi="Courier New" w:cs="Courier New"/>
          <w:sz w:val="24"/>
          <w:szCs w:val="24"/>
        </w:rPr>
        <w:t>s</w:t>
      </w:r>
      <w:r w:rsidRPr="00C2340A">
        <w:rPr>
          <w:rFonts w:ascii="Courier New" w:hAnsi="Courier New" w:cs="Courier New"/>
          <w:sz w:val="24"/>
          <w:szCs w:val="24"/>
        </w:rPr>
        <w:t xml:space="preserve">anığın kişisel ve özel durumunu da nazarı dikkate alıp değerlendirmek </w:t>
      </w:r>
      <w:r>
        <w:rPr>
          <w:rFonts w:ascii="Courier New" w:hAnsi="Courier New" w:cs="Courier New"/>
          <w:sz w:val="24"/>
          <w:szCs w:val="24"/>
        </w:rPr>
        <w:t>gerekmektedir.</w:t>
      </w:r>
    </w:p>
    <w:p w:rsidR="001C35AC" w:rsidRPr="00E54289" w:rsidRDefault="001C35AC" w:rsidP="001C35AC">
      <w:pPr>
        <w:spacing w:line="360" w:lineRule="auto"/>
        <w:ind w:firstLine="708"/>
        <w:rPr>
          <w:rFonts w:ascii="Courier New" w:hAnsi="Courier New" w:cs="Courier New"/>
          <w:b/>
        </w:rPr>
      </w:pPr>
      <w:r>
        <w:rPr>
          <w:rFonts w:ascii="Courier New" w:hAnsi="Courier New" w:cs="Courier New"/>
          <w:sz w:val="24"/>
          <w:szCs w:val="24"/>
        </w:rPr>
        <w:lastRenderedPageBreak/>
        <w:t>Bununla birlikte</w:t>
      </w:r>
      <w:r w:rsidRPr="00E9757B">
        <w:rPr>
          <w:rFonts w:ascii="Courier New" w:hAnsi="Courier New" w:cs="Courier New"/>
          <w:sz w:val="24"/>
          <w:szCs w:val="24"/>
        </w:rPr>
        <w:t>, Yargıtayın birç</w:t>
      </w:r>
      <w:r>
        <w:rPr>
          <w:rFonts w:ascii="Courier New" w:hAnsi="Courier New" w:cs="Courier New"/>
          <w:sz w:val="24"/>
          <w:szCs w:val="24"/>
        </w:rPr>
        <w:t xml:space="preserve">ok kararında vurguladığı üzere, </w:t>
      </w:r>
      <w:r w:rsidRPr="00E9757B">
        <w:rPr>
          <w:rFonts w:ascii="Courier New" w:hAnsi="Courier New" w:cs="Courier New"/>
          <w:sz w:val="24"/>
          <w:szCs w:val="24"/>
        </w:rPr>
        <w:t>kamu yararının ağır bastığı</w:t>
      </w:r>
      <w:r>
        <w:rPr>
          <w:rFonts w:ascii="Courier New" w:hAnsi="Courier New" w:cs="Courier New"/>
          <w:sz w:val="24"/>
          <w:szCs w:val="24"/>
        </w:rPr>
        <w:t xml:space="preserve"> bu denli ağır suçlarda</w:t>
      </w:r>
      <w:r w:rsidRPr="00E9757B">
        <w:rPr>
          <w:rFonts w:ascii="Courier New" w:hAnsi="Courier New" w:cs="Courier New"/>
          <w:sz w:val="24"/>
          <w:szCs w:val="24"/>
        </w:rPr>
        <w:t xml:space="preserve">  hafifletici faktörlere, bu bağlamda sanıkların kişisel, sosyal ve ailevi</w:t>
      </w:r>
      <w:r>
        <w:rPr>
          <w:rFonts w:ascii="Courier New" w:hAnsi="Courier New" w:cs="Courier New"/>
          <w:sz w:val="24"/>
          <w:szCs w:val="24"/>
        </w:rPr>
        <w:t xml:space="preserve"> durumlarına </w:t>
      </w:r>
      <w:r w:rsidRPr="00E9757B">
        <w:rPr>
          <w:rFonts w:ascii="Courier New" w:hAnsi="Courier New" w:cs="Courier New"/>
          <w:sz w:val="24"/>
          <w:szCs w:val="24"/>
        </w:rPr>
        <w:t>veya cezaların şahsiliği ilkesine gereğinden fazla ağırlık verilmemesi gerekir</w:t>
      </w:r>
      <w:r>
        <w:rPr>
          <w:rFonts w:ascii="Courier New" w:hAnsi="Courier New" w:cs="Courier New"/>
          <w:sz w:val="24"/>
          <w:szCs w:val="24"/>
        </w:rPr>
        <w:t>.</w:t>
      </w:r>
    </w:p>
    <w:p w:rsidR="001C35AC" w:rsidRDefault="001C35AC" w:rsidP="001C35AC">
      <w:pPr>
        <w:spacing w:line="360" w:lineRule="auto"/>
        <w:rPr>
          <w:rFonts w:ascii="Courier New" w:hAnsi="Courier New" w:cs="Courier New"/>
          <w:sz w:val="24"/>
          <w:szCs w:val="24"/>
        </w:rPr>
      </w:pPr>
      <w:r>
        <w:rPr>
          <w:rFonts w:ascii="Courier New" w:hAnsi="Courier New" w:cs="Courier New"/>
          <w:sz w:val="24"/>
          <w:szCs w:val="24"/>
        </w:rPr>
        <w:tab/>
        <w:t xml:space="preserve">Alt Mahkeme huzurundaki mesele açısından, yukarıda belirtilen cezalandırma prensiplerini doğru bir şekilde dikkate almış ve Sanık No.3’ün lehinde olan tüm hususları lehinde, aleyhine olan tüm hususları da aleyhinde dikkate alarak, Sanık No.3’e mahkum olduğu 2. davadan yukarıda belirtilen cezayı takdir etmiştir. Meselenin tüm olguları ışığında </w:t>
      </w:r>
      <w:r w:rsidRPr="006625DD">
        <w:rPr>
          <w:rFonts w:ascii="Courier New" w:hAnsi="Courier New" w:cs="Courier New"/>
          <w:sz w:val="24"/>
          <w:szCs w:val="24"/>
        </w:rPr>
        <w:t>Alt Mahkemenin yanlış prensiplere dayanarak hareket ettiği veya bir değerlendirme hatası yaptığı görülmediği gibi, olgulardan, Alt Mahkeme tarafından takdi</w:t>
      </w:r>
      <w:r>
        <w:rPr>
          <w:rFonts w:ascii="Courier New" w:hAnsi="Courier New" w:cs="Courier New"/>
          <w:sz w:val="24"/>
          <w:szCs w:val="24"/>
        </w:rPr>
        <w:t xml:space="preserve">r edilen hapislik cezasının </w:t>
      </w:r>
      <w:r w:rsidRPr="006625DD">
        <w:rPr>
          <w:rFonts w:ascii="Courier New" w:hAnsi="Courier New" w:cs="Courier New"/>
          <w:sz w:val="24"/>
          <w:szCs w:val="24"/>
        </w:rPr>
        <w:t>süresinin,</w:t>
      </w:r>
      <w:r>
        <w:rPr>
          <w:rFonts w:ascii="Courier New" w:hAnsi="Courier New" w:cs="Courier New"/>
          <w:sz w:val="24"/>
          <w:szCs w:val="24"/>
        </w:rPr>
        <w:t xml:space="preserve"> </w:t>
      </w:r>
      <w:r w:rsidRPr="006625DD">
        <w:rPr>
          <w:rFonts w:ascii="Courier New" w:hAnsi="Courier New" w:cs="Courier New"/>
          <w:sz w:val="24"/>
          <w:szCs w:val="24"/>
        </w:rPr>
        <w:t xml:space="preserve">suça ve suçluya ilişkin faktörlere uymadığı </w:t>
      </w:r>
      <w:r>
        <w:rPr>
          <w:rFonts w:ascii="Courier New" w:hAnsi="Courier New" w:cs="Courier New"/>
          <w:sz w:val="24"/>
          <w:szCs w:val="24"/>
        </w:rPr>
        <w:t>açıkça görülmediği veya işlenen suçların ağırlığı ile saptanan cezanın orantılı olmadığı görülmediğinden, Sanık No. 3’e takdir edilen hapislik cezasının</w:t>
      </w:r>
      <w:r w:rsidRPr="006625DD">
        <w:rPr>
          <w:rFonts w:ascii="Courier New" w:hAnsi="Courier New" w:cs="Courier New"/>
          <w:sz w:val="24"/>
          <w:szCs w:val="24"/>
        </w:rPr>
        <w:t xml:space="preserve"> müdahalemizi gerektirecek oranda fahiş </w:t>
      </w:r>
      <w:r>
        <w:rPr>
          <w:rFonts w:ascii="Courier New" w:hAnsi="Courier New" w:cs="Courier New"/>
          <w:sz w:val="24"/>
          <w:szCs w:val="24"/>
        </w:rPr>
        <w:t>olduğu hususunda ikna edilmiş değiliz.</w:t>
      </w:r>
    </w:p>
    <w:p w:rsidR="001C35AC" w:rsidRDefault="001C35AC" w:rsidP="00D109C2">
      <w:pPr>
        <w:spacing w:line="360" w:lineRule="auto"/>
        <w:rPr>
          <w:rFonts w:ascii="Courier New" w:hAnsi="Courier New" w:cs="Courier New"/>
          <w:sz w:val="24"/>
          <w:szCs w:val="24"/>
        </w:rPr>
      </w:pPr>
      <w:r>
        <w:rPr>
          <w:rFonts w:ascii="Courier New" w:hAnsi="Courier New" w:cs="Courier New"/>
          <w:sz w:val="24"/>
          <w:szCs w:val="24"/>
        </w:rPr>
        <w:tab/>
        <w:t>Belirtilenler ışığında, cezaya dair istinafın da reddi gereklidir.</w:t>
      </w:r>
    </w:p>
    <w:p w:rsidR="001C35AC" w:rsidRDefault="001C35AC" w:rsidP="001C35AC">
      <w:pPr>
        <w:spacing w:line="240" w:lineRule="auto"/>
        <w:rPr>
          <w:rFonts w:ascii="Courier New" w:hAnsi="Courier New" w:cs="Courier New"/>
          <w:sz w:val="24"/>
          <w:szCs w:val="24"/>
        </w:rPr>
      </w:pPr>
    </w:p>
    <w:p w:rsidR="001C35AC" w:rsidRDefault="001C35AC" w:rsidP="001C35AC">
      <w:pPr>
        <w:spacing w:line="360" w:lineRule="auto"/>
        <w:ind w:firstLine="708"/>
        <w:rPr>
          <w:rFonts w:ascii="Courier New" w:hAnsi="Courier New" w:cs="Courier New"/>
          <w:sz w:val="24"/>
          <w:szCs w:val="24"/>
        </w:rPr>
      </w:pPr>
      <w:r w:rsidRPr="00DD1D94">
        <w:rPr>
          <w:rFonts w:ascii="Courier New" w:hAnsi="Courier New" w:cs="Courier New"/>
          <w:b/>
          <w:sz w:val="24"/>
          <w:szCs w:val="24"/>
          <w:u w:val="single"/>
        </w:rPr>
        <w:t>Netice itibarı</w:t>
      </w:r>
      <w:r>
        <w:rPr>
          <w:rFonts w:ascii="Courier New" w:hAnsi="Courier New" w:cs="Courier New"/>
          <w:b/>
          <w:sz w:val="24"/>
          <w:szCs w:val="24"/>
          <w:u w:val="single"/>
        </w:rPr>
        <w:t>yla:</w:t>
      </w:r>
      <w:r>
        <w:rPr>
          <w:rFonts w:ascii="Courier New" w:hAnsi="Courier New" w:cs="Courier New"/>
          <w:sz w:val="24"/>
          <w:szCs w:val="24"/>
        </w:rPr>
        <w:t xml:space="preserve"> İstinaf ret ve iptal edilir. Hapislik cezası mahkumiyet tarihinden itibaren başlayacaktır.</w:t>
      </w:r>
    </w:p>
    <w:p w:rsidR="001C35AC" w:rsidRDefault="001C35AC" w:rsidP="001C35AC">
      <w:pPr>
        <w:spacing w:after="0" w:line="360" w:lineRule="auto"/>
        <w:ind w:firstLine="708"/>
        <w:rPr>
          <w:rFonts w:ascii="Courier New" w:hAnsi="Courier New" w:cs="Courier New"/>
          <w:sz w:val="24"/>
          <w:szCs w:val="24"/>
        </w:rPr>
      </w:pPr>
    </w:p>
    <w:p w:rsidR="001C35AC" w:rsidRDefault="001C35AC" w:rsidP="001C35AC">
      <w:pPr>
        <w:spacing w:after="0" w:line="360" w:lineRule="auto"/>
        <w:ind w:firstLine="708"/>
        <w:rPr>
          <w:rFonts w:ascii="Courier New" w:hAnsi="Courier New" w:cs="Courier New"/>
          <w:sz w:val="24"/>
          <w:szCs w:val="24"/>
        </w:rPr>
      </w:pPr>
    </w:p>
    <w:p w:rsidR="001C35AC" w:rsidRDefault="001C35AC" w:rsidP="001C35AC">
      <w:pPr>
        <w:spacing w:after="0" w:line="360" w:lineRule="auto"/>
        <w:rPr>
          <w:rFonts w:ascii="Courier New" w:hAnsi="Courier New" w:cs="Courier New"/>
          <w:sz w:val="24"/>
          <w:szCs w:val="24"/>
        </w:rPr>
      </w:pPr>
      <w:r>
        <w:rPr>
          <w:rFonts w:ascii="Courier New" w:hAnsi="Courier New" w:cs="Courier New"/>
          <w:sz w:val="24"/>
          <w:szCs w:val="24"/>
        </w:rPr>
        <w:t>Gülden Çiftçioğlu         Bertan Özerdağ         Beril Çağdal</w:t>
      </w:r>
    </w:p>
    <w:p w:rsidR="001C35AC" w:rsidRDefault="001C35AC" w:rsidP="001C35AC">
      <w:pPr>
        <w:spacing w:after="0" w:line="360" w:lineRule="auto"/>
        <w:rPr>
          <w:rFonts w:ascii="Courier New" w:hAnsi="Courier New" w:cs="Courier New"/>
          <w:sz w:val="24"/>
          <w:szCs w:val="24"/>
        </w:rPr>
      </w:pPr>
      <w:r>
        <w:rPr>
          <w:rFonts w:ascii="Courier New" w:hAnsi="Courier New" w:cs="Courier New"/>
          <w:sz w:val="24"/>
          <w:szCs w:val="24"/>
        </w:rPr>
        <w:t>    Yargıç                   Yargıç                 Yargıç</w:t>
      </w:r>
    </w:p>
    <w:p w:rsidR="001C35AC" w:rsidRDefault="001C35AC" w:rsidP="001C35AC">
      <w:pPr>
        <w:spacing w:line="360" w:lineRule="auto"/>
        <w:rPr>
          <w:rFonts w:ascii="Courier New" w:hAnsi="Courier New" w:cs="Courier New"/>
          <w:sz w:val="24"/>
          <w:szCs w:val="24"/>
        </w:rPr>
      </w:pPr>
      <w:r>
        <w:rPr>
          <w:rFonts w:ascii="Courier New" w:hAnsi="Courier New" w:cs="Courier New"/>
          <w:sz w:val="24"/>
          <w:szCs w:val="24"/>
        </w:rPr>
        <w:t xml:space="preserve"> </w:t>
      </w:r>
    </w:p>
    <w:p w:rsidR="001C35AC" w:rsidRDefault="001C35AC" w:rsidP="001C35AC">
      <w:pPr>
        <w:spacing w:line="360" w:lineRule="auto"/>
        <w:rPr>
          <w:rFonts w:ascii="Courier New" w:hAnsi="Courier New" w:cs="Courier New"/>
          <w:sz w:val="24"/>
          <w:szCs w:val="24"/>
        </w:rPr>
      </w:pPr>
    </w:p>
    <w:p w:rsidR="005F2A27" w:rsidRDefault="001C35AC" w:rsidP="00D109C2">
      <w:pPr>
        <w:spacing w:line="360" w:lineRule="auto"/>
      </w:pPr>
      <w:r>
        <w:rPr>
          <w:rFonts w:ascii="Courier New" w:hAnsi="Courier New" w:cs="Courier New"/>
          <w:sz w:val="24"/>
          <w:szCs w:val="24"/>
        </w:rPr>
        <w:t xml:space="preserve">19 </w:t>
      </w:r>
      <w:r w:rsidRPr="007A1701">
        <w:rPr>
          <w:rFonts w:ascii="Courier New" w:hAnsi="Courier New" w:cs="Courier New"/>
          <w:sz w:val="24"/>
          <w:szCs w:val="24"/>
        </w:rPr>
        <w:t>Haziran</w:t>
      </w:r>
      <w:r>
        <w:rPr>
          <w:rFonts w:ascii="Courier New" w:hAnsi="Courier New" w:cs="Courier New"/>
          <w:sz w:val="24"/>
          <w:szCs w:val="24"/>
        </w:rPr>
        <w:t xml:space="preserve"> </w:t>
      </w:r>
      <w:r w:rsidRPr="007A1701">
        <w:rPr>
          <w:rFonts w:ascii="Courier New" w:hAnsi="Courier New" w:cs="Courier New"/>
          <w:sz w:val="24"/>
          <w:szCs w:val="24"/>
        </w:rPr>
        <w:t xml:space="preserve">2019 </w:t>
      </w:r>
    </w:p>
    <w:sectPr w:rsidR="005F2A27" w:rsidSect="003B684C">
      <w:headerReference w:type="even" r:id="rId8"/>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4C7" w:rsidRDefault="008814C7" w:rsidP="00974884">
      <w:pPr>
        <w:spacing w:after="0" w:line="240" w:lineRule="auto"/>
      </w:pPr>
      <w:r>
        <w:separator/>
      </w:r>
    </w:p>
  </w:endnote>
  <w:endnote w:type="continuationSeparator" w:id="1">
    <w:p w:rsidR="008814C7" w:rsidRDefault="008814C7" w:rsidP="00974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4C7" w:rsidRDefault="008814C7" w:rsidP="00974884">
      <w:pPr>
        <w:spacing w:after="0" w:line="240" w:lineRule="auto"/>
      </w:pPr>
      <w:r>
        <w:separator/>
      </w:r>
    </w:p>
  </w:footnote>
  <w:footnote w:type="continuationSeparator" w:id="1">
    <w:p w:rsidR="008814C7" w:rsidRDefault="008814C7" w:rsidP="00974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4C" w:rsidRDefault="00F11A84" w:rsidP="003B684C">
    <w:pPr>
      <w:pStyle w:val="stbilgi"/>
      <w:framePr w:wrap="around" w:vAnchor="text" w:hAnchor="margin" w:xAlign="center" w:y="1"/>
      <w:rPr>
        <w:rStyle w:val="SayfaNumaras"/>
      </w:rPr>
    </w:pPr>
    <w:r>
      <w:rPr>
        <w:rStyle w:val="SayfaNumaras"/>
      </w:rPr>
      <w:fldChar w:fldCharType="begin"/>
    </w:r>
    <w:r w:rsidR="00FA447A">
      <w:rPr>
        <w:rStyle w:val="SayfaNumaras"/>
      </w:rPr>
      <w:instrText xml:space="preserve">PAGE  </w:instrText>
    </w:r>
    <w:r>
      <w:rPr>
        <w:rStyle w:val="SayfaNumaras"/>
      </w:rPr>
      <w:fldChar w:fldCharType="end"/>
    </w:r>
  </w:p>
  <w:p w:rsidR="003B684C" w:rsidRDefault="008814C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4C" w:rsidRDefault="00F11A84" w:rsidP="003B684C">
    <w:pPr>
      <w:pStyle w:val="stbilgi"/>
      <w:framePr w:wrap="around" w:vAnchor="text" w:hAnchor="margin" w:xAlign="center" w:y="1"/>
      <w:rPr>
        <w:rStyle w:val="SayfaNumaras"/>
      </w:rPr>
    </w:pPr>
    <w:r>
      <w:rPr>
        <w:rStyle w:val="SayfaNumaras"/>
      </w:rPr>
      <w:fldChar w:fldCharType="begin"/>
    </w:r>
    <w:r w:rsidR="00FA447A">
      <w:rPr>
        <w:rStyle w:val="SayfaNumaras"/>
      </w:rPr>
      <w:instrText xml:space="preserve">PAGE  </w:instrText>
    </w:r>
    <w:r>
      <w:rPr>
        <w:rStyle w:val="SayfaNumaras"/>
      </w:rPr>
      <w:fldChar w:fldCharType="separate"/>
    </w:r>
    <w:r w:rsidR="008326DE">
      <w:rPr>
        <w:rStyle w:val="SayfaNumaras"/>
        <w:noProof/>
      </w:rPr>
      <w:t>4</w:t>
    </w:r>
    <w:r>
      <w:rPr>
        <w:rStyle w:val="SayfaNumaras"/>
      </w:rPr>
      <w:fldChar w:fldCharType="end"/>
    </w:r>
  </w:p>
  <w:p w:rsidR="003B684C" w:rsidRDefault="008814C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C06"/>
    <w:multiLevelType w:val="hybridMultilevel"/>
    <w:tmpl w:val="5B902B8E"/>
    <w:lvl w:ilvl="0" w:tplc="1C789CBC">
      <w:start w:val="1"/>
      <w:numFmt w:val="decimal"/>
      <w:lvlText w:val="%1-"/>
      <w:lvlJc w:val="left"/>
      <w:pPr>
        <w:tabs>
          <w:tab w:val="num" w:pos="795"/>
        </w:tabs>
        <w:ind w:left="795" w:hanging="4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9FC26E1"/>
    <w:multiLevelType w:val="hybridMultilevel"/>
    <w:tmpl w:val="1890AADE"/>
    <w:lvl w:ilvl="0" w:tplc="D44E56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77110FF0"/>
    <w:multiLevelType w:val="hybridMultilevel"/>
    <w:tmpl w:val="EB666E84"/>
    <w:lvl w:ilvl="0" w:tplc="AEE413D4">
      <w:start w:val="1"/>
      <w:numFmt w:val="decimal"/>
      <w:lvlText w:val="%1-"/>
      <w:lvlJc w:val="left"/>
      <w:pPr>
        <w:tabs>
          <w:tab w:val="num" w:pos="915"/>
        </w:tabs>
        <w:ind w:left="915" w:hanging="4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1C35AC"/>
    <w:rsid w:val="00117E1C"/>
    <w:rsid w:val="001C35AC"/>
    <w:rsid w:val="00206D27"/>
    <w:rsid w:val="00332AC4"/>
    <w:rsid w:val="00433CC2"/>
    <w:rsid w:val="0056489C"/>
    <w:rsid w:val="005F2A27"/>
    <w:rsid w:val="006049C0"/>
    <w:rsid w:val="007D6298"/>
    <w:rsid w:val="00816DF4"/>
    <w:rsid w:val="008326DE"/>
    <w:rsid w:val="008814C7"/>
    <w:rsid w:val="00974676"/>
    <w:rsid w:val="00974884"/>
    <w:rsid w:val="009A0263"/>
    <w:rsid w:val="00CC753A"/>
    <w:rsid w:val="00D109C2"/>
    <w:rsid w:val="00D1795D"/>
    <w:rsid w:val="00DB469E"/>
    <w:rsid w:val="00F11A84"/>
    <w:rsid w:val="00FA44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A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1C35AC"/>
    <w:pPr>
      <w:ind w:left="720"/>
      <w:contextualSpacing/>
    </w:pPr>
  </w:style>
  <w:style w:type="paragraph" w:styleId="stbilgi">
    <w:name w:val="header"/>
    <w:basedOn w:val="Normal"/>
    <w:link w:val="stbilgiChar"/>
    <w:rsid w:val="001C35AC"/>
    <w:pPr>
      <w:tabs>
        <w:tab w:val="center" w:pos="4536"/>
        <w:tab w:val="right" w:pos="9072"/>
      </w:tabs>
    </w:pPr>
  </w:style>
  <w:style w:type="character" w:customStyle="1" w:styleId="stbilgiChar">
    <w:name w:val="Üstbilgi Char"/>
    <w:basedOn w:val="VarsaylanParagrafYazTipi"/>
    <w:link w:val="stbilgi"/>
    <w:rsid w:val="001C35AC"/>
    <w:rPr>
      <w:rFonts w:ascii="Calibri" w:eastAsia="Calibri" w:hAnsi="Calibri" w:cs="Times New Roman"/>
    </w:rPr>
  </w:style>
  <w:style w:type="character" w:styleId="SayfaNumaras">
    <w:name w:val="page number"/>
    <w:basedOn w:val="VarsaylanParagrafYazTipi"/>
    <w:rsid w:val="001C35AC"/>
  </w:style>
  <w:style w:type="character" w:customStyle="1" w:styleId="GvdeMetniGirintisi3Char">
    <w:name w:val="Gövde Metni Girintisi 3 Char"/>
    <w:basedOn w:val="VarsaylanParagrafYazTipi"/>
    <w:link w:val="GvdeMetniGirintisi3"/>
    <w:locked/>
    <w:rsid w:val="001C35AC"/>
    <w:rPr>
      <w:rFonts w:ascii="Calibri" w:eastAsia="Calibri" w:hAnsi="Calibri"/>
      <w:sz w:val="24"/>
    </w:rPr>
  </w:style>
  <w:style w:type="paragraph" w:styleId="GvdeMetniGirintisi3">
    <w:name w:val="Body Text Indent 3"/>
    <w:basedOn w:val="Normal"/>
    <w:link w:val="GvdeMetniGirintisi3Char"/>
    <w:rsid w:val="001C35AC"/>
    <w:pPr>
      <w:spacing w:after="0" w:line="240" w:lineRule="auto"/>
      <w:ind w:left="410" w:hanging="410"/>
      <w:jc w:val="both"/>
    </w:pPr>
    <w:rPr>
      <w:rFonts w:cstheme="minorBidi"/>
      <w:sz w:val="24"/>
    </w:rPr>
  </w:style>
  <w:style w:type="character" w:customStyle="1" w:styleId="GvdeMetniGirintisi3Char1">
    <w:name w:val="Gövde Metni Girintisi 3 Char1"/>
    <w:basedOn w:val="VarsaylanParagrafYazTipi"/>
    <w:link w:val="GvdeMetniGirintisi3"/>
    <w:uiPriority w:val="99"/>
    <w:semiHidden/>
    <w:rsid w:val="001C35AC"/>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2480-FB4A-46B1-819F-43A8E05C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28</Pages>
  <Words>7824</Words>
  <Characters>44599</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17</cp:revision>
  <cp:lastPrinted>2019-09-12T07:14:00Z</cp:lastPrinted>
  <dcterms:created xsi:type="dcterms:W3CDTF">2019-09-12T07:02:00Z</dcterms:created>
  <dcterms:modified xsi:type="dcterms:W3CDTF">2019-09-13T07:05:00Z</dcterms:modified>
</cp:coreProperties>
</file>