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D.7/2019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 Asli Yetki No: 6/2019</w:t>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xml:space="preserve">                        (Lefkoşa Aile Dava/İstida No: 39/2019)</w:t>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97197" w:rsidRPr="00AB1C15" w:rsidRDefault="00E97197" w:rsidP="00E97197">
      <w:pPr>
        <w:spacing w:after="0" w:line="360" w:lineRule="auto"/>
        <w:rPr>
          <w:rFonts w:ascii="Courier New" w:hAnsi="Courier New" w:cs="Courier New"/>
          <w:sz w:val="24"/>
          <w:szCs w:val="24"/>
        </w:rPr>
      </w:pPr>
      <w:proofErr w:type="gramStart"/>
      <w:r w:rsidRPr="00AB1C15">
        <w:rPr>
          <w:rFonts w:ascii="Courier New" w:hAnsi="Courier New" w:cs="Courier New"/>
          <w:sz w:val="24"/>
          <w:szCs w:val="24"/>
        </w:rPr>
        <w:t>Yüksek Mahkeme Huzurunda.</w:t>
      </w:r>
      <w:proofErr w:type="gramEnd"/>
    </w:p>
    <w:p w:rsidR="00E97197" w:rsidRPr="00AB1C15" w:rsidRDefault="00E97197" w:rsidP="00E97197">
      <w:pPr>
        <w:spacing w:after="0" w:line="360" w:lineRule="auto"/>
        <w:rPr>
          <w:rFonts w:ascii="Courier New" w:hAnsi="Courier New" w:cs="Courier New"/>
          <w:sz w:val="24"/>
          <w:szCs w:val="24"/>
        </w:rPr>
      </w:pPr>
    </w:p>
    <w:p w:rsidR="00E97197" w:rsidRPr="00AB1C15" w:rsidRDefault="00E97197" w:rsidP="00E97197">
      <w:pPr>
        <w:spacing w:after="0" w:line="360" w:lineRule="auto"/>
        <w:rPr>
          <w:rFonts w:ascii="Courier New" w:hAnsi="Courier New" w:cs="Courier New"/>
          <w:sz w:val="24"/>
          <w:szCs w:val="24"/>
        </w:rPr>
      </w:pPr>
      <w:r w:rsidRPr="00AB1C15">
        <w:rPr>
          <w:rFonts w:ascii="Courier New" w:hAnsi="Courier New" w:cs="Courier New"/>
          <w:sz w:val="24"/>
          <w:szCs w:val="24"/>
        </w:rPr>
        <w:t xml:space="preserve">Yargıç Gülden </w:t>
      </w:r>
      <w:proofErr w:type="spellStart"/>
      <w:r w:rsidRPr="00AB1C15">
        <w:rPr>
          <w:rFonts w:ascii="Courier New" w:hAnsi="Courier New" w:cs="Courier New"/>
          <w:sz w:val="24"/>
          <w:szCs w:val="24"/>
        </w:rPr>
        <w:t>Çiftçioğlu</w:t>
      </w:r>
      <w:proofErr w:type="spellEnd"/>
      <w:r w:rsidRPr="00AB1C15">
        <w:rPr>
          <w:rFonts w:ascii="Courier New" w:hAnsi="Courier New" w:cs="Courier New"/>
          <w:sz w:val="24"/>
          <w:szCs w:val="24"/>
        </w:rPr>
        <w:t xml:space="preserve"> Huzurunda</w:t>
      </w:r>
    </w:p>
    <w:p w:rsidR="00E97197" w:rsidRDefault="00E97197" w:rsidP="00E97197">
      <w:pPr>
        <w:spacing w:after="0" w:line="360" w:lineRule="auto"/>
        <w:rPr>
          <w:rFonts w:ascii="Courier New" w:hAnsi="Courier New" w:cs="Courier New"/>
        </w:rPr>
      </w:pPr>
    </w:p>
    <w:p w:rsidR="00E97197" w:rsidRPr="006B4C7F" w:rsidRDefault="00E97197" w:rsidP="00E97197">
      <w:pPr>
        <w:spacing w:after="0" w:line="360" w:lineRule="auto"/>
        <w:rPr>
          <w:rFonts w:ascii="Courier New" w:hAnsi="Courier New" w:cs="Courier New"/>
          <w:sz w:val="24"/>
          <w:szCs w:val="24"/>
        </w:rPr>
      </w:pPr>
      <w:proofErr w:type="spellStart"/>
      <w:r w:rsidRPr="006B4C7F">
        <w:rPr>
          <w:rFonts w:ascii="Courier New" w:hAnsi="Courier New" w:cs="Courier New"/>
          <w:sz w:val="24"/>
          <w:szCs w:val="24"/>
        </w:rPr>
        <w:t>Müstedi</w:t>
      </w:r>
      <w:proofErr w:type="spellEnd"/>
      <w:r w:rsidRPr="006B4C7F">
        <w:rPr>
          <w:rFonts w:ascii="Courier New" w:hAnsi="Courier New" w:cs="Courier New"/>
          <w:sz w:val="24"/>
          <w:szCs w:val="24"/>
        </w:rPr>
        <w:t>:</w:t>
      </w:r>
      <w:r>
        <w:rPr>
          <w:rFonts w:ascii="Courier New" w:hAnsi="Courier New" w:cs="Courier New"/>
          <w:sz w:val="24"/>
          <w:szCs w:val="24"/>
        </w:rPr>
        <w:t xml:space="preserve"> Erhan Keser, Pembe Gül Sokak, No.19, Gönyeli</w:t>
      </w:r>
    </w:p>
    <w:p w:rsidR="00E97197" w:rsidRDefault="00E97197" w:rsidP="00E97197">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E97197" w:rsidRDefault="00E97197" w:rsidP="00E97197">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İle</w:t>
      </w:r>
    </w:p>
    <w:p w:rsidR="00E97197" w:rsidRPr="006B4C7F" w:rsidRDefault="00E97197" w:rsidP="00E97197">
      <w:pPr>
        <w:spacing w:after="0" w:line="360" w:lineRule="auto"/>
        <w:rPr>
          <w:rFonts w:ascii="Courier New" w:hAnsi="Courier New" w:cs="Courier New"/>
          <w:sz w:val="24"/>
          <w:szCs w:val="24"/>
        </w:rPr>
      </w:pPr>
    </w:p>
    <w:p w:rsidR="00E97197" w:rsidRDefault="00E97197" w:rsidP="00E97197">
      <w:pPr>
        <w:spacing w:after="0" w:line="360" w:lineRule="auto"/>
        <w:rPr>
          <w:rFonts w:ascii="Courier New" w:hAnsi="Courier New" w:cs="Courier New"/>
          <w:sz w:val="24"/>
          <w:szCs w:val="24"/>
        </w:rPr>
      </w:pPr>
      <w:proofErr w:type="spellStart"/>
      <w:r w:rsidRPr="006B4C7F">
        <w:rPr>
          <w:rFonts w:ascii="Courier New" w:hAnsi="Courier New" w:cs="Courier New"/>
          <w:sz w:val="24"/>
          <w:szCs w:val="24"/>
        </w:rPr>
        <w:t>Müstedialeyh</w:t>
      </w:r>
      <w:proofErr w:type="spellEnd"/>
      <w:r w:rsidRPr="006B4C7F">
        <w:rPr>
          <w:rFonts w:ascii="Courier New" w:hAnsi="Courier New" w:cs="Courier New"/>
          <w:sz w:val="24"/>
          <w:szCs w:val="24"/>
        </w:rPr>
        <w:t>:</w:t>
      </w:r>
      <w:r>
        <w:rPr>
          <w:rFonts w:ascii="Courier New" w:hAnsi="Courier New" w:cs="Courier New"/>
          <w:sz w:val="24"/>
          <w:szCs w:val="24"/>
        </w:rPr>
        <w:t xml:space="preserve"> Müge Keser n/d Müge </w:t>
      </w:r>
      <w:proofErr w:type="spellStart"/>
      <w:r>
        <w:rPr>
          <w:rFonts w:ascii="Courier New" w:hAnsi="Courier New" w:cs="Courier New"/>
          <w:sz w:val="24"/>
          <w:szCs w:val="24"/>
        </w:rPr>
        <w:t>Karol</w:t>
      </w:r>
      <w:proofErr w:type="spellEnd"/>
      <w:r>
        <w:rPr>
          <w:rFonts w:ascii="Courier New" w:hAnsi="Courier New" w:cs="Courier New"/>
          <w:sz w:val="24"/>
          <w:szCs w:val="24"/>
        </w:rPr>
        <w:t xml:space="preserve">, Bedrettin Demirel </w:t>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xml:space="preserve">              Caddesi, Önder Alış Veriş Merkezi yanı </w:t>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Mr</w:t>
      </w:r>
      <w:proofErr w:type="spellEnd"/>
      <w:r>
        <w:rPr>
          <w:rFonts w:ascii="Courier New" w:hAnsi="Courier New" w:cs="Courier New"/>
          <w:sz w:val="24"/>
          <w:szCs w:val="24"/>
        </w:rPr>
        <w:t xml:space="preserve">. </w:t>
      </w:r>
      <w:proofErr w:type="spellStart"/>
      <w:r>
        <w:rPr>
          <w:rFonts w:ascii="Courier New" w:hAnsi="Courier New" w:cs="Courier New"/>
          <w:sz w:val="24"/>
          <w:szCs w:val="24"/>
        </w:rPr>
        <w:t>Pipe</w:t>
      </w:r>
      <w:proofErr w:type="spellEnd"/>
      <w:r>
        <w:rPr>
          <w:rFonts w:ascii="Courier New" w:hAnsi="Courier New" w:cs="Courier New"/>
          <w:sz w:val="24"/>
          <w:szCs w:val="24"/>
        </w:rPr>
        <w:t xml:space="preserve"> - Lefkoşa</w:t>
      </w:r>
    </w:p>
    <w:p w:rsidR="00E97197" w:rsidRPr="006B4C7F" w:rsidRDefault="00E97197" w:rsidP="00E97197">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A r a s ı n d a.</w:t>
      </w:r>
    </w:p>
    <w:p w:rsidR="00E97197" w:rsidRDefault="00E97197" w:rsidP="00E97197">
      <w:pPr>
        <w:spacing w:after="0" w:line="360" w:lineRule="auto"/>
        <w:rPr>
          <w:rFonts w:ascii="Courier New" w:hAnsi="Courier New" w:cs="Courier New"/>
          <w:sz w:val="24"/>
          <w:szCs w:val="24"/>
        </w:rPr>
      </w:pP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
    <w:p w:rsidR="00E97197" w:rsidRDefault="00E97197" w:rsidP="00E97197">
      <w:pPr>
        <w:spacing w:after="0" w:line="360" w:lineRule="auto"/>
        <w:rPr>
          <w:rFonts w:ascii="Courier New" w:hAnsi="Courier New" w:cs="Courier New"/>
          <w:sz w:val="24"/>
          <w:szCs w:val="24"/>
        </w:rPr>
      </w:pPr>
    </w:p>
    <w:p w:rsidR="00E97197" w:rsidRPr="001F5611" w:rsidRDefault="00E97197" w:rsidP="00E97197">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Müstedi</w:t>
      </w:r>
      <w:proofErr w:type="spellEnd"/>
      <w:r w:rsidRPr="001F5611">
        <w:rPr>
          <w:rFonts w:ascii="Courier New" w:hAnsi="Courier New" w:cs="Courier New"/>
          <w:sz w:val="24"/>
          <w:szCs w:val="24"/>
        </w:rPr>
        <w:t xml:space="preserve"> </w:t>
      </w:r>
      <w:r>
        <w:rPr>
          <w:rFonts w:ascii="Courier New" w:hAnsi="Courier New" w:cs="Courier New"/>
          <w:sz w:val="24"/>
          <w:szCs w:val="24"/>
        </w:rPr>
        <w:t>namına</w:t>
      </w:r>
      <w:r w:rsidRPr="001F5611">
        <w:rPr>
          <w:rFonts w:ascii="Courier New" w:hAnsi="Courier New" w:cs="Courier New"/>
          <w:sz w:val="24"/>
          <w:szCs w:val="24"/>
        </w:rPr>
        <w:t>: Av</w:t>
      </w:r>
      <w:r>
        <w:rPr>
          <w:rFonts w:ascii="Courier New" w:hAnsi="Courier New" w:cs="Courier New"/>
          <w:sz w:val="24"/>
          <w:szCs w:val="24"/>
        </w:rPr>
        <w:t>ukat Emre Efendi</w:t>
      </w:r>
    </w:p>
    <w:p w:rsidR="00E97197" w:rsidRPr="001F5611" w:rsidRDefault="00E97197" w:rsidP="00E97197">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w:t>
      </w:r>
      <w:r>
        <w:rPr>
          <w:rFonts w:ascii="Courier New" w:hAnsi="Courier New" w:cs="Courier New"/>
          <w:sz w:val="24"/>
          <w:szCs w:val="24"/>
        </w:rPr>
        <w:t>i</w:t>
      </w:r>
      <w:r w:rsidRPr="001F5611">
        <w:rPr>
          <w:rFonts w:ascii="Courier New" w:hAnsi="Courier New" w:cs="Courier New"/>
          <w:sz w:val="24"/>
          <w:szCs w:val="24"/>
        </w:rPr>
        <w:t>aleyh</w:t>
      </w:r>
      <w:proofErr w:type="spellEnd"/>
      <w:r w:rsidRPr="001F5611">
        <w:rPr>
          <w:rFonts w:ascii="Courier New" w:hAnsi="Courier New" w:cs="Courier New"/>
          <w:sz w:val="24"/>
          <w:szCs w:val="24"/>
        </w:rPr>
        <w:t xml:space="preserve"> </w:t>
      </w:r>
      <w:r>
        <w:rPr>
          <w:rFonts w:ascii="Courier New" w:hAnsi="Courier New" w:cs="Courier New"/>
          <w:sz w:val="24"/>
          <w:szCs w:val="24"/>
        </w:rPr>
        <w:t>namına: h</w:t>
      </w:r>
      <w:r w:rsidRPr="001F5611">
        <w:rPr>
          <w:rFonts w:ascii="Courier New" w:hAnsi="Courier New" w:cs="Courier New"/>
          <w:sz w:val="24"/>
          <w:szCs w:val="24"/>
        </w:rPr>
        <w:t>azır değil</w:t>
      </w:r>
    </w:p>
    <w:p w:rsidR="00E97197" w:rsidRDefault="00E97197" w:rsidP="00E97197">
      <w:pPr>
        <w:spacing w:after="0" w:line="360" w:lineRule="auto"/>
      </w:pPr>
    </w:p>
    <w:p w:rsidR="00E97197" w:rsidRDefault="00E97197" w:rsidP="00E97197">
      <w:pPr>
        <w:spacing w:after="0" w:line="360" w:lineRule="auto"/>
        <w:ind w:left="708" w:firstLine="708"/>
        <w:rPr>
          <w:rFonts w:ascii="Courier New" w:hAnsi="Courier New" w:cs="Courier New"/>
          <w:sz w:val="24"/>
          <w:szCs w:val="24"/>
        </w:rPr>
      </w:pPr>
      <w:r>
        <w:rPr>
          <w:rFonts w:ascii="Courier New" w:hAnsi="Courier New" w:cs="Courier New"/>
          <w:sz w:val="24"/>
          <w:szCs w:val="24"/>
        </w:rPr>
        <w:t xml:space="preserve">(13.5.2019 tarihli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istidası hakkında)</w:t>
      </w:r>
    </w:p>
    <w:p w:rsidR="00E97197" w:rsidRDefault="00E97197" w:rsidP="00E97197">
      <w:pPr>
        <w:spacing w:after="0" w:line="360" w:lineRule="auto"/>
        <w:ind w:left="708" w:firstLine="708"/>
      </w:pPr>
    </w:p>
    <w:p w:rsidR="00E97197" w:rsidRDefault="00E97197" w:rsidP="00E97197">
      <w:pPr>
        <w:spacing w:after="0" w:line="360" w:lineRule="auto"/>
        <w:jc w:val="center"/>
        <w:rPr>
          <w:rFonts w:ascii="Courier New" w:hAnsi="Courier New" w:cs="Courier New"/>
          <w:sz w:val="24"/>
          <w:szCs w:val="24"/>
          <w:u w:val="single"/>
        </w:rPr>
      </w:pPr>
      <w:r w:rsidRPr="00874D7F">
        <w:rPr>
          <w:rFonts w:ascii="Courier New" w:hAnsi="Courier New" w:cs="Courier New"/>
          <w:sz w:val="24"/>
          <w:szCs w:val="24"/>
          <w:u w:val="single"/>
        </w:rPr>
        <w:t>K</w:t>
      </w:r>
      <w:r>
        <w:rPr>
          <w:rFonts w:ascii="Courier New" w:hAnsi="Courier New" w:cs="Courier New"/>
          <w:sz w:val="24"/>
          <w:szCs w:val="24"/>
          <w:u w:val="single"/>
        </w:rPr>
        <w:t xml:space="preserve"> </w:t>
      </w:r>
      <w:r w:rsidRPr="00874D7F">
        <w:rPr>
          <w:rFonts w:ascii="Courier New" w:hAnsi="Courier New" w:cs="Courier New"/>
          <w:sz w:val="24"/>
          <w:szCs w:val="24"/>
          <w:u w:val="single"/>
        </w:rPr>
        <w:t>A</w:t>
      </w:r>
      <w:r>
        <w:rPr>
          <w:rFonts w:ascii="Courier New" w:hAnsi="Courier New" w:cs="Courier New"/>
          <w:sz w:val="24"/>
          <w:szCs w:val="24"/>
          <w:u w:val="single"/>
        </w:rPr>
        <w:t xml:space="preserve"> </w:t>
      </w:r>
      <w:r w:rsidRPr="00874D7F">
        <w:rPr>
          <w:rFonts w:ascii="Courier New" w:hAnsi="Courier New" w:cs="Courier New"/>
          <w:sz w:val="24"/>
          <w:szCs w:val="24"/>
          <w:u w:val="single"/>
        </w:rPr>
        <w:t>R</w:t>
      </w:r>
      <w:r>
        <w:rPr>
          <w:rFonts w:ascii="Courier New" w:hAnsi="Courier New" w:cs="Courier New"/>
          <w:sz w:val="24"/>
          <w:szCs w:val="24"/>
          <w:u w:val="single"/>
        </w:rPr>
        <w:t xml:space="preserve"> </w:t>
      </w:r>
      <w:r w:rsidRPr="00874D7F">
        <w:rPr>
          <w:rFonts w:ascii="Courier New" w:hAnsi="Courier New" w:cs="Courier New"/>
          <w:sz w:val="24"/>
          <w:szCs w:val="24"/>
          <w:u w:val="single"/>
        </w:rPr>
        <w:t>A R</w:t>
      </w:r>
    </w:p>
    <w:p w:rsidR="00E97197" w:rsidRDefault="00E97197" w:rsidP="00E97197">
      <w:pPr>
        <w:spacing w:after="0" w:line="360" w:lineRule="auto"/>
        <w:rPr>
          <w:rFonts w:ascii="Courier New" w:hAnsi="Courier New" w:cs="Courier New"/>
          <w:sz w:val="24"/>
          <w:szCs w:val="24"/>
          <w:u w:val="single"/>
        </w:rPr>
      </w:pPr>
    </w:p>
    <w:p w:rsidR="00E97197" w:rsidRPr="00BC5F55" w:rsidRDefault="00E97197" w:rsidP="00E97197">
      <w:pPr>
        <w:spacing w:after="0"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işbu istida ile talepleri şöyledir:</w:t>
      </w:r>
    </w:p>
    <w:p w:rsidR="00E97197" w:rsidRDefault="00E97197" w:rsidP="00E97197">
      <w:pPr>
        <w:pStyle w:val="ListeParagraf1"/>
        <w:numPr>
          <w:ilvl w:val="0"/>
          <w:numId w:val="1"/>
        </w:numPr>
        <w:spacing w:after="0" w:line="240" w:lineRule="auto"/>
        <w:rPr>
          <w:rFonts w:ascii="Courier New" w:hAnsi="Courier New" w:cs="Courier New"/>
          <w:sz w:val="24"/>
          <w:szCs w:val="24"/>
        </w:rPr>
      </w:pPr>
      <w:proofErr w:type="gramStart"/>
      <w:r>
        <w:rPr>
          <w:rFonts w:ascii="Courier New" w:hAnsi="Courier New" w:cs="Courier New"/>
          <w:sz w:val="24"/>
          <w:szCs w:val="24"/>
        </w:rPr>
        <w:t xml:space="preserve">Lefkoşa Aile Mahkemesinde ikame edilmiş olan 39/2019 sayılı davada Mahkemenin 01.03.2019 tarihinde verdiği Emrin ve/veya Ara Emrin ve/veya Dava dosyasının Yüksek Mahkemeye getirilmesi ve/veya intikal ettirilmesi ve bu Emrin ve/veya kararın ve/veya hükmün ve/veya </w:t>
      </w:r>
      <w:proofErr w:type="spellStart"/>
      <w:r>
        <w:rPr>
          <w:rFonts w:ascii="Courier New" w:hAnsi="Courier New" w:cs="Courier New"/>
          <w:sz w:val="24"/>
          <w:szCs w:val="24"/>
        </w:rPr>
        <w:t>Records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Proceedings’in</w:t>
      </w:r>
      <w:proofErr w:type="spellEnd"/>
      <w:r>
        <w:rPr>
          <w:rFonts w:ascii="Courier New" w:hAnsi="Courier New" w:cs="Courier New"/>
          <w:sz w:val="24"/>
          <w:szCs w:val="24"/>
        </w:rPr>
        <w:t xml:space="preserve"> iptal edilmesi için (</w:t>
      </w:r>
      <w:proofErr w:type="spellStart"/>
      <w:r>
        <w:rPr>
          <w:rFonts w:ascii="Courier New" w:hAnsi="Courier New" w:cs="Courier New"/>
          <w:sz w:val="24"/>
          <w:szCs w:val="24"/>
        </w:rPr>
        <w:t>quash</w:t>
      </w:r>
      <w:proofErr w:type="spellEnd"/>
      <w:r>
        <w:rPr>
          <w:rFonts w:ascii="Courier New" w:hAnsi="Courier New" w:cs="Courier New"/>
          <w:sz w:val="24"/>
          <w:szCs w:val="24"/>
        </w:rPr>
        <w:t>) ve/veya geçersiz ve hükümsüz (</w:t>
      </w:r>
      <w:proofErr w:type="spellStart"/>
      <w:r>
        <w:rPr>
          <w:rFonts w:ascii="Courier New" w:hAnsi="Courier New" w:cs="Courier New"/>
          <w:sz w:val="24"/>
          <w:szCs w:val="24"/>
        </w:rPr>
        <w:t>void</w:t>
      </w:r>
      <w:proofErr w:type="spellEnd"/>
      <w:r>
        <w:rPr>
          <w:rFonts w:ascii="Courier New" w:hAnsi="Courier New" w:cs="Courier New"/>
          <w:sz w:val="24"/>
          <w:szCs w:val="24"/>
        </w:rPr>
        <w:t xml:space="preserve">) olduğuna dair bir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w:t>
      </w:r>
      <w:proofErr w:type="spellStart"/>
      <w:r>
        <w:rPr>
          <w:rFonts w:ascii="Courier New" w:hAnsi="Courier New" w:cs="Courier New"/>
          <w:sz w:val="24"/>
          <w:szCs w:val="24"/>
        </w:rPr>
        <w:t>ısdarı</w:t>
      </w:r>
      <w:proofErr w:type="spellEnd"/>
      <w:r>
        <w:rPr>
          <w:rFonts w:ascii="Courier New" w:hAnsi="Courier New" w:cs="Courier New"/>
          <w:sz w:val="24"/>
          <w:szCs w:val="24"/>
        </w:rPr>
        <w:t xml:space="preserve"> hususunda istida dosyalanmasına izin (</w:t>
      </w:r>
      <w:proofErr w:type="spellStart"/>
      <w:r>
        <w:rPr>
          <w:rFonts w:ascii="Courier New" w:hAnsi="Courier New" w:cs="Courier New"/>
          <w:sz w:val="24"/>
          <w:szCs w:val="24"/>
        </w:rPr>
        <w:t>leave</w:t>
      </w:r>
      <w:proofErr w:type="spellEnd"/>
      <w:r>
        <w:rPr>
          <w:rFonts w:ascii="Courier New" w:hAnsi="Courier New" w:cs="Courier New"/>
          <w:sz w:val="24"/>
          <w:szCs w:val="24"/>
        </w:rPr>
        <w:t>) verilmesi;</w:t>
      </w:r>
      <w:proofErr w:type="gramEnd"/>
    </w:p>
    <w:p w:rsidR="00E97197" w:rsidRDefault="00E97197" w:rsidP="00E97197">
      <w:pPr>
        <w:pStyle w:val="ListeParagraf1"/>
        <w:spacing w:after="0" w:line="240" w:lineRule="auto"/>
        <w:rPr>
          <w:rFonts w:ascii="Courier New" w:hAnsi="Courier New" w:cs="Courier New"/>
          <w:sz w:val="24"/>
          <w:szCs w:val="24"/>
        </w:rPr>
      </w:pPr>
    </w:p>
    <w:p w:rsidR="00E97197" w:rsidRDefault="00E97197" w:rsidP="00E97197">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lastRenderedPageBreak/>
        <w:t>Talep olunan İznin ve/veya Emrin verilmesi halinde dosyalanmasına izin verilecek müracaatın neticelendirilmesine kadar, 39/2019 sayılı davada verilen 01.03.2019 tarihli emri tahtında herhangi bir işlem yapılmaması ve/veya icrasının durdurulması için gerekli emrin ve/veya böyle bir meni müdahale emrinin itası;</w:t>
      </w:r>
    </w:p>
    <w:p w:rsidR="00E97197" w:rsidRDefault="00E97197" w:rsidP="00E97197">
      <w:pPr>
        <w:pStyle w:val="ListeParagraf1"/>
        <w:numPr>
          <w:ilvl w:val="0"/>
          <w:numId w:val="1"/>
        </w:numPr>
        <w:spacing w:after="0" w:line="240" w:lineRule="auto"/>
        <w:rPr>
          <w:rFonts w:ascii="Courier New" w:hAnsi="Courier New" w:cs="Courier New"/>
          <w:sz w:val="24"/>
          <w:szCs w:val="24"/>
        </w:rPr>
      </w:pPr>
      <w:proofErr w:type="gramStart"/>
      <w:r>
        <w:rPr>
          <w:rFonts w:ascii="Courier New" w:hAnsi="Courier New" w:cs="Courier New"/>
          <w:sz w:val="24"/>
          <w:szCs w:val="24"/>
        </w:rPr>
        <w:t xml:space="preserve">Muhterem Mahkemenin uygun ve adil göreceği başka bir emir. </w:t>
      </w:r>
      <w:proofErr w:type="gramEnd"/>
    </w:p>
    <w:p w:rsidR="00E97197" w:rsidRDefault="00E97197" w:rsidP="00E97197">
      <w:pPr>
        <w:pStyle w:val="ListeParagraf1"/>
        <w:spacing w:after="0" w:line="360" w:lineRule="auto"/>
        <w:ind w:left="0"/>
        <w:rPr>
          <w:rFonts w:ascii="Courier New" w:hAnsi="Courier New" w:cs="Courier New"/>
          <w:sz w:val="24"/>
          <w:szCs w:val="24"/>
        </w:rPr>
      </w:pPr>
    </w:p>
    <w:p w:rsidR="00E97197" w:rsidRDefault="00E97197" w:rsidP="00E97197">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istidasını beyanname (</w:t>
      </w:r>
      <w:proofErr w:type="spellStart"/>
      <w:r>
        <w:rPr>
          <w:rFonts w:ascii="Courier New" w:hAnsi="Courier New" w:cs="Courier New"/>
          <w:sz w:val="24"/>
          <w:szCs w:val="24"/>
        </w:rPr>
        <w:t>statement</w:t>
      </w:r>
      <w:proofErr w:type="spellEnd"/>
      <w:r>
        <w:rPr>
          <w:rFonts w:ascii="Courier New" w:hAnsi="Courier New" w:cs="Courier New"/>
          <w:sz w:val="24"/>
          <w:szCs w:val="24"/>
        </w:rPr>
        <w:t>) ve yemin varakası ile destekledi.</w:t>
      </w:r>
    </w:p>
    <w:p w:rsidR="00E97197" w:rsidRDefault="00E97197" w:rsidP="00E97197">
      <w:pPr>
        <w:pStyle w:val="ListeParagraf1"/>
        <w:spacing w:after="0" w:line="360" w:lineRule="auto"/>
        <w:ind w:left="0" w:firstLine="360"/>
        <w:rPr>
          <w:rFonts w:ascii="Courier New" w:hAnsi="Courier New" w:cs="Courier New"/>
          <w:sz w:val="24"/>
          <w:szCs w:val="24"/>
        </w:rPr>
      </w:pPr>
    </w:p>
    <w:p w:rsidR="00E97197" w:rsidRDefault="00E97197" w:rsidP="00E97197">
      <w:pPr>
        <w:pStyle w:val="ListeParagraf1"/>
        <w:spacing w:after="0" w:line="360" w:lineRule="auto"/>
        <w:ind w:left="0" w:firstLine="708"/>
        <w:rPr>
          <w:rFonts w:ascii="Courier New" w:hAnsi="Courier New" w:cs="Courier New"/>
          <w:sz w:val="24"/>
          <w:szCs w:val="24"/>
        </w:rPr>
      </w:pPr>
      <w:r w:rsidRPr="00AD6E44">
        <w:rPr>
          <w:rFonts w:ascii="Courier New" w:hAnsi="Courier New" w:cs="Courier New"/>
          <w:sz w:val="24"/>
          <w:szCs w:val="24"/>
        </w:rPr>
        <w:t>Lefkoşa Aile Mahke</w:t>
      </w:r>
      <w:r>
        <w:rPr>
          <w:rFonts w:ascii="Courier New" w:hAnsi="Courier New" w:cs="Courier New"/>
          <w:sz w:val="24"/>
          <w:szCs w:val="24"/>
        </w:rPr>
        <w:t xml:space="preserve">mesi huzurundaki meselede, işbu </w:t>
      </w:r>
      <w:r w:rsidRPr="00AD6E44">
        <w:rPr>
          <w:rFonts w:ascii="Courier New" w:hAnsi="Courier New" w:cs="Courier New"/>
          <w:sz w:val="24"/>
          <w:szCs w:val="24"/>
        </w:rPr>
        <w:t xml:space="preserve">istidadaki </w:t>
      </w:r>
      <w:proofErr w:type="spellStart"/>
      <w:r w:rsidRPr="00AD6E44">
        <w:rPr>
          <w:rFonts w:ascii="Courier New" w:hAnsi="Courier New" w:cs="Courier New"/>
          <w:sz w:val="24"/>
          <w:szCs w:val="24"/>
        </w:rPr>
        <w:t>Müstedi</w:t>
      </w:r>
      <w:proofErr w:type="spellEnd"/>
      <w:r>
        <w:rPr>
          <w:rFonts w:ascii="Courier New" w:hAnsi="Courier New" w:cs="Courier New"/>
          <w:sz w:val="24"/>
          <w:szCs w:val="24"/>
        </w:rPr>
        <w:t xml:space="preserve"> Erhan Keser </w:t>
      </w:r>
      <w:r w:rsidRPr="00AD6E44">
        <w:rPr>
          <w:rFonts w:ascii="Courier New" w:hAnsi="Courier New" w:cs="Courier New"/>
          <w:sz w:val="24"/>
          <w:szCs w:val="24"/>
        </w:rPr>
        <w:t xml:space="preserve">Davacı sıfatı </w:t>
      </w:r>
      <w:proofErr w:type="gramStart"/>
      <w:r w:rsidRPr="00AD6E44">
        <w:rPr>
          <w:rFonts w:ascii="Courier New" w:hAnsi="Courier New" w:cs="Courier New"/>
          <w:sz w:val="24"/>
          <w:szCs w:val="24"/>
        </w:rPr>
        <w:t>ile</w:t>
      </w:r>
      <w:r>
        <w:rPr>
          <w:rFonts w:ascii="Courier New" w:hAnsi="Courier New" w:cs="Courier New"/>
          <w:sz w:val="24"/>
          <w:szCs w:val="24"/>
        </w:rPr>
        <w:t>,</w:t>
      </w:r>
      <w:proofErr w:type="gramEnd"/>
      <w:r w:rsidRPr="00AD6E44">
        <w:rPr>
          <w:rFonts w:ascii="Courier New" w:hAnsi="Courier New" w:cs="Courier New"/>
          <w:sz w:val="24"/>
          <w:szCs w:val="24"/>
        </w:rPr>
        <w:t xml:space="preserve"> </w:t>
      </w:r>
      <w:proofErr w:type="spellStart"/>
      <w:r w:rsidRPr="00AD6E44">
        <w:rPr>
          <w:rFonts w:ascii="Courier New" w:hAnsi="Courier New" w:cs="Courier New"/>
          <w:sz w:val="24"/>
          <w:szCs w:val="24"/>
        </w:rPr>
        <w:t>Müstedialeyh</w:t>
      </w:r>
      <w:proofErr w:type="spellEnd"/>
      <w:r>
        <w:rPr>
          <w:rFonts w:ascii="Courier New" w:hAnsi="Courier New" w:cs="Courier New"/>
          <w:sz w:val="24"/>
          <w:szCs w:val="24"/>
        </w:rPr>
        <w:t>/</w:t>
      </w:r>
      <w:r w:rsidRPr="00AD6E44">
        <w:rPr>
          <w:rFonts w:ascii="Courier New" w:hAnsi="Courier New" w:cs="Courier New"/>
          <w:sz w:val="24"/>
          <w:szCs w:val="24"/>
        </w:rPr>
        <w:t xml:space="preserve"> Davalı </w:t>
      </w:r>
      <w:r>
        <w:rPr>
          <w:rFonts w:ascii="Courier New" w:hAnsi="Courier New" w:cs="Courier New"/>
          <w:sz w:val="24"/>
          <w:szCs w:val="24"/>
        </w:rPr>
        <w:t xml:space="preserve">Müge Keser </w:t>
      </w:r>
      <w:r w:rsidRPr="00AD6E44">
        <w:rPr>
          <w:rFonts w:ascii="Courier New" w:hAnsi="Courier New" w:cs="Courier New"/>
          <w:sz w:val="24"/>
          <w:szCs w:val="24"/>
        </w:rPr>
        <w:t>aleyhinde bir boşanma davası ikame etti.</w:t>
      </w:r>
      <w:r>
        <w:rPr>
          <w:rFonts w:ascii="Courier New" w:hAnsi="Courier New" w:cs="Courier New"/>
          <w:sz w:val="24"/>
          <w:szCs w:val="24"/>
        </w:rPr>
        <w:t xml:space="preserve"> Boşanma davasının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Müge Keser’e</w:t>
      </w:r>
      <w:r w:rsidRPr="00AD6E44">
        <w:rPr>
          <w:rFonts w:ascii="Courier New" w:hAnsi="Courier New" w:cs="Courier New"/>
          <w:sz w:val="24"/>
          <w:szCs w:val="24"/>
        </w:rPr>
        <w:t xml:space="preserve"> tebliğinden sonra, </w:t>
      </w:r>
      <w:proofErr w:type="spellStart"/>
      <w:proofErr w:type="gramStart"/>
      <w:r w:rsidRPr="00AD6E44">
        <w:rPr>
          <w:rFonts w:ascii="Courier New" w:hAnsi="Courier New" w:cs="Courier New"/>
          <w:sz w:val="24"/>
          <w:szCs w:val="24"/>
        </w:rPr>
        <w:t>Müstedialeyh</w:t>
      </w:r>
      <w:proofErr w:type="spellEnd"/>
      <w:r w:rsidRPr="00AD6E44">
        <w:rPr>
          <w:rFonts w:ascii="Courier New" w:hAnsi="Courier New" w:cs="Courier New"/>
          <w:sz w:val="24"/>
          <w:szCs w:val="24"/>
        </w:rPr>
        <w:t xml:space="preserve"> </w:t>
      </w:r>
      <w:r>
        <w:rPr>
          <w:rFonts w:ascii="Courier New" w:hAnsi="Courier New" w:cs="Courier New"/>
          <w:sz w:val="24"/>
          <w:szCs w:val="24"/>
        </w:rPr>
        <w:t xml:space="preserve"> Müge</w:t>
      </w:r>
      <w:proofErr w:type="gramEnd"/>
      <w:r>
        <w:rPr>
          <w:rFonts w:ascii="Courier New" w:hAnsi="Courier New" w:cs="Courier New"/>
          <w:sz w:val="24"/>
          <w:szCs w:val="24"/>
        </w:rPr>
        <w:t xml:space="preserve"> Keser </w:t>
      </w:r>
      <w:r w:rsidRPr="00AD6E44">
        <w:rPr>
          <w:rFonts w:ascii="Courier New" w:hAnsi="Courier New" w:cs="Courier New"/>
          <w:sz w:val="24"/>
          <w:szCs w:val="24"/>
        </w:rPr>
        <w:t>henüz Müdafaa ve Mukabil Dava Takriri dosyalamadan önce, 1.3.2019 t</w:t>
      </w:r>
      <w:r>
        <w:rPr>
          <w:rFonts w:ascii="Courier New" w:hAnsi="Courier New" w:cs="Courier New"/>
          <w:sz w:val="24"/>
          <w:szCs w:val="24"/>
        </w:rPr>
        <w:t xml:space="preserve">arihinde, Alt Mahkeme huzurunda </w:t>
      </w:r>
      <w:r w:rsidRPr="00AD6E44">
        <w:rPr>
          <w:rFonts w:ascii="Courier New" w:hAnsi="Courier New" w:cs="Courier New"/>
          <w:sz w:val="24"/>
          <w:szCs w:val="24"/>
        </w:rPr>
        <w:t>Emare</w:t>
      </w:r>
      <w:r>
        <w:rPr>
          <w:rFonts w:ascii="Courier New" w:hAnsi="Courier New" w:cs="Courier New"/>
          <w:sz w:val="24"/>
          <w:szCs w:val="24"/>
        </w:rPr>
        <w:t xml:space="preserve"> No.2 İ</w:t>
      </w:r>
      <w:r w:rsidRPr="00AD6E44">
        <w:rPr>
          <w:rFonts w:ascii="Courier New" w:hAnsi="Courier New" w:cs="Courier New"/>
          <w:sz w:val="24"/>
          <w:szCs w:val="24"/>
        </w:rPr>
        <w:t xml:space="preserve">stidayı dosyaladı. </w:t>
      </w:r>
    </w:p>
    <w:p w:rsidR="00E97197" w:rsidRPr="00AD6E44" w:rsidRDefault="00E97197" w:rsidP="00E97197">
      <w:pPr>
        <w:pStyle w:val="ListeParagraf1"/>
        <w:spacing w:after="0" w:line="360" w:lineRule="auto"/>
        <w:ind w:left="0" w:firstLine="360"/>
        <w:rPr>
          <w:rFonts w:ascii="Courier New" w:hAnsi="Courier New" w:cs="Courier New"/>
          <w:sz w:val="24"/>
          <w:szCs w:val="24"/>
        </w:rPr>
      </w:pP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Mahkemedeki istidada,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Müge Keser, Emare </w:t>
      </w:r>
      <w:proofErr w:type="gramStart"/>
      <w:r>
        <w:rPr>
          <w:rFonts w:ascii="Courier New" w:hAnsi="Courier New" w:cs="Courier New"/>
          <w:sz w:val="24"/>
          <w:szCs w:val="24"/>
        </w:rPr>
        <w:t>No.2  1</w:t>
      </w:r>
      <w:proofErr w:type="gramEnd"/>
      <w:r>
        <w:rPr>
          <w:rFonts w:ascii="Courier New" w:hAnsi="Courier New" w:cs="Courier New"/>
          <w:sz w:val="24"/>
          <w:szCs w:val="24"/>
        </w:rPr>
        <w:t>.3.2019 tarihli istidasında,  39/2019 sayılı davada Davacı/</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Erhan Keser tarafından paylaşıma tabi mal olarak beyan edilmeyen fakat adına kayıtlı olan Gönyeli, Lefkoşa, Koçan No. F 2190, Pafta Harita No. XX1, 12. W.I  Parsel 695 olan taşınmaz malın satılmaktan ve/veya devredilmekten ve/veya ipotek ve/veya sair herhangi başka herhangi bir şekilde yükümlülük altına sokulmaktan men edilmesine ilişkin emir itası ve mahkemenin adil ve uygun göreceği ahar herhangi bir emir talep etmiştir. </w:t>
      </w:r>
    </w:p>
    <w:p w:rsidR="00E97197" w:rsidRDefault="00E97197" w:rsidP="00E97197">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Müge Keser Emare No.2’deki istidasını, Hukuk Muhakemeleri Usulü Tüzüğü E.48 Nizam 1-3’e, Fasıl 6 madde 4-9’a, Türk Cemaat Mahkemeleri Tüzüğü’ne, 1/1998 sayılı Aile </w:t>
      </w:r>
    </w:p>
    <w:p w:rsidR="00E97197" w:rsidRDefault="00E97197" w:rsidP="00E97197">
      <w:pPr>
        <w:spacing w:after="0" w:line="360" w:lineRule="auto"/>
        <w:rPr>
          <w:rFonts w:ascii="Courier New" w:hAnsi="Courier New" w:cs="Courier New"/>
          <w:sz w:val="24"/>
          <w:szCs w:val="24"/>
        </w:rPr>
      </w:pPr>
      <w:r>
        <w:rPr>
          <w:rFonts w:ascii="Courier New" w:hAnsi="Courier New" w:cs="Courier New"/>
          <w:sz w:val="24"/>
          <w:szCs w:val="24"/>
        </w:rPr>
        <w:t>( Evlenme ve Boşanma) Yasası’nın 26, 28 (3) ve sair alakalı maddelerine ve 9/1976 sayılı Mahkemeler Yasası’nın 41. maddesine dayandırmıştır.</w:t>
      </w:r>
    </w:p>
    <w:p w:rsidR="00E97197" w:rsidRDefault="00E97197" w:rsidP="00E97197">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lastRenderedPageBreak/>
        <w:t>Müstedi</w:t>
      </w:r>
      <w:proofErr w:type="spellEnd"/>
      <w:r>
        <w:rPr>
          <w:rFonts w:ascii="Courier New" w:hAnsi="Courier New" w:cs="Courier New"/>
          <w:sz w:val="24"/>
          <w:szCs w:val="24"/>
        </w:rPr>
        <w:t xml:space="preserve"> Müge Keser istidasına ekli yemin belgesinde, özetle: 39/2018 sayılı boşanma davasının Davacı Erhan Keser tarafından aleyhine ikame edilmiş olduğunu 11.2.2019 tarihinde davanın kendisine tebliğ edilmesiyle öğrendiğini, Davacı ile arasındaki geçimsizliğin had safhada olması ve evliliklerinin temelden sarsılmış olması nedeniyle Davacının davasına Müdafaa Takririne ek olarak mukabil dava dosyalama niyetinin olduğunu ve bu mukabil davasında Davacının kusur ve kabahatlerini tafsilatıyla belirtmek niyeti olduğunu, Davacı ile 20.09.2003 tarihinde evlendiklerini, bu tarihten önce nişanlılık döneminde biriktirdikleri paralarla her ikisi adına veya Müge </w:t>
      </w:r>
      <w:proofErr w:type="spellStart"/>
      <w:r>
        <w:rPr>
          <w:rFonts w:ascii="Courier New" w:hAnsi="Courier New" w:cs="Courier New"/>
          <w:sz w:val="24"/>
          <w:szCs w:val="24"/>
        </w:rPr>
        <w:t>Karol</w:t>
      </w:r>
      <w:proofErr w:type="spellEnd"/>
      <w:r>
        <w:rPr>
          <w:rFonts w:ascii="Courier New" w:hAnsi="Courier New" w:cs="Courier New"/>
          <w:sz w:val="24"/>
          <w:szCs w:val="24"/>
        </w:rPr>
        <w:t xml:space="preserve"> ile Erhan Keser adına yemin varakasında tafsilatı verilen apartman dairesini satın aldıklarını, söz konusu apartman dairesinin 3.5.2005 tarihinde, yani evlilik birliği içerisinde E.1945 No.lu koçan ile adına yani Müge </w:t>
      </w:r>
      <w:proofErr w:type="spellStart"/>
      <w:r>
        <w:rPr>
          <w:rFonts w:ascii="Courier New" w:hAnsi="Courier New" w:cs="Courier New"/>
          <w:sz w:val="24"/>
          <w:szCs w:val="24"/>
        </w:rPr>
        <w:t>Karol</w:t>
      </w:r>
      <w:proofErr w:type="spellEnd"/>
      <w:r>
        <w:rPr>
          <w:rFonts w:ascii="Courier New" w:hAnsi="Courier New" w:cs="Courier New"/>
          <w:sz w:val="24"/>
          <w:szCs w:val="24"/>
        </w:rPr>
        <w:t xml:space="preserve"> Keser adına koçan edildiğini, bilahare müstakil bahçeli bir ev sahibi olabilmek adına yukarıda tafsilatı verilen apartman dairesini sattıklarını ve bunun yerine </w:t>
      </w:r>
      <w:proofErr w:type="spellStart"/>
      <w:r>
        <w:rPr>
          <w:rFonts w:ascii="Courier New" w:hAnsi="Courier New" w:cs="Courier New"/>
          <w:sz w:val="24"/>
          <w:szCs w:val="24"/>
        </w:rPr>
        <w:t>Gönyeli’de</w:t>
      </w:r>
      <w:proofErr w:type="spellEnd"/>
      <w:r>
        <w:rPr>
          <w:rFonts w:ascii="Courier New" w:hAnsi="Courier New" w:cs="Courier New"/>
          <w:sz w:val="24"/>
          <w:szCs w:val="24"/>
        </w:rPr>
        <w:t xml:space="preserve"> bir arsa satın aldıklarını, satıştan elde edilen paranın tümünün nakit olarak Davacının tasarrufunda bulunduğunu, Davacının konu arsanın kaydını kendi adına yapmak yerine Davacının annesi Naciye Keser’in adına yaptırdığını, 2005 yılında kendisi ile Davacının, annesi olan Emine </w:t>
      </w:r>
      <w:proofErr w:type="spellStart"/>
      <w:r>
        <w:rPr>
          <w:rFonts w:ascii="Courier New" w:hAnsi="Courier New" w:cs="Courier New"/>
          <w:sz w:val="24"/>
          <w:szCs w:val="24"/>
        </w:rPr>
        <w:t>Karol’un</w:t>
      </w:r>
      <w:proofErr w:type="spellEnd"/>
      <w:r>
        <w:rPr>
          <w:rFonts w:ascii="Courier New" w:hAnsi="Courier New" w:cs="Courier New"/>
          <w:sz w:val="24"/>
          <w:szCs w:val="24"/>
        </w:rPr>
        <w:t xml:space="preserve"> evine yerleştiklerini, bu esnada Davacının annesini kefil yaparak veya birbirlerini kefil yaparak, kendi adlarına borç edinip, sözü edilen arsa üzerine 2 katlı müstakil bir ev inşa ettiklerini, takriben 4.5 yıl boyunca annesi Emine </w:t>
      </w:r>
      <w:proofErr w:type="spellStart"/>
      <w:r>
        <w:rPr>
          <w:rFonts w:ascii="Courier New" w:hAnsi="Courier New" w:cs="Courier New"/>
          <w:sz w:val="24"/>
          <w:szCs w:val="24"/>
        </w:rPr>
        <w:t>Karol’un</w:t>
      </w:r>
      <w:proofErr w:type="spellEnd"/>
      <w:r>
        <w:rPr>
          <w:rFonts w:ascii="Courier New" w:hAnsi="Courier New" w:cs="Courier New"/>
          <w:sz w:val="24"/>
          <w:szCs w:val="24"/>
        </w:rPr>
        <w:t xml:space="preserve"> evinde kaldıklarını, söz konusu evlerinin inşaatının tamamlanması için düğünde takılan para ve altınların TL muadilini de yatırdıklarını, kendisinin söz konusu süre boyunca </w:t>
      </w:r>
      <w:proofErr w:type="spellStart"/>
      <w:r>
        <w:rPr>
          <w:rFonts w:ascii="Courier New" w:hAnsi="Courier New" w:cs="Courier New"/>
          <w:sz w:val="24"/>
          <w:szCs w:val="24"/>
        </w:rPr>
        <w:t>Erçikalar</w:t>
      </w:r>
      <w:proofErr w:type="spellEnd"/>
      <w:r>
        <w:rPr>
          <w:rFonts w:ascii="Courier New" w:hAnsi="Courier New" w:cs="Courier New"/>
          <w:sz w:val="24"/>
          <w:szCs w:val="24"/>
        </w:rPr>
        <w:t xml:space="preserve"> isimli iş yerinde sekreter olarak görev yaptığını, maaşının asgari ücret olduğunu, Davacının ise, </w:t>
      </w:r>
      <w:proofErr w:type="spellStart"/>
      <w:r>
        <w:rPr>
          <w:rFonts w:ascii="Courier New" w:hAnsi="Courier New" w:cs="Courier New"/>
          <w:sz w:val="24"/>
          <w:szCs w:val="24"/>
        </w:rPr>
        <w:t>Christos</w:t>
      </w:r>
      <w:proofErr w:type="spellEnd"/>
      <w:r>
        <w:rPr>
          <w:rFonts w:ascii="Courier New" w:hAnsi="Courier New" w:cs="Courier New"/>
          <w:sz w:val="24"/>
          <w:szCs w:val="24"/>
        </w:rPr>
        <w:t xml:space="preserve"> </w:t>
      </w:r>
      <w:proofErr w:type="spellStart"/>
      <w:r>
        <w:rPr>
          <w:rFonts w:ascii="Courier New" w:hAnsi="Courier New" w:cs="Courier New"/>
          <w:sz w:val="24"/>
          <w:szCs w:val="24"/>
        </w:rPr>
        <w:t>Christofi</w:t>
      </w:r>
      <w:proofErr w:type="spellEnd"/>
      <w:r>
        <w:rPr>
          <w:rFonts w:ascii="Courier New" w:hAnsi="Courier New" w:cs="Courier New"/>
          <w:sz w:val="24"/>
          <w:szCs w:val="24"/>
        </w:rPr>
        <w:t xml:space="preserve"> isimli makinist dükkanında makinist olarak çalışmakta olduğunu ve halen çalışmaya devam ettiğini, Davacının evlilik süresince kendisine ekonomik, </w:t>
      </w:r>
      <w:r>
        <w:rPr>
          <w:rFonts w:ascii="Courier New" w:hAnsi="Courier New" w:cs="Courier New"/>
          <w:sz w:val="24"/>
          <w:szCs w:val="24"/>
        </w:rPr>
        <w:lastRenderedPageBreak/>
        <w:t>sözel ve psikolojik şiddet uyguladığını, tüm görüşmelerinde inşa ettikleri ev hakkında “annemden bana hibedir, senin bu evde asla hakkın yoktur s</w:t>
      </w:r>
      <w:proofErr w:type="gramStart"/>
      <w:r>
        <w:rPr>
          <w:rFonts w:ascii="Courier New" w:hAnsi="Courier New" w:cs="Courier New"/>
          <w:sz w:val="24"/>
          <w:szCs w:val="24"/>
        </w:rPr>
        <w:t>....</w:t>
      </w:r>
      <w:proofErr w:type="gramEnd"/>
      <w:r>
        <w:rPr>
          <w:rFonts w:ascii="Courier New" w:hAnsi="Courier New" w:cs="Courier New"/>
          <w:sz w:val="24"/>
          <w:szCs w:val="24"/>
        </w:rPr>
        <w:t xml:space="preserve">r git” gibi kovma anlamında sözler ve küfürler sarf ettiğini, ayrıca herhangi bir talepte bulunduğu takdirde başına neler geleceğinden kendisinin sorumlu olmayacağı veya çocukları elinden alacağı yönünde tehditler savurduğunu, Davacının yaşadıkları aile yuvasını paylaşıma tabi koymadığı cihetle kendisinin mukabil davasını hazırlarken ciddi bir tafsilat hazırlaması gerektiğini, özellikle son 10 gün boyunca Davacının evi bir an önce satmak istediğinden bahsettiğini, söz konusu evi sattığı takdirde bu evdeki hakkını almasının daha da zorlaşacağını, Davacı aleyhine ikame edeceği davasında haklı ve ciddi sebeplerin söz konusu olduğunu, talep edilen emrin verilmemesi halinde geriye dönüşün imkansızlaşacağını veya evlilik birliği içerisinde kendinin de katkılarıyla elde edilen ortak mal varlığının eriyeceği veya kaybolacağı veya telafisi mümkün olmayan </w:t>
      </w:r>
    </w:p>
    <w:p w:rsidR="00E97197" w:rsidRDefault="00E97197" w:rsidP="00E97197">
      <w:pPr>
        <w:spacing w:after="0" w:line="360" w:lineRule="auto"/>
        <w:rPr>
          <w:rFonts w:ascii="Courier New" w:hAnsi="Courier New" w:cs="Courier New"/>
          <w:sz w:val="24"/>
          <w:szCs w:val="24"/>
        </w:rPr>
      </w:pPr>
      <w:proofErr w:type="gramStart"/>
      <w:r>
        <w:rPr>
          <w:rFonts w:ascii="Courier New" w:hAnsi="Courier New" w:cs="Courier New"/>
          <w:sz w:val="24"/>
          <w:szCs w:val="24"/>
        </w:rPr>
        <w:t>zarar</w:t>
      </w:r>
      <w:proofErr w:type="gramEnd"/>
      <w:r>
        <w:rPr>
          <w:rFonts w:ascii="Courier New" w:hAnsi="Courier New" w:cs="Courier New"/>
          <w:sz w:val="24"/>
          <w:szCs w:val="24"/>
        </w:rPr>
        <w:t xml:space="preserve">- ziyana sebep olunacağı ve acil bir durum olduğu cihetle, istidayı tek taraflı dosyalama gereği doğduğunu belirterek istida tahtında emir talep etmiştir. </w:t>
      </w:r>
    </w:p>
    <w:p w:rsidR="00E97197" w:rsidRDefault="00E97197" w:rsidP="00E97197">
      <w:pPr>
        <w:spacing w:line="360" w:lineRule="auto"/>
        <w:ind w:firstLine="708"/>
        <w:rPr>
          <w:rFonts w:ascii="Courier New" w:hAnsi="Courier New" w:cs="Courier New"/>
          <w:sz w:val="24"/>
          <w:szCs w:val="24"/>
        </w:rPr>
      </w:pPr>
      <w:proofErr w:type="gramStart"/>
      <w:r>
        <w:rPr>
          <w:rFonts w:ascii="Courier New" w:hAnsi="Courier New" w:cs="Courier New"/>
          <w:sz w:val="24"/>
          <w:szCs w:val="24"/>
        </w:rPr>
        <w:t>1/3/2019</w:t>
      </w:r>
      <w:proofErr w:type="gramEnd"/>
      <w:r>
        <w:rPr>
          <w:rFonts w:ascii="Courier New" w:hAnsi="Courier New" w:cs="Courier New"/>
          <w:sz w:val="24"/>
          <w:szCs w:val="24"/>
        </w:rPr>
        <w:t xml:space="preserve"> tarihinde istida tek taraflı olarak Alt Mahkeme huzurunda dinlendi. Alt Mahkeme huzurundaki istidada,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Müge Keser tek taraflı istidanın dinlenmesi esnasında, Emare No.3’te belirtilen şahadeti vererek, yemin varakasındaki iddiaları tekrarladı. Aynı tarihte Alt Mahkeme, huzurundaki şahadet ışığında, tamamen geçici maksatlı olarak aşağıdaki emri verdi:</w:t>
      </w:r>
    </w:p>
    <w:p w:rsidR="00E97197" w:rsidRDefault="00E97197" w:rsidP="00E97197">
      <w:pPr>
        <w:spacing w:line="240" w:lineRule="auto"/>
        <w:ind w:left="708"/>
        <w:rPr>
          <w:rFonts w:ascii="Courier New" w:hAnsi="Courier New" w:cs="Courier New"/>
          <w:sz w:val="24"/>
          <w:szCs w:val="24"/>
        </w:rPr>
      </w:pPr>
      <w:r>
        <w:rPr>
          <w:rFonts w:ascii="Courier New" w:hAnsi="Courier New" w:cs="Courier New"/>
          <w:sz w:val="24"/>
          <w:szCs w:val="24"/>
        </w:rPr>
        <w:t xml:space="preserve">“29.03.2019 tarihine dek ( o gün de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aksine başka türlü emir verilmedikçe; </w:t>
      </w:r>
    </w:p>
    <w:p w:rsidR="00E97197" w:rsidRDefault="00E97197" w:rsidP="00E97197">
      <w:pPr>
        <w:spacing w:line="240" w:lineRule="auto"/>
        <w:ind w:left="1068"/>
        <w:rPr>
          <w:rFonts w:ascii="Courier New" w:hAnsi="Courier New" w:cs="Courier New"/>
          <w:sz w:val="24"/>
          <w:szCs w:val="24"/>
        </w:rPr>
      </w:pPr>
      <w:proofErr w:type="gramStart"/>
      <w:r>
        <w:rPr>
          <w:rFonts w:ascii="Courier New" w:hAnsi="Courier New" w:cs="Courier New"/>
          <w:sz w:val="24"/>
          <w:szCs w:val="24"/>
        </w:rPr>
        <w:t>Yukarıda sayı ve unvanı verilen davaya Davacı/</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tarafından paylaşıma tabi mal olarak beyan edilmeyen fakat adına kayıtlı olan Gönyeli, Lefkoşa, Koçan No.F2190, Pafta/Harita No: XXI 12.w.1 Parsel 695 olan taşınmaz malın satılmaktan ve/veya devredilmekten ve/veya ipotek ve/veya sair herhangi başka bir şekilde yükümlülük altına </w:t>
      </w:r>
      <w:r>
        <w:rPr>
          <w:rFonts w:ascii="Courier New" w:hAnsi="Courier New" w:cs="Courier New"/>
          <w:sz w:val="24"/>
          <w:szCs w:val="24"/>
        </w:rPr>
        <w:lastRenderedPageBreak/>
        <w:t>sokulmaktan, menkul</w:t>
      </w:r>
      <w:r w:rsidR="000733E9">
        <w:rPr>
          <w:rFonts w:ascii="Courier New" w:hAnsi="Courier New" w:cs="Courier New"/>
          <w:sz w:val="24"/>
          <w:szCs w:val="24"/>
        </w:rPr>
        <w:t>ü</w:t>
      </w:r>
      <w:r>
        <w:rPr>
          <w:rFonts w:ascii="Courier New" w:hAnsi="Courier New" w:cs="Courier New"/>
          <w:sz w:val="24"/>
          <w:szCs w:val="24"/>
        </w:rPr>
        <w:t xml:space="preserve"> satmaktan, hibe etmekten, ipotek etmekten ve elden çıkarmaktan men edilmesine Emir verir.</w:t>
      </w:r>
      <w:proofErr w:type="gramEnd"/>
    </w:p>
    <w:p w:rsidR="00E97197" w:rsidRDefault="00E97197" w:rsidP="00E97197">
      <w:pPr>
        <w:spacing w:line="240" w:lineRule="auto"/>
        <w:ind w:left="708"/>
        <w:rPr>
          <w:rFonts w:ascii="Courier New" w:hAnsi="Courier New" w:cs="Courier New"/>
          <w:sz w:val="24"/>
          <w:szCs w:val="24"/>
        </w:rPr>
      </w:pPr>
      <w:r>
        <w:rPr>
          <w:rFonts w:ascii="Courier New" w:hAnsi="Courier New" w:cs="Courier New"/>
          <w:sz w:val="24"/>
          <w:szCs w:val="24"/>
        </w:rPr>
        <w:tab/>
        <w:t>YİNE BU MAHKEME; istida, yemin varakası ve işbu emrin tasdikli bir suretinin Davacı/</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tebliğ edilmesine ve Davacı/</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arzu etmesi halinde itiraz dosyalamasına olanak sağlamak üzere istidanın duruşmasının 29.03.2019 tarihine tayin edilmesine Emir verir.”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Mahkemenin 1.3.2019 tarihli emrinden herhangi bir </w:t>
      </w:r>
      <w:proofErr w:type="gramStart"/>
      <w:r>
        <w:rPr>
          <w:rFonts w:ascii="Courier New" w:hAnsi="Courier New" w:cs="Courier New"/>
          <w:sz w:val="24"/>
          <w:szCs w:val="24"/>
        </w:rPr>
        <w:t>istinaf</w:t>
      </w:r>
      <w:proofErr w:type="gramEnd"/>
      <w:r>
        <w:rPr>
          <w:rFonts w:ascii="Courier New" w:hAnsi="Courier New" w:cs="Courier New"/>
          <w:sz w:val="24"/>
          <w:szCs w:val="24"/>
        </w:rPr>
        <w:t xml:space="preserve"> yapılmadı. Bununla birlikte, huzurumdaki meseledeki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 13.5.2019 tarihinde huzurumdaki istidayı dosyalayarak yukarıdaki taleplerde bulundu.</w:t>
      </w:r>
    </w:p>
    <w:p w:rsidR="00E97197" w:rsidRDefault="00E97197" w:rsidP="00E97197">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Huzurumdaki meseledeki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 istidanın dinlenmesi esnasında şahadet vererek, Lefkoşa Aile Mahkemesinde, 39/2019 sayılı davaya bağlı olarak dosyalanan 1.3.2019 tarihli istida neticesinde Mahkemenin verdiği 1.3.2019 tarihli emri Emare No.1, Lefkoşa Aile Mahkemesinde 39/2019 sayılı davaya bağlı olarak dosyalanan 1.3.2019 tarihli istidayı Emare No.2; 1.3.2019 tarihli istidanın dinlenmesi esnasında, o istidada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olan Müge Keser’in verdiği şahadeti ve Mahkemenin gerekçeli kararını Emare No.3 olarak Mahkemeye sunmuştur.</w:t>
      </w:r>
      <w:proofErr w:type="gramEnd"/>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Huzurumdaki istida, yemin varakası,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Keser’in şahadeti ve sunulan emareler değerlendirildiğinde,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Keser’in Alt Mahkeme huzurundaki davada Davacı,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Müge Keser’in ise Davalı konumda olduğu, Davacının Davalı aleyhine sair talepler yanında boşanma talebinde bulunduğu görülmektedir.</w:t>
      </w:r>
    </w:p>
    <w:p w:rsidR="00E97197" w:rsidRDefault="00E97197" w:rsidP="00E97197">
      <w:pPr>
        <w:spacing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Keser’in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w:t>
      </w:r>
      <w:proofErr w:type="spellStart"/>
      <w:r>
        <w:rPr>
          <w:rFonts w:ascii="Courier New" w:hAnsi="Courier New" w:cs="Courier New"/>
          <w:sz w:val="24"/>
          <w:szCs w:val="24"/>
        </w:rPr>
        <w:t>ısdarı</w:t>
      </w:r>
      <w:proofErr w:type="spellEnd"/>
      <w:r>
        <w:rPr>
          <w:rFonts w:ascii="Courier New" w:hAnsi="Courier New" w:cs="Courier New"/>
          <w:sz w:val="24"/>
          <w:szCs w:val="24"/>
        </w:rPr>
        <w:t xml:space="preserve"> hususunda istida dosyalanmasına izin verilmesi hususundaki talebine dayanak yaptığı yakınması, huzurumdaki istidada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olan Müge Keser’in, 39/2019 sayılı aile davasına karşı Müdafaa ve </w:t>
      </w:r>
    </w:p>
    <w:p w:rsidR="00E97197" w:rsidRDefault="00E97197" w:rsidP="00E97197">
      <w:pPr>
        <w:spacing w:line="360" w:lineRule="auto"/>
        <w:rPr>
          <w:rFonts w:ascii="Courier New" w:hAnsi="Courier New" w:cs="Courier New"/>
          <w:sz w:val="24"/>
          <w:szCs w:val="24"/>
        </w:rPr>
      </w:pPr>
      <w:r>
        <w:rPr>
          <w:rFonts w:ascii="Courier New" w:hAnsi="Courier New" w:cs="Courier New"/>
          <w:sz w:val="24"/>
          <w:szCs w:val="24"/>
        </w:rPr>
        <w:lastRenderedPageBreak/>
        <w:t xml:space="preserve">Mukabil Dava Takriri dosyalamadan, 1.3.2019 tarihli istidayı dosyalamak sureti ile Mahkemeden emir elde etmesi noktasında idi.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Erhan Keser’in ve Avukatının iddiasına göre, bu geçici emrin verildiği tarihte,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olan Müge Keser henüz Müdafaa ve Mukabil Dava Takriri dosyalamamıştı. Dolayısıyla da Mahkeme tarafından verilen geçici emir, yetkisiz veya yetki aşımı veya yasal hata ile yapılarak verilmiştir.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b/>
          <w:sz w:val="24"/>
          <w:szCs w:val="24"/>
        </w:rPr>
        <w:t>Yargıtay/</w:t>
      </w:r>
      <w:r w:rsidRPr="009B3C0A">
        <w:rPr>
          <w:rFonts w:ascii="Courier New" w:hAnsi="Courier New" w:cs="Courier New"/>
          <w:b/>
          <w:sz w:val="24"/>
          <w:szCs w:val="24"/>
        </w:rPr>
        <w:t>Asli Yetki</w:t>
      </w:r>
      <w:r>
        <w:rPr>
          <w:rFonts w:ascii="Courier New" w:hAnsi="Courier New" w:cs="Courier New"/>
          <w:b/>
          <w:sz w:val="24"/>
          <w:szCs w:val="24"/>
        </w:rPr>
        <w:t>/</w:t>
      </w:r>
      <w:r w:rsidRPr="009B3C0A">
        <w:rPr>
          <w:rFonts w:ascii="Courier New" w:hAnsi="Courier New" w:cs="Courier New"/>
          <w:b/>
          <w:sz w:val="24"/>
          <w:szCs w:val="24"/>
        </w:rPr>
        <w:t>İstinaf 1/2017 (Yargıtay/Asli Yetki No</w:t>
      </w:r>
      <w:r>
        <w:rPr>
          <w:rFonts w:ascii="Courier New" w:hAnsi="Courier New" w:cs="Courier New"/>
          <w:b/>
          <w:sz w:val="24"/>
          <w:szCs w:val="24"/>
        </w:rPr>
        <w:t>.</w:t>
      </w:r>
      <w:r w:rsidRPr="009B3C0A">
        <w:rPr>
          <w:rFonts w:ascii="Courier New" w:hAnsi="Courier New" w:cs="Courier New"/>
          <w:b/>
          <w:sz w:val="24"/>
          <w:szCs w:val="24"/>
        </w:rPr>
        <w:t>9/2017), D.2/2018’</w:t>
      </w:r>
      <w:r w:rsidRPr="009B3C0A">
        <w:rPr>
          <w:rFonts w:ascii="Courier New" w:hAnsi="Courier New" w:cs="Courier New"/>
          <w:sz w:val="24"/>
          <w:szCs w:val="24"/>
        </w:rPr>
        <w:t xml:space="preserve">da genel olarak </w:t>
      </w:r>
      <w:proofErr w:type="spellStart"/>
      <w:r w:rsidRPr="00492BF1">
        <w:rPr>
          <w:rFonts w:ascii="Courier New" w:hAnsi="Courier New" w:cs="Courier New"/>
          <w:b/>
          <w:sz w:val="24"/>
          <w:szCs w:val="24"/>
        </w:rPr>
        <w:t>certiorari</w:t>
      </w:r>
      <w:proofErr w:type="spellEnd"/>
      <w:r w:rsidRPr="00492BF1">
        <w:rPr>
          <w:rFonts w:ascii="Courier New" w:hAnsi="Courier New" w:cs="Courier New"/>
          <w:sz w:val="24"/>
          <w:szCs w:val="24"/>
        </w:rPr>
        <w:t xml:space="preserve"> emri almak</w:t>
      </w:r>
      <w:r w:rsidRPr="009B3C0A">
        <w:rPr>
          <w:rFonts w:ascii="Courier New" w:hAnsi="Courier New" w:cs="Courier New"/>
          <w:sz w:val="24"/>
          <w:szCs w:val="24"/>
        </w:rPr>
        <w:t xml:space="preserve"> için istida dosyalanmasına izin verilirken,</w:t>
      </w:r>
      <w:r w:rsidRPr="009B3C0A">
        <w:rPr>
          <w:rFonts w:ascii="Courier New" w:hAnsi="Courier New" w:cs="Courier New"/>
          <w:b/>
          <w:sz w:val="24"/>
          <w:szCs w:val="24"/>
        </w:rPr>
        <w:t xml:space="preserve"> </w:t>
      </w:r>
      <w:r w:rsidRPr="009B3C0A">
        <w:rPr>
          <w:rFonts w:ascii="Courier New" w:hAnsi="Courier New" w:cs="Courier New"/>
          <w:sz w:val="24"/>
          <w:szCs w:val="24"/>
        </w:rPr>
        <w:t>Yüksek Mahkeme</w:t>
      </w:r>
      <w:r>
        <w:rPr>
          <w:rFonts w:ascii="Courier New" w:hAnsi="Courier New" w:cs="Courier New"/>
          <w:sz w:val="24"/>
          <w:szCs w:val="24"/>
        </w:rPr>
        <w:t>nin</w:t>
      </w:r>
      <w:r w:rsidRPr="009B3C0A">
        <w:rPr>
          <w:rFonts w:ascii="Courier New" w:hAnsi="Courier New" w:cs="Courier New"/>
          <w:sz w:val="24"/>
          <w:szCs w:val="24"/>
        </w:rPr>
        <w:t xml:space="preserve"> (</w:t>
      </w:r>
      <w:proofErr w:type="spellStart"/>
      <w:r w:rsidRPr="009B3C0A">
        <w:rPr>
          <w:rFonts w:ascii="Courier New" w:hAnsi="Courier New" w:cs="Courier New"/>
          <w:sz w:val="24"/>
          <w:szCs w:val="24"/>
        </w:rPr>
        <w:t>Yargıtay</w:t>
      </w:r>
      <w:r>
        <w:rPr>
          <w:rFonts w:ascii="Courier New" w:hAnsi="Courier New" w:cs="Courier New"/>
          <w:sz w:val="24"/>
          <w:szCs w:val="24"/>
        </w:rPr>
        <w:t>ın</w:t>
      </w:r>
      <w:proofErr w:type="spellEnd"/>
      <w:r>
        <w:rPr>
          <w:rFonts w:ascii="Courier New" w:hAnsi="Courier New" w:cs="Courier New"/>
          <w:sz w:val="24"/>
          <w:szCs w:val="24"/>
        </w:rPr>
        <w:t>) hangi ölçütlerin nazarı dikkate alınmasının gerektiği hususunda adı geçen kararda şöyle denmektedir:</w:t>
      </w:r>
    </w:p>
    <w:p w:rsidR="00E97197" w:rsidRDefault="00E97197" w:rsidP="00E97197">
      <w:pPr>
        <w:spacing w:line="240" w:lineRule="auto"/>
        <w:rPr>
          <w:rFonts w:ascii="Courier New" w:hAnsi="Courier New" w:cs="Courier New"/>
          <w:b/>
          <w:sz w:val="24"/>
          <w:szCs w:val="24"/>
        </w:rPr>
      </w:pPr>
      <w:r>
        <w:rPr>
          <w:rFonts w:ascii="Courier New" w:hAnsi="Courier New" w:cs="Courier New"/>
        </w:rPr>
        <w:t>“</w:t>
      </w:r>
      <w:r>
        <w:rPr>
          <w:rFonts w:ascii="Courier New" w:hAnsi="Courier New" w:cs="Courier New"/>
          <w:b/>
          <w:sz w:val="24"/>
          <w:szCs w:val="24"/>
        </w:rPr>
        <w:t xml:space="preserve">Genel olarak </w:t>
      </w:r>
      <w:proofErr w:type="spellStart"/>
      <w:r>
        <w:rPr>
          <w:rFonts w:ascii="Courier New" w:hAnsi="Courier New" w:cs="Courier New"/>
          <w:b/>
          <w:sz w:val="24"/>
          <w:szCs w:val="24"/>
        </w:rPr>
        <w:t>certiorari</w:t>
      </w:r>
      <w:proofErr w:type="spellEnd"/>
      <w:r>
        <w:rPr>
          <w:rFonts w:ascii="Courier New" w:hAnsi="Courier New" w:cs="Courier New"/>
          <w:b/>
          <w:sz w:val="24"/>
          <w:szCs w:val="24"/>
        </w:rPr>
        <w:t xml:space="preserve"> veya </w:t>
      </w:r>
      <w:proofErr w:type="spellStart"/>
      <w:r>
        <w:rPr>
          <w:rFonts w:ascii="Courier New" w:hAnsi="Courier New" w:cs="Courier New"/>
          <w:b/>
          <w:sz w:val="24"/>
          <w:szCs w:val="24"/>
        </w:rPr>
        <w:t>prohibition</w:t>
      </w:r>
      <w:proofErr w:type="spellEnd"/>
      <w:r>
        <w:rPr>
          <w:rFonts w:ascii="Courier New" w:hAnsi="Courier New" w:cs="Courier New"/>
          <w:b/>
          <w:sz w:val="24"/>
          <w:szCs w:val="24"/>
        </w:rPr>
        <w:t xml:space="preserve"> emri almak için istida dosyalanmasına izin verilirken, hangi ölçütlerin dikkate alınması gerektiği tartışmalı bir konu değildir. Bu konuda aşağıdaki iktibası uygun gördük. Şöyle ki:</w:t>
      </w:r>
    </w:p>
    <w:p w:rsidR="00E97197" w:rsidRDefault="00E97197" w:rsidP="00E97197">
      <w:pPr>
        <w:spacing w:line="240" w:lineRule="auto"/>
        <w:ind w:left="900" w:hanging="900"/>
        <w:rPr>
          <w:rFonts w:ascii="Courier New" w:hAnsi="Courier New" w:cs="Courier New"/>
          <w:b/>
          <w:sz w:val="24"/>
          <w:szCs w:val="24"/>
        </w:rPr>
      </w:pPr>
      <w:r>
        <w:rPr>
          <w:rFonts w:ascii="Courier New" w:hAnsi="Courier New" w:cs="Courier New"/>
          <w:b/>
          <w:sz w:val="24"/>
          <w:szCs w:val="24"/>
        </w:rPr>
        <w:tab/>
        <w:t>“</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Supreme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at </w:t>
      </w:r>
      <w:proofErr w:type="spellStart"/>
      <w:r>
        <w:rPr>
          <w:rFonts w:ascii="Courier New" w:hAnsi="Courier New" w:cs="Courier New"/>
          <w:b/>
          <w:sz w:val="24"/>
          <w:szCs w:val="24"/>
        </w:rPr>
        <w:t>this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stage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satisfied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material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before</w:t>
      </w:r>
      <w:proofErr w:type="spellEnd"/>
      <w:r>
        <w:rPr>
          <w:rFonts w:ascii="Courier New" w:hAnsi="Courier New" w:cs="Courier New"/>
          <w:b/>
          <w:sz w:val="24"/>
          <w:szCs w:val="24"/>
        </w:rPr>
        <w:t xml:space="preserve"> it, </w:t>
      </w:r>
      <w:proofErr w:type="spellStart"/>
      <w:r>
        <w:rPr>
          <w:rFonts w:ascii="Courier New" w:hAnsi="Courier New" w:cs="Courier New"/>
          <w:b/>
          <w:sz w:val="24"/>
          <w:szCs w:val="24"/>
        </w:rPr>
        <w:t>if</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accepted</w:t>
      </w:r>
      <w:proofErr w:type="spellEnd"/>
      <w:r>
        <w:rPr>
          <w:rFonts w:ascii="Courier New" w:hAnsi="Courier New" w:cs="Courier New"/>
          <w:b/>
          <w:sz w:val="24"/>
          <w:szCs w:val="24"/>
        </w:rPr>
        <w:t xml:space="preserve"> as </w:t>
      </w:r>
      <w:proofErr w:type="spellStart"/>
      <w:r>
        <w:rPr>
          <w:rFonts w:ascii="Courier New" w:hAnsi="Courier New" w:cs="Courier New"/>
          <w:b/>
          <w:sz w:val="24"/>
          <w:szCs w:val="24"/>
        </w:rPr>
        <w:t>accurate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prima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facie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case</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made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out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w:t>
      </w:r>
      <w:proofErr w:type="spellEnd"/>
      <w:r>
        <w:rPr>
          <w:rFonts w:ascii="Courier New" w:hAnsi="Courier New" w:cs="Courier New"/>
          <w:b/>
          <w:sz w:val="24"/>
          <w:szCs w:val="24"/>
        </w:rPr>
        <w:t xml:space="preserve"> an </w:t>
      </w:r>
      <w:proofErr w:type="spellStart"/>
      <w:r>
        <w:rPr>
          <w:rFonts w:ascii="Courier New" w:hAnsi="Courier New" w:cs="Courier New"/>
          <w:b/>
          <w:sz w:val="24"/>
          <w:szCs w:val="24"/>
        </w:rPr>
        <w:t>arguable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point</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raised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expressions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arguable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point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prima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facie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are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used</w:t>
      </w:r>
      <w:proofErr w:type="spellEnd"/>
      <w:r>
        <w:rPr>
          <w:rFonts w:ascii="Courier New" w:hAnsi="Courier New" w:cs="Courier New"/>
          <w:b/>
          <w:sz w:val="24"/>
          <w:szCs w:val="24"/>
        </w:rPr>
        <w:t xml:space="preserve"> in sense of a </w:t>
      </w:r>
      <w:proofErr w:type="spellStart"/>
      <w:r>
        <w:rPr>
          <w:rFonts w:ascii="Courier New" w:hAnsi="Courier New" w:cs="Courier New"/>
          <w:b/>
          <w:sz w:val="24"/>
          <w:szCs w:val="24"/>
        </w:rPr>
        <w:t>case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it is </w:t>
      </w:r>
      <w:proofErr w:type="spellStart"/>
      <w:r>
        <w:rPr>
          <w:rFonts w:ascii="Courier New" w:hAnsi="Courier New" w:cs="Courier New"/>
          <w:b/>
          <w:sz w:val="24"/>
          <w:szCs w:val="24"/>
        </w:rPr>
        <w:t>sufficient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applicant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should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show</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there</w:t>
      </w:r>
      <w:proofErr w:type="spellEnd"/>
      <w:r>
        <w:rPr>
          <w:rFonts w:ascii="Courier New" w:hAnsi="Courier New" w:cs="Courier New"/>
          <w:b/>
          <w:sz w:val="24"/>
          <w:szCs w:val="24"/>
        </w:rPr>
        <w:t xml:space="preserve"> is a </w:t>
      </w:r>
      <w:proofErr w:type="spellStart"/>
      <w:r>
        <w:rPr>
          <w:rFonts w:ascii="Courier New" w:hAnsi="Courier New" w:cs="Courier New"/>
          <w:b/>
          <w:sz w:val="24"/>
          <w:szCs w:val="24"/>
        </w:rPr>
        <w:t>bona</w:t>
      </w:r>
      <w:proofErr w:type="spellEnd"/>
      <w:r>
        <w:rPr>
          <w:rFonts w:ascii="Courier New" w:hAnsi="Courier New" w:cs="Courier New"/>
          <w:b/>
          <w:sz w:val="24"/>
          <w:szCs w:val="24"/>
        </w:rPr>
        <w:t xml:space="preserve"> fide </w:t>
      </w:r>
      <w:proofErr w:type="spellStart"/>
      <w:r>
        <w:rPr>
          <w:rFonts w:ascii="Courier New" w:hAnsi="Courier New" w:cs="Courier New"/>
          <w:b/>
          <w:sz w:val="24"/>
          <w:szCs w:val="24"/>
        </w:rPr>
        <w:t>arguable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without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need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go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rebutting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put </w:t>
      </w:r>
      <w:proofErr w:type="spellStart"/>
      <w:r>
        <w:rPr>
          <w:rFonts w:ascii="Courier New" w:hAnsi="Courier New" w:cs="Courier New"/>
          <w:b/>
          <w:sz w:val="24"/>
          <w:szCs w:val="24"/>
        </w:rPr>
        <w:t>forward</w:t>
      </w:r>
      <w:proofErr w:type="spellEnd"/>
      <w:r>
        <w:rPr>
          <w:rFonts w:ascii="Courier New" w:hAnsi="Courier New" w:cs="Courier New"/>
          <w:b/>
          <w:sz w:val="24"/>
          <w:szCs w:val="24"/>
        </w:rPr>
        <w:t>.(</w:t>
      </w:r>
      <w:proofErr w:type="spellStart"/>
      <w:r>
        <w:rPr>
          <w:rFonts w:ascii="Courier New" w:hAnsi="Courier New" w:cs="Courier New"/>
          <w:b/>
          <w:sz w:val="24"/>
          <w:szCs w:val="24"/>
        </w:rPr>
        <w:t>In</w:t>
      </w:r>
      <w:proofErr w:type="spellEnd"/>
      <w:r>
        <w:rPr>
          <w:rFonts w:ascii="Courier New" w:hAnsi="Courier New" w:cs="Courier New"/>
          <w:b/>
          <w:sz w:val="24"/>
          <w:szCs w:val="24"/>
        </w:rPr>
        <w:t xml:space="preserve"> Re </w:t>
      </w:r>
      <w:proofErr w:type="spellStart"/>
      <w:r>
        <w:rPr>
          <w:rFonts w:ascii="Courier New" w:hAnsi="Courier New" w:cs="Courier New"/>
          <w:b/>
          <w:sz w:val="24"/>
          <w:szCs w:val="24"/>
        </w:rPr>
        <w:t>Malikides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Others</w:t>
      </w:r>
      <w:proofErr w:type="spellEnd"/>
      <w:r>
        <w:rPr>
          <w:rFonts w:ascii="Courier New" w:hAnsi="Courier New" w:cs="Courier New"/>
          <w:b/>
          <w:sz w:val="24"/>
          <w:szCs w:val="24"/>
        </w:rPr>
        <w:t xml:space="preserve"> (1980) I.CLR </w:t>
      </w:r>
      <w:smartTag w:uri="urn:schemas-microsoft-com:office:smarttags" w:element="metricconverter">
        <w:smartTagPr>
          <w:attr w:name="ProductID" w:val="472, in"/>
        </w:smartTagPr>
        <w:r>
          <w:rPr>
            <w:rFonts w:ascii="Courier New" w:hAnsi="Courier New" w:cs="Courier New"/>
            <w:b/>
            <w:sz w:val="24"/>
            <w:szCs w:val="24"/>
          </w:rPr>
          <w:t>472, in</w:t>
        </w:r>
      </w:smartTag>
      <w:r>
        <w:rPr>
          <w:rFonts w:ascii="Courier New" w:hAnsi="Courier New" w:cs="Courier New"/>
          <w:b/>
          <w:sz w:val="24"/>
          <w:szCs w:val="24"/>
        </w:rPr>
        <w:t xml:space="preserve"> Re </w:t>
      </w:r>
      <w:proofErr w:type="spellStart"/>
      <w:r>
        <w:rPr>
          <w:rFonts w:ascii="Courier New" w:hAnsi="Courier New" w:cs="Courier New"/>
          <w:b/>
          <w:sz w:val="24"/>
          <w:szCs w:val="24"/>
        </w:rPr>
        <w:t>Kakos</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w:t>
      </w:r>
      <w:proofErr w:type="gramEnd"/>
      <w:r>
        <w:rPr>
          <w:rFonts w:ascii="Courier New" w:hAnsi="Courier New" w:cs="Courier New"/>
          <w:b/>
          <w:sz w:val="24"/>
          <w:szCs w:val="24"/>
        </w:rPr>
        <w:t xml:space="preserve">1984 I CLR 876, </w:t>
      </w:r>
      <w:proofErr w:type="spellStart"/>
      <w:r>
        <w:rPr>
          <w:rFonts w:ascii="Courier New" w:hAnsi="Courier New" w:cs="Courier New"/>
          <w:b/>
          <w:sz w:val="24"/>
          <w:szCs w:val="24"/>
        </w:rPr>
        <w:t>In</w:t>
      </w:r>
      <w:proofErr w:type="spellEnd"/>
      <w:r>
        <w:rPr>
          <w:rFonts w:ascii="Courier New" w:hAnsi="Courier New" w:cs="Courier New"/>
          <w:b/>
          <w:sz w:val="24"/>
          <w:szCs w:val="24"/>
        </w:rPr>
        <w:t xml:space="preserve"> Re </w:t>
      </w:r>
      <w:proofErr w:type="spellStart"/>
      <w:r>
        <w:rPr>
          <w:rFonts w:ascii="Courier New" w:hAnsi="Courier New" w:cs="Courier New"/>
          <w:b/>
          <w:sz w:val="24"/>
          <w:szCs w:val="24"/>
        </w:rPr>
        <w:t>Kakos</w:t>
      </w:r>
      <w:proofErr w:type="spellEnd"/>
      <w:r>
        <w:rPr>
          <w:rFonts w:ascii="Courier New" w:hAnsi="Courier New" w:cs="Courier New"/>
          <w:b/>
          <w:sz w:val="24"/>
          <w:szCs w:val="24"/>
        </w:rPr>
        <w:t xml:space="preserve"> 1985 I.CLR </w:t>
      </w:r>
      <w:smartTag w:uri="urn:schemas-microsoft-com:office:smarttags" w:element="metricconverter">
        <w:smartTagPr>
          <w:attr w:name="ProductID" w:val="250, In"/>
        </w:smartTagPr>
        <w:r>
          <w:rPr>
            <w:rFonts w:ascii="Courier New" w:hAnsi="Courier New" w:cs="Courier New"/>
            <w:b/>
            <w:sz w:val="24"/>
            <w:szCs w:val="24"/>
          </w:rPr>
          <w:t xml:space="preserve">250, </w:t>
        </w:r>
        <w:proofErr w:type="spellStart"/>
        <w:r>
          <w:rPr>
            <w:rFonts w:ascii="Courier New" w:hAnsi="Courier New" w:cs="Courier New"/>
            <w:b/>
            <w:sz w:val="24"/>
            <w:szCs w:val="24"/>
          </w:rPr>
          <w:t>In</w:t>
        </w:r>
      </w:smartTag>
      <w:proofErr w:type="spellEnd"/>
      <w:r>
        <w:rPr>
          <w:rFonts w:ascii="Courier New" w:hAnsi="Courier New" w:cs="Courier New"/>
          <w:b/>
          <w:sz w:val="24"/>
          <w:szCs w:val="24"/>
        </w:rPr>
        <w:t xml:space="preserve"> Re </w:t>
      </w:r>
      <w:proofErr w:type="spellStart"/>
      <w:r>
        <w:rPr>
          <w:rFonts w:ascii="Courier New" w:hAnsi="Courier New" w:cs="Courier New"/>
          <w:b/>
          <w:sz w:val="24"/>
          <w:szCs w:val="24"/>
        </w:rPr>
        <w:t>Argyrides</w:t>
      </w:r>
      <w:proofErr w:type="spellEnd"/>
      <w:r>
        <w:rPr>
          <w:rFonts w:ascii="Courier New" w:hAnsi="Courier New" w:cs="Courier New"/>
          <w:b/>
          <w:sz w:val="24"/>
          <w:szCs w:val="24"/>
        </w:rPr>
        <w:t xml:space="preserve"> (1987)ICLR </w:t>
      </w:r>
      <w:smartTag w:uri="urn:schemas-microsoft-com:office:smarttags" w:element="metricconverter">
        <w:smartTagPr>
          <w:attr w:name="ProductID" w:val="23.”"/>
        </w:smartTagPr>
        <w:r>
          <w:rPr>
            <w:rFonts w:ascii="Courier New" w:hAnsi="Courier New" w:cs="Courier New"/>
            <w:b/>
            <w:sz w:val="24"/>
            <w:szCs w:val="24"/>
          </w:rPr>
          <w:t>23.”</w:t>
        </w:r>
      </w:smartTag>
      <w:r>
        <w:rPr>
          <w:rFonts w:ascii="Courier New" w:hAnsi="Courier New" w:cs="Courier New"/>
          <w:b/>
          <w:sz w:val="24"/>
          <w:szCs w:val="24"/>
        </w:rPr>
        <w:t xml:space="preserve"> </w:t>
      </w:r>
    </w:p>
    <w:p w:rsidR="00E97197" w:rsidRDefault="00E97197" w:rsidP="00E97197">
      <w:pPr>
        <w:spacing w:line="240" w:lineRule="auto"/>
        <w:ind w:left="900" w:hanging="900"/>
        <w:rPr>
          <w:rFonts w:ascii="Courier New" w:hAnsi="Courier New" w:cs="Courier New"/>
          <w:b/>
          <w:sz w:val="24"/>
          <w:szCs w:val="24"/>
        </w:rPr>
      </w:pPr>
    </w:p>
    <w:p w:rsidR="00E97197" w:rsidRDefault="00E97197" w:rsidP="00E97197">
      <w:pPr>
        <w:spacing w:line="240" w:lineRule="auto"/>
        <w:rPr>
          <w:rFonts w:ascii="Courier New" w:hAnsi="Courier New" w:cs="Courier New"/>
          <w:b/>
          <w:sz w:val="24"/>
          <w:szCs w:val="24"/>
        </w:rPr>
      </w:pPr>
      <w:r>
        <w:rPr>
          <w:rFonts w:ascii="Courier New"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Pr>
          <w:rFonts w:ascii="Courier New" w:hAnsi="Courier New" w:cs="Courier New"/>
          <w:b/>
          <w:sz w:val="24"/>
          <w:szCs w:val="24"/>
        </w:rPr>
        <w:t>müstedinin</w:t>
      </w:r>
      <w:proofErr w:type="spellEnd"/>
      <w:r>
        <w:rPr>
          <w:rFonts w:ascii="Courier New"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w:t>
      </w:r>
    </w:p>
    <w:p w:rsidR="00E97197" w:rsidRDefault="00E97197" w:rsidP="00E97197">
      <w:pPr>
        <w:spacing w:line="360" w:lineRule="auto"/>
        <w:rPr>
          <w:rFonts w:ascii="Courier New" w:hAnsi="Courier New" w:cs="Courier New"/>
          <w:b/>
          <w:sz w:val="24"/>
          <w:szCs w:val="24"/>
        </w:rPr>
      </w:pPr>
    </w:p>
    <w:p w:rsidR="00E97197" w:rsidRDefault="00E97197" w:rsidP="00E97197">
      <w:pPr>
        <w:spacing w:line="360" w:lineRule="auto"/>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Pr>
          <w:rFonts w:ascii="Courier New" w:hAnsi="Courier New" w:cs="Courier New"/>
          <w:sz w:val="24"/>
          <w:szCs w:val="24"/>
        </w:rPr>
        <w:t>sayılı</w:t>
      </w:r>
      <w:r>
        <w:rPr>
          <w:rFonts w:ascii="Courier New" w:hAnsi="Courier New" w:cs="Courier New"/>
          <w:b/>
          <w:sz w:val="24"/>
          <w:szCs w:val="24"/>
        </w:rPr>
        <w:t xml:space="preserve"> </w:t>
      </w:r>
      <w:r>
        <w:rPr>
          <w:rFonts w:ascii="Courier New" w:hAnsi="Courier New" w:cs="Courier New"/>
          <w:sz w:val="24"/>
          <w:szCs w:val="24"/>
        </w:rPr>
        <w:t>kararda,</w:t>
      </w:r>
      <w:r>
        <w:rPr>
          <w:rFonts w:ascii="Courier New" w:hAnsi="Courier New" w:cs="Courier New"/>
          <w:b/>
          <w:sz w:val="24"/>
          <w:szCs w:val="24"/>
        </w:rPr>
        <w:t xml:space="preserve"> </w:t>
      </w:r>
      <w:proofErr w:type="spellStart"/>
      <w:r>
        <w:rPr>
          <w:rFonts w:ascii="Courier New" w:hAnsi="Courier New" w:cs="Courier New"/>
          <w:b/>
          <w:sz w:val="24"/>
          <w:szCs w:val="24"/>
        </w:rPr>
        <w:t>certiorari</w:t>
      </w:r>
      <w:proofErr w:type="spellEnd"/>
      <w:r>
        <w:rPr>
          <w:rFonts w:ascii="Courier New" w:hAnsi="Courier New" w:cs="Courier New"/>
          <w:b/>
          <w:sz w:val="24"/>
          <w:szCs w:val="24"/>
        </w:rPr>
        <w:t xml:space="preserve"> </w:t>
      </w:r>
      <w:r w:rsidRPr="00492BF1">
        <w:rPr>
          <w:rFonts w:ascii="Courier New" w:hAnsi="Courier New" w:cs="Courier New"/>
          <w:sz w:val="24"/>
          <w:szCs w:val="24"/>
        </w:rPr>
        <w:t xml:space="preserve">emri </w:t>
      </w:r>
      <w:r>
        <w:rPr>
          <w:rFonts w:ascii="Courier New" w:hAnsi="Courier New" w:cs="Courier New"/>
          <w:sz w:val="24"/>
          <w:szCs w:val="24"/>
        </w:rPr>
        <w:t>ile ilgili şöyle denmektedir</w:t>
      </w:r>
      <w:r>
        <w:rPr>
          <w:rFonts w:ascii="Courier New" w:hAnsi="Courier New" w:cs="Courier New"/>
          <w:b/>
          <w:sz w:val="24"/>
          <w:szCs w:val="24"/>
        </w:rPr>
        <w:t>:</w:t>
      </w:r>
    </w:p>
    <w:p w:rsidR="00E97197" w:rsidRDefault="00E97197" w:rsidP="00E97197">
      <w:pPr>
        <w:pStyle w:val="GvdeMetni"/>
        <w:jc w:val="left"/>
        <w:rPr>
          <w:rFonts w:ascii="Courier New" w:hAnsi="Courier New" w:cs="Courier New"/>
          <w:b/>
        </w:rPr>
      </w:pPr>
      <w:proofErr w:type="gramStart"/>
      <w:r>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Pr>
          <w:rFonts w:ascii="Courier New" w:hAnsi="Courier New" w:cs="Courier New"/>
          <w:b/>
        </w:rPr>
        <w:t>Yargıtayca</w:t>
      </w:r>
      <w:proofErr w:type="spellEnd"/>
      <w:r>
        <w:rPr>
          <w:rFonts w:ascii="Courier New" w:hAnsi="Courier New" w:cs="Courier New"/>
          <w:b/>
        </w:rPr>
        <w:t xml:space="preserve"> verilecek bir </w:t>
      </w:r>
      <w:proofErr w:type="spellStart"/>
      <w:r>
        <w:rPr>
          <w:rFonts w:ascii="Courier New" w:hAnsi="Courier New" w:cs="Courier New"/>
          <w:b/>
        </w:rPr>
        <w:t>certiorari</w:t>
      </w:r>
      <w:proofErr w:type="spellEnd"/>
      <w:r>
        <w:rPr>
          <w:rFonts w:ascii="Courier New" w:hAnsi="Courier New" w:cs="Courier New"/>
          <w:b/>
        </w:rPr>
        <w:t xml:space="preserve"> veya </w:t>
      </w:r>
      <w:proofErr w:type="spellStart"/>
      <w:r>
        <w:rPr>
          <w:rFonts w:ascii="Courier New" w:hAnsi="Courier New" w:cs="Courier New"/>
          <w:b/>
        </w:rPr>
        <w:t>prohibition</w:t>
      </w:r>
      <w:proofErr w:type="spellEnd"/>
      <w:r>
        <w:rPr>
          <w:rFonts w:ascii="Courier New" w:hAnsi="Courier New" w:cs="Courier New"/>
          <w:b/>
        </w:rPr>
        <w:t xml:space="preserve"> emri ile iptal edilir veya uygulanması önlenir. </w:t>
      </w:r>
      <w:proofErr w:type="spellStart"/>
      <w:proofErr w:type="gramEnd"/>
      <w:r>
        <w:rPr>
          <w:rFonts w:ascii="Courier New" w:hAnsi="Courier New" w:cs="Courier New"/>
          <w:b/>
        </w:rPr>
        <w:t>Certiorari</w:t>
      </w:r>
      <w:proofErr w:type="spellEnd"/>
      <w:r>
        <w:rPr>
          <w:rFonts w:ascii="Courier New" w:hAnsi="Courier New" w:cs="Courier New"/>
          <w:b/>
        </w:rPr>
        <w:t xml:space="preserve"> ve </w:t>
      </w:r>
      <w:proofErr w:type="spellStart"/>
      <w:r>
        <w:rPr>
          <w:rFonts w:ascii="Courier New" w:hAnsi="Courier New" w:cs="Courier New"/>
          <w:b/>
        </w:rPr>
        <w:t>prohibition</w:t>
      </w:r>
      <w:proofErr w:type="spellEnd"/>
      <w:r>
        <w:rPr>
          <w:rFonts w:ascii="Courier New" w:hAnsi="Courier New" w:cs="Courier New"/>
          <w:b/>
        </w:rPr>
        <w:t xml:space="preserve"> emirlerinin verilip verilmemesinde </w:t>
      </w:r>
      <w:proofErr w:type="spellStart"/>
      <w:r>
        <w:rPr>
          <w:rFonts w:ascii="Courier New" w:hAnsi="Courier New" w:cs="Courier New"/>
          <w:b/>
        </w:rPr>
        <w:t>Yargıtayın</w:t>
      </w:r>
      <w:proofErr w:type="spellEnd"/>
      <w:r>
        <w:rPr>
          <w:rFonts w:ascii="Courier New" w:hAnsi="Courier New" w:cs="Courier New"/>
          <w:b/>
        </w:rPr>
        <w:t xml:space="preserve"> geniş takdir yetkisi vardır. Bu yetkiyi kullanırken, başka şeyler yanında mahkemenin sakat olan yetkisine </w:t>
      </w:r>
      <w:proofErr w:type="spellStart"/>
      <w:r>
        <w:rPr>
          <w:rFonts w:ascii="Courier New" w:hAnsi="Courier New" w:cs="Courier New"/>
          <w:b/>
        </w:rPr>
        <w:t>müstedinin</w:t>
      </w:r>
      <w:proofErr w:type="spellEnd"/>
      <w:r>
        <w:rPr>
          <w:rFonts w:ascii="Courier New" w:hAnsi="Courier New" w:cs="Courier New"/>
          <w:b/>
        </w:rPr>
        <w:t xml:space="preserve"> rıza gösterip göstermediğine veya itiraz hakkından feragat edip etmediğine, </w:t>
      </w:r>
      <w:proofErr w:type="spellStart"/>
      <w:r>
        <w:rPr>
          <w:rFonts w:ascii="Courier New" w:hAnsi="Courier New" w:cs="Courier New"/>
          <w:b/>
        </w:rPr>
        <w:t>müstedinin</w:t>
      </w:r>
      <w:proofErr w:type="spellEnd"/>
      <w:r>
        <w:rPr>
          <w:rFonts w:ascii="Courier New" w:hAnsi="Courier New" w:cs="Courier New"/>
          <w:b/>
        </w:rPr>
        <w:t xml:space="preserve"> hattır hareketine veya makul olmayan bir gecikmenin olup olmadığına bakılır. </w:t>
      </w:r>
      <w:proofErr w:type="spellStart"/>
      <w:r>
        <w:rPr>
          <w:rFonts w:ascii="Courier New" w:hAnsi="Courier New" w:cs="Courier New"/>
          <w:b/>
        </w:rPr>
        <w:t>Prohibition</w:t>
      </w:r>
      <w:proofErr w:type="spellEnd"/>
      <w:r>
        <w:rPr>
          <w:rFonts w:ascii="Courier New" w:hAnsi="Courier New" w:cs="Courier New"/>
          <w:b/>
        </w:rPr>
        <w:t xml:space="preserve"> emri müracaatı için zaman sınırı bulunmamakla beraber makul olmayan bir gecikme emrin verilmemesi için yeterli bir neden teşkil edebilir. </w:t>
      </w:r>
      <w:proofErr w:type="spellStart"/>
      <w:r>
        <w:rPr>
          <w:rFonts w:ascii="Courier New" w:hAnsi="Courier New" w:cs="Courier New"/>
          <w:b/>
        </w:rPr>
        <w:t>Certiorari</w:t>
      </w:r>
      <w:proofErr w:type="spellEnd"/>
      <w:r>
        <w:rPr>
          <w:rFonts w:ascii="Courier New" w:hAnsi="Courier New" w:cs="Courier New"/>
          <w:b/>
        </w:rPr>
        <w:t xml:space="preserve"> emri için müracaatlarda ise bir zaman sınırı bulunmakta ve iptali istenen emrin verildiği tarihten itibaren 6 ay içinde müracaat yapılmaması halinde </w:t>
      </w:r>
      <w:proofErr w:type="spellStart"/>
      <w:r>
        <w:rPr>
          <w:rFonts w:ascii="Courier New" w:hAnsi="Courier New" w:cs="Courier New"/>
          <w:b/>
        </w:rPr>
        <w:t>certiorari</w:t>
      </w:r>
      <w:proofErr w:type="spellEnd"/>
      <w:r>
        <w:rPr>
          <w:rFonts w:ascii="Courier New" w:hAnsi="Courier New" w:cs="Courier New"/>
          <w:b/>
        </w:rPr>
        <w:t xml:space="preserve"> emri müracaatı için izin verilmemektedir. Her ne kadar da 6 aylık sürenin uzatılması hususunda müracaatta bulunmak mümkün ise de Mahkeme, kuvvetli bir neden gösterilmedikçe sürenin uzatılmasına izin vermez.”</w:t>
      </w:r>
    </w:p>
    <w:p w:rsidR="00E97197" w:rsidRDefault="00E97197" w:rsidP="00E97197">
      <w:pPr>
        <w:pStyle w:val="GvdeMetni"/>
        <w:jc w:val="left"/>
        <w:rPr>
          <w:rFonts w:ascii="Courier New" w:hAnsi="Courier New" w:cs="Courier New"/>
          <w:b/>
        </w:rPr>
      </w:pPr>
    </w:p>
    <w:p w:rsidR="00E97197" w:rsidRPr="00456D63" w:rsidRDefault="00E97197" w:rsidP="00E97197">
      <w:pPr>
        <w:pStyle w:val="GvdeMetni"/>
        <w:jc w:val="left"/>
        <w:rPr>
          <w:rFonts w:ascii="Courier New" w:hAnsi="Courier New" w:cs="Courier New"/>
          <w:b/>
        </w:rPr>
      </w:pP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Davalı Müge Keser’in Alt Mahkeme huzurundaki istidası irdelendiğinde, istidanın sair mevzuat yanında, 1/1998 sayılı Aile (Evlenme ve Boşanma) Yasası’nın 26, 28 (3) ve sair alakalı maddelerine dayanmakta olduğu görülmektedir.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34/2015 ve 5/2019 sayılı Değişiklik Yasalarıyla değiştirilmiş ve birleştirilmiş </w:t>
      </w:r>
      <w:r w:rsidRPr="00DB5E25">
        <w:rPr>
          <w:rFonts w:ascii="Courier New" w:hAnsi="Courier New" w:cs="Courier New"/>
          <w:sz w:val="24"/>
          <w:szCs w:val="24"/>
        </w:rPr>
        <w:t>şekliyle</w:t>
      </w:r>
      <w:r w:rsidRPr="00DB5E25">
        <w:rPr>
          <w:rFonts w:ascii="Courier New" w:hAnsi="Courier New" w:cs="Courier New"/>
          <w:b/>
          <w:sz w:val="24"/>
          <w:szCs w:val="24"/>
        </w:rPr>
        <w:t xml:space="preserve"> 1/</w:t>
      </w:r>
      <w:r>
        <w:rPr>
          <w:rFonts w:ascii="Courier New" w:hAnsi="Courier New" w:cs="Courier New"/>
          <w:b/>
          <w:sz w:val="24"/>
          <w:szCs w:val="24"/>
        </w:rPr>
        <w:t>19</w:t>
      </w:r>
      <w:r w:rsidRPr="00DB5E25">
        <w:rPr>
          <w:rFonts w:ascii="Courier New" w:hAnsi="Courier New" w:cs="Courier New"/>
          <w:b/>
          <w:sz w:val="24"/>
          <w:szCs w:val="24"/>
        </w:rPr>
        <w:t xml:space="preserve">98 sayılı Aile (Evlenme ve Boşanma) </w:t>
      </w:r>
      <w:r>
        <w:rPr>
          <w:rFonts w:ascii="Courier New" w:hAnsi="Courier New" w:cs="Courier New"/>
          <w:sz w:val="24"/>
          <w:szCs w:val="24"/>
        </w:rPr>
        <w:t>Yasası’nın 26. maddesi, evliliğin iptali veya boşanma durumunda, tarafların evliliklerinin devamı süresince elde edilen mal varlıklarının paylaşımını düzenlemektedir.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Yasanın mahkemenin geçici emir vermesini düzenleyen 28. maddesinin (3).fıkrası ise şu şekildedir:</w:t>
      </w:r>
    </w:p>
    <w:p w:rsidR="00E97197" w:rsidRDefault="00E97197" w:rsidP="00E97197">
      <w:pPr>
        <w:spacing w:line="360" w:lineRule="auto"/>
        <w:ind w:firstLine="708"/>
        <w:rPr>
          <w:rFonts w:ascii="Courier New" w:hAnsi="Courier New" w:cs="Courier New"/>
          <w:sz w:val="24"/>
          <w:szCs w:val="24"/>
        </w:rPr>
      </w:pPr>
    </w:p>
    <w:p w:rsidR="00E97197" w:rsidRPr="00DB5E25" w:rsidRDefault="00E97197" w:rsidP="00E97197">
      <w:pPr>
        <w:spacing w:line="240" w:lineRule="auto"/>
        <w:ind w:firstLine="708"/>
        <w:rPr>
          <w:rFonts w:ascii="Courier New" w:hAnsi="Courier New" w:cs="Courier New"/>
          <w:b/>
          <w:sz w:val="24"/>
          <w:szCs w:val="24"/>
          <w:u w:val="single"/>
        </w:rPr>
      </w:pPr>
      <w:r w:rsidRPr="00BE2D25">
        <w:rPr>
          <w:rFonts w:ascii="Courier New" w:hAnsi="Courier New" w:cs="Courier New"/>
          <w:b/>
          <w:sz w:val="24"/>
          <w:szCs w:val="24"/>
        </w:rPr>
        <w:lastRenderedPageBreak/>
        <w:t xml:space="preserve">(3) Mahkeme, boşanma hükmü verirken her meselenin kendi koşullarına uygun olarak eşlerin ve çocukların nafakaları ve çocukların velayetleri hakkında karar verebileceği gibi </w:t>
      </w:r>
      <w:r w:rsidRPr="00DB5E25">
        <w:rPr>
          <w:rFonts w:ascii="Courier New" w:hAnsi="Courier New" w:cs="Courier New"/>
          <w:b/>
          <w:sz w:val="24"/>
          <w:szCs w:val="24"/>
          <w:u w:val="single"/>
        </w:rPr>
        <w:t xml:space="preserve">boşanma davası sona erinceye kadar eşlerin ve çocukların geçimi, </w:t>
      </w:r>
      <w:proofErr w:type="gramStart"/>
      <w:r w:rsidRPr="00DB5E25">
        <w:rPr>
          <w:rFonts w:ascii="Courier New" w:hAnsi="Courier New" w:cs="Courier New"/>
          <w:b/>
          <w:sz w:val="24"/>
          <w:szCs w:val="24"/>
          <w:u w:val="single"/>
        </w:rPr>
        <w:t>iskanı</w:t>
      </w:r>
      <w:proofErr w:type="gramEnd"/>
      <w:r w:rsidRPr="00DB5E25">
        <w:rPr>
          <w:rFonts w:ascii="Courier New" w:hAnsi="Courier New" w:cs="Courier New"/>
          <w:b/>
          <w:sz w:val="24"/>
          <w:szCs w:val="24"/>
          <w:u w:val="single"/>
        </w:rPr>
        <w:t xml:space="preserve"> ve korunmalarına ilişkin de uygun </w:t>
      </w:r>
      <w:r>
        <w:rPr>
          <w:rFonts w:ascii="Courier New" w:hAnsi="Courier New" w:cs="Courier New"/>
          <w:b/>
          <w:sz w:val="24"/>
          <w:szCs w:val="24"/>
          <w:u w:val="single"/>
        </w:rPr>
        <w:t>göreceği geçici emri verebilir.</w:t>
      </w:r>
    </w:p>
    <w:p w:rsidR="00E97197" w:rsidRDefault="00E97197" w:rsidP="00E97197">
      <w:pPr>
        <w:spacing w:line="360" w:lineRule="auto"/>
        <w:rPr>
          <w:rFonts w:ascii="Courier New" w:hAnsi="Courier New" w:cs="Courier New"/>
          <w:sz w:val="24"/>
          <w:szCs w:val="24"/>
        </w:rPr>
      </w:pPr>
      <w:r>
        <w:rPr>
          <w:rFonts w:ascii="Courier New" w:hAnsi="Courier New" w:cs="Courier New"/>
          <w:sz w:val="24"/>
          <w:szCs w:val="24"/>
        </w:rPr>
        <w:tab/>
        <w:t xml:space="preserve">Yukarıdan görüleceği üzere, mahkeme, boşanma davasının ikamesinden sonra, dava sona erinceye kadar, eşlerin ve çocukların geçimi, </w:t>
      </w:r>
      <w:proofErr w:type="gramStart"/>
      <w:r>
        <w:rPr>
          <w:rFonts w:ascii="Courier New" w:hAnsi="Courier New" w:cs="Courier New"/>
          <w:sz w:val="24"/>
          <w:szCs w:val="24"/>
        </w:rPr>
        <w:t>iskanı</w:t>
      </w:r>
      <w:proofErr w:type="gramEnd"/>
      <w:r>
        <w:rPr>
          <w:rFonts w:ascii="Courier New" w:hAnsi="Courier New" w:cs="Courier New"/>
          <w:sz w:val="24"/>
          <w:szCs w:val="24"/>
        </w:rPr>
        <w:t xml:space="preserve"> ve korunmalarına ilişkin uygun göreceği geçici emri verebilir.</w:t>
      </w:r>
    </w:p>
    <w:p w:rsidR="00E97197" w:rsidRDefault="00E97197" w:rsidP="00E97197">
      <w:pPr>
        <w:spacing w:line="360" w:lineRule="auto"/>
        <w:rPr>
          <w:rFonts w:ascii="Courier New" w:hAnsi="Courier New" w:cs="Courier New"/>
          <w:sz w:val="24"/>
          <w:szCs w:val="24"/>
        </w:rPr>
      </w:pPr>
      <w:r>
        <w:rPr>
          <w:rFonts w:ascii="Courier New" w:hAnsi="Courier New" w:cs="Courier New"/>
          <w:sz w:val="24"/>
          <w:szCs w:val="24"/>
        </w:rPr>
        <w:tab/>
        <w:t xml:space="preserve">Nitekim Aile Yasası’nın yukarıdaki hükmünün esinlenildiği Türk Medeni Kanununun ilgili 169. maddesi de aile yargıcına  davanın devamı süresince, taraflar talep etmemiş olsalar bile, boşanma ve ayrılık davasının ikamesinden sonra, özellikle eşlerin barınmasına, geçimine, malların yönetimine ve çocukların bakım ve korunmasına ilişkin gerekli olan geçici önlemleri resen alma yetkisi vermektedir </w:t>
      </w:r>
      <w:r>
        <w:rPr>
          <w:rFonts w:ascii="Courier New" w:hAnsi="Courier New" w:cs="Courier New"/>
          <w:b/>
          <w:sz w:val="24"/>
          <w:szCs w:val="24"/>
        </w:rPr>
        <w:t>(</w:t>
      </w:r>
      <w:r w:rsidRPr="00C02B06">
        <w:rPr>
          <w:rFonts w:ascii="Courier New" w:hAnsi="Courier New" w:cs="Courier New"/>
          <w:b/>
          <w:sz w:val="24"/>
          <w:szCs w:val="24"/>
        </w:rPr>
        <w:t>Bkz:</w:t>
      </w:r>
      <w:r>
        <w:rPr>
          <w:rFonts w:ascii="Courier New" w:hAnsi="Courier New" w:cs="Courier New"/>
          <w:sz w:val="24"/>
          <w:szCs w:val="24"/>
        </w:rPr>
        <w:t xml:space="preserve"> </w:t>
      </w:r>
      <w:r w:rsidRPr="0048304A">
        <w:rPr>
          <w:rFonts w:ascii="Courier New" w:hAnsi="Courier New" w:cs="Courier New"/>
          <w:b/>
          <w:sz w:val="24"/>
          <w:szCs w:val="24"/>
        </w:rPr>
        <w:t>Aile Hukuku, Prof</w:t>
      </w:r>
      <w:r>
        <w:rPr>
          <w:rFonts w:ascii="Courier New" w:hAnsi="Courier New" w:cs="Courier New"/>
          <w:b/>
          <w:sz w:val="24"/>
          <w:szCs w:val="24"/>
        </w:rPr>
        <w:t>.</w:t>
      </w:r>
      <w:r w:rsidRPr="0048304A">
        <w:rPr>
          <w:rFonts w:ascii="Courier New" w:hAnsi="Courier New" w:cs="Courier New"/>
          <w:b/>
          <w:sz w:val="24"/>
          <w:szCs w:val="24"/>
        </w:rPr>
        <w:t xml:space="preserve"> Dr</w:t>
      </w:r>
      <w:r>
        <w:rPr>
          <w:rFonts w:ascii="Courier New" w:hAnsi="Courier New" w:cs="Courier New"/>
          <w:b/>
          <w:sz w:val="24"/>
          <w:szCs w:val="24"/>
        </w:rPr>
        <w:t>.</w:t>
      </w:r>
      <w:r w:rsidRPr="0048304A">
        <w:rPr>
          <w:rFonts w:ascii="Courier New" w:hAnsi="Courier New" w:cs="Courier New"/>
          <w:b/>
          <w:sz w:val="24"/>
          <w:szCs w:val="24"/>
        </w:rPr>
        <w:t xml:space="preserve"> Bilge </w:t>
      </w:r>
      <w:proofErr w:type="spellStart"/>
      <w:r w:rsidRPr="0048304A">
        <w:rPr>
          <w:rFonts w:ascii="Courier New" w:hAnsi="Courier New" w:cs="Courier New"/>
          <w:b/>
          <w:sz w:val="24"/>
          <w:szCs w:val="24"/>
        </w:rPr>
        <w:t>Öztan</w:t>
      </w:r>
      <w:proofErr w:type="spellEnd"/>
      <w:r w:rsidRPr="0048304A">
        <w:rPr>
          <w:rFonts w:ascii="Courier New" w:hAnsi="Courier New" w:cs="Courier New"/>
          <w:b/>
          <w:sz w:val="24"/>
          <w:szCs w:val="24"/>
        </w:rPr>
        <w:t>, 5</w:t>
      </w:r>
      <w:r>
        <w:rPr>
          <w:rFonts w:ascii="Courier New" w:hAnsi="Courier New" w:cs="Courier New"/>
          <w:b/>
          <w:sz w:val="24"/>
          <w:szCs w:val="24"/>
        </w:rPr>
        <w:t>.</w:t>
      </w:r>
      <w:r w:rsidRPr="0048304A">
        <w:rPr>
          <w:rFonts w:ascii="Courier New" w:hAnsi="Courier New" w:cs="Courier New"/>
          <w:b/>
          <w:sz w:val="24"/>
          <w:szCs w:val="24"/>
        </w:rPr>
        <w:t xml:space="preserve"> </w:t>
      </w:r>
      <w:proofErr w:type="gramStart"/>
      <w:r w:rsidRPr="0048304A">
        <w:rPr>
          <w:rFonts w:ascii="Courier New" w:hAnsi="Courier New" w:cs="Courier New"/>
          <w:b/>
          <w:sz w:val="24"/>
          <w:szCs w:val="24"/>
        </w:rPr>
        <w:t>bası</w:t>
      </w:r>
      <w:r>
        <w:rPr>
          <w:rFonts w:ascii="Courier New" w:hAnsi="Courier New" w:cs="Courier New"/>
          <w:b/>
          <w:sz w:val="24"/>
          <w:szCs w:val="24"/>
        </w:rPr>
        <w:t>,s</w:t>
      </w:r>
      <w:proofErr w:type="gramEnd"/>
      <w:r>
        <w:rPr>
          <w:rFonts w:ascii="Courier New" w:hAnsi="Courier New" w:cs="Courier New"/>
          <w:b/>
          <w:sz w:val="24"/>
          <w:szCs w:val="24"/>
        </w:rPr>
        <w:t>. 445 v.d. )</w:t>
      </w:r>
      <w:r w:rsidRPr="0048304A">
        <w:rPr>
          <w:rFonts w:ascii="Courier New" w:hAnsi="Courier New" w:cs="Courier New"/>
          <w:b/>
          <w:sz w:val="24"/>
          <w:szCs w:val="24"/>
        </w:rPr>
        <w:t xml:space="preserve"> </w:t>
      </w:r>
    </w:p>
    <w:p w:rsidR="00E97197" w:rsidRPr="00BA62B4"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 Bunun nedeni de boşanmanın sadece tarafları değil, kamu düzenini de yakından ilgilendirmekte olmasıdır </w:t>
      </w:r>
      <w:r w:rsidRPr="0048304A">
        <w:rPr>
          <w:rFonts w:ascii="Courier New" w:hAnsi="Courier New" w:cs="Courier New"/>
          <w:b/>
          <w:sz w:val="24"/>
          <w:szCs w:val="24"/>
        </w:rPr>
        <w:t>(</w:t>
      </w:r>
      <w:r>
        <w:rPr>
          <w:rFonts w:ascii="Courier New" w:hAnsi="Courier New" w:cs="Courier New"/>
          <w:b/>
          <w:sz w:val="24"/>
          <w:szCs w:val="24"/>
        </w:rPr>
        <w:t xml:space="preserve"> Bkz: </w:t>
      </w:r>
      <w:proofErr w:type="spellStart"/>
      <w:r>
        <w:rPr>
          <w:rFonts w:ascii="Courier New" w:hAnsi="Courier New" w:cs="Courier New"/>
          <w:b/>
          <w:sz w:val="24"/>
          <w:szCs w:val="24"/>
        </w:rPr>
        <w:t>Öztan</w:t>
      </w:r>
      <w:proofErr w:type="spellEnd"/>
      <w:r>
        <w:rPr>
          <w:rFonts w:ascii="Courier New" w:hAnsi="Courier New" w:cs="Courier New"/>
          <w:b/>
          <w:sz w:val="24"/>
          <w:szCs w:val="24"/>
        </w:rPr>
        <w:t>,</w:t>
      </w:r>
      <w:r w:rsidRPr="0048304A">
        <w:rPr>
          <w:rFonts w:ascii="Courier New" w:hAnsi="Courier New" w:cs="Courier New"/>
          <w:b/>
          <w:sz w:val="24"/>
          <w:szCs w:val="24"/>
        </w:rPr>
        <w:t xml:space="preserve"> </w:t>
      </w:r>
      <w:r>
        <w:rPr>
          <w:rFonts w:ascii="Courier New" w:hAnsi="Courier New" w:cs="Courier New"/>
          <w:b/>
          <w:sz w:val="24"/>
          <w:szCs w:val="24"/>
        </w:rPr>
        <w:t>s. 442 ).</w:t>
      </w:r>
      <w:r w:rsidRPr="0048304A">
        <w:rPr>
          <w:rFonts w:ascii="Courier New" w:hAnsi="Courier New" w:cs="Courier New"/>
          <w:b/>
          <w:sz w:val="24"/>
          <w:szCs w:val="24"/>
        </w:rPr>
        <w:t xml:space="preserve"> </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Boşanmanın sadece tarafları değil, kamu düzenini de yakından ilgilendirmekte olduğu dikkate alındığında, boşanma davası huzurunda olan aile mahkemesi yargıcının, huzurunda bulunan somut olayın özelliklerini dikkate alarak, boşanma davası ikamesinden sonra, boşanma davasının hitamına değin, eşlerin ve çocukların geçimi ve korunmaları yanında, </w:t>
      </w:r>
      <w:proofErr w:type="gramStart"/>
      <w:r>
        <w:rPr>
          <w:rFonts w:ascii="Courier New" w:hAnsi="Courier New" w:cs="Courier New"/>
          <w:sz w:val="24"/>
          <w:szCs w:val="24"/>
        </w:rPr>
        <w:t>iskanı</w:t>
      </w:r>
      <w:proofErr w:type="gramEnd"/>
      <w:r>
        <w:rPr>
          <w:rFonts w:ascii="Courier New" w:hAnsi="Courier New" w:cs="Courier New"/>
          <w:sz w:val="24"/>
          <w:szCs w:val="24"/>
        </w:rPr>
        <w:t xml:space="preserve"> için, diğer bir anlatımla eşlerin ve çocukların barınması için tarafların müracaatı yanında resen dahi geçici emirler vermek suretiyle geçici tedbirler/önlemler alabilme yetkisine sahip olduğunun kabulünü gerekli kılmaktadır. Nitekim bu sonuç, Yasanın 28(3) maddesinin amaca göre yorumu ile de uyumludur. </w:t>
      </w:r>
    </w:p>
    <w:p w:rsidR="00E97197" w:rsidRDefault="00E97197" w:rsidP="00E97197">
      <w:pPr>
        <w:spacing w:line="360" w:lineRule="auto"/>
        <w:ind w:firstLine="708"/>
        <w:rPr>
          <w:rFonts w:ascii="Courier New" w:hAnsi="Courier New" w:cs="Courier New"/>
          <w:sz w:val="24"/>
          <w:szCs w:val="24"/>
        </w:rPr>
      </w:pP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huzurundaki meseledeki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konumunda bulunan Müge Keser’in dosyaladığı istidaya ekli yemin varakasına ve Emare No.3’teki şahadetine göre, boşanma davasının ikamesinden sonra, o istidada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Erhan Keser’in eşi Müge Keser ve çocuklarının birlikte ikamet ettikleri aile konutunu, eşinden izinsiz olarak satma/ mülkiyetini devretme girişimi söz konusudur. Nitekim huzurumdaki meselede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gramStart"/>
      <w:r>
        <w:rPr>
          <w:rFonts w:ascii="Courier New" w:hAnsi="Courier New" w:cs="Courier New"/>
          <w:sz w:val="24"/>
          <w:szCs w:val="24"/>
        </w:rPr>
        <w:t>olan  Erhan</w:t>
      </w:r>
      <w:proofErr w:type="gramEnd"/>
      <w:r>
        <w:rPr>
          <w:rFonts w:ascii="Courier New" w:hAnsi="Courier New" w:cs="Courier New"/>
          <w:sz w:val="24"/>
          <w:szCs w:val="24"/>
        </w:rPr>
        <w:t xml:space="preserve"> Keser’in tek taraflı izin istidasına ekli yemin varakasının 7. paragrafında da Tapu Dairesinin her an bu evlerin satış işlemlerini başlatabileceği veya neticelendirebileceği iddia edilerek, Müge Keser’in iddiaları doğrulanmaktadır. </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Huzurumdaki mesele açısından, eşin ve çocukların birlikte ikamet ettikleri aile konutunun, eşten izinsiz olarak satışı ve/veya mülkiyetinin devredilme girişimi olduğu dikkate alındığında, Aile Mahkemesi Yargıcının verdiği geçici emrin, </w:t>
      </w:r>
      <w:r w:rsidRPr="00A73497">
        <w:rPr>
          <w:rFonts w:ascii="Courier New" w:hAnsi="Courier New" w:cs="Courier New"/>
          <w:b/>
          <w:sz w:val="24"/>
          <w:szCs w:val="24"/>
        </w:rPr>
        <w:t xml:space="preserve">34/2015 ve 5/2019 sayılı </w:t>
      </w:r>
      <w:r>
        <w:rPr>
          <w:rFonts w:ascii="Courier New" w:hAnsi="Courier New" w:cs="Courier New"/>
          <w:b/>
          <w:sz w:val="24"/>
          <w:szCs w:val="24"/>
        </w:rPr>
        <w:t>D</w:t>
      </w:r>
      <w:r w:rsidRPr="00A73497">
        <w:rPr>
          <w:rFonts w:ascii="Courier New" w:hAnsi="Courier New" w:cs="Courier New"/>
          <w:b/>
          <w:sz w:val="24"/>
          <w:szCs w:val="24"/>
        </w:rPr>
        <w:t xml:space="preserve">eğişiklik </w:t>
      </w:r>
      <w:r>
        <w:rPr>
          <w:rFonts w:ascii="Courier New" w:hAnsi="Courier New" w:cs="Courier New"/>
          <w:b/>
          <w:sz w:val="24"/>
          <w:szCs w:val="24"/>
        </w:rPr>
        <w:t>Y</w:t>
      </w:r>
      <w:r w:rsidRPr="00A73497">
        <w:rPr>
          <w:rFonts w:ascii="Courier New" w:hAnsi="Courier New" w:cs="Courier New"/>
          <w:b/>
          <w:sz w:val="24"/>
          <w:szCs w:val="24"/>
        </w:rPr>
        <w:t>asalarıyla değiştirilmiş ve birleştirilmiş şekliyle 1/</w:t>
      </w:r>
      <w:r>
        <w:rPr>
          <w:rFonts w:ascii="Courier New" w:hAnsi="Courier New" w:cs="Courier New"/>
          <w:b/>
          <w:sz w:val="24"/>
          <w:szCs w:val="24"/>
        </w:rPr>
        <w:t>19</w:t>
      </w:r>
      <w:r w:rsidRPr="00A73497">
        <w:rPr>
          <w:rFonts w:ascii="Courier New" w:hAnsi="Courier New" w:cs="Courier New"/>
          <w:b/>
          <w:sz w:val="24"/>
          <w:szCs w:val="24"/>
        </w:rPr>
        <w:t>98</w:t>
      </w:r>
      <w:r w:rsidRPr="00DB5E25">
        <w:rPr>
          <w:rFonts w:ascii="Courier New" w:hAnsi="Courier New" w:cs="Courier New"/>
          <w:b/>
          <w:sz w:val="24"/>
          <w:szCs w:val="24"/>
        </w:rPr>
        <w:t xml:space="preserve"> sayılı Aile (Evlenme ve Boşanma) </w:t>
      </w:r>
      <w:r w:rsidRPr="00A73497">
        <w:rPr>
          <w:rFonts w:ascii="Courier New" w:hAnsi="Courier New" w:cs="Courier New"/>
          <w:b/>
          <w:sz w:val="24"/>
          <w:szCs w:val="24"/>
        </w:rPr>
        <w:t>Yasası</w:t>
      </w:r>
      <w:r>
        <w:rPr>
          <w:rFonts w:ascii="Courier New" w:hAnsi="Courier New" w:cs="Courier New"/>
          <w:b/>
          <w:sz w:val="24"/>
          <w:szCs w:val="24"/>
        </w:rPr>
        <w:t>’</w:t>
      </w:r>
      <w:r w:rsidRPr="00A73497">
        <w:rPr>
          <w:rFonts w:ascii="Courier New" w:hAnsi="Courier New" w:cs="Courier New"/>
          <w:b/>
          <w:sz w:val="24"/>
          <w:szCs w:val="24"/>
        </w:rPr>
        <w:t>nın 28/3</w:t>
      </w:r>
      <w:r>
        <w:rPr>
          <w:rFonts w:ascii="Courier New" w:hAnsi="Courier New" w:cs="Courier New"/>
          <w:b/>
          <w:sz w:val="24"/>
          <w:szCs w:val="24"/>
        </w:rPr>
        <w:t xml:space="preserve"> </w:t>
      </w:r>
      <w:r w:rsidRPr="002767FF">
        <w:rPr>
          <w:rFonts w:ascii="Courier New" w:hAnsi="Courier New" w:cs="Courier New"/>
          <w:b/>
          <w:sz w:val="24"/>
          <w:szCs w:val="24"/>
        </w:rPr>
        <w:t xml:space="preserve">maddesi </w:t>
      </w:r>
      <w:r>
        <w:rPr>
          <w:rFonts w:ascii="Courier New" w:hAnsi="Courier New" w:cs="Courier New"/>
          <w:sz w:val="24"/>
          <w:szCs w:val="24"/>
        </w:rPr>
        <w:t xml:space="preserve">tahtında eşin ve çocukların iskanı/barınması çerçevesinde, mahkeme tarafından resen dahi her safhada verilebilecek geçici emir mahiyetindeki geçici tedbirlerden/önlemlerden olduğu ve sonuçta Müdafaa ve Mukabil Dava Takririnin dosyalanıp dosyalanmamasının önemi olmadığı, diğer bir ifade </w:t>
      </w:r>
      <w:proofErr w:type="gramStart"/>
      <w:r>
        <w:rPr>
          <w:rFonts w:ascii="Courier New" w:hAnsi="Courier New" w:cs="Courier New"/>
          <w:sz w:val="24"/>
          <w:szCs w:val="24"/>
        </w:rPr>
        <w:t>ile,</w:t>
      </w:r>
      <w:proofErr w:type="gramEnd"/>
      <w:r>
        <w:rPr>
          <w:rFonts w:ascii="Courier New" w:hAnsi="Courier New" w:cs="Courier New"/>
          <w:sz w:val="24"/>
          <w:szCs w:val="24"/>
        </w:rPr>
        <w:t xml:space="preserve"> Müge Keser’in işbu müracaatı, Müdafaa ve Mukabil Dava dosyalamadan veya dosyaladıktan sonra yapmasının önem taşımadığı açıktır.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Böyle olgusal ve hukuki durum ışığında, Alt Mahkemeye verilen yetkinin aşımı veya yetki yokluğu veya </w:t>
      </w:r>
      <w:r w:rsidRPr="00D02712">
        <w:rPr>
          <w:rFonts w:ascii="Courier New" w:hAnsi="Courier New" w:cs="Courier New"/>
          <w:sz w:val="24"/>
          <w:szCs w:val="24"/>
        </w:rPr>
        <w:t xml:space="preserve">ilk bakışta </w:t>
      </w:r>
      <w:r>
        <w:rPr>
          <w:rFonts w:ascii="Courier New" w:hAnsi="Courier New" w:cs="Courier New"/>
          <w:sz w:val="24"/>
          <w:szCs w:val="24"/>
        </w:rPr>
        <w:t xml:space="preserve">yasal bir hatanın bulunduğu </w:t>
      </w:r>
      <w:r w:rsidRPr="00D02712">
        <w:rPr>
          <w:rFonts w:ascii="Courier New" w:hAnsi="Courier New" w:cs="Courier New"/>
          <w:sz w:val="24"/>
          <w:szCs w:val="24"/>
        </w:rPr>
        <w:t>noktasında ortada tartışılabilir</w:t>
      </w:r>
      <w:r>
        <w:rPr>
          <w:rFonts w:ascii="Courier New" w:hAnsi="Courier New" w:cs="Courier New"/>
          <w:sz w:val="24"/>
          <w:szCs w:val="24"/>
        </w:rPr>
        <w:t xml:space="preserve"> bir konunun mevcut olduğu görülmemektedir. Diğer bir anlatımla, ortada tartışılabilir bir noktanın veya ilk nazarda bir davanın mevcut olduğu veya iyi niyetle yapılmış, tartışılabilir bir müracaatın varlığı söylenememektedir.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Yukarıda belirtilenler ışığında; istidanın A</w:t>
      </w:r>
      <w:proofErr w:type="gramStart"/>
      <w:r>
        <w:rPr>
          <w:rFonts w:ascii="Courier New" w:hAnsi="Courier New" w:cs="Courier New"/>
          <w:sz w:val="24"/>
          <w:szCs w:val="24"/>
        </w:rPr>
        <w:t>)</w:t>
      </w:r>
      <w:proofErr w:type="gramEnd"/>
      <w:r>
        <w:rPr>
          <w:rFonts w:ascii="Courier New" w:hAnsi="Courier New" w:cs="Courier New"/>
          <w:sz w:val="24"/>
          <w:szCs w:val="24"/>
        </w:rPr>
        <w:t xml:space="preserve"> paragrafındaki izin talebinin reddi gereklidir ve reddedilir.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 xml:space="preserve">Meselenin istinafa taşınması ve istidanın A) paragrafındaki izin talebinin kabulü halinde dahi, </w:t>
      </w:r>
      <w:proofErr w:type="gramStart"/>
      <w:r>
        <w:rPr>
          <w:rFonts w:ascii="Courier New" w:hAnsi="Courier New" w:cs="Courier New"/>
          <w:sz w:val="24"/>
          <w:szCs w:val="24"/>
        </w:rPr>
        <w:t>istidanın  B</w:t>
      </w:r>
      <w:proofErr w:type="gramEnd"/>
      <w:r>
        <w:rPr>
          <w:rFonts w:ascii="Courier New" w:hAnsi="Courier New" w:cs="Courier New"/>
          <w:sz w:val="24"/>
          <w:szCs w:val="24"/>
        </w:rPr>
        <w:t>) paragrafındaki talebin mevsimsiz yapıldığı cihetle reddi gereklidir ve reddedilir.</w:t>
      </w:r>
    </w:p>
    <w:p w:rsidR="00E97197" w:rsidRDefault="00E97197" w:rsidP="00E97197">
      <w:pPr>
        <w:spacing w:line="360" w:lineRule="auto"/>
        <w:ind w:firstLine="708"/>
        <w:rPr>
          <w:rFonts w:ascii="Courier New" w:hAnsi="Courier New" w:cs="Courier New"/>
          <w:sz w:val="24"/>
          <w:szCs w:val="24"/>
        </w:rPr>
      </w:pPr>
      <w:r>
        <w:rPr>
          <w:rFonts w:ascii="Courier New" w:hAnsi="Courier New" w:cs="Courier New"/>
          <w:sz w:val="24"/>
          <w:szCs w:val="24"/>
        </w:rPr>
        <w:t>Netice itibarıyla, istida ret ve iptal edilir.</w:t>
      </w:r>
    </w:p>
    <w:p w:rsidR="00E97197" w:rsidRDefault="00E97197" w:rsidP="00E97197">
      <w:pPr>
        <w:spacing w:line="360" w:lineRule="auto"/>
        <w:rPr>
          <w:rFonts w:ascii="Courier New" w:hAnsi="Courier New" w:cs="Courier New"/>
          <w:sz w:val="24"/>
          <w:szCs w:val="24"/>
        </w:rPr>
      </w:pPr>
    </w:p>
    <w:p w:rsidR="00E97197" w:rsidRPr="00CB5F72" w:rsidRDefault="00E97197" w:rsidP="00E97197">
      <w:pPr>
        <w:spacing w:after="0" w:line="360" w:lineRule="auto"/>
        <w:rPr>
          <w:rFonts w:ascii="Courier New" w:hAnsi="Courier New" w:cs="Courier New"/>
          <w:sz w:val="24"/>
          <w:szCs w:val="24"/>
        </w:rPr>
      </w:pPr>
    </w:p>
    <w:p w:rsidR="00E97197" w:rsidRPr="00CB5F72" w:rsidRDefault="00E97197" w:rsidP="00E97197">
      <w:pPr>
        <w:spacing w:after="0" w:line="360" w:lineRule="auto"/>
        <w:ind w:left="3540" w:firstLine="708"/>
        <w:rPr>
          <w:rFonts w:ascii="Courier New" w:hAnsi="Courier New" w:cs="Courier New"/>
          <w:sz w:val="24"/>
          <w:szCs w:val="24"/>
        </w:rPr>
      </w:pPr>
      <w:r w:rsidRPr="00CB5F72">
        <w:rPr>
          <w:rFonts w:ascii="Courier New" w:hAnsi="Courier New" w:cs="Courier New"/>
          <w:sz w:val="24"/>
          <w:szCs w:val="24"/>
        </w:rPr>
        <w:t xml:space="preserve">Gülden </w:t>
      </w:r>
      <w:proofErr w:type="spellStart"/>
      <w:r w:rsidRPr="00CB5F72">
        <w:rPr>
          <w:rFonts w:ascii="Courier New" w:hAnsi="Courier New" w:cs="Courier New"/>
          <w:sz w:val="24"/>
          <w:szCs w:val="24"/>
        </w:rPr>
        <w:t>Çiftçioğlu</w:t>
      </w:r>
      <w:proofErr w:type="spellEnd"/>
    </w:p>
    <w:p w:rsidR="00E97197" w:rsidRDefault="00E97197" w:rsidP="00E97197">
      <w:pPr>
        <w:spacing w:after="0" w:line="360" w:lineRule="auto"/>
        <w:ind w:firstLine="708"/>
        <w:rPr>
          <w:rFonts w:ascii="Courier New" w:hAnsi="Courier New" w:cs="Courier New"/>
          <w:sz w:val="24"/>
          <w:szCs w:val="24"/>
        </w:rPr>
      </w:pPr>
      <w:r w:rsidRPr="00CB5F72">
        <w:rPr>
          <w:sz w:val="24"/>
          <w:szCs w:val="24"/>
        </w:rPr>
        <w:t xml:space="preserve">                                                                              </w:t>
      </w:r>
      <w:r w:rsidRPr="00CB5F72">
        <w:rPr>
          <w:rFonts w:ascii="Courier New" w:hAnsi="Courier New" w:cs="Courier New"/>
          <w:sz w:val="24"/>
          <w:szCs w:val="24"/>
        </w:rPr>
        <w:t xml:space="preserve">Yargıç </w:t>
      </w:r>
    </w:p>
    <w:p w:rsidR="00E97197" w:rsidRPr="00CB5F72" w:rsidRDefault="00E97197" w:rsidP="00E97197">
      <w:pPr>
        <w:spacing w:after="0" w:line="360" w:lineRule="auto"/>
        <w:rPr>
          <w:rFonts w:ascii="Courier New" w:hAnsi="Courier New" w:cs="Courier New"/>
          <w:sz w:val="24"/>
          <w:szCs w:val="24"/>
        </w:rPr>
      </w:pPr>
    </w:p>
    <w:p w:rsidR="00E97197" w:rsidRDefault="00E97197" w:rsidP="00E97197">
      <w:r>
        <w:rPr>
          <w:rFonts w:ascii="Courier New" w:hAnsi="Courier New" w:cs="Courier New"/>
          <w:sz w:val="24"/>
          <w:szCs w:val="24"/>
        </w:rPr>
        <w:t xml:space="preserve">31 Mayıs 2019                               </w:t>
      </w:r>
    </w:p>
    <w:p w:rsidR="00E97197" w:rsidRDefault="00E97197" w:rsidP="00E97197"/>
    <w:p w:rsidR="00E97197" w:rsidRDefault="00E97197" w:rsidP="00E97197"/>
    <w:p w:rsidR="00E97197" w:rsidRDefault="00E97197" w:rsidP="00E97197"/>
    <w:p w:rsidR="00E97197" w:rsidRDefault="00E97197" w:rsidP="00E97197"/>
    <w:p w:rsidR="00E97197" w:rsidRDefault="00E97197" w:rsidP="00E97197"/>
    <w:p w:rsidR="00670B57" w:rsidRDefault="00670B57"/>
    <w:sectPr w:rsidR="00670B57" w:rsidSect="008131A6">
      <w:headerReference w:type="even" r:id="rId5"/>
      <w:headerReference w:type="default" r:id="rId6"/>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1E" w:rsidRDefault="000733E9" w:rsidP="008131A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7661E" w:rsidRDefault="000733E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1E" w:rsidRDefault="000733E9" w:rsidP="008131A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F7661E" w:rsidRDefault="000733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C4160"/>
    <w:multiLevelType w:val="hybridMultilevel"/>
    <w:tmpl w:val="6CDE1F4C"/>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197"/>
    <w:rsid w:val="000733E9"/>
    <w:rsid w:val="005363D2"/>
    <w:rsid w:val="00670B57"/>
    <w:rsid w:val="00E971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97"/>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E97197"/>
    <w:pPr>
      <w:ind w:left="720"/>
    </w:pPr>
  </w:style>
  <w:style w:type="paragraph" w:styleId="stbilgi">
    <w:name w:val="header"/>
    <w:basedOn w:val="Normal"/>
    <w:link w:val="stbilgiChar"/>
    <w:rsid w:val="00E97197"/>
    <w:pPr>
      <w:tabs>
        <w:tab w:val="center" w:pos="4536"/>
        <w:tab w:val="right" w:pos="9072"/>
      </w:tabs>
    </w:pPr>
  </w:style>
  <w:style w:type="character" w:customStyle="1" w:styleId="stbilgiChar">
    <w:name w:val="Üstbilgi Char"/>
    <w:basedOn w:val="VarsaylanParagrafYazTipi"/>
    <w:link w:val="stbilgi"/>
    <w:rsid w:val="00E97197"/>
    <w:rPr>
      <w:rFonts w:ascii="Calibri" w:eastAsia="Times New Roman" w:hAnsi="Calibri" w:cs="Times New Roman"/>
    </w:rPr>
  </w:style>
  <w:style w:type="character" w:styleId="SayfaNumaras">
    <w:name w:val="page number"/>
    <w:basedOn w:val="VarsaylanParagrafYazTipi"/>
    <w:rsid w:val="00E97197"/>
  </w:style>
  <w:style w:type="paragraph" w:styleId="GvdeMetni">
    <w:name w:val="Body Text"/>
    <w:basedOn w:val="Normal"/>
    <w:link w:val="GvdeMetniChar"/>
    <w:rsid w:val="00E97197"/>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E971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2468</Words>
  <Characters>14070</Characters>
  <Application>Microsoft Office Word</Application>
  <DocSecurity>0</DocSecurity>
  <Lines>117</Lines>
  <Paragraphs>33</Paragraphs>
  <ScaleCrop>false</ScaleCrop>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cp:revision>
  <cp:lastPrinted>2019-06-14T07:07:00Z</cp:lastPrinted>
  <dcterms:created xsi:type="dcterms:W3CDTF">2019-06-14T07:06:00Z</dcterms:created>
  <dcterms:modified xsi:type="dcterms:W3CDTF">2019-06-14T07:13:00Z</dcterms:modified>
</cp:coreProperties>
</file>