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FA" w:rsidRDefault="00602AFA" w:rsidP="000A1007">
      <w:pPr>
        <w:spacing w:line="240" w:lineRule="auto"/>
        <w:jc w:val="both"/>
        <w:rPr>
          <w:rFonts w:ascii="Courier New" w:hAnsi="Courier New" w:cs="Courier New"/>
          <w:sz w:val="24"/>
          <w:szCs w:val="24"/>
        </w:rPr>
      </w:pPr>
    </w:p>
    <w:p w:rsidR="000A1007" w:rsidRDefault="000A1007" w:rsidP="000A1007">
      <w:pPr>
        <w:spacing w:line="240" w:lineRule="auto"/>
        <w:jc w:val="both"/>
        <w:rPr>
          <w:rFonts w:ascii="Courier New" w:hAnsi="Courier New" w:cs="Courier New"/>
          <w:sz w:val="24"/>
          <w:szCs w:val="24"/>
        </w:rPr>
      </w:pPr>
      <w:r>
        <w:rPr>
          <w:rFonts w:ascii="Courier New" w:hAnsi="Courier New" w:cs="Courier New"/>
          <w:sz w:val="24"/>
          <w:szCs w:val="24"/>
        </w:rPr>
        <w:t>D.</w:t>
      </w:r>
      <w:r w:rsidR="00C13AA8">
        <w:rPr>
          <w:rFonts w:ascii="Courier New" w:hAnsi="Courier New" w:cs="Courier New"/>
          <w:sz w:val="24"/>
          <w:szCs w:val="24"/>
        </w:rPr>
        <w:t>17</w:t>
      </w:r>
      <w:r w:rsidRPr="00032BCC">
        <w:rPr>
          <w:rFonts w:ascii="Courier New" w:hAnsi="Courier New" w:cs="Courier New"/>
          <w:sz w:val="24"/>
          <w:szCs w:val="24"/>
        </w:rPr>
        <w:t>/201</w:t>
      </w:r>
      <w:r>
        <w:rPr>
          <w:rFonts w:ascii="Courier New" w:hAnsi="Courier New" w:cs="Courier New"/>
          <w:sz w:val="24"/>
          <w:szCs w:val="24"/>
        </w:rPr>
        <w:t>8</w:t>
      </w:r>
      <w:r w:rsidRPr="00032BCC">
        <w:rPr>
          <w:rFonts w:ascii="Courier New" w:hAnsi="Courier New" w:cs="Courier New"/>
          <w:sz w:val="24"/>
          <w:szCs w:val="24"/>
        </w:rPr>
        <w:t xml:space="preserve">             </w:t>
      </w:r>
      <w:r>
        <w:rPr>
          <w:rFonts w:ascii="Courier New" w:hAnsi="Courier New" w:cs="Courier New"/>
          <w:sz w:val="24"/>
          <w:szCs w:val="24"/>
        </w:rPr>
        <w:t xml:space="preserve">                         YİM:154/2015</w:t>
      </w:r>
    </w:p>
    <w:p w:rsidR="000A1007" w:rsidRDefault="000A1007" w:rsidP="000A1007">
      <w:pPr>
        <w:spacing w:line="240" w:lineRule="auto"/>
        <w:jc w:val="both"/>
        <w:rPr>
          <w:rFonts w:ascii="Courier New" w:hAnsi="Courier New" w:cs="Courier New"/>
          <w:sz w:val="24"/>
          <w:szCs w:val="24"/>
        </w:rPr>
      </w:pPr>
      <w:r w:rsidRPr="00032BCC">
        <w:rPr>
          <w:rFonts w:ascii="Courier New" w:hAnsi="Courier New" w:cs="Courier New"/>
          <w:sz w:val="24"/>
          <w:szCs w:val="24"/>
        </w:rPr>
        <w:t>Yüksek İdare Mahkemesinde.</w:t>
      </w:r>
    </w:p>
    <w:p w:rsidR="000A1007" w:rsidRDefault="000A1007" w:rsidP="000A1007">
      <w:pPr>
        <w:spacing w:line="240" w:lineRule="auto"/>
        <w:jc w:val="both"/>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00C13AA8">
        <w:rPr>
          <w:rFonts w:ascii="Courier New" w:hAnsi="Courier New" w:cs="Courier New"/>
          <w:sz w:val="24"/>
          <w:szCs w:val="24"/>
        </w:rPr>
        <w:t>addesi h</w:t>
      </w:r>
      <w:r w:rsidRPr="00032BCC">
        <w:rPr>
          <w:rFonts w:ascii="Courier New" w:hAnsi="Courier New" w:cs="Courier New"/>
          <w:sz w:val="24"/>
          <w:szCs w:val="24"/>
        </w:rPr>
        <w:t>akkında</w:t>
      </w:r>
    </w:p>
    <w:p w:rsidR="000A1007" w:rsidRDefault="000A1007" w:rsidP="000A1007">
      <w:pPr>
        <w:spacing w:line="240" w:lineRule="auto"/>
        <w:jc w:val="both"/>
        <w:rPr>
          <w:rFonts w:ascii="Courier New" w:hAnsi="Courier New" w:cs="Courier New"/>
          <w:sz w:val="24"/>
          <w:szCs w:val="24"/>
        </w:rPr>
      </w:pPr>
      <w:r>
        <w:rPr>
          <w:rFonts w:ascii="Courier New" w:hAnsi="Courier New" w:cs="Courier New"/>
          <w:sz w:val="24"/>
          <w:szCs w:val="24"/>
        </w:rPr>
        <w:t>Mahkeme Heyeti:Mehmet Türker, Tanju Öncül, Peri Hakkı.</w:t>
      </w:r>
    </w:p>
    <w:p w:rsidR="000A1007" w:rsidRDefault="000A1007" w:rsidP="000A1007">
      <w:pPr>
        <w:spacing w:line="240" w:lineRule="auto"/>
        <w:jc w:val="both"/>
        <w:rPr>
          <w:rFonts w:ascii="Courier New" w:hAnsi="Courier New" w:cs="Courier New"/>
          <w:sz w:val="24"/>
          <w:szCs w:val="24"/>
        </w:rPr>
      </w:pPr>
    </w:p>
    <w:p w:rsidR="000A1007" w:rsidRDefault="000A1007" w:rsidP="000A1007">
      <w:pPr>
        <w:spacing w:line="240" w:lineRule="auto"/>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Mete Tümerkan, Hüzün Ana Sokak, No:18, Taşkınköy-Lefkoşa</w:t>
      </w:r>
    </w:p>
    <w:p w:rsidR="000A1007" w:rsidRDefault="000A1007" w:rsidP="000A100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0A1007" w:rsidRDefault="000A1007" w:rsidP="000A1007">
      <w:pPr>
        <w:spacing w:line="240" w:lineRule="auto"/>
        <w:rPr>
          <w:rFonts w:ascii="Courier New" w:hAnsi="Courier New" w:cs="Courier New"/>
          <w:sz w:val="24"/>
          <w:szCs w:val="24"/>
        </w:rPr>
      </w:pPr>
      <w:r>
        <w:rPr>
          <w:rFonts w:ascii="Courier New" w:hAnsi="Courier New" w:cs="Courier New"/>
          <w:sz w:val="24"/>
          <w:szCs w:val="24"/>
        </w:rPr>
        <w:t>Davalı:1-KKTC Bakanlar Kurulu vasıtasıyla KKTC, Lefkoşa</w:t>
      </w:r>
    </w:p>
    <w:p w:rsidR="000A1007" w:rsidRDefault="000A1007" w:rsidP="000A1007">
      <w:pPr>
        <w:spacing w:line="240" w:lineRule="auto"/>
        <w:rPr>
          <w:rFonts w:ascii="Courier New" w:hAnsi="Courier New" w:cs="Courier New"/>
          <w:sz w:val="24"/>
          <w:szCs w:val="24"/>
        </w:rPr>
      </w:pPr>
      <w:r>
        <w:rPr>
          <w:rFonts w:ascii="Courier New" w:hAnsi="Courier New" w:cs="Courier New"/>
          <w:sz w:val="24"/>
          <w:szCs w:val="24"/>
        </w:rPr>
        <w:t xml:space="preserve">       2-KKTC Başbakanlığı vasıtasıyla KKTC, Lefkoşa</w:t>
      </w:r>
    </w:p>
    <w:p w:rsidR="000A1007" w:rsidRDefault="000A1007" w:rsidP="000A1007">
      <w:pPr>
        <w:spacing w:line="240" w:lineRule="auto"/>
        <w:rPr>
          <w:rFonts w:ascii="Courier New" w:hAnsi="Courier New" w:cs="Courier New"/>
          <w:sz w:val="24"/>
          <w:szCs w:val="24"/>
        </w:rPr>
      </w:pPr>
      <w:r>
        <w:rPr>
          <w:rFonts w:ascii="Courier New" w:hAnsi="Courier New" w:cs="Courier New"/>
          <w:sz w:val="24"/>
          <w:szCs w:val="24"/>
        </w:rPr>
        <w:t xml:space="preserve">       3-Bayrak Radyo- Televizyon Kurumu, Lefkoşa</w:t>
      </w:r>
    </w:p>
    <w:p w:rsidR="008D136D" w:rsidRDefault="008D136D" w:rsidP="000A1007">
      <w:pPr>
        <w:spacing w:line="240" w:lineRule="auto"/>
        <w:rPr>
          <w:rFonts w:ascii="Courier New" w:hAnsi="Courier New" w:cs="Courier New"/>
          <w:sz w:val="24"/>
          <w:szCs w:val="24"/>
        </w:rPr>
      </w:pPr>
    </w:p>
    <w:p w:rsidR="000A1007" w:rsidRDefault="008D136D" w:rsidP="008D136D">
      <w:pPr>
        <w:spacing w:line="360" w:lineRule="auto"/>
        <w:rPr>
          <w:rFonts w:ascii="Courier New" w:hAnsi="Courier New" w:cs="Courier New"/>
          <w:sz w:val="24"/>
          <w:szCs w:val="24"/>
        </w:rPr>
      </w:pPr>
      <w:r>
        <w:rPr>
          <w:rFonts w:ascii="Courier New" w:hAnsi="Courier New" w:cs="Courier New"/>
          <w:sz w:val="24"/>
          <w:szCs w:val="24"/>
        </w:rPr>
        <w:t>İlgili Şahıs:Meryem Çavuşoğlu Özkurt, Bayrak Radyo Televizyon Kurumu Müdürlüğü, Lefkoşa</w:t>
      </w:r>
      <w:r w:rsidR="000A1007">
        <w:rPr>
          <w:rFonts w:ascii="Courier New" w:hAnsi="Courier New" w:cs="Courier New"/>
          <w:sz w:val="24"/>
          <w:szCs w:val="24"/>
        </w:rPr>
        <w:tab/>
      </w:r>
      <w:r w:rsidR="000A1007">
        <w:rPr>
          <w:rFonts w:ascii="Courier New" w:hAnsi="Courier New" w:cs="Courier New"/>
          <w:sz w:val="24"/>
          <w:szCs w:val="24"/>
        </w:rPr>
        <w:tab/>
      </w:r>
      <w:r w:rsidR="000A1007">
        <w:rPr>
          <w:rFonts w:ascii="Courier New" w:hAnsi="Courier New" w:cs="Courier New"/>
          <w:sz w:val="24"/>
          <w:szCs w:val="24"/>
        </w:rPr>
        <w:tab/>
      </w:r>
      <w:r w:rsidR="000A1007">
        <w:rPr>
          <w:rFonts w:ascii="Courier New" w:hAnsi="Courier New" w:cs="Courier New"/>
          <w:sz w:val="24"/>
          <w:szCs w:val="24"/>
        </w:rPr>
        <w:tab/>
      </w:r>
      <w:r w:rsidR="000A1007">
        <w:rPr>
          <w:rFonts w:ascii="Courier New" w:hAnsi="Courier New" w:cs="Courier New"/>
          <w:sz w:val="24"/>
          <w:szCs w:val="24"/>
        </w:rPr>
        <w:tab/>
      </w:r>
      <w:r w:rsidR="000A1007">
        <w:rPr>
          <w:rFonts w:ascii="Courier New" w:hAnsi="Courier New" w:cs="Courier New"/>
          <w:sz w:val="24"/>
          <w:szCs w:val="24"/>
        </w:rPr>
        <w:tab/>
      </w:r>
      <w:r w:rsidR="000A1007" w:rsidRPr="00032BCC">
        <w:rPr>
          <w:rFonts w:ascii="Courier New" w:hAnsi="Courier New" w:cs="Courier New"/>
          <w:sz w:val="24"/>
          <w:szCs w:val="24"/>
        </w:rPr>
        <w:tab/>
      </w:r>
      <w:r w:rsidR="000A1007" w:rsidRPr="00032BCC">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A1007" w:rsidRPr="00032BCC">
        <w:rPr>
          <w:rFonts w:ascii="Courier New" w:hAnsi="Courier New" w:cs="Courier New"/>
          <w:sz w:val="24"/>
          <w:szCs w:val="24"/>
        </w:rPr>
        <w:tab/>
        <w:t>A r a s ı n d a.</w:t>
      </w:r>
      <w:r>
        <w:rPr>
          <w:rFonts w:ascii="Courier New" w:hAnsi="Courier New" w:cs="Courier New"/>
          <w:sz w:val="24"/>
          <w:szCs w:val="24"/>
        </w:rPr>
        <w:tab/>
      </w:r>
      <w:r>
        <w:rPr>
          <w:rFonts w:ascii="Courier New" w:hAnsi="Courier New" w:cs="Courier New"/>
          <w:sz w:val="24"/>
          <w:szCs w:val="24"/>
        </w:rPr>
        <w:tab/>
      </w:r>
    </w:p>
    <w:p w:rsidR="000A1007" w:rsidRPr="00032BCC" w:rsidRDefault="000A1007" w:rsidP="008D136D">
      <w:pPr>
        <w:spacing w:line="240" w:lineRule="auto"/>
        <w:jc w:val="both"/>
        <w:rPr>
          <w:rFonts w:ascii="Courier New" w:hAnsi="Courier New" w:cs="Courier New"/>
          <w:sz w:val="24"/>
          <w:szCs w:val="24"/>
        </w:rPr>
      </w:pPr>
      <w:r w:rsidRPr="00032BCC">
        <w:rPr>
          <w:rFonts w:ascii="Courier New" w:hAnsi="Courier New" w:cs="Courier New"/>
          <w:sz w:val="24"/>
          <w:szCs w:val="24"/>
        </w:rPr>
        <w:t>Davac</w:t>
      </w:r>
      <w:r w:rsidR="008D136D">
        <w:rPr>
          <w:rFonts w:ascii="Courier New" w:hAnsi="Courier New" w:cs="Courier New"/>
          <w:sz w:val="24"/>
          <w:szCs w:val="24"/>
        </w:rPr>
        <w:t>ı namına:Avukat Hasan Esendağlı</w:t>
      </w:r>
    </w:p>
    <w:p w:rsidR="000A1007" w:rsidRDefault="000A1007" w:rsidP="000A1007">
      <w:pPr>
        <w:spacing w:line="240" w:lineRule="auto"/>
        <w:jc w:val="both"/>
        <w:rPr>
          <w:rFonts w:ascii="Courier New" w:hAnsi="Courier New" w:cs="Courier New"/>
          <w:sz w:val="24"/>
          <w:szCs w:val="24"/>
        </w:rPr>
      </w:pPr>
      <w:r>
        <w:rPr>
          <w:rFonts w:ascii="Courier New" w:hAnsi="Courier New" w:cs="Courier New"/>
          <w:sz w:val="24"/>
          <w:szCs w:val="24"/>
        </w:rPr>
        <w:t>Davalı</w:t>
      </w:r>
      <w:r w:rsidR="008D136D">
        <w:rPr>
          <w:rFonts w:ascii="Courier New" w:hAnsi="Courier New" w:cs="Courier New"/>
          <w:sz w:val="24"/>
          <w:szCs w:val="24"/>
        </w:rPr>
        <w:t xml:space="preserve"> No.(1)ve(2)</w:t>
      </w:r>
      <w:r>
        <w:rPr>
          <w:rFonts w:ascii="Courier New" w:hAnsi="Courier New" w:cs="Courier New"/>
          <w:sz w:val="24"/>
          <w:szCs w:val="24"/>
        </w:rPr>
        <w:t xml:space="preserve">namına:Kıdemli Savcı </w:t>
      </w:r>
      <w:r w:rsidR="008D136D">
        <w:rPr>
          <w:rFonts w:ascii="Courier New" w:hAnsi="Courier New" w:cs="Courier New"/>
          <w:sz w:val="24"/>
          <w:szCs w:val="24"/>
        </w:rPr>
        <w:t>İlter Koyuncuoğlu</w:t>
      </w:r>
    </w:p>
    <w:p w:rsidR="008D136D" w:rsidRDefault="008D136D" w:rsidP="000A1007">
      <w:pPr>
        <w:spacing w:line="240" w:lineRule="auto"/>
        <w:jc w:val="both"/>
        <w:rPr>
          <w:rFonts w:ascii="Courier New" w:hAnsi="Courier New" w:cs="Courier New"/>
          <w:sz w:val="24"/>
          <w:szCs w:val="24"/>
        </w:rPr>
      </w:pPr>
      <w:r>
        <w:rPr>
          <w:rFonts w:ascii="Courier New" w:hAnsi="Courier New" w:cs="Courier New"/>
          <w:sz w:val="24"/>
          <w:szCs w:val="24"/>
        </w:rPr>
        <w:t>Davalı No.(3)ve İlgili Şahıs namına:Avukat Feyzi Hansel</w:t>
      </w:r>
      <w:r w:rsidR="00F439B8">
        <w:rPr>
          <w:rFonts w:ascii="Courier New" w:hAnsi="Courier New" w:cs="Courier New"/>
          <w:sz w:val="24"/>
          <w:szCs w:val="24"/>
        </w:rPr>
        <w:t>.</w:t>
      </w:r>
    </w:p>
    <w:p w:rsidR="000A1007" w:rsidRPr="00032BCC" w:rsidRDefault="000A1007" w:rsidP="000A1007">
      <w:pPr>
        <w:spacing w:line="240" w:lineRule="auto"/>
        <w:jc w:val="both"/>
        <w:rPr>
          <w:rFonts w:ascii="Courier New" w:hAnsi="Courier New" w:cs="Courier New"/>
          <w:sz w:val="24"/>
          <w:szCs w:val="24"/>
        </w:rPr>
      </w:pPr>
    </w:p>
    <w:p w:rsidR="000A1007" w:rsidRPr="00541F0A" w:rsidRDefault="000A1007" w:rsidP="000A1007">
      <w:pPr>
        <w:spacing w:line="240" w:lineRule="auto"/>
        <w:jc w:val="center"/>
        <w:rPr>
          <w:rFonts w:ascii="Courier New" w:hAnsi="Courier New" w:cs="Courier New"/>
          <w:sz w:val="24"/>
          <w:szCs w:val="24"/>
        </w:rPr>
      </w:pPr>
      <w:r w:rsidRPr="00032BCC">
        <w:rPr>
          <w:rFonts w:ascii="Courier New" w:hAnsi="Courier New" w:cs="Courier New"/>
          <w:sz w:val="24"/>
          <w:szCs w:val="24"/>
        </w:rPr>
        <w:t>.............</w:t>
      </w:r>
    </w:p>
    <w:p w:rsidR="000A1007" w:rsidRDefault="000A1007" w:rsidP="000A1007">
      <w:pPr>
        <w:spacing w:line="360" w:lineRule="auto"/>
        <w:jc w:val="center"/>
        <w:rPr>
          <w:rFonts w:ascii="Courier New" w:hAnsi="Courier New" w:cs="Courier New"/>
          <w:sz w:val="24"/>
          <w:szCs w:val="24"/>
          <w:u w:val="single"/>
        </w:rPr>
      </w:pPr>
      <w:r>
        <w:rPr>
          <w:rFonts w:ascii="Courier New" w:hAnsi="Courier New" w:cs="Courier New"/>
          <w:sz w:val="24"/>
          <w:szCs w:val="24"/>
          <w:u w:val="single"/>
        </w:rPr>
        <w:t>K A R A R</w:t>
      </w:r>
    </w:p>
    <w:p w:rsidR="000A1007" w:rsidRDefault="000A1007" w:rsidP="000A1007">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Bu davada, Mahkeme kararını, Sayın Yargıç Tanju Öncül okuyacaktır.</w:t>
      </w:r>
    </w:p>
    <w:p w:rsidR="000A1007" w:rsidRDefault="000A1007" w:rsidP="000A1007">
      <w:pPr>
        <w:spacing w:line="360" w:lineRule="auto"/>
        <w:rPr>
          <w:rFonts w:ascii="Courier New" w:hAnsi="Courier New" w:cs="Courier New"/>
          <w:sz w:val="24"/>
          <w:szCs w:val="24"/>
        </w:rPr>
      </w:pPr>
      <w:r w:rsidRPr="00A5437D">
        <w:rPr>
          <w:rFonts w:ascii="Courier New" w:hAnsi="Courier New" w:cs="Courier New"/>
          <w:sz w:val="24"/>
          <w:szCs w:val="24"/>
          <w:u w:val="single"/>
        </w:rPr>
        <w:t>Tanju Öncül:</w:t>
      </w:r>
      <w:r w:rsidR="00C11896">
        <w:rPr>
          <w:rFonts w:ascii="Courier New" w:hAnsi="Courier New" w:cs="Courier New"/>
          <w:sz w:val="24"/>
          <w:szCs w:val="24"/>
        </w:rPr>
        <w:t>Davacının</w:t>
      </w:r>
      <w:r w:rsidR="008D136D">
        <w:rPr>
          <w:rFonts w:ascii="Courier New" w:hAnsi="Courier New" w:cs="Courier New"/>
          <w:sz w:val="24"/>
          <w:szCs w:val="24"/>
        </w:rPr>
        <w:t>:</w:t>
      </w:r>
    </w:p>
    <w:p w:rsidR="008D136D" w:rsidRDefault="008D136D" w:rsidP="006658C4">
      <w:pPr>
        <w:pStyle w:val="ListParagraph"/>
        <w:numPr>
          <w:ilvl w:val="0"/>
          <w:numId w:val="1"/>
        </w:numPr>
        <w:spacing w:line="240" w:lineRule="auto"/>
        <w:rPr>
          <w:rFonts w:ascii="Courier New" w:hAnsi="Courier New" w:cs="Courier New"/>
          <w:sz w:val="24"/>
          <w:szCs w:val="24"/>
        </w:rPr>
      </w:pPr>
      <w:r w:rsidRPr="008D136D">
        <w:rPr>
          <w:rFonts w:ascii="Courier New" w:hAnsi="Courier New" w:cs="Courier New"/>
          <w:sz w:val="24"/>
          <w:szCs w:val="24"/>
        </w:rPr>
        <w:t>Davalı</w:t>
      </w:r>
      <w:r>
        <w:rPr>
          <w:rFonts w:ascii="Courier New" w:hAnsi="Courier New" w:cs="Courier New"/>
          <w:sz w:val="24"/>
          <w:szCs w:val="24"/>
        </w:rPr>
        <w:t xml:space="preserve"> No.1’in 22.5.2015 tarihinde aldığı ve Davacının Bayrak Radyo Televizyon Kurumu Müdürlüğü görevinden alınmasını öngören Y(K-I)950-2015 numaralı kararın etkisiz ve hükümsüz olduğuna ve herhangi bir sonuç doğuramayacağına ilişkin bir mahkeme emri ve/veya hükmü;</w:t>
      </w:r>
    </w:p>
    <w:p w:rsidR="008D136D" w:rsidRDefault="008D136D" w:rsidP="006658C4">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lastRenderedPageBreak/>
        <w:t>Davalı No.3’ün Yönetim Kurulu tarafından takriben</w:t>
      </w:r>
      <w:r w:rsidR="00C13AA8">
        <w:rPr>
          <w:rFonts w:ascii="Courier New" w:hAnsi="Courier New" w:cs="Courier New"/>
          <w:sz w:val="24"/>
          <w:szCs w:val="24"/>
        </w:rPr>
        <w:t xml:space="preserve"> 22.5.2015 tarihinde alınan ve D</w:t>
      </w:r>
      <w:r>
        <w:rPr>
          <w:rFonts w:ascii="Courier New" w:hAnsi="Courier New" w:cs="Courier New"/>
          <w:sz w:val="24"/>
          <w:szCs w:val="24"/>
        </w:rPr>
        <w:t>avacının Bayrak Radyo Televizyon Kurumu Müdürlüğü görevi</w:t>
      </w:r>
      <w:r w:rsidR="00C13AA8">
        <w:rPr>
          <w:rFonts w:ascii="Courier New" w:hAnsi="Courier New" w:cs="Courier New"/>
          <w:sz w:val="24"/>
          <w:szCs w:val="24"/>
        </w:rPr>
        <w:t>nden alınmasına yönelik Davalı N</w:t>
      </w:r>
      <w:r>
        <w:rPr>
          <w:rFonts w:ascii="Courier New" w:hAnsi="Courier New" w:cs="Courier New"/>
          <w:sz w:val="24"/>
          <w:szCs w:val="24"/>
        </w:rPr>
        <w:t>o.2’nin istemini onaylayan ve/veya uygun gören ve/veya kabul eden karar ve/veya işlemlerinin etkisiz ve hükümsüz olduğuna ve herhangi bir sonuç doğuramayacağına ilişkin bir mahkeme emri ve/veya hükmü;</w:t>
      </w:r>
    </w:p>
    <w:p w:rsidR="006658C4" w:rsidRDefault="006658C4" w:rsidP="006658C4">
      <w:pPr>
        <w:pStyle w:val="ListParagraph"/>
        <w:spacing w:line="240" w:lineRule="auto"/>
        <w:ind w:left="1065"/>
        <w:rPr>
          <w:rFonts w:ascii="Courier New" w:hAnsi="Courier New" w:cs="Courier New"/>
          <w:sz w:val="24"/>
          <w:szCs w:val="24"/>
        </w:rPr>
      </w:pPr>
    </w:p>
    <w:p w:rsidR="00A95AA9" w:rsidRPr="006658C4" w:rsidRDefault="00C13AA8" w:rsidP="006658C4">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Davalı N</w:t>
      </w:r>
      <w:r w:rsidR="008D136D">
        <w:rPr>
          <w:rFonts w:ascii="Courier New" w:hAnsi="Courier New" w:cs="Courier New"/>
          <w:sz w:val="24"/>
          <w:szCs w:val="24"/>
        </w:rPr>
        <w:t>o.2’nin 15.5.2015 tarihli olup Davacının BRTK Yasası’nın 12.maddesinin (2.)fıkrasının (B) bendine aykırı harekette bulunduğundan dol</w:t>
      </w:r>
      <w:r>
        <w:rPr>
          <w:rFonts w:ascii="Courier New" w:hAnsi="Courier New" w:cs="Courier New"/>
          <w:sz w:val="24"/>
          <w:szCs w:val="24"/>
        </w:rPr>
        <w:t>ayı görevden alınmasını Davalı N</w:t>
      </w:r>
      <w:r w:rsidR="008D136D">
        <w:rPr>
          <w:rFonts w:ascii="Courier New" w:hAnsi="Courier New" w:cs="Courier New"/>
          <w:sz w:val="24"/>
          <w:szCs w:val="24"/>
        </w:rPr>
        <w:t>o.3’ün Yönetim Kurulu Başkanlığı’ndan rica ve/veya talep etmesine ilişkin kararının etkisiz ve hükümsüz olduğuna ve herhangi bir sonuç doğuramayacağına ilişkin bir mahkeme emri ve/veya hükmü;</w:t>
      </w:r>
    </w:p>
    <w:p w:rsidR="00602AFA" w:rsidRDefault="00A95AA9" w:rsidP="00A95AA9">
      <w:pPr>
        <w:spacing w:line="360" w:lineRule="auto"/>
        <w:rPr>
          <w:rFonts w:ascii="Courier New" w:hAnsi="Courier New" w:cs="Courier New"/>
          <w:sz w:val="24"/>
          <w:szCs w:val="24"/>
        </w:rPr>
      </w:pPr>
      <w:r>
        <w:rPr>
          <w:rFonts w:ascii="Courier New" w:hAnsi="Courier New" w:cs="Courier New"/>
          <w:sz w:val="24"/>
          <w:szCs w:val="24"/>
        </w:rPr>
        <w:t>talepleriyle  başlattığı davası</w:t>
      </w:r>
      <w:r w:rsidR="00C11896">
        <w:rPr>
          <w:rFonts w:ascii="Courier New" w:hAnsi="Courier New" w:cs="Courier New"/>
          <w:sz w:val="24"/>
          <w:szCs w:val="24"/>
        </w:rPr>
        <w:t>,</w:t>
      </w:r>
      <w:r>
        <w:rPr>
          <w:rFonts w:ascii="Courier New" w:hAnsi="Courier New" w:cs="Courier New"/>
          <w:sz w:val="24"/>
          <w:szCs w:val="24"/>
        </w:rPr>
        <w:t xml:space="preserve"> konu kararların yok hükmünde olduğu, </w:t>
      </w:r>
      <w:r w:rsidR="00C13AA8">
        <w:rPr>
          <w:rFonts w:ascii="Courier New" w:hAnsi="Courier New" w:cs="Courier New"/>
          <w:sz w:val="24"/>
          <w:szCs w:val="24"/>
        </w:rPr>
        <w:t>yetkileri aşarak veya yetki gasp</w:t>
      </w:r>
      <w:r>
        <w:rPr>
          <w:rFonts w:ascii="Courier New" w:hAnsi="Courier New" w:cs="Courier New"/>
          <w:sz w:val="24"/>
          <w:szCs w:val="24"/>
        </w:rPr>
        <w:t>ı ile üretildiği, Davacıya dinlenilme hakkı veya savunma hakkı verilmediği,</w:t>
      </w:r>
      <w:r w:rsidR="004738D6">
        <w:rPr>
          <w:rFonts w:ascii="Courier New" w:hAnsi="Courier New" w:cs="Courier New"/>
          <w:sz w:val="24"/>
          <w:szCs w:val="24"/>
        </w:rPr>
        <w:t xml:space="preserve"> </w:t>
      </w:r>
      <w:r w:rsidR="00C13AA8">
        <w:rPr>
          <w:rFonts w:ascii="Courier New" w:hAnsi="Courier New" w:cs="Courier New"/>
          <w:sz w:val="24"/>
          <w:szCs w:val="24"/>
        </w:rPr>
        <w:t xml:space="preserve">konu kararların </w:t>
      </w:r>
      <w:r w:rsidR="004738D6">
        <w:rPr>
          <w:rFonts w:ascii="Courier New" w:hAnsi="Courier New" w:cs="Courier New"/>
          <w:sz w:val="24"/>
          <w:szCs w:val="24"/>
        </w:rPr>
        <w:t>gerekçeden yoksun, mesnetsiz, keyfi ve politize olduğu, Davacının BRT Yasası’nın ilgili maddesine aykırı harekette bulunduğu yönündeki iddianın gerçek dışı olduğu, aksine Davacının yasal yükümlülüklerine uygun olarak görevini icra ettiği, Davalı</w:t>
      </w:r>
      <w:r w:rsidR="00C13AA8">
        <w:rPr>
          <w:rFonts w:ascii="Courier New" w:hAnsi="Courier New" w:cs="Courier New"/>
          <w:sz w:val="24"/>
          <w:szCs w:val="24"/>
        </w:rPr>
        <w:t xml:space="preserve"> No.</w:t>
      </w:r>
      <w:r w:rsidR="00F439B8">
        <w:rPr>
          <w:rFonts w:ascii="Courier New" w:hAnsi="Courier New" w:cs="Courier New"/>
          <w:sz w:val="24"/>
          <w:szCs w:val="24"/>
        </w:rPr>
        <w:t>(</w:t>
      </w:r>
      <w:r w:rsidR="004738D6">
        <w:rPr>
          <w:rFonts w:ascii="Courier New" w:hAnsi="Courier New" w:cs="Courier New"/>
          <w:sz w:val="24"/>
          <w:szCs w:val="24"/>
        </w:rPr>
        <w:t>1</w:t>
      </w:r>
      <w:r w:rsidR="00F439B8">
        <w:rPr>
          <w:rFonts w:ascii="Courier New" w:hAnsi="Courier New" w:cs="Courier New"/>
          <w:sz w:val="24"/>
          <w:szCs w:val="24"/>
        </w:rPr>
        <w:t>)</w:t>
      </w:r>
      <w:r w:rsidR="004738D6">
        <w:rPr>
          <w:rFonts w:ascii="Courier New" w:hAnsi="Courier New" w:cs="Courier New"/>
          <w:sz w:val="24"/>
          <w:szCs w:val="24"/>
        </w:rPr>
        <w:t xml:space="preserve"> ve </w:t>
      </w:r>
      <w:r w:rsidR="00F439B8">
        <w:rPr>
          <w:rFonts w:ascii="Courier New" w:hAnsi="Courier New" w:cs="Courier New"/>
          <w:sz w:val="24"/>
          <w:szCs w:val="24"/>
        </w:rPr>
        <w:t>(</w:t>
      </w:r>
      <w:r w:rsidR="004738D6">
        <w:rPr>
          <w:rFonts w:ascii="Courier New" w:hAnsi="Courier New" w:cs="Courier New"/>
          <w:sz w:val="24"/>
          <w:szCs w:val="24"/>
        </w:rPr>
        <w:t>3</w:t>
      </w:r>
      <w:r w:rsidR="00F439B8">
        <w:rPr>
          <w:rFonts w:ascii="Courier New" w:hAnsi="Courier New" w:cs="Courier New"/>
          <w:sz w:val="24"/>
          <w:szCs w:val="24"/>
        </w:rPr>
        <w:t>)</w:t>
      </w:r>
      <w:r w:rsidR="004738D6">
        <w:rPr>
          <w:rFonts w:ascii="Courier New" w:hAnsi="Courier New" w:cs="Courier New"/>
          <w:sz w:val="24"/>
          <w:szCs w:val="24"/>
        </w:rPr>
        <w:t>’ün Davalı No.</w:t>
      </w:r>
      <w:r w:rsidR="00F439B8">
        <w:rPr>
          <w:rFonts w:ascii="Courier New" w:hAnsi="Courier New" w:cs="Courier New"/>
          <w:sz w:val="24"/>
          <w:szCs w:val="24"/>
        </w:rPr>
        <w:t>(</w:t>
      </w:r>
      <w:r w:rsidR="004738D6">
        <w:rPr>
          <w:rFonts w:ascii="Courier New" w:hAnsi="Courier New" w:cs="Courier New"/>
          <w:sz w:val="24"/>
          <w:szCs w:val="24"/>
        </w:rPr>
        <w:t>2</w:t>
      </w:r>
      <w:r w:rsidR="00F439B8">
        <w:rPr>
          <w:rFonts w:ascii="Courier New" w:hAnsi="Courier New" w:cs="Courier New"/>
          <w:sz w:val="24"/>
          <w:szCs w:val="24"/>
        </w:rPr>
        <w:t>)</w:t>
      </w:r>
      <w:r w:rsidR="004738D6">
        <w:rPr>
          <w:rFonts w:ascii="Courier New" w:hAnsi="Courier New" w:cs="Courier New"/>
          <w:sz w:val="24"/>
          <w:szCs w:val="24"/>
        </w:rPr>
        <w:t>’nin kararının veya işleminin doğruluğunu veya gerekçelerinin varlığını incelemeden karar aldıkları, usule uygun toplantı yapılmadığı, Davacıya söz ve dinlenilme hakkı verilmediği, Davalı No.3’ün kararının Davalı No.</w:t>
      </w:r>
      <w:r w:rsidR="00F439B8">
        <w:rPr>
          <w:rFonts w:ascii="Courier New" w:hAnsi="Courier New" w:cs="Courier New"/>
          <w:sz w:val="24"/>
          <w:szCs w:val="24"/>
        </w:rPr>
        <w:t>(</w:t>
      </w:r>
      <w:r w:rsidR="004738D6">
        <w:rPr>
          <w:rFonts w:ascii="Courier New" w:hAnsi="Courier New" w:cs="Courier New"/>
          <w:sz w:val="24"/>
          <w:szCs w:val="24"/>
        </w:rPr>
        <w:t>2</w:t>
      </w:r>
      <w:r w:rsidR="00F439B8">
        <w:rPr>
          <w:rFonts w:ascii="Courier New" w:hAnsi="Courier New" w:cs="Courier New"/>
          <w:sz w:val="24"/>
          <w:szCs w:val="24"/>
        </w:rPr>
        <w:t>)</w:t>
      </w:r>
      <w:r w:rsidR="00F84F80">
        <w:rPr>
          <w:rFonts w:ascii="Courier New" w:hAnsi="Courier New" w:cs="Courier New"/>
          <w:sz w:val="24"/>
          <w:szCs w:val="24"/>
        </w:rPr>
        <w:t>’den gelen talimata istinat</w:t>
      </w:r>
      <w:r w:rsidR="004738D6">
        <w:rPr>
          <w:rFonts w:ascii="Courier New" w:hAnsi="Courier New" w:cs="Courier New"/>
          <w:sz w:val="24"/>
          <w:szCs w:val="24"/>
        </w:rPr>
        <w:t xml:space="preserve"> ettiği, yansızlık ilkesinin ihlal edildiği, kamu yararı için değil</w:t>
      </w:r>
      <w:r w:rsidR="00F84F80">
        <w:rPr>
          <w:rFonts w:ascii="Courier New" w:hAnsi="Courier New" w:cs="Courier New"/>
          <w:sz w:val="24"/>
          <w:szCs w:val="24"/>
        </w:rPr>
        <w:t>,</w:t>
      </w:r>
      <w:r w:rsidR="004738D6">
        <w:rPr>
          <w:rFonts w:ascii="Courier New" w:hAnsi="Courier New" w:cs="Courier New"/>
          <w:sz w:val="24"/>
          <w:szCs w:val="24"/>
        </w:rPr>
        <w:t xml:space="preserve"> politik amaçla keyfi karar alındığı özlü hukuki esaslara dayandırılmıştır.</w:t>
      </w:r>
    </w:p>
    <w:p w:rsidR="006658C4" w:rsidRDefault="00703C65" w:rsidP="00A95AA9">
      <w:pPr>
        <w:spacing w:line="360" w:lineRule="auto"/>
        <w:rPr>
          <w:rFonts w:ascii="Courier New" w:hAnsi="Courier New" w:cs="Courier New"/>
          <w:sz w:val="24"/>
          <w:szCs w:val="24"/>
        </w:rPr>
      </w:pPr>
      <w:r>
        <w:rPr>
          <w:rFonts w:ascii="Courier New" w:hAnsi="Courier New" w:cs="Courier New"/>
          <w:sz w:val="24"/>
          <w:szCs w:val="24"/>
        </w:rPr>
        <w:tab/>
        <w:t>Anılan davaya karşı Davalı No.</w:t>
      </w:r>
      <w:r w:rsidR="00F439B8">
        <w:rPr>
          <w:rFonts w:ascii="Courier New" w:hAnsi="Courier New" w:cs="Courier New"/>
          <w:sz w:val="24"/>
          <w:szCs w:val="24"/>
        </w:rPr>
        <w:t>(</w:t>
      </w:r>
      <w:r>
        <w:rPr>
          <w:rFonts w:ascii="Courier New" w:hAnsi="Courier New" w:cs="Courier New"/>
          <w:sz w:val="24"/>
          <w:szCs w:val="24"/>
        </w:rPr>
        <w:t>1</w:t>
      </w:r>
      <w:r w:rsidR="00F439B8">
        <w:rPr>
          <w:rFonts w:ascii="Courier New" w:hAnsi="Courier New" w:cs="Courier New"/>
          <w:sz w:val="24"/>
          <w:szCs w:val="24"/>
        </w:rPr>
        <w:t>)</w:t>
      </w:r>
      <w:r>
        <w:rPr>
          <w:rFonts w:ascii="Courier New" w:hAnsi="Courier New" w:cs="Courier New"/>
          <w:sz w:val="24"/>
          <w:szCs w:val="24"/>
        </w:rPr>
        <w:t xml:space="preserve"> ve </w:t>
      </w:r>
      <w:r w:rsidR="00F439B8">
        <w:rPr>
          <w:rFonts w:ascii="Courier New" w:hAnsi="Courier New" w:cs="Courier New"/>
          <w:sz w:val="24"/>
          <w:szCs w:val="24"/>
        </w:rPr>
        <w:t>(</w:t>
      </w:r>
      <w:r>
        <w:rPr>
          <w:rFonts w:ascii="Courier New" w:hAnsi="Courier New" w:cs="Courier New"/>
          <w:sz w:val="24"/>
          <w:szCs w:val="24"/>
        </w:rPr>
        <w:t>2</w:t>
      </w:r>
      <w:r w:rsidR="00F439B8">
        <w:rPr>
          <w:rFonts w:ascii="Courier New" w:hAnsi="Courier New" w:cs="Courier New"/>
          <w:sz w:val="24"/>
          <w:szCs w:val="24"/>
        </w:rPr>
        <w:t>)</w:t>
      </w:r>
      <w:r w:rsidR="00F84F80">
        <w:rPr>
          <w:rFonts w:ascii="Courier New" w:hAnsi="Courier New" w:cs="Courier New"/>
          <w:sz w:val="24"/>
          <w:szCs w:val="24"/>
        </w:rPr>
        <w:t xml:space="preserve"> tarafından dosyalanan M</w:t>
      </w:r>
      <w:r>
        <w:rPr>
          <w:rFonts w:ascii="Courier New" w:hAnsi="Courier New" w:cs="Courier New"/>
          <w:sz w:val="24"/>
          <w:szCs w:val="24"/>
        </w:rPr>
        <w:t xml:space="preserve">üdafaa </w:t>
      </w:r>
      <w:r w:rsidR="00F84F80">
        <w:rPr>
          <w:rFonts w:ascii="Courier New" w:hAnsi="Courier New" w:cs="Courier New"/>
          <w:sz w:val="24"/>
          <w:szCs w:val="24"/>
        </w:rPr>
        <w:t>T</w:t>
      </w:r>
      <w:r>
        <w:rPr>
          <w:rFonts w:ascii="Courier New" w:hAnsi="Courier New" w:cs="Courier New"/>
          <w:sz w:val="24"/>
          <w:szCs w:val="24"/>
        </w:rPr>
        <w:t xml:space="preserve">akririnde, konu karar veya işlemlerin ilgili yasalara ve yerleşmiş idare hukuku prensiblerine uygun olduğu, yetki aşımı veya yetkinin kötüye kullanılmasının söz konusu olmadığı, gerekli araştırma yapıldıktan sonra konu kararın alındığı ve kararın gerekçeli olduğu, kararın kamu yararı ve hizmetin daha iyi yerine getirilmesi için alındığı, </w:t>
      </w:r>
      <w:r>
        <w:rPr>
          <w:rFonts w:ascii="Courier New" w:hAnsi="Courier New" w:cs="Courier New"/>
          <w:sz w:val="24"/>
          <w:szCs w:val="24"/>
        </w:rPr>
        <w:lastRenderedPageBreak/>
        <w:t>yönetim kurulu başkan ve üyelerinin kendilerini ilgilendiren konuların görüşüldüğü toplantılara katılamayacaklarının ve oy kullanamayacaklarının ilgili yasada yer</w:t>
      </w:r>
      <w:r w:rsidR="00F84F80">
        <w:rPr>
          <w:rFonts w:ascii="Courier New" w:hAnsi="Courier New" w:cs="Courier New"/>
          <w:sz w:val="24"/>
          <w:szCs w:val="24"/>
        </w:rPr>
        <w:t xml:space="preserve"> </w:t>
      </w:r>
      <w:r>
        <w:rPr>
          <w:rFonts w:ascii="Courier New" w:hAnsi="Courier New" w:cs="Courier New"/>
          <w:sz w:val="24"/>
          <w:szCs w:val="24"/>
        </w:rPr>
        <w:t xml:space="preserve">aldığı, </w:t>
      </w:r>
      <w:r w:rsidR="00F84F80">
        <w:rPr>
          <w:rFonts w:ascii="Courier New" w:hAnsi="Courier New" w:cs="Courier New"/>
          <w:sz w:val="24"/>
          <w:szCs w:val="24"/>
        </w:rPr>
        <w:t>T</w:t>
      </w:r>
      <w:r>
        <w:rPr>
          <w:rFonts w:ascii="Courier New" w:hAnsi="Courier New" w:cs="Courier New"/>
          <w:sz w:val="24"/>
          <w:szCs w:val="24"/>
        </w:rPr>
        <w:t xml:space="preserve">alep </w:t>
      </w:r>
      <w:r w:rsidR="00F84F80">
        <w:rPr>
          <w:rFonts w:ascii="Courier New" w:hAnsi="Courier New" w:cs="Courier New"/>
          <w:sz w:val="24"/>
          <w:szCs w:val="24"/>
        </w:rPr>
        <w:t>T</w:t>
      </w:r>
      <w:r>
        <w:rPr>
          <w:rFonts w:ascii="Courier New" w:hAnsi="Courier New" w:cs="Courier New"/>
          <w:sz w:val="24"/>
          <w:szCs w:val="24"/>
        </w:rPr>
        <w:t>akririnin (B) ve (C) paragraflarında</w:t>
      </w:r>
      <w:r w:rsidR="00146BA3">
        <w:rPr>
          <w:rFonts w:ascii="Courier New" w:hAnsi="Courier New" w:cs="Courier New"/>
          <w:sz w:val="24"/>
          <w:szCs w:val="24"/>
        </w:rPr>
        <w:t xml:space="preserve"> iptali talep olunan kararların icrai nitelikte olmadığı için iptal davası konusu yapılamayacakları, Davacının meşru bir menfaatinin doğrudan doğruya ve olumsuz olarak etkilenmediği özlü hukuki esaslara dayanılmıştır. </w:t>
      </w:r>
    </w:p>
    <w:p w:rsidR="006658C4" w:rsidRDefault="00146BA3" w:rsidP="006658C4">
      <w:pPr>
        <w:spacing w:line="360" w:lineRule="auto"/>
        <w:ind w:firstLine="708"/>
        <w:rPr>
          <w:rFonts w:ascii="Courier New" w:hAnsi="Courier New" w:cs="Courier New"/>
          <w:sz w:val="24"/>
          <w:szCs w:val="24"/>
        </w:rPr>
      </w:pPr>
      <w:r>
        <w:rPr>
          <w:rFonts w:ascii="Courier New" w:hAnsi="Courier New" w:cs="Courier New"/>
          <w:sz w:val="24"/>
          <w:szCs w:val="24"/>
        </w:rPr>
        <w:t xml:space="preserve">Anılan </w:t>
      </w:r>
      <w:r w:rsidR="00F84F80">
        <w:rPr>
          <w:rFonts w:ascii="Courier New" w:hAnsi="Courier New" w:cs="Courier New"/>
          <w:sz w:val="24"/>
          <w:szCs w:val="24"/>
        </w:rPr>
        <w:t>T</w:t>
      </w:r>
      <w:r>
        <w:rPr>
          <w:rFonts w:ascii="Courier New" w:hAnsi="Courier New" w:cs="Courier New"/>
          <w:sz w:val="24"/>
          <w:szCs w:val="24"/>
        </w:rPr>
        <w:t>akririn ”olgular“ kısmında</w:t>
      </w:r>
      <w:r w:rsidR="00C11896">
        <w:rPr>
          <w:rFonts w:ascii="Courier New" w:hAnsi="Courier New" w:cs="Courier New"/>
          <w:sz w:val="24"/>
          <w:szCs w:val="24"/>
        </w:rPr>
        <w:t xml:space="preserve"> sair şeyler yanı</w:t>
      </w:r>
      <w:r w:rsidR="00F84F80">
        <w:rPr>
          <w:rFonts w:ascii="Courier New" w:hAnsi="Courier New" w:cs="Courier New"/>
          <w:sz w:val="24"/>
          <w:szCs w:val="24"/>
        </w:rPr>
        <w:t xml:space="preserve"> </w:t>
      </w:r>
      <w:r w:rsidR="00C11896">
        <w:rPr>
          <w:rFonts w:ascii="Courier New" w:hAnsi="Courier New" w:cs="Courier New"/>
          <w:sz w:val="24"/>
          <w:szCs w:val="24"/>
        </w:rPr>
        <w:t>sıra:</w:t>
      </w:r>
    </w:p>
    <w:p w:rsidR="006658C4" w:rsidRDefault="00F84F80" w:rsidP="006658C4">
      <w:pPr>
        <w:spacing w:line="240" w:lineRule="auto"/>
        <w:ind w:firstLine="708"/>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Dava sebebi kararlar, D</w:t>
      </w:r>
      <w:r w:rsidR="006658C4">
        <w:rPr>
          <w:rFonts w:ascii="Courier New" w:hAnsi="Courier New" w:cs="Courier New"/>
          <w:sz w:val="24"/>
          <w:szCs w:val="24"/>
        </w:rPr>
        <w:t>avacı hakkında,</w:t>
      </w:r>
    </w:p>
    <w:p w:rsidR="006658C4" w:rsidRDefault="006658C4" w:rsidP="006658C4">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Yön</w:t>
      </w:r>
      <w:r w:rsidR="00F84F80">
        <w:rPr>
          <w:rFonts w:ascii="Courier New" w:hAnsi="Courier New" w:cs="Courier New"/>
          <w:sz w:val="24"/>
          <w:szCs w:val="24"/>
        </w:rPr>
        <w:t>etim Kurulu kararlarına uymamak;</w:t>
      </w:r>
    </w:p>
    <w:p w:rsidR="006658C4" w:rsidRDefault="006658C4" w:rsidP="006658C4">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Yönetim Kurulu kararlarına aykırı uygulamalarda bulunmak ve bunu alışkanlık hali</w:t>
      </w:r>
      <w:r w:rsidR="00F84F80">
        <w:rPr>
          <w:rFonts w:ascii="Courier New" w:hAnsi="Courier New" w:cs="Courier New"/>
          <w:sz w:val="24"/>
          <w:szCs w:val="24"/>
        </w:rPr>
        <w:t>ne getirmek ve/veya tekrarlamak;</w:t>
      </w:r>
    </w:p>
    <w:p w:rsidR="006658C4" w:rsidRDefault="006658C4" w:rsidP="006658C4">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 xml:space="preserve">Mali mevzuata aykırı uygulamalarla </w:t>
      </w:r>
      <w:r w:rsidR="00F84F80">
        <w:rPr>
          <w:rFonts w:ascii="Courier New" w:hAnsi="Courier New" w:cs="Courier New"/>
          <w:sz w:val="24"/>
          <w:szCs w:val="24"/>
        </w:rPr>
        <w:t>D</w:t>
      </w:r>
      <w:r>
        <w:rPr>
          <w:rFonts w:ascii="Courier New" w:hAnsi="Courier New" w:cs="Courier New"/>
          <w:sz w:val="24"/>
          <w:szCs w:val="24"/>
        </w:rPr>
        <w:t xml:space="preserve">avalı </w:t>
      </w:r>
      <w:r w:rsidR="00F84F80">
        <w:rPr>
          <w:rFonts w:ascii="Courier New" w:hAnsi="Courier New" w:cs="Courier New"/>
          <w:sz w:val="24"/>
          <w:szCs w:val="24"/>
        </w:rPr>
        <w:t>N</w:t>
      </w:r>
      <w:r>
        <w:rPr>
          <w:rFonts w:ascii="Courier New" w:hAnsi="Courier New" w:cs="Courier New"/>
          <w:sz w:val="24"/>
          <w:szCs w:val="24"/>
        </w:rPr>
        <w:t>o.</w:t>
      </w:r>
      <w:r w:rsidR="00F84F80">
        <w:rPr>
          <w:rFonts w:ascii="Courier New" w:hAnsi="Courier New" w:cs="Courier New"/>
          <w:sz w:val="24"/>
          <w:szCs w:val="24"/>
        </w:rPr>
        <w:t>(</w:t>
      </w:r>
      <w:r>
        <w:rPr>
          <w:rFonts w:ascii="Courier New" w:hAnsi="Courier New" w:cs="Courier New"/>
          <w:sz w:val="24"/>
          <w:szCs w:val="24"/>
        </w:rPr>
        <w:t>3</w:t>
      </w:r>
      <w:r w:rsidR="00F84F80">
        <w:rPr>
          <w:rFonts w:ascii="Courier New" w:hAnsi="Courier New" w:cs="Courier New"/>
          <w:sz w:val="24"/>
          <w:szCs w:val="24"/>
        </w:rPr>
        <w:t>)</w:t>
      </w:r>
      <w:r>
        <w:rPr>
          <w:rFonts w:ascii="Courier New" w:hAnsi="Courier New" w:cs="Courier New"/>
          <w:sz w:val="24"/>
          <w:szCs w:val="24"/>
        </w:rPr>
        <w:t>’ü vasıtasıyla KKTC maliyesini ve/ve</w:t>
      </w:r>
      <w:r w:rsidR="00F84F80">
        <w:rPr>
          <w:rFonts w:ascii="Courier New" w:hAnsi="Courier New" w:cs="Courier New"/>
          <w:sz w:val="24"/>
          <w:szCs w:val="24"/>
        </w:rPr>
        <w:t>ya kamuyu zarara uğratmış olmak;</w:t>
      </w:r>
    </w:p>
    <w:p w:rsidR="006658C4" w:rsidRDefault="006658C4" w:rsidP="006658C4">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50/1983 sayılı BRT Yasası 23.ve 24.maddeleri uyarınca kendisine atfedilen ”Düzeltme ve Yanıt Hakkı’nın kullanılmasına engel olmak ve/veya bu hakkın kullanılmasını gözetmek üzere gerekli önlemleri almakt</w:t>
      </w:r>
      <w:r w:rsidR="00F84F80">
        <w:rPr>
          <w:rFonts w:ascii="Courier New" w:hAnsi="Courier New" w:cs="Courier New"/>
          <w:sz w:val="24"/>
          <w:szCs w:val="24"/>
        </w:rPr>
        <w:t>an kaçınmak ve/veya ihmal etmek;</w:t>
      </w:r>
    </w:p>
    <w:p w:rsidR="006658C4" w:rsidRDefault="006658C4" w:rsidP="006658C4">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 xml:space="preserve">Yansızlık ilkesini açıkça ihlal eden ve/veya bir kişiye ve/veya kuruluşa çıkar sağlayacak şekilde reklam nitelikli haberler yapmak ve/veya yaptırmak ve/veya yapılmasına aracılık etmek ve/veya göz yummak </w:t>
      </w:r>
      <w:r w:rsidR="00F84F80">
        <w:rPr>
          <w:rFonts w:ascii="Courier New" w:hAnsi="Courier New" w:cs="Courier New"/>
          <w:sz w:val="24"/>
          <w:szCs w:val="24"/>
        </w:rPr>
        <w:t>ve/veya bu yönde talimat vermek;</w:t>
      </w:r>
    </w:p>
    <w:p w:rsidR="006658C4" w:rsidRDefault="00F84F80" w:rsidP="006658C4">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50/1983 sayılı Y</w:t>
      </w:r>
      <w:r w:rsidR="006658C4">
        <w:rPr>
          <w:rFonts w:ascii="Courier New" w:hAnsi="Courier New" w:cs="Courier New"/>
          <w:sz w:val="24"/>
          <w:szCs w:val="24"/>
        </w:rPr>
        <w:t>asa ve/veya diğer yasa ve/veya yasalar tarafından açıkça BRT Yönetim Kurulu’na verilmiş yetkileri tek başına kullanarak yetki aşımı yapmak ve bu yetki aşımını tekrar etmek ve/veya alışkanlık haline getirmek</w:t>
      </w:r>
      <w:r>
        <w:rPr>
          <w:rFonts w:ascii="Courier New" w:hAnsi="Courier New" w:cs="Courier New"/>
          <w:sz w:val="24"/>
          <w:szCs w:val="24"/>
        </w:rPr>
        <w:t>;</w:t>
      </w:r>
    </w:p>
    <w:p w:rsidR="006658C4" w:rsidRPr="006658C4" w:rsidRDefault="006658C4" w:rsidP="006658C4">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Müdürü olarak görevlendirildiği BRT Kurumu’nda iş huzuru ve çalışma barışını tesis etmek yerine, kutuplaşmalara, gerilimlere ve/veya çekişmeler ve/veya kavgalara neden olacak şekilde davranması, bu şekilde BRT’de direniş ve grevlere sebep olarak işgücü kaybı vasıtasıyla KKTC devletini ve/veya kamuyu zarara uğratmış olması gerçeklerine dayanmaktadır “</w:t>
      </w:r>
    </w:p>
    <w:p w:rsidR="00F8126C" w:rsidRDefault="00F8126C" w:rsidP="00A95AA9">
      <w:pPr>
        <w:spacing w:line="360" w:lineRule="auto"/>
        <w:rPr>
          <w:rFonts w:ascii="Courier New" w:hAnsi="Courier New" w:cs="Courier New"/>
          <w:sz w:val="24"/>
          <w:szCs w:val="24"/>
        </w:rPr>
      </w:pPr>
    </w:p>
    <w:p w:rsidR="00703C65" w:rsidRDefault="00146BA3" w:rsidP="00A95AA9">
      <w:pPr>
        <w:spacing w:line="360" w:lineRule="auto"/>
        <w:rPr>
          <w:rFonts w:ascii="Courier New" w:hAnsi="Courier New" w:cs="Courier New"/>
          <w:sz w:val="24"/>
          <w:szCs w:val="24"/>
        </w:rPr>
      </w:pPr>
      <w:r>
        <w:rPr>
          <w:rFonts w:ascii="Courier New" w:hAnsi="Courier New" w:cs="Courier New"/>
          <w:sz w:val="24"/>
          <w:szCs w:val="24"/>
        </w:rPr>
        <w:lastRenderedPageBreak/>
        <w:t>iddiasına ve Davacının yerine atanan kişi ile ilgili atama kararının</w:t>
      </w:r>
      <w:r w:rsidR="00C11896">
        <w:rPr>
          <w:rFonts w:ascii="Courier New" w:hAnsi="Courier New" w:cs="Courier New"/>
          <w:sz w:val="24"/>
          <w:szCs w:val="24"/>
        </w:rPr>
        <w:t>,</w:t>
      </w:r>
      <w:r>
        <w:rPr>
          <w:rFonts w:ascii="Courier New" w:hAnsi="Courier New" w:cs="Courier New"/>
          <w:sz w:val="24"/>
          <w:szCs w:val="24"/>
        </w:rPr>
        <w:t xml:space="preserve"> dava konusu yapılmadığı iddia</w:t>
      </w:r>
      <w:r w:rsidR="00C11896">
        <w:rPr>
          <w:rFonts w:ascii="Courier New" w:hAnsi="Courier New" w:cs="Courier New"/>
          <w:sz w:val="24"/>
          <w:szCs w:val="24"/>
        </w:rPr>
        <w:t>s</w:t>
      </w:r>
      <w:r>
        <w:rPr>
          <w:rFonts w:ascii="Courier New" w:hAnsi="Courier New" w:cs="Courier New"/>
          <w:sz w:val="24"/>
          <w:szCs w:val="24"/>
        </w:rPr>
        <w:t>ına yer verilmiştir.</w:t>
      </w:r>
    </w:p>
    <w:p w:rsidR="00E204AA" w:rsidRDefault="00E204AA" w:rsidP="00A95AA9">
      <w:pPr>
        <w:spacing w:line="360" w:lineRule="auto"/>
        <w:rPr>
          <w:rFonts w:ascii="Courier New" w:hAnsi="Courier New" w:cs="Courier New"/>
          <w:sz w:val="24"/>
          <w:szCs w:val="24"/>
        </w:rPr>
      </w:pPr>
      <w:r>
        <w:rPr>
          <w:rFonts w:ascii="Courier New" w:hAnsi="Courier New" w:cs="Courier New"/>
          <w:sz w:val="24"/>
          <w:szCs w:val="24"/>
        </w:rPr>
        <w:tab/>
        <w:t xml:space="preserve">Konu davaya karşı Davalı </w:t>
      </w:r>
      <w:r w:rsidR="00C80530">
        <w:rPr>
          <w:rFonts w:ascii="Courier New" w:hAnsi="Courier New" w:cs="Courier New"/>
          <w:sz w:val="24"/>
          <w:szCs w:val="24"/>
        </w:rPr>
        <w:t>No.(</w:t>
      </w:r>
      <w:r>
        <w:rPr>
          <w:rFonts w:ascii="Courier New" w:hAnsi="Courier New" w:cs="Courier New"/>
          <w:sz w:val="24"/>
          <w:szCs w:val="24"/>
        </w:rPr>
        <w:t>3</w:t>
      </w:r>
      <w:r w:rsidR="00C80530">
        <w:rPr>
          <w:rFonts w:ascii="Courier New" w:hAnsi="Courier New" w:cs="Courier New"/>
          <w:sz w:val="24"/>
          <w:szCs w:val="24"/>
        </w:rPr>
        <w:t>)</w:t>
      </w:r>
      <w:r w:rsidR="00F84F80">
        <w:rPr>
          <w:rFonts w:ascii="Courier New" w:hAnsi="Courier New" w:cs="Courier New"/>
          <w:sz w:val="24"/>
          <w:szCs w:val="24"/>
        </w:rPr>
        <w:t xml:space="preserve"> tarafı ayrı bir M</w:t>
      </w:r>
      <w:r>
        <w:rPr>
          <w:rFonts w:ascii="Courier New" w:hAnsi="Courier New" w:cs="Courier New"/>
          <w:sz w:val="24"/>
          <w:szCs w:val="24"/>
        </w:rPr>
        <w:t xml:space="preserve">üdafaa </w:t>
      </w:r>
      <w:r w:rsidR="00F84F80">
        <w:rPr>
          <w:rFonts w:ascii="Courier New" w:hAnsi="Courier New" w:cs="Courier New"/>
          <w:sz w:val="24"/>
          <w:szCs w:val="24"/>
        </w:rPr>
        <w:t>T</w:t>
      </w:r>
      <w:r>
        <w:rPr>
          <w:rFonts w:ascii="Courier New" w:hAnsi="Courier New" w:cs="Courier New"/>
          <w:sz w:val="24"/>
          <w:szCs w:val="24"/>
        </w:rPr>
        <w:t xml:space="preserve">akriri dosyalamış ve konu </w:t>
      </w:r>
      <w:r w:rsidR="00F84F80">
        <w:rPr>
          <w:rFonts w:ascii="Courier New" w:hAnsi="Courier New" w:cs="Courier New"/>
          <w:sz w:val="24"/>
          <w:szCs w:val="24"/>
        </w:rPr>
        <w:t>T</w:t>
      </w:r>
      <w:r>
        <w:rPr>
          <w:rFonts w:ascii="Courier New" w:hAnsi="Courier New" w:cs="Courier New"/>
          <w:sz w:val="24"/>
          <w:szCs w:val="24"/>
        </w:rPr>
        <w:t>akrirde</w:t>
      </w:r>
      <w:r w:rsidR="00511459">
        <w:rPr>
          <w:rFonts w:ascii="Courier New" w:hAnsi="Courier New" w:cs="Courier New"/>
          <w:sz w:val="24"/>
          <w:szCs w:val="24"/>
        </w:rPr>
        <w:t>,</w:t>
      </w:r>
      <w:r>
        <w:rPr>
          <w:rFonts w:ascii="Courier New" w:hAnsi="Courier New" w:cs="Courier New"/>
          <w:sz w:val="24"/>
          <w:szCs w:val="24"/>
        </w:rPr>
        <w:t xml:space="preserve"> Davalı </w:t>
      </w:r>
      <w:r w:rsidR="00C80530">
        <w:rPr>
          <w:rFonts w:ascii="Courier New" w:hAnsi="Courier New" w:cs="Courier New"/>
          <w:sz w:val="24"/>
          <w:szCs w:val="24"/>
        </w:rPr>
        <w:t>No.(3)</w:t>
      </w:r>
      <w:r>
        <w:rPr>
          <w:rFonts w:ascii="Courier New" w:hAnsi="Courier New" w:cs="Courier New"/>
          <w:sz w:val="24"/>
          <w:szCs w:val="24"/>
        </w:rPr>
        <w:t xml:space="preserve"> tarafından alınan kararın mevzuata aykırı olmadığı, yetki aşımı veya yetkinin kötüye kullanılmasının söz konusu olmadığı, 50/1983 sayılı </w:t>
      </w:r>
      <w:r w:rsidR="006722B4">
        <w:rPr>
          <w:rFonts w:ascii="Courier New" w:hAnsi="Courier New" w:cs="Courier New"/>
          <w:sz w:val="24"/>
          <w:szCs w:val="24"/>
        </w:rPr>
        <w:t>Yasa’nın</w:t>
      </w:r>
      <w:r w:rsidR="0025368F">
        <w:rPr>
          <w:rFonts w:ascii="Courier New" w:hAnsi="Courier New" w:cs="Courier New"/>
          <w:sz w:val="24"/>
          <w:szCs w:val="24"/>
        </w:rPr>
        <w:t>,</w:t>
      </w:r>
      <w:r w:rsidR="006722B4">
        <w:rPr>
          <w:rFonts w:ascii="Courier New" w:hAnsi="Courier New" w:cs="Courier New"/>
          <w:sz w:val="24"/>
          <w:szCs w:val="24"/>
        </w:rPr>
        <w:t xml:space="preserve"> 12</w:t>
      </w:r>
      <w:r w:rsidR="00A72A16">
        <w:rPr>
          <w:rFonts w:ascii="Courier New" w:hAnsi="Courier New" w:cs="Courier New"/>
          <w:sz w:val="24"/>
          <w:szCs w:val="24"/>
        </w:rPr>
        <w:t xml:space="preserve">’nci maddesinin </w:t>
      </w:r>
      <w:r w:rsidR="006722B4">
        <w:rPr>
          <w:rFonts w:ascii="Courier New" w:hAnsi="Courier New" w:cs="Courier New"/>
          <w:sz w:val="24"/>
          <w:szCs w:val="24"/>
        </w:rPr>
        <w:t>(2)</w:t>
      </w:r>
      <w:r w:rsidR="00A72A16">
        <w:rPr>
          <w:rFonts w:ascii="Courier New" w:hAnsi="Courier New" w:cs="Courier New"/>
          <w:sz w:val="24"/>
          <w:szCs w:val="24"/>
        </w:rPr>
        <w:t>’nci fıkrasının</w:t>
      </w:r>
      <w:r w:rsidR="006722B4">
        <w:rPr>
          <w:rFonts w:ascii="Courier New" w:hAnsi="Courier New" w:cs="Courier New"/>
          <w:sz w:val="24"/>
          <w:szCs w:val="24"/>
        </w:rPr>
        <w:t>(b) bendinin</w:t>
      </w:r>
      <w:r w:rsidR="0025368F">
        <w:rPr>
          <w:rFonts w:ascii="Courier New" w:hAnsi="Courier New" w:cs="Courier New"/>
          <w:sz w:val="24"/>
          <w:szCs w:val="24"/>
        </w:rPr>
        <w:t>,</w:t>
      </w:r>
      <w:r w:rsidR="006722B4">
        <w:rPr>
          <w:rFonts w:ascii="Courier New" w:hAnsi="Courier New" w:cs="Courier New"/>
          <w:sz w:val="24"/>
          <w:szCs w:val="24"/>
        </w:rPr>
        <w:t xml:space="preserve"> müdürün görevden alınması usulünü tarif ederken sorgulama veya itham etme zorunluluğu getirmediği, kendilerin</w:t>
      </w:r>
      <w:r w:rsidR="0025368F">
        <w:rPr>
          <w:rFonts w:ascii="Courier New" w:hAnsi="Courier New" w:cs="Courier New"/>
          <w:sz w:val="24"/>
          <w:szCs w:val="24"/>
        </w:rPr>
        <w:t>i</w:t>
      </w:r>
      <w:r w:rsidR="006722B4">
        <w:rPr>
          <w:rFonts w:ascii="Courier New" w:hAnsi="Courier New" w:cs="Courier New"/>
          <w:sz w:val="24"/>
          <w:szCs w:val="24"/>
        </w:rPr>
        <w:t xml:space="preserve"> ilgilendiren konuların görüşüldüğü toplantılara, yönetim kurulu başkan ve üyelerinin katılamayacağı, yönetim kurulu gündeminin ve/veya toplantıda görüşülecek karar önerilerinin kurum müdürü olan Davacı tarafından </w:t>
      </w:r>
      <w:r w:rsidR="0025368F">
        <w:rPr>
          <w:rFonts w:ascii="Courier New" w:hAnsi="Courier New" w:cs="Courier New"/>
          <w:sz w:val="24"/>
          <w:szCs w:val="24"/>
        </w:rPr>
        <w:t xml:space="preserve">veya onun yardım ve çalışmaları ile </w:t>
      </w:r>
      <w:r w:rsidR="006722B4">
        <w:rPr>
          <w:rFonts w:ascii="Courier New" w:hAnsi="Courier New" w:cs="Courier New"/>
          <w:sz w:val="24"/>
          <w:szCs w:val="24"/>
        </w:rPr>
        <w:t>hazırlanmakta olduğu, konu kararların k</w:t>
      </w:r>
      <w:r w:rsidR="00F84F80">
        <w:rPr>
          <w:rFonts w:ascii="Courier New" w:hAnsi="Courier New" w:cs="Courier New"/>
          <w:sz w:val="24"/>
          <w:szCs w:val="24"/>
        </w:rPr>
        <w:t>afi veya makul gerekçeye istinat</w:t>
      </w:r>
      <w:r w:rsidR="006722B4">
        <w:rPr>
          <w:rFonts w:ascii="Courier New" w:hAnsi="Courier New" w:cs="Courier New"/>
          <w:sz w:val="24"/>
          <w:szCs w:val="24"/>
        </w:rPr>
        <w:t xml:space="preserve"> ettiği, karar alınırken gerekli araştırmaların yapıldığı, tüm gelişm</w:t>
      </w:r>
      <w:r w:rsidR="00BE47DD">
        <w:rPr>
          <w:rFonts w:ascii="Courier New" w:hAnsi="Courier New" w:cs="Courier New"/>
          <w:sz w:val="24"/>
          <w:szCs w:val="24"/>
        </w:rPr>
        <w:t>e</w:t>
      </w:r>
      <w:r w:rsidR="006722B4">
        <w:rPr>
          <w:rFonts w:ascii="Courier New" w:hAnsi="Courier New" w:cs="Courier New"/>
          <w:sz w:val="24"/>
          <w:szCs w:val="24"/>
        </w:rPr>
        <w:t>lerden Davacının haberdar olduğu ve kendini müdafaa etme hak ve fırsatına sahip bulunduğu, kararların herhangi bir talimata istinaden alınmadığı</w:t>
      </w:r>
      <w:r w:rsidR="0025368F">
        <w:rPr>
          <w:rFonts w:ascii="Courier New" w:hAnsi="Courier New" w:cs="Courier New"/>
          <w:sz w:val="24"/>
          <w:szCs w:val="24"/>
        </w:rPr>
        <w:t xml:space="preserve"> veya herhangi bir surette</w:t>
      </w:r>
      <w:r w:rsidR="006722B4">
        <w:rPr>
          <w:rFonts w:ascii="Courier New" w:hAnsi="Courier New" w:cs="Courier New"/>
          <w:sz w:val="24"/>
          <w:szCs w:val="24"/>
        </w:rPr>
        <w:t xml:space="preserve"> politize edilmediği</w:t>
      </w:r>
      <w:r w:rsidR="0025368F">
        <w:rPr>
          <w:rFonts w:ascii="Courier New" w:hAnsi="Courier New" w:cs="Courier New"/>
          <w:sz w:val="24"/>
          <w:szCs w:val="24"/>
        </w:rPr>
        <w:t>,</w:t>
      </w:r>
      <w:r w:rsidR="006722B4">
        <w:rPr>
          <w:rFonts w:ascii="Courier New" w:hAnsi="Courier New" w:cs="Courier New"/>
          <w:sz w:val="24"/>
          <w:szCs w:val="24"/>
        </w:rPr>
        <w:t xml:space="preserve"> özlü hukuki esaslara dayan</w:t>
      </w:r>
      <w:r w:rsidR="00F84F80">
        <w:rPr>
          <w:rFonts w:ascii="Courier New" w:hAnsi="Courier New" w:cs="Courier New"/>
          <w:sz w:val="24"/>
          <w:szCs w:val="24"/>
        </w:rPr>
        <w:t>ılmış, ayrıca bu başlık altında:</w:t>
      </w:r>
    </w:p>
    <w:p w:rsidR="000E119E" w:rsidRDefault="00BE47DD" w:rsidP="00BE47DD">
      <w:pPr>
        <w:spacing w:line="240" w:lineRule="auto"/>
        <w:ind w:left="1416" w:hanging="711"/>
        <w:rPr>
          <w:rFonts w:ascii="Courier New" w:hAnsi="Courier New" w:cs="Courier New"/>
          <w:sz w:val="24"/>
          <w:szCs w:val="24"/>
        </w:rPr>
      </w:pPr>
      <w:r>
        <w:rPr>
          <w:rFonts w:ascii="Courier New" w:hAnsi="Courier New" w:cs="Courier New"/>
          <w:sz w:val="24"/>
          <w:szCs w:val="24"/>
        </w:rPr>
        <w:t>” 4.</w:t>
      </w:r>
      <w:r>
        <w:rPr>
          <w:rFonts w:ascii="Courier New" w:hAnsi="Courier New" w:cs="Courier New"/>
          <w:sz w:val="24"/>
          <w:szCs w:val="24"/>
        </w:rPr>
        <w:tab/>
        <w:t xml:space="preserve">Dava konusu kararların alınmasına dayanak teşkil eden hususlar, mezkur kararların alınmasından çok uzun zaman öncesinden tartışılmaya başlanmış ve/veya bu hususlar, kararların alınmasından çok çok öncesinden itibaren Davacının da haberdar olduğu ve/veya hazır bulunduğu Davalı No.3 yönetim kurulunda tartışılmaya başlanmış ve Davacı müteaddit defalar ikaz edilmiştir. Dolayısıyla Davacı, dava konusu kararın alınacağından haberdardı ve/veya bu kararın alınmaması için kendisine tanınan fırsatları kullanmamıştır ve/veya kendini savunabilmek için yeteri kadar imkana sahip olmuştur ve/veya sahipti ve/veya kendini müdafaa etmiştir ve/veya Davalıları tatmin ve/veya ikna edebilecek makul bir müdafaa ortaya koyamamıştır. Dolayısıyla, dinlenilme ve/veya savunma hakkından mahrum edildiği yönünde şikayetler ileri sürmek hakkına Davacı sahip değildir ve bu hususlarla ilgili yakınma ve/veya şikayet ileri sürmekten men edilir. </w:t>
      </w:r>
    </w:p>
    <w:p w:rsidR="000E119E" w:rsidRDefault="000E119E" w:rsidP="00BE47DD">
      <w:pPr>
        <w:spacing w:line="240" w:lineRule="auto"/>
        <w:ind w:left="1416" w:hanging="711"/>
        <w:rPr>
          <w:rFonts w:ascii="Courier New" w:hAnsi="Courier New" w:cs="Courier New"/>
          <w:sz w:val="24"/>
          <w:szCs w:val="24"/>
        </w:rPr>
      </w:pPr>
      <w:r>
        <w:rPr>
          <w:rFonts w:ascii="Courier New" w:hAnsi="Courier New" w:cs="Courier New"/>
          <w:sz w:val="24"/>
          <w:szCs w:val="24"/>
        </w:rPr>
        <w:lastRenderedPageBreak/>
        <w:t xml:space="preserve">   ..........................................................................................................</w:t>
      </w:r>
    </w:p>
    <w:p w:rsidR="00C947C7" w:rsidRDefault="000E119E" w:rsidP="00036E14">
      <w:pPr>
        <w:spacing w:line="240" w:lineRule="auto"/>
        <w:ind w:left="1416" w:hanging="711"/>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Davalı No.2’nin dava konusu kararı ve/veya istemi, Davacı tarafından da bilinen ve çok öncesinden itibaren tartışılmaya başlanan gerekçeler üzerine bina edilmiştir ve/veya bu nedenle geçerlidir ve/veya meşrudur ve/veya Davalı No.3 tarafından bu nedenle onaylanmış ve/veya ileri götürülmüştür. “</w:t>
      </w:r>
    </w:p>
    <w:p w:rsidR="00C947C7" w:rsidRDefault="0025368F" w:rsidP="00A95AA9">
      <w:pPr>
        <w:spacing w:line="360" w:lineRule="auto"/>
        <w:rPr>
          <w:rFonts w:ascii="Courier New" w:hAnsi="Courier New" w:cs="Courier New"/>
          <w:sz w:val="24"/>
          <w:szCs w:val="24"/>
        </w:rPr>
      </w:pPr>
      <w:r>
        <w:rPr>
          <w:rFonts w:ascii="Courier New" w:hAnsi="Courier New" w:cs="Courier New"/>
          <w:sz w:val="24"/>
          <w:szCs w:val="24"/>
        </w:rPr>
        <w:t xml:space="preserve">şeklindeki </w:t>
      </w:r>
      <w:r w:rsidR="00C947C7">
        <w:rPr>
          <w:rFonts w:ascii="Courier New" w:hAnsi="Courier New" w:cs="Courier New"/>
          <w:sz w:val="24"/>
          <w:szCs w:val="24"/>
        </w:rPr>
        <w:t>hukuki iddialar da ileri sürülmüştür.</w:t>
      </w:r>
    </w:p>
    <w:p w:rsidR="00C947C7" w:rsidRDefault="00E074D2" w:rsidP="00A95AA9">
      <w:pPr>
        <w:spacing w:line="360" w:lineRule="auto"/>
        <w:rPr>
          <w:rFonts w:ascii="Courier New" w:hAnsi="Courier New" w:cs="Courier New"/>
          <w:sz w:val="24"/>
          <w:szCs w:val="24"/>
        </w:rPr>
      </w:pPr>
      <w:r>
        <w:rPr>
          <w:rFonts w:ascii="Courier New" w:hAnsi="Courier New" w:cs="Courier New"/>
          <w:sz w:val="24"/>
          <w:szCs w:val="24"/>
        </w:rPr>
        <w:tab/>
        <w:t>Bu T</w:t>
      </w:r>
      <w:r w:rsidR="00C947C7">
        <w:rPr>
          <w:rFonts w:ascii="Courier New" w:hAnsi="Courier New" w:cs="Courier New"/>
          <w:sz w:val="24"/>
          <w:szCs w:val="24"/>
        </w:rPr>
        <w:t>akrirde de</w:t>
      </w:r>
      <w:r w:rsidR="0025368F">
        <w:rPr>
          <w:rFonts w:ascii="Courier New" w:hAnsi="Courier New" w:cs="Courier New"/>
          <w:sz w:val="24"/>
          <w:szCs w:val="24"/>
        </w:rPr>
        <w:t>,</w:t>
      </w:r>
      <w:r>
        <w:rPr>
          <w:rFonts w:ascii="Courier New" w:hAnsi="Courier New" w:cs="Courier New"/>
          <w:sz w:val="24"/>
          <w:szCs w:val="24"/>
        </w:rPr>
        <w:t xml:space="preserve"> olgular ile ilgili kısımda:</w:t>
      </w:r>
    </w:p>
    <w:p w:rsidR="00C947C7" w:rsidRDefault="00B60D4E" w:rsidP="00B60D4E">
      <w:pPr>
        <w:spacing w:line="240" w:lineRule="auto"/>
        <w:ind w:left="1410" w:hanging="1410"/>
        <w:rPr>
          <w:rFonts w:ascii="Courier New" w:hAnsi="Courier New" w:cs="Courier New"/>
          <w:sz w:val="24"/>
          <w:szCs w:val="24"/>
        </w:rPr>
      </w:pPr>
      <w:r>
        <w:rPr>
          <w:rFonts w:ascii="Courier New" w:hAnsi="Courier New" w:cs="Courier New"/>
          <w:sz w:val="24"/>
          <w:szCs w:val="24"/>
        </w:rPr>
        <w:t xml:space="preserve">      ”</w:t>
      </w:r>
      <w:r w:rsidR="00036E14">
        <w:rPr>
          <w:rFonts w:ascii="Courier New" w:hAnsi="Courier New" w:cs="Courier New"/>
          <w:sz w:val="24"/>
          <w:szCs w:val="24"/>
        </w:rPr>
        <w:t>3.</w:t>
      </w:r>
      <w:r>
        <w:rPr>
          <w:rFonts w:ascii="Courier New" w:hAnsi="Courier New" w:cs="Courier New"/>
          <w:sz w:val="24"/>
          <w:szCs w:val="24"/>
        </w:rPr>
        <w:tab/>
      </w:r>
      <w:r>
        <w:rPr>
          <w:rFonts w:ascii="Courier New" w:hAnsi="Courier New" w:cs="Courier New"/>
          <w:sz w:val="24"/>
          <w:szCs w:val="24"/>
        </w:rPr>
        <w:tab/>
        <w:t xml:space="preserve">Davacının, müdürlük görevinin ifası esnasında     sergilediği ve görevden alınmasına sebebiyet veren kusurları ve/veya hataları ve/veya hizmet kusuru ve/veya bilhassa 20.02.2015-22.05.2015 dönemi </w:t>
      </w:r>
      <w:r w:rsidR="00DB5C5F">
        <w:rPr>
          <w:rFonts w:ascii="Courier New" w:hAnsi="Courier New" w:cs="Courier New"/>
          <w:sz w:val="24"/>
          <w:szCs w:val="24"/>
        </w:rPr>
        <w:t>içerisindeki kusurları ve/veya hataları ve/veya hizmet kusuru hususundaki tafsilat şöyledir:</w:t>
      </w:r>
    </w:p>
    <w:p w:rsidR="00DB5C5F" w:rsidRDefault="00DB5C5F" w:rsidP="00DB5C5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Yönetim Kurulu kararlarına uymamak;</w:t>
      </w:r>
    </w:p>
    <w:p w:rsidR="00DB5C5F" w:rsidRDefault="00DB5C5F" w:rsidP="00DB5C5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Yönetim Kurulu kararlarına aykırı uygulamalarda bulunmak ve bunu alışkanlık haline getirmek ve/veya tekrarlamak;</w:t>
      </w:r>
    </w:p>
    <w:p w:rsidR="00DB5C5F" w:rsidRDefault="00DB5C5F" w:rsidP="00DB5C5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Mali mevzuata aykırı uygulamalarla Davalı No.3’ü ve KKTC maliyesini ve/veya kamuyu zarara uğratmış olmak;</w:t>
      </w:r>
    </w:p>
    <w:p w:rsidR="00DB5C5F" w:rsidRDefault="00DB5C5F" w:rsidP="00DB5C5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50/</w:t>
      </w:r>
      <w:r w:rsidR="00E074D2">
        <w:rPr>
          <w:rFonts w:ascii="Courier New" w:hAnsi="Courier New" w:cs="Courier New"/>
          <w:sz w:val="24"/>
          <w:szCs w:val="24"/>
        </w:rPr>
        <w:t>1983 sayılı Yasanın 23.ve 24.m</w:t>
      </w:r>
      <w:r>
        <w:rPr>
          <w:rFonts w:ascii="Courier New" w:hAnsi="Courier New" w:cs="Courier New"/>
          <w:sz w:val="24"/>
          <w:szCs w:val="24"/>
        </w:rPr>
        <w:t>addeleri uyarınca kendisine atfedilen ”Düzeltme ve Yanıt Hakkı’nın kullanılmasına engel olmak ve/veya bu hakkın kullanılmasını gözetmek üzere gerekli önlemleri almaktan kaçınmak ve/veya ihmal etmek;</w:t>
      </w:r>
    </w:p>
    <w:p w:rsidR="00DB5C5F" w:rsidRDefault="00DB5C5F" w:rsidP="00DB5C5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Yansızlık ilkesini açıkça ihlal eden ve/veya bir kişiye ve/veya kuruluşa çıkar sağlayacak şekilde reklam nitelikli haberler yapmak ve/veya yaptırmak ve/veya yapılmasına aracılık etmek ve/veya göz yummak ve/veya bu yönde talimat vermek;</w:t>
      </w:r>
    </w:p>
    <w:p w:rsidR="00DB5C5F" w:rsidRDefault="00E074D2" w:rsidP="00DB5C5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50/1983 sayılı Y</w:t>
      </w:r>
      <w:r w:rsidR="00DB5C5F">
        <w:rPr>
          <w:rFonts w:ascii="Courier New" w:hAnsi="Courier New" w:cs="Courier New"/>
          <w:sz w:val="24"/>
          <w:szCs w:val="24"/>
        </w:rPr>
        <w:t>asa ve/veya diğer yasa ve/veya yasalar tarafından açıkça BRT Yönetim Kurulu’na verilmiş yetkileri tek başına kullanarak yetki aşımı yapmak ve bu yetki aşımını tekrar etmek ve/veya alışkanlık haline getirmek;</w:t>
      </w:r>
    </w:p>
    <w:p w:rsidR="00DB5C5F" w:rsidRDefault="00DB5C5F" w:rsidP="00DB5C5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 xml:space="preserve">Müdürü olarak görevlendirildiği BRT Kurumu’nda iş huzuru ve çalışma barışını tesis etmek yerine, kutuplaşmalara, gerilimlere ve/veya çekişmelere ve/veya kavgalara neden olacak şekilde davranması, bu şekilde BRT’de direniş ve grevlere sebep olarak işgücü kaybı vasıtasıyla </w:t>
      </w:r>
      <w:r>
        <w:rPr>
          <w:rFonts w:ascii="Courier New" w:hAnsi="Courier New" w:cs="Courier New"/>
          <w:sz w:val="24"/>
          <w:szCs w:val="24"/>
        </w:rPr>
        <w:lastRenderedPageBreak/>
        <w:t>KKTC devletini ve/veya kamuyu zarara uğratmış olması ve</w:t>
      </w:r>
    </w:p>
    <w:p w:rsidR="00DB5C5F" w:rsidRDefault="00DB5C5F" w:rsidP="00DB5C5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Davacı, BRT Müdürü olarak görev yürüttüğü sürede sansür uygulayarak ve/veya uygulanmasına göz yumarak ve/veya bu husustaki sorumluluğu üstlendiğini beyan ederek kamunun bilgi alma hakkını engellemiş ve/veya kamuoyunu kendi düşünceleri ve/veya politik görüşleri istikametinde tek yanlı olarak bilgilendirme ve/veya şartlandırma amacı güderek yasalarla kendisine verilmiş bulunan ”yansızlık“ ödevini yerine getirmekten imtina etmiş ve/veya kasten yanlı davranmış olması ve bu suretle göre</w:t>
      </w:r>
      <w:r w:rsidR="007805EE">
        <w:rPr>
          <w:rFonts w:ascii="Courier New" w:hAnsi="Courier New" w:cs="Courier New"/>
          <w:sz w:val="24"/>
          <w:szCs w:val="24"/>
        </w:rPr>
        <w:t>v</w:t>
      </w:r>
      <w:r>
        <w:rPr>
          <w:rFonts w:ascii="Courier New" w:hAnsi="Courier New" w:cs="Courier New"/>
          <w:sz w:val="24"/>
          <w:szCs w:val="24"/>
        </w:rPr>
        <w:t>i ile ilgili ağır hizmet kusuru işlemiş olması.</w:t>
      </w:r>
    </w:p>
    <w:p w:rsidR="00DB5C5F" w:rsidRPr="00DB5C5F" w:rsidRDefault="00DB5C5F" w:rsidP="00DB5C5F">
      <w:pPr>
        <w:spacing w:line="240" w:lineRule="auto"/>
        <w:ind w:left="1410"/>
        <w:rPr>
          <w:rFonts w:ascii="Courier New" w:hAnsi="Courier New" w:cs="Courier New"/>
          <w:sz w:val="24"/>
          <w:szCs w:val="24"/>
        </w:rPr>
      </w:pPr>
      <w:r w:rsidRPr="00DB5C5F">
        <w:rPr>
          <w:rFonts w:ascii="Courier New" w:hAnsi="Courier New" w:cs="Courier New"/>
          <w:sz w:val="24"/>
          <w:szCs w:val="24"/>
        </w:rPr>
        <w:t>Daval</w:t>
      </w:r>
      <w:r w:rsidR="005A1CD2">
        <w:rPr>
          <w:rFonts w:ascii="Courier New" w:hAnsi="Courier New" w:cs="Courier New"/>
          <w:sz w:val="24"/>
          <w:szCs w:val="24"/>
        </w:rPr>
        <w:t>ı No.3, Davalı No.2’nin istemini, belirtilen gerekçelere istinaden ve uzun bir süre Davacıyı gözlemledikten sonra olumlu olarak değerlendir</w:t>
      </w:r>
      <w:r w:rsidR="007805EE">
        <w:rPr>
          <w:rFonts w:ascii="Courier New" w:hAnsi="Courier New" w:cs="Courier New"/>
          <w:sz w:val="24"/>
          <w:szCs w:val="24"/>
        </w:rPr>
        <w:t>-</w:t>
      </w:r>
      <w:r w:rsidR="005A1CD2">
        <w:rPr>
          <w:rFonts w:ascii="Courier New" w:hAnsi="Courier New" w:cs="Courier New"/>
          <w:sz w:val="24"/>
          <w:szCs w:val="24"/>
        </w:rPr>
        <w:t>miştir.“</w:t>
      </w:r>
    </w:p>
    <w:p w:rsidR="00D1193B" w:rsidRDefault="00D1193B" w:rsidP="00A95AA9">
      <w:pPr>
        <w:spacing w:line="360" w:lineRule="auto"/>
        <w:rPr>
          <w:rFonts w:ascii="Courier New" w:hAnsi="Courier New" w:cs="Courier New"/>
          <w:sz w:val="24"/>
          <w:szCs w:val="24"/>
        </w:rPr>
      </w:pPr>
      <w:r>
        <w:rPr>
          <w:rFonts w:ascii="Courier New" w:hAnsi="Courier New" w:cs="Courier New"/>
          <w:sz w:val="24"/>
          <w:szCs w:val="24"/>
        </w:rPr>
        <w:t xml:space="preserve">şeklindeki iddialara yer verilmiştir. </w:t>
      </w:r>
    </w:p>
    <w:p w:rsidR="00D1193B" w:rsidRDefault="00703090" w:rsidP="00A95AA9">
      <w:pPr>
        <w:spacing w:line="360" w:lineRule="auto"/>
        <w:rPr>
          <w:rFonts w:ascii="Courier New" w:hAnsi="Courier New" w:cs="Courier New"/>
          <w:sz w:val="24"/>
          <w:szCs w:val="24"/>
        </w:rPr>
      </w:pPr>
      <w:r>
        <w:rPr>
          <w:rFonts w:ascii="Courier New" w:hAnsi="Courier New" w:cs="Courier New"/>
          <w:sz w:val="24"/>
          <w:szCs w:val="24"/>
        </w:rPr>
        <w:tab/>
        <w:t>Her iki M</w:t>
      </w:r>
      <w:r w:rsidR="00D1193B">
        <w:rPr>
          <w:rFonts w:ascii="Courier New" w:hAnsi="Courier New" w:cs="Courier New"/>
          <w:sz w:val="24"/>
          <w:szCs w:val="24"/>
        </w:rPr>
        <w:t xml:space="preserve">üdafaa </w:t>
      </w:r>
      <w:r>
        <w:rPr>
          <w:rFonts w:ascii="Courier New" w:hAnsi="Courier New" w:cs="Courier New"/>
          <w:sz w:val="24"/>
          <w:szCs w:val="24"/>
        </w:rPr>
        <w:t>T</w:t>
      </w:r>
      <w:r w:rsidR="00D1193B">
        <w:rPr>
          <w:rFonts w:ascii="Courier New" w:hAnsi="Courier New" w:cs="Courier New"/>
          <w:sz w:val="24"/>
          <w:szCs w:val="24"/>
        </w:rPr>
        <w:t>akririne karşı da dosya</w:t>
      </w:r>
      <w:r>
        <w:rPr>
          <w:rFonts w:ascii="Courier New" w:hAnsi="Courier New" w:cs="Courier New"/>
          <w:sz w:val="24"/>
          <w:szCs w:val="24"/>
        </w:rPr>
        <w:t>lanan cevap layihalarında ise, M</w:t>
      </w:r>
      <w:r w:rsidR="00D1193B">
        <w:rPr>
          <w:rFonts w:ascii="Courier New" w:hAnsi="Courier New" w:cs="Courier New"/>
          <w:sz w:val="24"/>
          <w:szCs w:val="24"/>
        </w:rPr>
        <w:t xml:space="preserve">üdafaa </w:t>
      </w:r>
      <w:r>
        <w:rPr>
          <w:rFonts w:ascii="Courier New" w:hAnsi="Courier New" w:cs="Courier New"/>
          <w:sz w:val="24"/>
          <w:szCs w:val="24"/>
        </w:rPr>
        <w:t>T</w:t>
      </w:r>
      <w:r w:rsidR="00D1193B">
        <w:rPr>
          <w:rFonts w:ascii="Courier New" w:hAnsi="Courier New" w:cs="Courier New"/>
          <w:sz w:val="24"/>
          <w:szCs w:val="24"/>
        </w:rPr>
        <w:t>akrirlerindeki iddialar ret ve inkar edilmiş, ayrıca Talep Takririndeki bir kısım iddialar yinelenmiş, bunlar ötesinde görevden alınma süreci ile ilgili bu konuda bilgi sahibi olduğu veya görevden alınma sebeplerinin uzun süredir görüşüldüğü veya bu konularda uyarıldığı şeklindeki iddiaların ret ve inkar edildiği belirtilmiştir.</w:t>
      </w:r>
    </w:p>
    <w:p w:rsidR="00BA0E62" w:rsidRDefault="00D1193B" w:rsidP="00A95AA9">
      <w:pPr>
        <w:spacing w:line="360" w:lineRule="auto"/>
        <w:rPr>
          <w:rFonts w:ascii="Courier New" w:hAnsi="Courier New" w:cs="Courier New"/>
          <w:sz w:val="24"/>
          <w:szCs w:val="24"/>
        </w:rPr>
      </w:pPr>
      <w:r>
        <w:rPr>
          <w:rFonts w:ascii="Courier New" w:hAnsi="Courier New" w:cs="Courier New"/>
          <w:sz w:val="24"/>
          <w:szCs w:val="24"/>
        </w:rPr>
        <w:tab/>
        <w:t>Davanın ilerleyen sürecinde BRT Kurumu Müdürü Meryem Çavuşoğlu Özkurt davaya ilgili kişi olarak eklenmiş ve bu kişi de</w:t>
      </w:r>
      <w:r w:rsidR="00A72A16">
        <w:rPr>
          <w:rFonts w:ascii="Courier New" w:hAnsi="Courier New" w:cs="Courier New"/>
          <w:sz w:val="24"/>
          <w:szCs w:val="24"/>
        </w:rPr>
        <w:t>,</w:t>
      </w:r>
      <w:r>
        <w:rPr>
          <w:rFonts w:ascii="Courier New" w:hAnsi="Courier New" w:cs="Courier New"/>
          <w:sz w:val="24"/>
          <w:szCs w:val="24"/>
        </w:rPr>
        <w:t xml:space="preserve"> Davalı No.</w:t>
      </w:r>
      <w:r w:rsidR="000D6CB4">
        <w:rPr>
          <w:rFonts w:ascii="Courier New" w:hAnsi="Courier New" w:cs="Courier New"/>
          <w:sz w:val="24"/>
          <w:szCs w:val="24"/>
        </w:rPr>
        <w:t>(</w:t>
      </w:r>
      <w:r>
        <w:rPr>
          <w:rFonts w:ascii="Courier New" w:hAnsi="Courier New" w:cs="Courier New"/>
          <w:sz w:val="24"/>
          <w:szCs w:val="24"/>
        </w:rPr>
        <w:t>3</w:t>
      </w:r>
      <w:r w:rsidR="000D6CB4">
        <w:rPr>
          <w:rFonts w:ascii="Courier New" w:hAnsi="Courier New" w:cs="Courier New"/>
          <w:sz w:val="24"/>
          <w:szCs w:val="24"/>
        </w:rPr>
        <w:t>)</w:t>
      </w:r>
      <w:r>
        <w:rPr>
          <w:rFonts w:ascii="Courier New" w:hAnsi="Courier New" w:cs="Courier New"/>
          <w:sz w:val="24"/>
          <w:szCs w:val="24"/>
        </w:rPr>
        <w:t xml:space="preserve"> Avukatı ta</w:t>
      </w:r>
      <w:r w:rsidR="00BA0E62">
        <w:rPr>
          <w:rFonts w:ascii="Courier New" w:hAnsi="Courier New" w:cs="Courier New"/>
          <w:sz w:val="24"/>
          <w:szCs w:val="24"/>
        </w:rPr>
        <w:t>rafından davada temsil ed</w:t>
      </w:r>
      <w:r w:rsidR="00703090">
        <w:rPr>
          <w:rFonts w:ascii="Courier New" w:hAnsi="Courier New" w:cs="Courier New"/>
          <w:sz w:val="24"/>
          <w:szCs w:val="24"/>
        </w:rPr>
        <w:t>ilmiştir. İlgili kişi ayrı bir Müdafaa T</w:t>
      </w:r>
      <w:r w:rsidR="00BA0E62">
        <w:rPr>
          <w:rFonts w:ascii="Courier New" w:hAnsi="Courier New" w:cs="Courier New"/>
          <w:sz w:val="24"/>
          <w:szCs w:val="24"/>
        </w:rPr>
        <w:t>akriri dosyalamamış, Davalı No.</w:t>
      </w:r>
      <w:r w:rsidR="000D6CB4">
        <w:rPr>
          <w:rFonts w:ascii="Courier New" w:hAnsi="Courier New" w:cs="Courier New"/>
          <w:sz w:val="24"/>
          <w:szCs w:val="24"/>
        </w:rPr>
        <w:t>(</w:t>
      </w:r>
      <w:r w:rsidR="00BA0E62">
        <w:rPr>
          <w:rFonts w:ascii="Courier New" w:hAnsi="Courier New" w:cs="Courier New"/>
          <w:sz w:val="24"/>
          <w:szCs w:val="24"/>
        </w:rPr>
        <w:t>3</w:t>
      </w:r>
      <w:r w:rsidR="000D6CB4">
        <w:rPr>
          <w:rFonts w:ascii="Courier New" w:hAnsi="Courier New" w:cs="Courier New"/>
          <w:sz w:val="24"/>
          <w:szCs w:val="24"/>
        </w:rPr>
        <w:t>)</w:t>
      </w:r>
      <w:r w:rsidR="00BA0E62">
        <w:rPr>
          <w:rFonts w:ascii="Courier New" w:hAnsi="Courier New" w:cs="Courier New"/>
          <w:sz w:val="24"/>
          <w:szCs w:val="24"/>
        </w:rPr>
        <w:t xml:space="preserve">’ün müdafaasına katılmıştır.  </w:t>
      </w:r>
    </w:p>
    <w:p w:rsidR="004F3056" w:rsidRDefault="00BA0E62" w:rsidP="00DE05A4">
      <w:pPr>
        <w:spacing w:line="360" w:lineRule="auto"/>
        <w:ind w:firstLine="708"/>
        <w:rPr>
          <w:rFonts w:ascii="Courier New" w:hAnsi="Courier New" w:cs="Courier New"/>
          <w:sz w:val="24"/>
          <w:szCs w:val="24"/>
        </w:rPr>
      </w:pPr>
      <w:r>
        <w:rPr>
          <w:rFonts w:ascii="Courier New" w:hAnsi="Courier New" w:cs="Courier New"/>
          <w:sz w:val="24"/>
          <w:szCs w:val="24"/>
        </w:rPr>
        <w:t>Duruşma sürecinde 1’den 40’a kadar sıralanmış evrakların Emare olarak kaydı yapılmış,ihtilafsız olgular ise</w:t>
      </w:r>
      <w:r w:rsidR="007805EE">
        <w:rPr>
          <w:rFonts w:ascii="Courier New" w:hAnsi="Courier New" w:cs="Courier New"/>
          <w:sz w:val="24"/>
          <w:szCs w:val="24"/>
        </w:rPr>
        <w:t>:</w:t>
      </w:r>
    </w:p>
    <w:p w:rsidR="00F8126C" w:rsidRDefault="00F8126C" w:rsidP="00DE05A4">
      <w:pPr>
        <w:spacing w:line="360" w:lineRule="auto"/>
        <w:ind w:firstLine="708"/>
        <w:rPr>
          <w:rFonts w:ascii="Courier New" w:hAnsi="Courier New" w:cs="Courier New"/>
          <w:sz w:val="24"/>
          <w:szCs w:val="24"/>
        </w:rPr>
      </w:pPr>
    </w:p>
    <w:p w:rsidR="00F8126C" w:rsidRPr="004F3056" w:rsidRDefault="00F8126C" w:rsidP="00DE05A4">
      <w:pPr>
        <w:spacing w:line="360" w:lineRule="auto"/>
        <w:ind w:firstLine="708"/>
        <w:rPr>
          <w:rFonts w:ascii="Courier New" w:hAnsi="Courier New" w:cs="Courier New"/>
          <w:sz w:val="24"/>
          <w:szCs w:val="24"/>
        </w:rPr>
      </w:pPr>
    </w:p>
    <w:p w:rsidR="004F3056" w:rsidRPr="004F3056" w:rsidRDefault="004F3056" w:rsidP="004F3056">
      <w:pPr>
        <w:spacing w:after="0" w:line="240" w:lineRule="auto"/>
        <w:ind w:left="795" w:hanging="435"/>
        <w:rPr>
          <w:rFonts w:ascii="Courier New" w:hAnsi="Courier New" w:cs="Courier New"/>
          <w:sz w:val="24"/>
          <w:szCs w:val="24"/>
        </w:rPr>
      </w:pPr>
      <w:r>
        <w:rPr>
          <w:rFonts w:ascii="Courier New" w:hAnsi="Courier New" w:cs="Courier New"/>
          <w:sz w:val="24"/>
          <w:szCs w:val="24"/>
        </w:rPr>
        <w:lastRenderedPageBreak/>
        <w:t>”1.</w:t>
      </w:r>
      <w:r>
        <w:rPr>
          <w:rFonts w:ascii="Courier New" w:hAnsi="Courier New" w:cs="Courier New"/>
          <w:sz w:val="24"/>
          <w:szCs w:val="24"/>
        </w:rPr>
        <w:tab/>
        <w:t>D</w:t>
      </w:r>
      <w:r w:rsidRPr="004F3056">
        <w:rPr>
          <w:rFonts w:ascii="Courier New" w:hAnsi="Courier New" w:cs="Courier New"/>
          <w:sz w:val="24"/>
          <w:szCs w:val="24"/>
        </w:rPr>
        <w:t xml:space="preserve">avacı Orta Doğu Teknik Ünüversitesi ODTÜ mezunu olup İletişim ve Yazılı ve Görsel Medya alanında çalışmaktadır.1991 yılında Bayrak Radyo Televizyon Kurumunda çalışmaya başlayan Davacı bu kurumda Yönetim Kurulu Başkan Yardımcılığı, TV Haber Müdürlüğü gibi görevlerde bulunmuştur. Davacı Nisan 2013’de BRT Kurumu Müdürü olarak atanmış ve/veya görevlendirilmiş ve işbu dava konusu kararların alındığı tarihe kadar bu görevini sürdürmüştür. </w:t>
      </w:r>
    </w:p>
    <w:p w:rsidR="004F3056" w:rsidRPr="004F3056" w:rsidRDefault="004F3056" w:rsidP="004F3056">
      <w:pPr>
        <w:pStyle w:val="ListParagraph"/>
        <w:numPr>
          <w:ilvl w:val="0"/>
          <w:numId w:val="5"/>
        </w:numPr>
        <w:spacing w:after="0" w:line="240" w:lineRule="auto"/>
        <w:rPr>
          <w:rFonts w:ascii="Courier New" w:hAnsi="Courier New" w:cs="Courier New"/>
          <w:sz w:val="24"/>
          <w:szCs w:val="24"/>
        </w:rPr>
      </w:pPr>
      <w:r w:rsidRPr="004F3056">
        <w:rPr>
          <w:rFonts w:ascii="Courier New" w:hAnsi="Courier New" w:cs="Courier New"/>
          <w:sz w:val="24"/>
          <w:szCs w:val="24"/>
        </w:rPr>
        <w:t>Davacının Müdürlük görevini sürdürdüğü bir esnada Davalı No.2 ve/veya dönemin Başbakanı, Davalı No.3’ün Yönetim Kurulu Başkanına 15.5.2015 tarihli bir yazı yazarak Davacının BRTK Yasası</w:t>
      </w:r>
      <w:r w:rsidR="00703090">
        <w:rPr>
          <w:rFonts w:ascii="Courier New" w:hAnsi="Courier New" w:cs="Courier New"/>
          <w:sz w:val="24"/>
          <w:szCs w:val="24"/>
        </w:rPr>
        <w:t>’</w:t>
      </w:r>
      <w:r w:rsidRPr="004F3056">
        <w:rPr>
          <w:rFonts w:ascii="Courier New" w:hAnsi="Courier New" w:cs="Courier New"/>
          <w:sz w:val="24"/>
          <w:szCs w:val="24"/>
        </w:rPr>
        <w:t>nın</w:t>
      </w:r>
      <w:r w:rsidR="0025368F">
        <w:rPr>
          <w:rFonts w:ascii="Courier New" w:hAnsi="Courier New" w:cs="Courier New"/>
          <w:sz w:val="24"/>
          <w:szCs w:val="24"/>
        </w:rPr>
        <w:t xml:space="preserve"> 12. maddesinin 2. fıkrasının (b</w:t>
      </w:r>
      <w:r w:rsidRPr="004F3056">
        <w:rPr>
          <w:rFonts w:ascii="Courier New" w:hAnsi="Courier New" w:cs="Courier New"/>
          <w:sz w:val="24"/>
          <w:szCs w:val="24"/>
        </w:rPr>
        <w:t xml:space="preserve">) bendine aykırı harekette bulunduğundan dolayı görevden alınmasını rica ettiğini bildirmiştir. </w:t>
      </w:r>
      <w:r w:rsidR="0025368F">
        <w:rPr>
          <w:rFonts w:ascii="Courier New" w:hAnsi="Courier New" w:cs="Courier New"/>
          <w:sz w:val="24"/>
          <w:szCs w:val="24"/>
        </w:rPr>
        <w:t>(</w:t>
      </w:r>
      <w:r w:rsidRPr="004F3056">
        <w:rPr>
          <w:rFonts w:ascii="Courier New" w:hAnsi="Courier New" w:cs="Courier New"/>
          <w:sz w:val="24"/>
          <w:szCs w:val="24"/>
        </w:rPr>
        <w:t>Emare No.1</w:t>
      </w:r>
      <w:r w:rsidR="0025368F">
        <w:rPr>
          <w:rFonts w:ascii="Courier New" w:hAnsi="Courier New" w:cs="Courier New"/>
          <w:sz w:val="24"/>
          <w:szCs w:val="24"/>
        </w:rPr>
        <w:t>)</w:t>
      </w:r>
    </w:p>
    <w:p w:rsidR="004F3056" w:rsidRPr="004F3056" w:rsidRDefault="004F3056" w:rsidP="004F3056">
      <w:pPr>
        <w:pStyle w:val="ListParagraph"/>
        <w:numPr>
          <w:ilvl w:val="0"/>
          <w:numId w:val="5"/>
        </w:numPr>
        <w:spacing w:after="0" w:line="240" w:lineRule="auto"/>
        <w:rPr>
          <w:rFonts w:ascii="Courier New" w:hAnsi="Courier New" w:cs="Courier New"/>
          <w:sz w:val="24"/>
          <w:szCs w:val="24"/>
        </w:rPr>
      </w:pPr>
      <w:r w:rsidRPr="004F3056">
        <w:rPr>
          <w:rFonts w:ascii="Courier New" w:hAnsi="Courier New" w:cs="Courier New"/>
          <w:sz w:val="24"/>
          <w:szCs w:val="24"/>
        </w:rPr>
        <w:t>Bu yazıyı alan Davalı No.3’ün Yönetim Kurulu Başkanı, Başbakanın talebinin oylanması gündemi ile Yönetim Kurulun</w:t>
      </w:r>
      <w:r w:rsidR="00703090">
        <w:rPr>
          <w:rFonts w:ascii="Courier New" w:hAnsi="Courier New" w:cs="Courier New"/>
          <w:sz w:val="24"/>
          <w:szCs w:val="24"/>
        </w:rPr>
        <w:t>u</w:t>
      </w:r>
      <w:r w:rsidRPr="004F3056">
        <w:rPr>
          <w:rFonts w:ascii="Courier New" w:hAnsi="Courier New" w:cs="Courier New"/>
          <w:sz w:val="24"/>
          <w:szCs w:val="24"/>
        </w:rPr>
        <w:t xml:space="preserve"> 18.5.2015 tarihinde Saat: 18.00’de toplantıya çağırdı</w:t>
      </w:r>
      <w:r w:rsidR="00703090">
        <w:rPr>
          <w:rFonts w:ascii="Courier New" w:hAnsi="Courier New" w:cs="Courier New"/>
          <w:sz w:val="24"/>
          <w:szCs w:val="24"/>
        </w:rPr>
        <w:t>.</w:t>
      </w:r>
      <w:r w:rsidRPr="004F3056">
        <w:rPr>
          <w:rFonts w:ascii="Courier New" w:hAnsi="Courier New" w:cs="Courier New"/>
          <w:sz w:val="24"/>
          <w:szCs w:val="24"/>
        </w:rPr>
        <w:t xml:space="preserve"> </w:t>
      </w:r>
      <w:r w:rsidR="00703090">
        <w:rPr>
          <w:rFonts w:ascii="Courier New" w:hAnsi="Courier New" w:cs="Courier New"/>
          <w:sz w:val="24"/>
          <w:szCs w:val="24"/>
        </w:rPr>
        <w:t>B</w:t>
      </w:r>
      <w:r w:rsidRPr="004F3056">
        <w:rPr>
          <w:rFonts w:ascii="Courier New" w:hAnsi="Courier New" w:cs="Courier New"/>
          <w:sz w:val="24"/>
          <w:szCs w:val="24"/>
        </w:rPr>
        <w:t>u tarihte bir karar üretilememesi veya toplantının gerçekleşmemesi üzerine 20.5.2015’de yeni bir çağrı yapılarak Yönetim Kurulu 22.5.2015’de ayn</w:t>
      </w:r>
      <w:r w:rsidR="00703090">
        <w:rPr>
          <w:rFonts w:ascii="Courier New" w:hAnsi="Courier New" w:cs="Courier New"/>
          <w:sz w:val="24"/>
          <w:szCs w:val="24"/>
        </w:rPr>
        <w:t>ı</w:t>
      </w:r>
      <w:r w:rsidRPr="004F3056">
        <w:rPr>
          <w:rFonts w:ascii="Courier New" w:hAnsi="Courier New" w:cs="Courier New"/>
          <w:sz w:val="24"/>
          <w:szCs w:val="24"/>
        </w:rPr>
        <w:t xml:space="preserve"> gündemle toplantıya çağrılmıştır. </w:t>
      </w:r>
      <w:r w:rsidR="0025368F">
        <w:rPr>
          <w:rFonts w:ascii="Courier New" w:hAnsi="Courier New" w:cs="Courier New"/>
          <w:sz w:val="24"/>
          <w:szCs w:val="24"/>
        </w:rPr>
        <w:t>(B</w:t>
      </w:r>
      <w:r w:rsidRPr="004F3056">
        <w:rPr>
          <w:rFonts w:ascii="Courier New" w:hAnsi="Courier New" w:cs="Courier New"/>
          <w:sz w:val="24"/>
          <w:szCs w:val="24"/>
        </w:rPr>
        <w:t>u toplantı çağrılarını gösteren email’ler Emare No.7 ve Emare No.8 olarak işaretlenmiştir.</w:t>
      </w:r>
      <w:r w:rsidR="0025368F">
        <w:rPr>
          <w:rFonts w:ascii="Courier New" w:hAnsi="Courier New" w:cs="Courier New"/>
          <w:sz w:val="24"/>
          <w:szCs w:val="24"/>
        </w:rPr>
        <w:t>)</w:t>
      </w:r>
    </w:p>
    <w:p w:rsidR="0025368F" w:rsidRPr="0025368F" w:rsidRDefault="004F3056" w:rsidP="0025368F">
      <w:pPr>
        <w:numPr>
          <w:ilvl w:val="0"/>
          <w:numId w:val="5"/>
        </w:numPr>
        <w:spacing w:after="0" w:line="240" w:lineRule="auto"/>
        <w:rPr>
          <w:rFonts w:ascii="Courier New" w:hAnsi="Courier New" w:cs="Courier New"/>
          <w:sz w:val="24"/>
          <w:szCs w:val="24"/>
        </w:rPr>
      </w:pPr>
      <w:r w:rsidRPr="004F3056">
        <w:rPr>
          <w:rFonts w:ascii="Courier New" w:hAnsi="Courier New" w:cs="Courier New"/>
          <w:sz w:val="24"/>
          <w:szCs w:val="24"/>
        </w:rPr>
        <w:t>Davalı No.3’ün Yönetim Kurulunun mezkur toplantısının nihayetinde Başbakanın talebinin onaylanması ve/veya uygun bulunması yönünde bir karar alınmıştır.</w:t>
      </w:r>
      <w:r w:rsidR="0025368F">
        <w:rPr>
          <w:rFonts w:ascii="Courier New" w:hAnsi="Courier New" w:cs="Courier New"/>
          <w:sz w:val="24"/>
          <w:szCs w:val="24"/>
        </w:rPr>
        <w:t xml:space="preserve"> </w:t>
      </w:r>
      <w:r w:rsidRPr="004F3056">
        <w:rPr>
          <w:rFonts w:ascii="Courier New" w:hAnsi="Courier New" w:cs="Courier New"/>
          <w:sz w:val="24"/>
          <w:szCs w:val="24"/>
        </w:rPr>
        <w:t xml:space="preserve">Bu konudaki yazı </w:t>
      </w:r>
      <w:r w:rsidR="0025368F">
        <w:rPr>
          <w:rFonts w:ascii="Courier New" w:hAnsi="Courier New" w:cs="Courier New"/>
          <w:sz w:val="24"/>
          <w:szCs w:val="24"/>
        </w:rPr>
        <w:t>(</w:t>
      </w:r>
      <w:r w:rsidRPr="004F3056">
        <w:rPr>
          <w:rFonts w:ascii="Courier New" w:hAnsi="Courier New" w:cs="Courier New"/>
          <w:sz w:val="24"/>
          <w:szCs w:val="24"/>
        </w:rPr>
        <w:t>Emare No.4’ün Bakanl</w:t>
      </w:r>
      <w:r w:rsidR="00A72A16">
        <w:rPr>
          <w:rFonts w:ascii="Courier New" w:hAnsi="Courier New" w:cs="Courier New"/>
          <w:sz w:val="24"/>
          <w:szCs w:val="24"/>
        </w:rPr>
        <w:t>ar Kurulu Tutanaklarının ekinde</w:t>
      </w:r>
      <w:r w:rsidR="0025368F">
        <w:rPr>
          <w:rFonts w:ascii="Courier New" w:hAnsi="Courier New" w:cs="Courier New"/>
          <w:sz w:val="24"/>
          <w:szCs w:val="24"/>
        </w:rPr>
        <w:t>ki)</w:t>
      </w:r>
      <w:r w:rsidRPr="0025368F">
        <w:rPr>
          <w:rFonts w:ascii="Courier New" w:hAnsi="Courier New" w:cs="Courier New"/>
          <w:sz w:val="24"/>
          <w:szCs w:val="24"/>
        </w:rPr>
        <w:t>BRTK Yönetim Kurulunun dava konusu kararıdır. Davalı No.1 ise ayn</w:t>
      </w:r>
      <w:r w:rsidR="00703090">
        <w:rPr>
          <w:rFonts w:ascii="Courier New" w:hAnsi="Courier New" w:cs="Courier New"/>
          <w:sz w:val="24"/>
          <w:szCs w:val="24"/>
        </w:rPr>
        <w:t>ı</w:t>
      </w:r>
      <w:r w:rsidRPr="0025368F">
        <w:rPr>
          <w:rFonts w:ascii="Courier New" w:hAnsi="Courier New" w:cs="Courier New"/>
          <w:sz w:val="24"/>
          <w:szCs w:val="24"/>
        </w:rPr>
        <w:t xml:space="preserve"> gün yani 22.5. 2015 tarihinde Davalı No.2’nin önergesi üzerine konuyu gündemine alarak YK-1 </w:t>
      </w:r>
      <w:r w:rsidR="00A72A16">
        <w:rPr>
          <w:rFonts w:ascii="Courier New" w:hAnsi="Courier New" w:cs="Courier New"/>
          <w:sz w:val="24"/>
          <w:szCs w:val="24"/>
        </w:rPr>
        <w:t>950-2015 numaralı kararı ile 50/</w:t>
      </w:r>
      <w:r w:rsidR="00703090">
        <w:rPr>
          <w:rFonts w:ascii="Courier New" w:hAnsi="Courier New" w:cs="Courier New"/>
          <w:sz w:val="24"/>
          <w:szCs w:val="24"/>
        </w:rPr>
        <w:t>19</w:t>
      </w:r>
      <w:r w:rsidRPr="0025368F">
        <w:rPr>
          <w:rFonts w:ascii="Courier New" w:hAnsi="Courier New" w:cs="Courier New"/>
          <w:sz w:val="24"/>
          <w:szCs w:val="24"/>
        </w:rPr>
        <w:t xml:space="preserve">83 sayılı </w:t>
      </w:r>
      <w:r w:rsidR="00703090">
        <w:rPr>
          <w:rFonts w:ascii="Courier New" w:hAnsi="Courier New" w:cs="Courier New"/>
          <w:sz w:val="24"/>
          <w:szCs w:val="24"/>
        </w:rPr>
        <w:t>Y</w:t>
      </w:r>
      <w:r w:rsidR="0025368F">
        <w:rPr>
          <w:rFonts w:ascii="Courier New" w:hAnsi="Courier New" w:cs="Courier New"/>
          <w:sz w:val="24"/>
          <w:szCs w:val="24"/>
        </w:rPr>
        <w:t>asanın 12. maddesi 2. fıkrası (b</w:t>
      </w:r>
      <w:r w:rsidRPr="0025368F">
        <w:rPr>
          <w:rFonts w:ascii="Courier New" w:hAnsi="Courier New" w:cs="Courier New"/>
          <w:sz w:val="24"/>
          <w:szCs w:val="24"/>
        </w:rPr>
        <w:t>) bendinin verdiği yetkiye dayanarak Davacının görevinden alınmasına karar vermiştir.</w:t>
      </w:r>
    </w:p>
    <w:p w:rsidR="004F3056" w:rsidRPr="004F3056" w:rsidRDefault="0025368F" w:rsidP="004F3056">
      <w:pPr>
        <w:spacing w:line="240" w:lineRule="auto"/>
        <w:ind w:left="708"/>
        <w:rPr>
          <w:rFonts w:ascii="Courier New" w:hAnsi="Courier New" w:cs="Courier New"/>
          <w:sz w:val="24"/>
          <w:szCs w:val="24"/>
        </w:rPr>
      </w:pPr>
      <w:r>
        <w:rPr>
          <w:rFonts w:ascii="Courier New" w:hAnsi="Courier New" w:cs="Courier New"/>
          <w:sz w:val="24"/>
          <w:szCs w:val="24"/>
        </w:rPr>
        <w:t>(</w:t>
      </w:r>
      <w:r w:rsidR="004F3056" w:rsidRPr="004F3056">
        <w:rPr>
          <w:rFonts w:ascii="Courier New" w:hAnsi="Courier New" w:cs="Courier New"/>
          <w:sz w:val="24"/>
          <w:szCs w:val="24"/>
        </w:rPr>
        <w:t>Bu emare 6 olarak Mahkeme huzurunda olan Bakanlar Kurulu Kararıdır ayrıca Emare No.4</w:t>
      </w:r>
      <w:r w:rsidR="00A72A16">
        <w:rPr>
          <w:rFonts w:ascii="Courier New" w:hAnsi="Courier New" w:cs="Courier New"/>
          <w:sz w:val="24"/>
          <w:szCs w:val="24"/>
        </w:rPr>
        <w:t>,</w:t>
      </w:r>
      <w:r w:rsidR="004F3056" w:rsidRPr="004F3056">
        <w:rPr>
          <w:rFonts w:ascii="Courier New" w:hAnsi="Courier New" w:cs="Courier New"/>
          <w:sz w:val="24"/>
          <w:szCs w:val="24"/>
        </w:rPr>
        <w:t xml:space="preserve"> bu kararı ve kararın tüm önerge BRT Kurumunun kararı + diğer unsurlarıyla birlikte içeren tutanağıdır.</w:t>
      </w:r>
      <w:r w:rsidR="00E07CC0">
        <w:rPr>
          <w:rFonts w:ascii="Courier New" w:hAnsi="Courier New" w:cs="Courier New"/>
          <w:sz w:val="24"/>
          <w:szCs w:val="24"/>
        </w:rPr>
        <w:t>“</w:t>
      </w:r>
    </w:p>
    <w:p w:rsidR="00D1193B" w:rsidRDefault="00BA0E62" w:rsidP="004F3056">
      <w:pPr>
        <w:spacing w:line="360" w:lineRule="auto"/>
        <w:rPr>
          <w:rFonts w:ascii="Courier New" w:hAnsi="Courier New" w:cs="Courier New"/>
          <w:sz w:val="24"/>
          <w:szCs w:val="24"/>
        </w:rPr>
      </w:pPr>
      <w:r>
        <w:rPr>
          <w:rFonts w:ascii="Courier New" w:hAnsi="Courier New" w:cs="Courier New"/>
          <w:sz w:val="24"/>
          <w:szCs w:val="24"/>
        </w:rPr>
        <w:t>şeklinde belirtilmiştir.</w:t>
      </w:r>
    </w:p>
    <w:p w:rsidR="00800A40" w:rsidRDefault="00800A40" w:rsidP="00BA0E62">
      <w:pPr>
        <w:spacing w:line="360" w:lineRule="auto"/>
        <w:ind w:firstLine="708"/>
        <w:rPr>
          <w:rFonts w:ascii="Courier New" w:hAnsi="Courier New" w:cs="Courier New"/>
          <w:sz w:val="24"/>
          <w:szCs w:val="24"/>
        </w:rPr>
      </w:pPr>
      <w:r>
        <w:rPr>
          <w:rFonts w:ascii="Courier New" w:hAnsi="Courier New" w:cs="Courier New"/>
          <w:sz w:val="24"/>
          <w:szCs w:val="24"/>
        </w:rPr>
        <w:t>Bunlar ötesinde</w:t>
      </w:r>
      <w:r w:rsidR="00DE05A4">
        <w:rPr>
          <w:rFonts w:ascii="Courier New" w:hAnsi="Courier New" w:cs="Courier New"/>
          <w:sz w:val="24"/>
          <w:szCs w:val="24"/>
        </w:rPr>
        <w:t>,</w:t>
      </w:r>
      <w:r>
        <w:rPr>
          <w:rFonts w:ascii="Courier New" w:hAnsi="Courier New" w:cs="Courier New"/>
          <w:sz w:val="24"/>
          <w:szCs w:val="24"/>
        </w:rPr>
        <w:t xml:space="preserve"> Davacı</w:t>
      </w:r>
      <w:r w:rsidR="00A72A16">
        <w:rPr>
          <w:rFonts w:ascii="Courier New" w:hAnsi="Courier New" w:cs="Courier New"/>
          <w:sz w:val="24"/>
          <w:szCs w:val="24"/>
        </w:rPr>
        <w:t>,</w:t>
      </w:r>
      <w:r>
        <w:rPr>
          <w:rFonts w:ascii="Courier New" w:hAnsi="Courier New" w:cs="Courier New"/>
          <w:sz w:val="24"/>
          <w:szCs w:val="24"/>
        </w:rPr>
        <w:t xml:space="preserve"> duruşma maksatları açısından kendisi şahadet vermiş, bu süreçte Emare 41,42 ve 43 olarak kaydolunan evraklar Mahkemeye sunulmuş, müdafaa maksatlı olarak ise Davalı No.</w:t>
      </w:r>
      <w:r w:rsidR="00DE05A4">
        <w:rPr>
          <w:rFonts w:ascii="Courier New" w:hAnsi="Courier New" w:cs="Courier New"/>
          <w:sz w:val="24"/>
          <w:szCs w:val="24"/>
        </w:rPr>
        <w:t>(</w:t>
      </w:r>
      <w:r>
        <w:rPr>
          <w:rFonts w:ascii="Courier New" w:hAnsi="Courier New" w:cs="Courier New"/>
          <w:sz w:val="24"/>
          <w:szCs w:val="24"/>
        </w:rPr>
        <w:t>1</w:t>
      </w:r>
      <w:r w:rsidR="00DE05A4">
        <w:rPr>
          <w:rFonts w:ascii="Courier New" w:hAnsi="Courier New" w:cs="Courier New"/>
          <w:sz w:val="24"/>
          <w:szCs w:val="24"/>
        </w:rPr>
        <w:t>)</w:t>
      </w:r>
      <w:r>
        <w:rPr>
          <w:rFonts w:ascii="Courier New" w:hAnsi="Courier New" w:cs="Courier New"/>
          <w:sz w:val="24"/>
          <w:szCs w:val="24"/>
        </w:rPr>
        <w:t xml:space="preserve"> ve </w:t>
      </w:r>
      <w:r w:rsidR="00DE05A4">
        <w:rPr>
          <w:rFonts w:ascii="Courier New" w:hAnsi="Courier New" w:cs="Courier New"/>
          <w:sz w:val="24"/>
          <w:szCs w:val="24"/>
        </w:rPr>
        <w:t>(</w:t>
      </w:r>
      <w:r>
        <w:rPr>
          <w:rFonts w:ascii="Courier New" w:hAnsi="Courier New" w:cs="Courier New"/>
          <w:sz w:val="24"/>
          <w:szCs w:val="24"/>
        </w:rPr>
        <w:t>2</w:t>
      </w:r>
      <w:r w:rsidR="00DE05A4">
        <w:rPr>
          <w:rFonts w:ascii="Courier New" w:hAnsi="Courier New" w:cs="Courier New"/>
          <w:sz w:val="24"/>
          <w:szCs w:val="24"/>
        </w:rPr>
        <w:t>)</w:t>
      </w:r>
      <w:r>
        <w:rPr>
          <w:rFonts w:ascii="Courier New" w:hAnsi="Courier New" w:cs="Courier New"/>
          <w:sz w:val="24"/>
          <w:szCs w:val="24"/>
        </w:rPr>
        <w:t xml:space="preserve"> tarafı tanık çağırmamış, Davalı No.</w:t>
      </w:r>
      <w:r w:rsidR="009E13E8">
        <w:rPr>
          <w:rFonts w:ascii="Courier New" w:hAnsi="Courier New" w:cs="Courier New"/>
          <w:sz w:val="24"/>
          <w:szCs w:val="24"/>
        </w:rPr>
        <w:t>(</w:t>
      </w:r>
      <w:r>
        <w:rPr>
          <w:rFonts w:ascii="Courier New" w:hAnsi="Courier New" w:cs="Courier New"/>
          <w:sz w:val="24"/>
          <w:szCs w:val="24"/>
        </w:rPr>
        <w:t>3</w:t>
      </w:r>
      <w:r w:rsidR="009E13E8">
        <w:rPr>
          <w:rFonts w:ascii="Courier New" w:hAnsi="Courier New" w:cs="Courier New"/>
          <w:sz w:val="24"/>
          <w:szCs w:val="24"/>
        </w:rPr>
        <w:t>)</w:t>
      </w:r>
      <w:r>
        <w:rPr>
          <w:rFonts w:ascii="Courier New" w:hAnsi="Courier New" w:cs="Courier New"/>
          <w:sz w:val="24"/>
          <w:szCs w:val="24"/>
        </w:rPr>
        <w:t>’</w:t>
      </w:r>
      <w:r w:rsidR="009E13E8">
        <w:rPr>
          <w:rFonts w:ascii="Courier New" w:hAnsi="Courier New" w:cs="Courier New"/>
          <w:sz w:val="24"/>
          <w:szCs w:val="24"/>
        </w:rPr>
        <w:t xml:space="preserve">ün ve aynı zamanda </w:t>
      </w:r>
      <w:r>
        <w:rPr>
          <w:rFonts w:ascii="Courier New" w:hAnsi="Courier New" w:cs="Courier New"/>
          <w:sz w:val="24"/>
          <w:szCs w:val="24"/>
        </w:rPr>
        <w:t>İlgili Şah</w:t>
      </w:r>
      <w:r w:rsidR="009E13E8">
        <w:rPr>
          <w:rFonts w:ascii="Courier New" w:hAnsi="Courier New" w:cs="Courier New"/>
          <w:sz w:val="24"/>
          <w:szCs w:val="24"/>
        </w:rPr>
        <w:t>sın</w:t>
      </w:r>
      <w:r>
        <w:rPr>
          <w:rFonts w:ascii="Courier New" w:hAnsi="Courier New" w:cs="Courier New"/>
          <w:sz w:val="24"/>
          <w:szCs w:val="24"/>
        </w:rPr>
        <w:t xml:space="preserve"> Avukatı ise</w:t>
      </w:r>
      <w:r w:rsidR="009E13E8">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ilgili devredeki Yönetim Kurulu Başkanı İbrahim Özejder’e şahadet verdirmiştir.</w:t>
      </w:r>
    </w:p>
    <w:p w:rsidR="00295145" w:rsidRDefault="00295145" w:rsidP="00BA0E62">
      <w:pPr>
        <w:spacing w:line="360" w:lineRule="auto"/>
        <w:ind w:firstLine="708"/>
        <w:rPr>
          <w:rFonts w:ascii="Courier New" w:hAnsi="Courier New" w:cs="Courier New"/>
          <w:sz w:val="24"/>
          <w:szCs w:val="24"/>
        </w:rPr>
      </w:pPr>
      <w:r>
        <w:rPr>
          <w:rFonts w:ascii="Courier New" w:hAnsi="Courier New" w:cs="Courier New"/>
          <w:sz w:val="24"/>
          <w:szCs w:val="24"/>
        </w:rPr>
        <w:t>Tarafların hitapları incelendiğinde, Davacı tarafın üzerinde durduğu hususların şu şekilde sıralanabileceği görülmektedir:</w:t>
      </w:r>
    </w:p>
    <w:p w:rsidR="00295145" w:rsidRDefault="00295145" w:rsidP="009E13E8">
      <w:pPr>
        <w:spacing w:line="360" w:lineRule="auto"/>
        <w:ind w:left="1413" w:hanging="705"/>
        <w:rPr>
          <w:rFonts w:ascii="Courier New" w:hAnsi="Courier New" w:cs="Courier New"/>
          <w:sz w:val="24"/>
          <w:szCs w:val="24"/>
        </w:rPr>
      </w:pPr>
      <w:r>
        <w:rPr>
          <w:rFonts w:ascii="Courier New" w:hAnsi="Courier New" w:cs="Courier New"/>
          <w:sz w:val="24"/>
          <w:szCs w:val="24"/>
        </w:rPr>
        <w:t>1)</w:t>
      </w:r>
      <w:r w:rsidR="009E13E8">
        <w:rPr>
          <w:rFonts w:ascii="Courier New" w:hAnsi="Courier New" w:cs="Courier New"/>
          <w:sz w:val="24"/>
          <w:szCs w:val="24"/>
        </w:rPr>
        <w:tab/>
      </w:r>
      <w:r>
        <w:rPr>
          <w:rFonts w:ascii="Courier New" w:hAnsi="Courier New" w:cs="Courier New"/>
          <w:sz w:val="24"/>
          <w:szCs w:val="24"/>
        </w:rPr>
        <w:t>Nihai karar</w:t>
      </w:r>
      <w:r w:rsidR="00703090">
        <w:rPr>
          <w:rFonts w:ascii="Courier New" w:hAnsi="Courier New" w:cs="Courier New"/>
          <w:sz w:val="24"/>
          <w:szCs w:val="24"/>
        </w:rPr>
        <w:t>,</w:t>
      </w:r>
      <w:r>
        <w:rPr>
          <w:rFonts w:ascii="Courier New" w:hAnsi="Courier New" w:cs="Courier New"/>
          <w:sz w:val="24"/>
          <w:szCs w:val="24"/>
        </w:rPr>
        <w:t xml:space="preserve"> Talep Takririnin (A) paragrafındaki karardır. (B) ve (C) paragraflarındaki kararlar hazırlık mahiyetindeki işlemlerdir</w:t>
      </w:r>
      <w:r w:rsidR="00703090">
        <w:rPr>
          <w:rFonts w:ascii="Courier New" w:hAnsi="Courier New" w:cs="Courier New"/>
          <w:sz w:val="24"/>
          <w:szCs w:val="24"/>
        </w:rPr>
        <w:t>.</w:t>
      </w:r>
      <w:r>
        <w:rPr>
          <w:rFonts w:ascii="Courier New" w:hAnsi="Courier New" w:cs="Courier New"/>
          <w:sz w:val="24"/>
          <w:szCs w:val="24"/>
        </w:rPr>
        <w:t xml:space="preserve"> </w:t>
      </w:r>
      <w:r w:rsidR="00703090">
        <w:rPr>
          <w:rFonts w:ascii="Courier New" w:hAnsi="Courier New" w:cs="Courier New"/>
          <w:sz w:val="24"/>
          <w:szCs w:val="24"/>
        </w:rPr>
        <w:t>H</w:t>
      </w:r>
      <w:r>
        <w:rPr>
          <w:rFonts w:ascii="Courier New" w:hAnsi="Courier New" w:cs="Courier New"/>
          <w:sz w:val="24"/>
          <w:szCs w:val="24"/>
        </w:rPr>
        <w:t>azırlık işlemleri nihai işlemle birlikte dava edilebilir ve hazırlık işlemi de iptal edilebilir.</w:t>
      </w:r>
    </w:p>
    <w:p w:rsidR="00295145" w:rsidRDefault="00295145" w:rsidP="009E13E8">
      <w:pPr>
        <w:spacing w:line="360" w:lineRule="auto"/>
        <w:ind w:left="1413" w:hanging="705"/>
        <w:rPr>
          <w:rFonts w:ascii="Courier New" w:hAnsi="Courier New" w:cs="Courier New"/>
          <w:sz w:val="24"/>
          <w:szCs w:val="24"/>
        </w:rPr>
      </w:pPr>
      <w:r>
        <w:rPr>
          <w:rFonts w:ascii="Courier New" w:hAnsi="Courier New" w:cs="Courier New"/>
          <w:sz w:val="24"/>
          <w:szCs w:val="24"/>
        </w:rPr>
        <w:t>2)</w:t>
      </w:r>
      <w:r w:rsidR="009E13E8">
        <w:rPr>
          <w:rFonts w:ascii="Courier New" w:hAnsi="Courier New" w:cs="Courier New"/>
          <w:sz w:val="24"/>
          <w:szCs w:val="24"/>
        </w:rPr>
        <w:tab/>
      </w:r>
      <w:r>
        <w:rPr>
          <w:rFonts w:ascii="Courier New" w:hAnsi="Courier New" w:cs="Courier New"/>
          <w:sz w:val="24"/>
          <w:szCs w:val="24"/>
        </w:rPr>
        <w:t>Davacıya dinlenilme hakkı tanınmamıştır. Savunma hakkı ile dinlenilme hakkı ayn</w:t>
      </w:r>
      <w:r w:rsidR="00703090">
        <w:rPr>
          <w:rFonts w:ascii="Courier New" w:hAnsi="Courier New" w:cs="Courier New"/>
          <w:sz w:val="24"/>
          <w:szCs w:val="24"/>
        </w:rPr>
        <w:t>ı</w:t>
      </w:r>
      <w:r>
        <w:rPr>
          <w:rFonts w:ascii="Courier New" w:hAnsi="Courier New" w:cs="Courier New"/>
          <w:sz w:val="24"/>
          <w:szCs w:val="24"/>
        </w:rPr>
        <w:t>d</w:t>
      </w:r>
      <w:r w:rsidR="00703090">
        <w:rPr>
          <w:rFonts w:ascii="Courier New" w:hAnsi="Courier New" w:cs="Courier New"/>
          <w:sz w:val="24"/>
          <w:szCs w:val="24"/>
        </w:rPr>
        <w:t>ı</w:t>
      </w:r>
      <w:r>
        <w:rPr>
          <w:rFonts w:ascii="Courier New" w:hAnsi="Courier New" w:cs="Courier New"/>
          <w:sz w:val="24"/>
          <w:szCs w:val="24"/>
        </w:rPr>
        <w:t>r. İyi İdare Yasası</w:t>
      </w:r>
      <w:r w:rsidR="00703090">
        <w:rPr>
          <w:rFonts w:ascii="Courier New" w:hAnsi="Courier New" w:cs="Courier New"/>
          <w:sz w:val="24"/>
          <w:szCs w:val="24"/>
        </w:rPr>
        <w:t>’</w:t>
      </w:r>
      <w:r>
        <w:rPr>
          <w:rFonts w:ascii="Courier New" w:hAnsi="Courier New" w:cs="Courier New"/>
          <w:sz w:val="24"/>
          <w:szCs w:val="24"/>
        </w:rPr>
        <w:t>na göre</w:t>
      </w:r>
      <w:r w:rsidR="00703090">
        <w:rPr>
          <w:rFonts w:ascii="Courier New" w:hAnsi="Courier New" w:cs="Courier New"/>
          <w:sz w:val="24"/>
          <w:szCs w:val="24"/>
        </w:rPr>
        <w:t>,</w:t>
      </w:r>
      <w:r>
        <w:rPr>
          <w:rFonts w:ascii="Courier New" w:hAnsi="Courier New" w:cs="Courier New"/>
          <w:sz w:val="24"/>
          <w:szCs w:val="24"/>
        </w:rPr>
        <w:t xml:space="preserve"> Davacının Avukatı ile birlikt</w:t>
      </w:r>
      <w:r w:rsidR="00703090">
        <w:rPr>
          <w:rFonts w:ascii="Courier New" w:hAnsi="Courier New" w:cs="Courier New"/>
          <w:sz w:val="24"/>
          <w:szCs w:val="24"/>
        </w:rPr>
        <w:t>e orda bulunma hakkı vardır ve A</w:t>
      </w:r>
      <w:r>
        <w:rPr>
          <w:rFonts w:ascii="Courier New" w:hAnsi="Courier New" w:cs="Courier New"/>
          <w:sz w:val="24"/>
          <w:szCs w:val="24"/>
        </w:rPr>
        <w:t>vukatı ile kendisine söz hakk</w:t>
      </w:r>
      <w:r w:rsidR="00703090">
        <w:rPr>
          <w:rFonts w:ascii="Courier New" w:hAnsi="Courier New" w:cs="Courier New"/>
          <w:sz w:val="24"/>
          <w:szCs w:val="24"/>
        </w:rPr>
        <w:t>ı verilmelidir. Bakanlar Kurulu</w:t>
      </w:r>
      <w:r>
        <w:rPr>
          <w:rFonts w:ascii="Courier New" w:hAnsi="Courier New" w:cs="Courier New"/>
          <w:sz w:val="24"/>
          <w:szCs w:val="24"/>
        </w:rPr>
        <w:t xml:space="preserve">nun Davacıya savunma hakkı vermesi gerekli idi. Davacıya Yönetim Kurulunda oy kullanma öncesinde de dinlenilme hakkı verilmeliydi ve ’görevden alınmanız talep ediliyor ne diyeceksiniz‘ denmeliydi. Davacıya hiçbir aşamada söz hakkı verilmedi. Oysa vakaları tespit açısından Davacıya söz hakkı verilmeliydi. </w:t>
      </w:r>
      <w:r w:rsidR="008A517C">
        <w:rPr>
          <w:rFonts w:ascii="Courier New" w:hAnsi="Courier New" w:cs="Courier New"/>
          <w:sz w:val="24"/>
          <w:szCs w:val="24"/>
        </w:rPr>
        <w:t>”</w:t>
      </w:r>
      <w:r>
        <w:rPr>
          <w:rFonts w:ascii="Courier New" w:hAnsi="Courier New" w:cs="Courier New"/>
          <w:sz w:val="24"/>
          <w:szCs w:val="24"/>
        </w:rPr>
        <w:t>Konular bellidir, bunlar çok konuşuldu</w:t>
      </w:r>
      <w:r w:rsidR="008A517C">
        <w:rPr>
          <w:rFonts w:ascii="Courier New" w:hAnsi="Courier New" w:cs="Courier New"/>
          <w:sz w:val="24"/>
          <w:szCs w:val="24"/>
        </w:rPr>
        <w:t>“</w:t>
      </w:r>
      <w:r>
        <w:rPr>
          <w:rFonts w:ascii="Courier New" w:hAnsi="Courier New" w:cs="Courier New"/>
          <w:sz w:val="24"/>
          <w:szCs w:val="24"/>
        </w:rPr>
        <w:t xml:space="preserve"> argümanı kabul edilemez.</w:t>
      </w:r>
    </w:p>
    <w:p w:rsidR="00295145" w:rsidRDefault="00295145" w:rsidP="009E13E8">
      <w:pPr>
        <w:spacing w:line="360" w:lineRule="auto"/>
        <w:ind w:left="1413" w:hanging="705"/>
        <w:rPr>
          <w:rFonts w:ascii="Courier New" w:hAnsi="Courier New" w:cs="Courier New"/>
          <w:sz w:val="24"/>
          <w:szCs w:val="24"/>
        </w:rPr>
      </w:pPr>
      <w:r>
        <w:rPr>
          <w:rFonts w:ascii="Courier New" w:hAnsi="Courier New" w:cs="Courier New"/>
          <w:sz w:val="24"/>
          <w:szCs w:val="24"/>
        </w:rPr>
        <w:t>3)a)</w:t>
      </w:r>
      <w:r w:rsidR="009E13E8">
        <w:rPr>
          <w:rFonts w:ascii="Courier New" w:hAnsi="Courier New" w:cs="Courier New"/>
          <w:sz w:val="24"/>
          <w:szCs w:val="24"/>
        </w:rPr>
        <w:tab/>
      </w:r>
      <w:r>
        <w:rPr>
          <w:rFonts w:ascii="Courier New" w:hAnsi="Courier New" w:cs="Courier New"/>
          <w:sz w:val="24"/>
          <w:szCs w:val="24"/>
        </w:rPr>
        <w:t>Yasa maddesine atıf gerekçe oluşturmaz. Hangi hareketin yasanın ilgili maddesine aykırı olduğunun söylenmesi gerekir. Gerekçe idari işlemin metninde olmalıdır. Yönetim Kurulu kararı gerekçe içermez. Nihai karar</w:t>
      </w:r>
      <w:r w:rsidR="00A72A16">
        <w:rPr>
          <w:rFonts w:ascii="Courier New" w:hAnsi="Courier New" w:cs="Courier New"/>
          <w:sz w:val="24"/>
          <w:szCs w:val="24"/>
        </w:rPr>
        <w:t xml:space="preserve"> </w:t>
      </w:r>
      <w:r>
        <w:rPr>
          <w:rFonts w:ascii="Courier New" w:hAnsi="Courier New" w:cs="Courier New"/>
          <w:sz w:val="24"/>
          <w:szCs w:val="24"/>
        </w:rPr>
        <w:t>da bir aykırılığın tespit edildiğini içermez. İyi İdare Yasası varken</w:t>
      </w:r>
      <w:r w:rsidR="00A72A16">
        <w:rPr>
          <w:rFonts w:ascii="Courier New" w:hAnsi="Courier New" w:cs="Courier New"/>
          <w:sz w:val="24"/>
          <w:szCs w:val="24"/>
        </w:rPr>
        <w:t>,</w:t>
      </w:r>
      <w:r>
        <w:rPr>
          <w:rFonts w:ascii="Courier New" w:hAnsi="Courier New" w:cs="Courier New"/>
          <w:sz w:val="24"/>
          <w:szCs w:val="24"/>
        </w:rPr>
        <w:t xml:space="preserve"> </w:t>
      </w:r>
      <w:r w:rsidR="00A72A16">
        <w:rPr>
          <w:rFonts w:ascii="Courier New" w:hAnsi="Courier New" w:cs="Courier New"/>
          <w:sz w:val="24"/>
          <w:szCs w:val="24"/>
        </w:rPr>
        <w:t>”</w:t>
      </w:r>
      <w:r>
        <w:rPr>
          <w:rFonts w:ascii="Courier New" w:hAnsi="Courier New" w:cs="Courier New"/>
          <w:sz w:val="24"/>
          <w:szCs w:val="24"/>
        </w:rPr>
        <w:t>gerekçe emarelerden istihraç edilebilirse bu da yeterlidir</w:t>
      </w:r>
      <w:r w:rsidR="00310805">
        <w:rPr>
          <w:rFonts w:ascii="Courier New" w:hAnsi="Courier New" w:cs="Courier New"/>
          <w:sz w:val="24"/>
          <w:szCs w:val="24"/>
        </w:rPr>
        <w:t>,</w:t>
      </w:r>
      <w:r w:rsidR="00A72A16">
        <w:rPr>
          <w:rFonts w:ascii="Courier New" w:hAnsi="Courier New" w:cs="Courier New"/>
          <w:sz w:val="24"/>
          <w:szCs w:val="24"/>
        </w:rPr>
        <w:t>“</w:t>
      </w:r>
      <w:r>
        <w:rPr>
          <w:rFonts w:ascii="Courier New" w:hAnsi="Courier New" w:cs="Courier New"/>
          <w:sz w:val="24"/>
          <w:szCs w:val="24"/>
        </w:rPr>
        <w:t xml:space="preserve"> denemez.</w:t>
      </w:r>
    </w:p>
    <w:p w:rsidR="00295145" w:rsidRDefault="00295145" w:rsidP="009E13E8">
      <w:pPr>
        <w:spacing w:line="360" w:lineRule="auto"/>
        <w:ind w:left="1413" w:hanging="420"/>
        <w:rPr>
          <w:rFonts w:ascii="Courier New" w:hAnsi="Courier New" w:cs="Courier New"/>
          <w:sz w:val="24"/>
          <w:szCs w:val="24"/>
        </w:rPr>
      </w:pPr>
      <w:r>
        <w:rPr>
          <w:rFonts w:ascii="Courier New" w:hAnsi="Courier New" w:cs="Courier New"/>
          <w:sz w:val="24"/>
          <w:szCs w:val="24"/>
        </w:rPr>
        <w:t>b)</w:t>
      </w:r>
      <w:r w:rsidR="009E13E8">
        <w:rPr>
          <w:rFonts w:ascii="Courier New" w:hAnsi="Courier New" w:cs="Courier New"/>
          <w:sz w:val="24"/>
          <w:szCs w:val="24"/>
        </w:rPr>
        <w:tab/>
      </w:r>
      <w:r>
        <w:rPr>
          <w:rFonts w:ascii="Courier New" w:hAnsi="Courier New" w:cs="Courier New"/>
          <w:sz w:val="24"/>
          <w:szCs w:val="24"/>
        </w:rPr>
        <w:t>Gerekçenin</w:t>
      </w:r>
      <w:r w:rsidR="00703090">
        <w:rPr>
          <w:rFonts w:ascii="Courier New" w:hAnsi="Courier New" w:cs="Courier New"/>
          <w:sz w:val="24"/>
          <w:szCs w:val="24"/>
        </w:rPr>
        <w:t>,</w:t>
      </w:r>
      <w:r>
        <w:rPr>
          <w:rFonts w:ascii="Courier New" w:hAnsi="Courier New" w:cs="Courier New"/>
          <w:sz w:val="24"/>
          <w:szCs w:val="24"/>
        </w:rPr>
        <w:t xml:space="preserve"> idari kararın gerekçesi olduğu </w:t>
      </w:r>
      <w:r w:rsidR="00703090">
        <w:rPr>
          <w:rFonts w:ascii="Courier New" w:hAnsi="Courier New" w:cs="Courier New"/>
          <w:sz w:val="24"/>
          <w:szCs w:val="24"/>
        </w:rPr>
        <w:t>i</w:t>
      </w:r>
      <w:r>
        <w:rPr>
          <w:rFonts w:ascii="Courier New" w:hAnsi="Courier New" w:cs="Courier New"/>
          <w:sz w:val="24"/>
          <w:szCs w:val="24"/>
        </w:rPr>
        <w:t>spatlanmalıydı. Yani idari karar alınırken</w:t>
      </w:r>
      <w:r w:rsidR="00703090">
        <w:rPr>
          <w:rFonts w:ascii="Courier New" w:hAnsi="Courier New" w:cs="Courier New"/>
          <w:sz w:val="24"/>
          <w:szCs w:val="24"/>
        </w:rPr>
        <w:t>,</w:t>
      </w:r>
      <w:r>
        <w:rPr>
          <w:rFonts w:ascii="Courier New" w:hAnsi="Courier New" w:cs="Courier New"/>
          <w:sz w:val="24"/>
          <w:szCs w:val="24"/>
        </w:rPr>
        <w:t xml:space="preserve"> bunların </w:t>
      </w:r>
      <w:r>
        <w:rPr>
          <w:rFonts w:ascii="Courier New" w:hAnsi="Courier New" w:cs="Courier New"/>
          <w:sz w:val="24"/>
          <w:szCs w:val="24"/>
        </w:rPr>
        <w:lastRenderedPageBreak/>
        <w:t>değerlendirildiği ve önlerinde bu olguların olduğu söylenebilmeliydi. Oysa bu gerekçeler hiç tartışılmadı ve gerekçelerin varlığı tespit edilmedi.</w:t>
      </w:r>
    </w:p>
    <w:p w:rsidR="00295145" w:rsidRDefault="00295145" w:rsidP="009E13E8">
      <w:pPr>
        <w:spacing w:line="360" w:lineRule="auto"/>
        <w:ind w:left="1413" w:hanging="420"/>
        <w:rPr>
          <w:rFonts w:ascii="Courier New" w:hAnsi="Courier New" w:cs="Courier New"/>
          <w:sz w:val="24"/>
          <w:szCs w:val="24"/>
        </w:rPr>
      </w:pPr>
      <w:r>
        <w:rPr>
          <w:rFonts w:ascii="Courier New" w:hAnsi="Courier New" w:cs="Courier New"/>
          <w:sz w:val="24"/>
          <w:szCs w:val="24"/>
        </w:rPr>
        <w:t>c)</w:t>
      </w:r>
      <w:r w:rsidR="009E13E8">
        <w:rPr>
          <w:rFonts w:ascii="Courier New" w:hAnsi="Courier New" w:cs="Courier New"/>
          <w:sz w:val="24"/>
          <w:szCs w:val="24"/>
        </w:rPr>
        <w:tab/>
      </w:r>
      <w:r w:rsidR="0053186A">
        <w:rPr>
          <w:rFonts w:ascii="Courier New" w:hAnsi="Courier New" w:cs="Courier New"/>
          <w:sz w:val="24"/>
          <w:szCs w:val="24"/>
        </w:rPr>
        <w:t>İlgili Şahıs T</w:t>
      </w:r>
      <w:r>
        <w:rPr>
          <w:rFonts w:ascii="Courier New" w:hAnsi="Courier New" w:cs="Courier New"/>
          <w:sz w:val="24"/>
          <w:szCs w:val="24"/>
        </w:rPr>
        <w:t>anığı</w:t>
      </w:r>
      <w:r w:rsidR="00310805">
        <w:rPr>
          <w:rFonts w:ascii="Courier New" w:hAnsi="Courier New" w:cs="Courier New"/>
          <w:sz w:val="24"/>
          <w:szCs w:val="24"/>
        </w:rPr>
        <w:t>,</w:t>
      </w:r>
      <w:r>
        <w:rPr>
          <w:rFonts w:ascii="Courier New" w:hAnsi="Courier New" w:cs="Courier New"/>
          <w:sz w:val="24"/>
          <w:szCs w:val="24"/>
        </w:rPr>
        <w:t xml:space="preserve"> </w:t>
      </w:r>
      <w:r w:rsidR="00310805">
        <w:rPr>
          <w:rFonts w:ascii="Courier New" w:hAnsi="Courier New" w:cs="Courier New"/>
          <w:sz w:val="24"/>
          <w:szCs w:val="24"/>
        </w:rPr>
        <w:t>”</w:t>
      </w:r>
      <w:r>
        <w:rPr>
          <w:rFonts w:ascii="Courier New" w:hAnsi="Courier New" w:cs="Courier New"/>
          <w:sz w:val="24"/>
          <w:szCs w:val="24"/>
        </w:rPr>
        <w:t>siyasi otorite bu müdürle çalışmak istemiyor</w:t>
      </w:r>
      <w:r w:rsidR="00310805">
        <w:rPr>
          <w:rFonts w:ascii="Courier New" w:hAnsi="Courier New" w:cs="Courier New"/>
          <w:sz w:val="24"/>
          <w:szCs w:val="24"/>
        </w:rPr>
        <w:t>,“</w:t>
      </w:r>
      <w:r>
        <w:rPr>
          <w:rFonts w:ascii="Courier New" w:hAnsi="Courier New" w:cs="Courier New"/>
          <w:sz w:val="24"/>
          <w:szCs w:val="24"/>
        </w:rPr>
        <w:t xml:space="preserve"> dedi. Bu husus</w:t>
      </w:r>
      <w:r w:rsidR="0053186A">
        <w:rPr>
          <w:rFonts w:ascii="Courier New" w:hAnsi="Courier New" w:cs="Courier New"/>
          <w:sz w:val="24"/>
          <w:szCs w:val="24"/>
        </w:rPr>
        <w:t>,</w:t>
      </w:r>
      <w:r>
        <w:rPr>
          <w:rFonts w:ascii="Courier New" w:hAnsi="Courier New" w:cs="Courier New"/>
          <w:sz w:val="24"/>
          <w:szCs w:val="24"/>
        </w:rPr>
        <w:t xml:space="preserve"> gerekçe olmadığını ortaya koyacak yeterliliktedir. Gerekçe doğru değildir.</w:t>
      </w:r>
    </w:p>
    <w:p w:rsidR="00A2022F" w:rsidRDefault="00A2022F" w:rsidP="009E13E8">
      <w:pPr>
        <w:spacing w:line="360" w:lineRule="auto"/>
        <w:ind w:left="1413" w:hanging="705"/>
        <w:rPr>
          <w:rFonts w:ascii="Courier New" w:hAnsi="Courier New" w:cs="Courier New"/>
          <w:sz w:val="24"/>
          <w:szCs w:val="24"/>
        </w:rPr>
      </w:pPr>
      <w:r>
        <w:rPr>
          <w:rFonts w:ascii="Courier New" w:hAnsi="Courier New" w:cs="Courier New"/>
          <w:sz w:val="24"/>
          <w:szCs w:val="24"/>
        </w:rPr>
        <w:t>4)</w:t>
      </w:r>
      <w:r w:rsidR="009E13E8">
        <w:rPr>
          <w:rFonts w:ascii="Courier New" w:hAnsi="Courier New" w:cs="Courier New"/>
          <w:sz w:val="24"/>
          <w:szCs w:val="24"/>
        </w:rPr>
        <w:t xml:space="preserve"> </w:t>
      </w:r>
      <w:r w:rsidR="009E13E8">
        <w:rPr>
          <w:rFonts w:ascii="Courier New" w:hAnsi="Courier New" w:cs="Courier New"/>
          <w:sz w:val="24"/>
          <w:szCs w:val="24"/>
        </w:rPr>
        <w:tab/>
      </w:r>
      <w:r>
        <w:rPr>
          <w:rFonts w:ascii="Courier New" w:hAnsi="Courier New" w:cs="Courier New"/>
          <w:sz w:val="24"/>
          <w:szCs w:val="24"/>
        </w:rPr>
        <w:t>Karar, kamu yararı amacıyla alınmalıdır. İlgili Şahıs Tanığı</w:t>
      </w:r>
      <w:r w:rsidR="00310805">
        <w:rPr>
          <w:rFonts w:ascii="Courier New" w:hAnsi="Courier New" w:cs="Courier New"/>
          <w:sz w:val="24"/>
          <w:szCs w:val="24"/>
        </w:rPr>
        <w:t>,</w:t>
      </w:r>
      <w:r>
        <w:rPr>
          <w:rFonts w:ascii="Courier New" w:hAnsi="Courier New" w:cs="Courier New"/>
          <w:sz w:val="24"/>
          <w:szCs w:val="24"/>
        </w:rPr>
        <w:t xml:space="preserve"> </w:t>
      </w:r>
      <w:r w:rsidR="00310805">
        <w:rPr>
          <w:rFonts w:ascii="Courier New" w:hAnsi="Courier New" w:cs="Courier New"/>
          <w:sz w:val="24"/>
          <w:szCs w:val="24"/>
        </w:rPr>
        <w:t>”</w:t>
      </w:r>
      <w:r>
        <w:rPr>
          <w:rFonts w:ascii="Courier New" w:hAnsi="Courier New" w:cs="Courier New"/>
          <w:sz w:val="24"/>
          <w:szCs w:val="24"/>
        </w:rPr>
        <w:t>seni atayan hükümet gideceksin dedi</w:t>
      </w:r>
      <w:r w:rsidR="008B623A">
        <w:rPr>
          <w:rFonts w:ascii="Courier New" w:hAnsi="Courier New" w:cs="Courier New"/>
          <w:sz w:val="24"/>
          <w:szCs w:val="24"/>
        </w:rPr>
        <w:t xml:space="preserve">,” </w:t>
      </w:r>
      <w:r w:rsidR="00543541">
        <w:rPr>
          <w:rFonts w:ascii="Courier New" w:hAnsi="Courier New" w:cs="Courier New"/>
          <w:sz w:val="24"/>
          <w:szCs w:val="24"/>
        </w:rPr>
        <w:t>”</w:t>
      </w:r>
      <w:r>
        <w:rPr>
          <w:rFonts w:ascii="Courier New" w:hAnsi="Courier New" w:cs="Courier New"/>
          <w:sz w:val="24"/>
          <w:szCs w:val="24"/>
        </w:rPr>
        <w:t>Siyasi otorite bir maddeye dayanmak zorundadır</w:t>
      </w:r>
      <w:r w:rsidR="008B623A">
        <w:rPr>
          <w:rFonts w:ascii="Courier New" w:hAnsi="Courier New" w:cs="Courier New"/>
          <w:sz w:val="24"/>
          <w:szCs w:val="24"/>
        </w:rPr>
        <w:t>,</w:t>
      </w:r>
      <w:r w:rsidR="00543541">
        <w:rPr>
          <w:rFonts w:ascii="Courier New" w:hAnsi="Courier New" w:cs="Courier New"/>
          <w:sz w:val="24"/>
          <w:szCs w:val="24"/>
        </w:rPr>
        <w:t>“</w:t>
      </w:r>
      <w:r w:rsidR="004D4A09">
        <w:rPr>
          <w:rFonts w:ascii="Courier New" w:hAnsi="Courier New" w:cs="Courier New"/>
          <w:sz w:val="24"/>
          <w:szCs w:val="24"/>
        </w:rPr>
        <w:t xml:space="preserve"> dedi</w:t>
      </w:r>
      <w:r w:rsidR="0053186A">
        <w:rPr>
          <w:rFonts w:ascii="Courier New" w:hAnsi="Courier New" w:cs="Courier New"/>
          <w:sz w:val="24"/>
          <w:szCs w:val="24"/>
        </w:rPr>
        <w:t>;</w:t>
      </w:r>
      <w:r>
        <w:rPr>
          <w:rFonts w:ascii="Courier New" w:hAnsi="Courier New" w:cs="Courier New"/>
          <w:sz w:val="24"/>
          <w:szCs w:val="24"/>
        </w:rPr>
        <w:t xml:space="preserve"> </w:t>
      </w:r>
      <w:r w:rsidR="004D4A09">
        <w:rPr>
          <w:rFonts w:ascii="Courier New" w:hAnsi="Courier New" w:cs="Courier New"/>
          <w:sz w:val="24"/>
          <w:szCs w:val="24"/>
        </w:rPr>
        <w:t>b</w:t>
      </w:r>
      <w:r>
        <w:rPr>
          <w:rFonts w:ascii="Courier New" w:hAnsi="Courier New" w:cs="Courier New"/>
          <w:sz w:val="24"/>
          <w:szCs w:val="24"/>
        </w:rPr>
        <w:t>u</w:t>
      </w:r>
      <w:r w:rsidR="008B623A">
        <w:rPr>
          <w:rFonts w:ascii="Courier New" w:hAnsi="Courier New" w:cs="Courier New"/>
          <w:sz w:val="24"/>
          <w:szCs w:val="24"/>
        </w:rPr>
        <w:t>nlar</w:t>
      </w:r>
      <w:r w:rsidR="00543541">
        <w:rPr>
          <w:rFonts w:ascii="Courier New" w:hAnsi="Courier New" w:cs="Courier New"/>
          <w:sz w:val="24"/>
          <w:szCs w:val="24"/>
        </w:rPr>
        <w:t>,</w:t>
      </w:r>
      <w:r>
        <w:rPr>
          <w:rFonts w:ascii="Courier New" w:hAnsi="Courier New" w:cs="Courier New"/>
          <w:sz w:val="24"/>
          <w:szCs w:val="24"/>
        </w:rPr>
        <w:t xml:space="preserve"> kararın</w:t>
      </w:r>
      <w:r w:rsidR="008B623A">
        <w:rPr>
          <w:rFonts w:ascii="Courier New" w:hAnsi="Courier New" w:cs="Courier New"/>
          <w:sz w:val="24"/>
          <w:szCs w:val="24"/>
        </w:rPr>
        <w:t>,</w:t>
      </w:r>
      <w:r>
        <w:rPr>
          <w:rFonts w:ascii="Courier New" w:hAnsi="Courier New" w:cs="Courier New"/>
          <w:sz w:val="24"/>
          <w:szCs w:val="24"/>
        </w:rPr>
        <w:t xml:space="preserve"> siyasi nitelikli olduğunu ortaya çıkarır.</w:t>
      </w:r>
      <w:r w:rsidR="00ED67C6">
        <w:rPr>
          <w:rFonts w:ascii="Courier New" w:hAnsi="Courier New" w:cs="Courier New"/>
          <w:sz w:val="24"/>
          <w:szCs w:val="24"/>
        </w:rPr>
        <w:t xml:space="preserve"> BRT özerk bir kurumdur. 12’nci madde görevden almayı koşula bağlamış haldedir. Bu</w:t>
      </w:r>
      <w:r w:rsidR="008B623A">
        <w:rPr>
          <w:rFonts w:ascii="Courier New" w:hAnsi="Courier New" w:cs="Courier New"/>
          <w:sz w:val="24"/>
          <w:szCs w:val="24"/>
        </w:rPr>
        <w:t xml:space="preserve"> maddede yazılanlar</w:t>
      </w:r>
      <w:r w:rsidR="00ED67C6">
        <w:rPr>
          <w:rFonts w:ascii="Courier New" w:hAnsi="Courier New" w:cs="Courier New"/>
          <w:sz w:val="24"/>
          <w:szCs w:val="24"/>
        </w:rPr>
        <w:t xml:space="preserve"> somut olarak gerçekleşmelidir ki, Davacı görevden alınabilsin. Siyasi amaçla görevden alma olduğu için</w:t>
      </w:r>
      <w:r w:rsidR="008B623A">
        <w:rPr>
          <w:rFonts w:ascii="Courier New" w:hAnsi="Courier New" w:cs="Courier New"/>
          <w:sz w:val="24"/>
          <w:szCs w:val="24"/>
        </w:rPr>
        <w:t>,</w:t>
      </w:r>
      <w:r w:rsidR="00ED67C6">
        <w:rPr>
          <w:rFonts w:ascii="Courier New" w:hAnsi="Courier New" w:cs="Courier New"/>
          <w:sz w:val="24"/>
          <w:szCs w:val="24"/>
        </w:rPr>
        <w:t xml:space="preserve"> karar</w:t>
      </w:r>
      <w:r w:rsidR="008B623A">
        <w:rPr>
          <w:rFonts w:ascii="Courier New" w:hAnsi="Courier New" w:cs="Courier New"/>
          <w:sz w:val="24"/>
          <w:szCs w:val="24"/>
        </w:rPr>
        <w:t>,</w:t>
      </w:r>
      <w:r w:rsidR="00ED67C6">
        <w:rPr>
          <w:rFonts w:ascii="Courier New" w:hAnsi="Courier New" w:cs="Courier New"/>
          <w:sz w:val="24"/>
          <w:szCs w:val="24"/>
        </w:rPr>
        <w:t xml:space="preserve"> amaç unsuru açısından sakattır.</w:t>
      </w:r>
    </w:p>
    <w:p w:rsidR="00ED67C6" w:rsidRDefault="00ED67C6" w:rsidP="009E13E8">
      <w:pPr>
        <w:spacing w:line="360" w:lineRule="auto"/>
        <w:ind w:left="1413" w:hanging="705"/>
        <w:rPr>
          <w:rFonts w:ascii="Courier New" w:hAnsi="Courier New" w:cs="Courier New"/>
          <w:sz w:val="24"/>
          <w:szCs w:val="24"/>
        </w:rPr>
      </w:pPr>
      <w:r>
        <w:rPr>
          <w:rFonts w:ascii="Courier New" w:hAnsi="Courier New" w:cs="Courier New"/>
          <w:sz w:val="24"/>
          <w:szCs w:val="24"/>
        </w:rPr>
        <w:t>5)</w:t>
      </w:r>
      <w:r w:rsidR="009E13E8">
        <w:rPr>
          <w:rFonts w:ascii="Courier New" w:hAnsi="Courier New" w:cs="Courier New"/>
          <w:sz w:val="24"/>
          <w:szCs w:val="24"/>
        </w:rPr>
        <w:tab/>
      </w:r>
      <w:r>
        <w:rPr>
          <w:rFonts w:ascii="Courier New" w:hAnsi="Courier New" w:cs="Courier New"/>
          <w:sz w:val="24"/>
          <w:szCs w:val="24"/>
        </w:rPr>
        <w:t>Yansızlık ilkesi ihlal edilmiştir. Şikayette bulunan Başbakan, Bakanlar Kuruluna başkanlık edip karar verdi. Kendi şahsi talebinin olduğu bir toplantıda Başbakan bulunmamalıydı.</w:t>
      </w:r>
    </w:p>
    <w:p w:rsidR="00ED67C6" w:rsidRDefault="000D6CB4" w:rsidP="00BA0E62">
      <w:pPr>
        <w:spacing w:line="360" w:lineRule="auto"/>
        <w:ind w:firstLine="708"/>
        <w:rPr>
          <w:rFonts w:ascii="Courier New" w:hAnsi="Courier New" w:cs="Courier New"/>
          <w:sz w:val="24"/>
          <w:szCs w:val="24"/>
        </w:rPr>
      </w:pPr>
      <w:r>
        <w:rPr>
          <w:rFonts w:ascii="Courier New" w:hAnsi="Courier New" w:cs="Courier New"/>
          <w:sz w:val="24"/>
          <w:szCs w:val="24"/>
        </w:rPr>
        <w:t>Davalı No.(</w:t>
      </w:r>
      <w:r w:rsidR="00ED67C6">
        <w:rPr>
          <w:rFonts w:ascii="Courier New" w:hAnsi="Courier New" w:cs="Courier New"/>
          <w:sz w:val="24"/>
          <w:szCs w:val="24"/>
        </w:rPr>
        <w:t>1</w:t>
      </w:r>
      <w:r>
        <w:rPr>
          <w:rFonts w:ascii="Courier New" w:hAnsi="Courier New" w:cs="Courier New"/>
          <w:sz w:val="24"/>
          <w:szCs w:val="24"/>
        </w:rPr>
        <w:t>)</w:t>
      </w:r>
      <w:r w:rsidR="00ED67C6">
        <w:rPr>
          <w:rFonts w:ascii="Courier New" w:hAnsi="Courier New" w:cs="Courier New"/>
          <w:sz w:val="24"/>
          <w:szCs w:val="24"/>
        </w:rPr>
        <w:t xml:space="preserve"> ve </w:t>
      </w:r>
      <w:r>
        <w:rPr>
          <w:rFonts w:ascii="Courier New" w:hAnsi="Courier New" w:cs="Courier New"/>
          <w:sz w:val="24"/>
          <w:szCs w:val="24"/>
        </w:rPr>
        <w:t>(</w:t>
      </w:r>
      <w:r w:rsidR="00ED67C6">
        <w:rPr>
          <w:rFonts w:ascii="Courier New" w:hAnsi="Courier New" w:cs="Courier New"/>
          <w:sz w:val="24"/>
          <w:szCs w:val="24"/>
        </w:rPr>
        <w:t>2</w:t>
      </w:r>
      <w:r>
        <w:rPr>
          <w:rFonts w:ascii="Courier New" w:hAnsi="Courier New" w:cs="Courier New"/>
          <w:sz w:val="24"/>
          <w:szCs w:val="24"/>
        </w:rPr>
        <w:t>)</w:t>
      </w:r>
      <w:r w:rsidR="00ED67C6">
        <w:rPr>
          <w:rFonts w:ascii="Courier New" w:hAnsi="Courier New" w:cs="Courier New"/>
          <w:sz w:val="24"/>
          <w:szCs w:val="24"/>
        </w:rPr>
        <w:t>’yi temsilen ilgili Savcının üzerinde durduğu hususlar:</w:t>
      </w:r>
    </w:p>
    <w:p w:rsidR="00ED67C6" w:rsidRDefault="00ED67C6" w:rsidP="00C90D80">
      <w:pPr>
        <w:spacing w:line="360" w:lineRule="auto"/>
        <w:ind w:left="1413" w:hanging="705"/>
        <w:rPr>
          <w:rFonts w:ascii="Courier New" w:hAnsi="Courier New" w:cs="Courier New"/>
          <w:sz w:val="24"/>
          <w:szCs w:val="24"/>
        </w:rPr>
      </w:pPr>
      <w:r>
        <w:rPr>
          <w:rFonts w:ascii="Courier New" w:hAnsi="Courier New" w:cs="Courier New"/>
          <w:sz w:val="24"/>
          <w:szCs w:val="24"/>
        </w:rPr>
        <w:t>1)</w:t>
      </w:r>
      <w:r w:rsidR="00C90D80">
        <w:rPr>
          <w:rFonts w:ascii="Courier New" w:hAnsi="Courier New" w:cs="Courier New"/>
          <w:sz w:val="24"/>
          <w:szCs w:val="24"/>
        </w:rPr>
        <w:tab/>
      </w:r>
      <w:r>
        <w:rPr>
          <w:rFonts w:ascii="Courier New" w:hAnsi="Courier New" w:cs="Courier New"/>
          <w:sz w:val="24"/>
          <w:szCs w:val="24"/>
        </w:rPr>
        <w:t>Sadece Talep Takririnin (A) paragrafı iptal davası konusu olabilir. (B) ve (C) paragrafları hazırlık işlemi niteliğindedir. Doğrudan iptal davasına konu olamaz. Bu nedenle (B) ve (C) paragraflarındaki taleplerin iptali gerekmektedir.</w:t>
      </w:r>
    </w:p>
    <w:p w:rsidR="00ED67C6" w:rsidRDefault="00ED67C6" w:rsidP="009E13E8">
      <w:pPr>
        <w:spacing w:line="360" w:lineRule="auto"/>
        <w:ind w:left="1413" w:hanging="705"/>
        <w:rPr>
          <w:rFonts w:ascii="Courier New" w:hAnsi="Courier New" w:cs="Courier New"/>
          <w:sz w:val="24"/>
          <w:szCs w:val="24"/>
        </w:rPr>
      </w:pPr>
      <w:r>
        <w:rPr>
          <w:rFonts w:ascii="Courier New" w:hAnsi="Courier New" w:cs="Courier New"/>
          <w:sz w:val="24"/>
          <w:szCs w:val="24"/>
        </w:rPr>
        <w:t>2)</w:t>
      </w:r>
      <w:r w:rsidR="009E13E8">
        <w:rPr>
          <w:rFonts w:ascii="Courier New" w:hAnsi="Courier New" w:cs="Courier New"/>
          <w:sz w:val="24"/>
          <w:szCs w:val="24"/>
        </w:rPr>
        <w:tab/>
      </w:r>
      <w:r>
        <w:rPr>
          <w:rFonts w:ascii="Courier New" w:hAnsi="Courier New" w:cs="Courier New"/>
          <w:sz w:val="24"/>
          <w:szCs w:val="24"/>
        </w:rPr>
        <w:t>Davacı hizmet ku</w:t>
      </w:r>
      <w:r w:rsidR="00040A2E">
        <w:rPr>
          <w:rFonts w:ascii="Courier New" w:hAnsi="Courier New" w:cs="Courier New"/>
          <w:sz w:val="24"/>
          <w:szCs w:val="24"/>
        </w:rPr>
        <w:t>sur</w:t>
      </w:r>
      <w:r>
        <w:rPr>
          <w:rFonts w:ascii="Courier New" w:hAnsi="Courier New" w:cs="Courier New"/>
          <w:sz w:val="24"/>
          <w:szCs w:val="24"/>
        </w:rPr>
        <w:t>u işledi. Bu şahadet ve emarelerden görülmektedir.</w:t>
      </w:r>
    </w:p>
    <w:p w:rsidR="00120098" w:rsidRDefault="00120098" w:rsidP="00120098">
      <w:pPr>
        <w:spacing w:line="360" w:lineRule="auto"/>
        <w:ind w:left="705" w:firstLine="3"/>
        <w:rPr>
          <w:rFonts w:ascii="Courier New" w:hAnsi="Courier New" w:cs="Courier New"/>
          <w:sz w:val="24"/>
          <w:szCs w:val="24"/>
        </w:rPr>
      </w:pPr>
      <w:r>
        <w:rPr>
          <w:rFonts w:ascii="Courier New" w:hAnsi="Courier New" w:cs="Courier New"/>
          <w:sz w:val="24"/>
          <w:szCs w:val="24"/>
        </w:rPr>
        <w:t xml:space="preserve"> </w:t>
      </w:r>
      <w:r w:rsidR="00040A2E">
        <w:rPr>
          <w:rFonts w:ascii="Courier New" w:hAnsi="Courier New" w:cs="Courier New"/>
          <w:sz w:val="24"/>
          <w:szCs w:val="24"/>
        </w:rPr>
        <w:t xml:space="preserve"> </w:t>
      </w:r>
      <w:r w:rsidR="00ED67C6">
        <w:rPr>
          <w:rFonts w:ascii="Courier New" w:hAnsi="Courier New" w:cs="Courier New"/>
          <w:sz w:val="24"/>
          <w:szCs w:val="24"/>
        </w:rPr>
        <w:t>a)</w:t>
      </w:r>
      <w:r w:rsidR="00C90D80">
        <w:rPr>
          <w:rFonts w:ascii="Courier New" w:hAnsi="Courier New" w:cs="Courier New"/>
          <w:sz w:val="24"/>
          <w:szCs w:val="24"/>
        </w:rPr>
        <w:tab/>
      </w:r>
      <w:r w:rsidR="00ED67C6">
        <w:rPr>
          <w:rFonts w:ascii="Courier New" w:hAnsi="Courier New" w:cs="Courier New"/>
          <w:sz w:val="24"/>
          <w:szCs w:val="24"/>
        </w:rPr>
        <w:t>Yönetim Kurulu kararlarına uymadı.</w:t>
      </w:r>
    </w:p>
    <w:p w:rsidR="00ED67C6" w:rsidRDefault="00040A2E" w:rsidP="00C90D80">
      <w:pPr>
        <w:spacing w:line="360" w:lineRule="auto"/>
        <w:ind w:left="1416" w:hanging="708"/>
        <w:rPr>
          <w:rFonts w:ascii="Courier New" w:hAnsi="Courier New" w:cs="Courier New"/>
          <w:sz w:val="24"/>
          <w:szCs w:val="24"/>
        </w:rPr>
      </w:pPr>
      <w:r>
        <w:rPr>
          <w:rFonts w:ascii="Courier New" w:hAnsi="Courier New" w:cs="Courier New"/>
          <w:sz w:val="24"/>
          <w:szCs w:val="24"/>
        </w:rPr>
        <w:lastRenderedPageBreak/>
        <w:t xml:space="preserve"> </w:t>
      </w:r>
      <w:r w:rsidR="00120098">
        <w:rPr>
          <w:rFonts w:ascii="Courier New" w:hAnsi="Courier New" w:cs="Courier New"/>
          <w:sz w:val="24"/>
          <w:szCs w:val="24"/>
        </w:rPr>
        <w:t xml:space="preserve"> </w:t>
      </w:r>
      <w:r w:rsidR="00ED67C6">
        <w:rPr>
          <w:rFonts w:ascii="Courier New" w:hAnsi="Courier New" w:cs="Courier New"/>
          <w:sz w:val="24"/>
          <w:szCs w:val="24"/>
        </w:rPr>
        <w:t xml:space="preserve">b) Kurul yerine geçerek Yönetim Kuruluna ait </w:t>
      </w:r>
      <w:r w:rsidR="009E13E8">
        <w:rPr>
          <w:rFonts w:ascii="Courier New" w:hAnsi="Courier New" w:cs="Courier New"/>
          <w:sz w:val="24"/>
          <w:szCs w:val="24"/>
        </w:rPr>
        <w:t xml:space="preserve">         </w:t>
      </w:r>
      <w:r w:rsidR="00E909E0">
        <w:rPr>
          <w:rFonts w:ascii="Courier New" w:hAnsi="Courier New" w:cs="Courier New"/>
          <w:sz w:val="24"/>
          <w:szCs w:val="24"/>
        </w:rPr>
        <w:t xml:space="preserve">  </w:t>
      </w:r>
      <w:r w:rsidR="009D55D5">
        <w:rPr>
          <w:rFonts w:ascii="Courier New" w:hAnsi="Courier New" w:cs="Courier New"/>
          <w:sz w:val="24"/>
          <w:szCs w:val="24"/>
        </w:rPr>
        <w:t xml:space="preserve">      </w:t>
      </w:r>
      <w:r w:rsidR="00C90D80">
        <w:rPr>
          <w:rFonts w:ascii="Courier New" w:hAnsi="Courier New" w:cs="Courier New"/>
          <w:sz w:val="24"/>
          <w:szCs w:val="24"/>
        </w:rPr>
        <w:t xml:space="preserve">  </w:t>
      </w:r>
      <w:r w:rsidR="00ED67C6">
        <w:rPr>
          <w:rFonts w:ascii="Courier New" w:hAnsi="Courier New" w:cs="Courier New"/>
          <w:sz w:val="24"/>
          <w:szCs w:val="24"/>
        </w:rPr>
        <w:t>yetkileri kullandı. Görevlendirmelerle ilgili</w:t>
      </w:r>
      <w:r w:rsidR="009C15B7">
        <w:rPr>
          <w:rFonts w:ascii="Courier New" w:hAnsi="Courier New" w:cs="Courier New"/>
          <w:sz w:val="24"/>
          <w:szCs w:val="24"/>
        </w:rPr>
        <w:t xml:space="preserve"> Davacıya söz hakkı verildi. Müdür uyarıldığı halde</w:t>
      </w:r>
      <w:r w:rsidR="0053186A">
        <w:rPr>
          <w:rFonts w:ascii="Courier New" w:hAnsi="Courier New" w:cs="Courier New"/>
          <w:sz w:val="24"/>
          <w:szCs w:val="24"/>
        </w:rPr>
        <w:t>,</w:t>
      </w:r>
      <w:r w:rsidR="009C15B7">
        <w:rPr>
          <w:rFonts w:ascii="Courier New" w:hAnsi="Courier New" w:cs="Courier New"/>
          <w:sz w:val="24"/>
          <w:szCs w:val="24"/>
        </w:rPr>
        <w:t xml:space="preserve"> gayriyasal olduğunu bile bile görevlendirme yaptı.</w:t>
      </w:r>
    </w:p>
    <w:p w:rsidR="009C15B7" w:rsidRDefault="00C90D80" w:rsidP="00C90D80">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9C15B7">
        <w:rPr>
          <w:rFonts w:ascii="Courier New" w:hAnsi="Courier New" w:cs="Courier New"/>
          <w:sz w:val="24"/>
          <w:szCs w:val="24"/>
        </w:rPr>
        <w:t>c)</w:t>
      </w:r>
      <w:r>
        <w:rPr>
          <w:rFonts w:ascii="Courier New" w:hAnsi="Courier New" w:cs="Courier New"/>
          <w:sz w:val="24"/>
          <w:szCs w:val="24"/>
        </w:rPr>
        <w:tab/>
      </w:r>
      <w:r w:rsidR="009C15B7">
        <w:rPr>
          <w:rFonts w:ascii="Courier New" w:hAnsi="Courier New" w:cs="Courier New"/>
          <w:sz w:val="24"/>
          <w:szCs w:val="24"/>
        </w:rPr>
        <w:t xml:space="preserve">Gündemde bile olmayan konularda hizmet alımı ve ücret </w:t>
      </w:r>
      <w:r>
        <w:rPr>
          <w:rFonts w:ascii="Courier New" w:hAnsi="Courier New" w:cs="Courier New"/>
          <w:sz w:val="24"/>
          <w:szCs w:val="24"/>
        </w:rPr>
        <w:t xml:space="preserve">  </w:t>
      </w:r>
      <w:r w:rsidR="009C15B7">
        <w:rPr>
          <w:rFonts w:ascii="Courier New" w:hAnsi="Courier New" w:cs="Courier New"/>
          <w:sz w:val="24"/>
          <w:szCs w:val="24"/>
        </w:rPr>
        <w:t xml:space="preserve">tespiti </w:t>
      </w:r>
      <w:r w:rsidR="0053186A">
        <w:rPr>
          <w:rFonts w:ascii="Courier New" w:hAnsi="Courier New" w:cs="Courier New"/>
          <w:sz w:val="24"/>
          <w:szCs w:val="24"/>
        </w:rPr>
        <w:t>M</w:t>
      </w:r>
      <w:r w:rsidR="009C15B7">
        <w:rPr>
          <w:rFonts w:ascii="Courier New" w:hAnsi="Courier New" w:cs="Courier New"/>
          <w:sz w:val="24"/>
          <w:szCs w:val="24"/>
        </w:rPr>
        <w:t xml:space="preserve">üdüre verildi. </w:t>
      </w:r>
      <w:r w:rsidR="0053186A">
        <w:rPr>
          <w:rFonts w:ascii="Courier New" w:hAnsi="Courier New" w:cs="Courier New"/>
          <w:sz w:val="24"/>
          <w:szCs w:val="24"/>
        </w:rPr>
        <w:t xml:space="preserve">Bu, </w:t>
      </w:r>
      <w:r w:rsidR="009C15B7">
        <w:rPr>
          <w:rFonts w:ascii="Courier New" w:hAnsi="Courier New" w:cs="Courier New"/>
          <w:sz w:val="24"/>
          <w:szCs w:val="24"/>
        </w:rPr>
        <w:t>10(5)’e aykırı olarak</w:t>
      </w:r>
      <w:r w:rsidR="0053186A">
        <w:rPr>
          <w:rFonts w:ascii="Courier New" w:hAnsi="Courier New" w:cs="Courier New"/>
          <w:sz w:val="24"/>
          <w:szCs w:val="24"/>
        </w:rPr>
        <w:t xml:space="preserve"> yapılmıştır</w:t>
      </w:r>
      <w:r w:rsidR="009C15B7">
        <w:rPr>
          <w:rFonts w:ascii="Courier New" w:hAnsi="Courier New" w:cs="Courier New"/>
          <w:sz w:val="24"/>
          <w:szCs w:val="24"/>
        </w:rPr>
        <w:t>. Yönetim Kurulu Başkanının bunlardan haberi olmadı.</w:t>
      </w:r>
    </w:p>
    <w:p w:rsidR="009C15B7" w:rsidRDefault="009C15B7" w:rsidP="00D27DE3">
      <w:pPr>
        <w:spacing w:line="360" w:lineRule="auto"/>
        <w:ind w:left="1413" w:hanging="420"/>
        <w:rPr>
          <w:rFonts w:ascii="Courier New" w:hAnsi="Courier New" w:cs="Courier New"/>
          <w:sz w:val="24"/>
          <w:szCs w:val="24"/>
        </w:rPr>
      </w:pPr>
      <w:r>
        <w:rPr>
          <w:rFonts w:ascii="Courier New" w:hAnsi="Courier New" w:cs="Courier New"/>
          <w:sz w:val="24"/>
          <w:szCs w:val="24"/>
        </w:rPr>
        <w:t>d)</w:t>
      </w:r>
      <w:r w:rsidR="00D27DE3">
        <w:rPr>
          <w:rFonts w:ascii="Courier New" w:hAnsi="Courier New" w:cs="Courier New"/>
          <w:sz w:val="24"/>
          <w:szCs w:val="24"/>
        </w:rPr>
        <w:tab/>
      </w:r>
      <w:r>
        <w:rPr>
          <w:rFonts w:ascii="Courier New" w:hAnsi="Courier New" w:cs="Courier New"/>
          <w:sz w:val="24"/>
          <w:szCs w:val="24"/>
        </w:rPr>
        <w:t>Müdür kendini Yönetim Kurulunun üzerinde gördü.</w:t>
      </w:r>
      <w:r w:rsidR="00C90D80">
        <w:rPr>
          <w:rFonts w:ascii="Courier New" w:hAnsi="Courier New" w:cs="Courier New"/>
          <w:sz w:val="24"/>
          <w:szCs w:val="24"/>
        </w:rPr>
        <w:t xml:space="preserve">         </w:t>
      </w:r>
      <w:r>
        <w:rPr>
          <w:rFonts w:ascii="Courier New" w:hAnsi="Courier New" w:cs="Courier New"/>
          <w:sz w:val="24"/>
          <w:szCs w:val="24"/>
        </w:rPr>
        <w:t>Gerekçenin bir tanesinin bile doğru olması idari kararı geçerli yapar.</w:t>
      </w:r>
    </w:p>
    <w:p w:rsidR="00295145" w:rsidRDefault="009C15B7" w:rsidP="00D27DE3">
      <w:pPr>
        <w:spacing w:line="360" w:lineRule="auto"/>
        <w:ind w:left="1413" w:hanging="705"/>
        <w:rPr>
          <w:rFonts w:ascii="Courier New" w:hAnsi="Courier New" w:cs="Courier New"/>
          <w:sz w:val="24"/>
          <w:szCs w:val="24"/>
        </w:rPr>
      </w:pPr>
      <w:r>
        <w:rPr>
          <w:rFonts w:ascii="Courier New" w:hAnsi="Courier New" w:cs="Courier New"/>
          <w:sz w:val="24"/>
          <w:szCs w:val="24"/>
        </w:rPr>
        <w:t>3)</w:t>
      </w:r>
      <w:r w:rsidR="00D27DE3">
        <w:rPr>
          <w:rFonts w:ascii="Courier New" w:hAnsi="Courier New" w:cs="Courier New"/>
          <w:sz w:val="24"/>
          <w:szCs w:val="24"/>
        </w:rPr>
        <w:tab/>
      </w:r>
      <w:r>
        <w:rPr>
          <w:rFonts w:ascii="Courier New" w:hAnsi="Courier New" w:cs="Courier New"/>
          <w:sz w:val="24"/>
          <w:szCs w:val="24"/>
        </w:rPr>
        <w:t xml:space="preserve">Savunma hakkı disiplin işlemleriyle ilgilidir. Davacı aleyhine disiplin işlemi yapılıp, disiplin kararı verilmedi. Davacının kamu görevi veya kurumla ilişkisi kesilmedi. </w:t>
      </w:r>
      <w:r w:rsidR="0053186A">
        <w:rPr>
          <w:rFonts w:ascii="Courier New" w:hAnsi="Courier New" w:cs="Courier New"/>
          <w:sz w:val="24"/>
          <w:szCs w:val="24"/>
        </w:rPr>
        <w:t xml:space="preserve">Olayın </w:t>
      </w:r>
      <w:r>
        <w:rPr>
          <w:rFonts w:ascii="Courier New" w:hAnsi="Courier New" w:cs="Courier New"/>
          <w:sz w:val="24"/>
          <w:szCs w:val="24"/>
        </w:rPr>
        <w:t>Davacının siciline etki</w:t>
      </w:r>
      <w:r w:rsidR="0053186A">
        <w:rPr>
          <w:rFonts w:ascii="Courier New" w:hAnsi="Courier New" w:cs="Courier New"/>
          <w:sz w:val="24"/>
          <w:szCs w:val="24"/>
        </w:rPr>
        <w:t>si</w:t>
      </w:r>
      <w:r>
        <w:rPr>
          <w:rFonts w:ascii="Courier New" w:hAnsi="Courier New" w:cs="Courier New"/>
          <w:sz w:val="24"/>
          <w:szCs w:val="24"/>
        </w:rPr>
        <w:t xml:space="preserve"> yok</w:t>
      </w:r>
      <w:r w:rsidR="0053186A">
        <w:rPr>
          <w:rFonts w:ascii="Courier New" w:hAnsi="Courier New" w:cs="Courier New"/>
          <w:sz w:val="24"/>
          <w:szCs w:val="24"/>
        </w:rPr>
        <w:t>tur</w:t>
      </w:r>
      <w:r>
        <w:rPr>
          <w:rFonts w:ascii="Courier New" w:hAnsi="Courier New" w:cs="Courier New"/>
          <w:sz w:val="24"/>
          <w:szCs w:val="24"/>
        </w:rPr>
        <w:t xml:space="preserve">. Davacının sadece görev yeri değişti. O nedenle savunma hakkından değil, İyi İdare Yasası’ndaki dinlenilme hakkından söz edilebilir. </w:t>
      </w:r>
      <w:r w:rsidR="0053186A">
        <w:rPr>
          <w:rFonts w:ascii="Courier New" w:hAnsi="Courier New" w:cs="Courier New"/>
          <w:sz w:val="24"/>
          <w:szCs w:val="24"/>
        </w:rPr>
        <w:t>Davacı zaten davranışları için Yönetim K</w:t>
      </w:r>
      <w:r>
        <w:rPr>
          <w:rFonts w:ascii="Courier New" w:hAnsi="Courier New" w:cs="Courier New"/>
          <w:sz w:val="24"/>
          <w:szCs w:val="24"/>
        </w:rPr>
        <w:t>urulunda birçok kez ikaz edildi ve bunlara da cevap verdi.</w:t>
      </w:r>
    </w:p>
    <w:p w:rsidR="009C15B7" w:rsidRDefault="009C15B7" w:rsidP="00D27DE3">
      <w:pPr>
        <w:spacing w:line="360" w:lineRule="auto"/>
        <w:ind w:left="1413" w:hanging="705"/>
        <w:rPr>
          <w:rFonts w:ascii="Courier New" w:hAnsi="Courier New" w:cs="Courier New"/>
          <w:sz w:val="24"/>
          <w:szCs w:val="24"/>
        </w:rPr>
      </w:pPr>
      <w:r>
        <w:rPr>
          <w:rFonts w:ascii="Courier New" w:hAnsi="Courier New" w:cs="Courier New"/>
          <w:sz w:val="24"/>
          <w:szCs w:val="24"/>
        </w:rPr>
        <w:t>4)</w:t>
      </w:r>
      <w:r w:rsidR="00D27DE3">
        <w:rPr>
          <w:rFonts w:ascii="Courier New" w:hAnsi="Courier New" w:cs="Courier New"/>
          <w:sz w:val="24"/>
          <w:szCs w:val="24"/>
        </w:rPr>
        <w:tab/>
      </w:r>
      <w:r w:rsidR="0066712E">
        <w:rPr>
          <w:rFonts w:ascii="Courier New" w:hAnsi="Courier New" w:cs="Courier New"/>
          <w:sz w:val="24"/>
          <w:szCs w:val="24"/>
        </w:rPr>
        <w:t>Davacı siyasi bir güdü ile görevden alınmadı. Yan</w:t>
      </w:r>
      <w:r w:rsidR="000805D1">
        <w:rPr>
          <w:rFonts w:ascii="Courier New" w:hAnsi="Courier New" w:cs="Courier New"/>
          <w:sz w:val="24"/>
          <w:szCs w:val="24"/>
        </w:rPr>
        <w:t>sızlık sorunu yoktur. Hizmet kusur</w:t>
      </w:r>
      <w:r w:rsidR="0066712E">
        <w:rPr>
          <w:rFonts w:ascii="Courier New" w:hAnsi="Courier New" w:cs="Courier New"/>
          <w:sz w:val="24"/>
          <w:szCs w:val="24"/>
        </w:rPr>
        <w:t>u olduğu için görevden alındı.</w:t>
      </w:r>
    </w:p>
    <w:p w:rsidR="00F36425" w:rsidRDefault="00F36425" w:rsidP="009C15B7">
      <w:pPr>
        <w:spacing w:line="360" w:lineRule="auto"/>
        <w:ind w:firstLine="708"/>
        <w:rPr>
          <w:rFonts w:ascii="Courier New" w:hAnsi="Courier New" w:cs="Courier New"/>
          <w:sz w:val="24"/>
          <w:szCs w:val="24"/>
        </w:rPr>
      </w:pPr>
      <w:r>
        <w:rPr>
          <w:rFonts w:ascii="Courier New" w:hAnsi="Courier New" w:cs="Courier New"/>
          <w:sz w:val="24"/>
          <w:szCs w:val="24"/>
        </w:rPr>
        <w:t>Davalı No.</w:t>
      </w:r>
      <w:r w:rsidR="000D6CB4">
        <w:rPr>
          <w:rFonts w:ascii="Courier New" w:hAnsi="Courier New" w:cs="Courier New"/>
          <w:sz w:val="24"/>
          <w:szCs w:val="24"/>
        </w:rPr>
        <w:t>(</w:t>
      </w:r>
      <w:r>
        <w:rPr>
          <w:rFonts w:ascii="Courier New" w:hAnsi="Courier New" w:cs="Courier New"/>
          <w:sz w:val="24"/>
          <w:szCs w:val="24"/>
        </w:rPr>
        <w:t>3</w:t>
      </w:r>
      <w:r w:rsidR="000D6CB4">
        <w:rPr>
          <w:rFonts w:ascii="Courier New" w:hAnsi="Courier New" w:cs="Courier New"/>
          <w:sz w:val="24"/>
          <w:szCs w:val="24"/>
        </w:rPr>
        <w:t>)</w:t>
      </w:r>
      <w:r>
        <w:rPr>
          <w:rFonts w:ascii="Courier New" w:hAnsi="Courier New" w:cs="Courier New"/>
          <w:sz w:val="24"/>
          <w:szCs w:val="24"/>
        </w:rPr>
        <w:t xml:space="preserve"> </w:t>
      </w:r>
      <w:r w:rsidR="000805D1">
        <w:rPr>
          <w:rFonts w:ascii="Courier New" w:hAnsi="Courier New" w:cs="Courier New"/>
          <w:sz w:val="24"/>
          <w:szCs w:val="24"/>
        </w:rPr>
        <w:t>il</w:t>
      </w:r>
      <w:r>
        <w:rPr>
          <w:rFonts w:ascii="Courier New" w:hAnsi="Courier New" w:cs="Courier New"/>
          <w:sz w:val="24"/>
          <w:szCs w:val="24"/>
        </w:rPr>
        <w:t>e</w:t>
      </w:r>
      <w:r w:rsidR="008B623A">
        <w:rPr>
          <w:rFonts w:ascii="Courier New" w:hAnsi="Courier New" w:cs="Courier New"/>
          <w:sz w:val="24"/>
          <w:szCs w:val="24"/>
        </w:rPr>
        <w:t>,</w:t>
      </w:r>
      <w:r>
        <w:rPr>
          <w:rFonts w:ascii="Courier New" w:hAnsi="Courier New" w:cs="Courier New"/>
          <w:sz w:val="24"/>
          <w:szCs w:val="24"/>
        </w:rPr>
        <w:t xml:space="preserve"> İlgili Şahsı</w:t>
      </w:r>
      <w:r w:rsidR="000805D1">
        <w:rPr>
          <w:rFonts w:ascii="Courier New" w:hAnsi="Courier New" w:cs="Courier New"/>
          <w:sz w:val="24"/>
          <w:szCs w:val="24"/>
        </w:rPr>
        <w:t xml:space="preserve"> temsil eden</w:t>
      </w:r>
      <w:r>
        <w:rPr>
          <w:rFonts w:ascii="Courier New" w:hAnsi="Courier New" w:cs="Courier New"/>
          <w:sz w:val="24"/>
          <w:szCs w:val="24"/>
        </w:rPr>
        <w:t xml:space="preserve"> Avukatın üzerinde durduğu hususlar ise:</w:t>
      </w:r>
    </w:p>
    <w:p w:rsidR="00F36425" w:rsidRDefault="00F36425" w:rsidP="00676BAA">
      <w:pPr>
        <w:spacing w:line="360" w:lineRule="auto"/>
        <w:ind w:left="1413" w:hanging="705"/>
        <w:rPr>
          <w:rFonts w:ascii="Courier New" w:hAnsi="Courier New" w:cs="Courier New"/>
          <w:sz w:val="24"/>
          <w:szCs w:val="24"/>
        </w:rPr>
      </w:pPr>
      <w:r>
        <w:rPr>
          <w:rFonts w:ascii="Courier New" w:hAnsi="Courier New" w:cs="Courier New"/>
          <w:sz w:val="24"/>
          <w:szCs w:val="24"/>
        </w:rPr>
        <w:t>1)</w:t>
      </w:r>
      <w:r w:rsidR="00676BAA">
        <w:rPr>
          <w:rFonts w:ascii="Courier New" w:hAnsi="Courier New" w:cs="Courier New"/>
          <w:sz w:val="24"/>
          <w:szCs w:val="24"/>
        </w:rPr>
        <w:tab/>
      </w:r>
      <w:r>
        <w:rPr>
          <w:rFonts w:ascii="Courier New" w:hAnsi="Courier New" w:cs="Courier New"/>
          <w:sz w:val="24"/>
          <w:szCs w:val="24"/>
        </w:rPr>
        <w:t>Bakanlar Kurulunun atadığı memur ancak BRT Yönetim Kurulunun muvafakat etmesi ile görevden alınabilir.</w:t>
      </w:r>
    </w:p>
    <w:p w:rsidR="00F36425" w:rsidRDefault="00F36425" w:rsidP="00676BAA">
      <w:pPr>
        <w:spacing w:line="360" w:lineRule="auto"/>
        <w:ind w:left="1413" w:hanging="705"/>
        <w:rPr>
          <w:rFonts w:ascii="Courier New" w:hAnsi="Courier New" w:cs="Courier New"/>
          <w:sz w:val="24"/>
          <w:szCs w:val="24"/>
        </w:rPr>
      </w:pPr>
      <w:r>
        <w:rPr>
          <w:rFonts w:ascii="Courier New" w:hAnsi="Courier New" w:cs="Courier New"/>
          <w:sz w:val="24"/>
          <w:szCs w:val="24"/>
        </w:rPr>
        <w:t>2)a)</w:t>
      </w:r>
      <w:r w:rsidR="00676BAA">
        <w:rPr>
          <w:rFonts w:ascii="Courier New" w:hAnsi="Courier New" w:cs="Courier New"/>
          <w:sz w:val="24"/>
          <w:szCs w:val="24"/>
        </w:rPr>
        <w:tab/>
      </w:r>
      <w:r>
        <w:rPr>
          <w:rFonts w:ascii="Courier New" w:hAnsi="Courier New" w:cs="Courier New"/>
          <w:sz w:val="24"/>
          <w:szCs w:val="24"/>
        </w:rPr>
        <w:t>Davacı görev yaptığı sürede sorunları artırmaya vesile olacak uygulamalara gitti.</w:t>
      </w:r>
    </w:p>
    <w:p w:rsidR="00F36425" w:rsidRDefault="00F36425" w:rsidP="00676BAA">
      <w:pPr>
        <w:spacing w:line="360" w:lineRule="auto"/>
        <w:ind w:left="1413" w:hanging="420"/>
        <w:rPr>
          <w:rFonts w:ascii="Courier New" w:hAnsi="Courier New" w:cs="Courier New"/>
          <w:sz w:val="24"/>
          <w:szCs w:val="24"/>
        </w:rPr>
      </w:pPr>
      <w:r>
        <w:rPr>
          <w:rFonts w:ascii="Courier New" w:hAnsi="Courier New" w:cs="Courier New"/>
          <w:sz w:val="24"/>
          <w:szCs w:val="24"/>
        </w:rPr>
        <w:lastRenderedPageBreak/>
        <w:t>b)</w:t>
      </w:r>
      <w:r w:rsidR="00676BAA">
        <w:rPr>
          <w:rFonts w:ascii="Courier New" w:hAnsi="Courier New" w:cs="Courier New"/>
          <w:sz w:val="24"/>
          <w:szCs w:val="24"/>
        </w:rPr>
        <w:tab/>
      </w:r>
      <w:r>
        <w:rPr>
          <w:rFonts w:ascii="Courier New" w:hAnsi="Courier New" w:cs="Courier New"/>
          <w:sz w:val="24"/>
          <w:szCs w:val="24"/>
        </w:rPr>
        <w:t>Müdür personelin görev yerini değiştiremez. Yasadan kaynaklanmayan görevleri de veremez. İş huzuru</w:t>
      </w:r>
      <w:r w:rsidR="000805D1">
        <w:rPr>
          <w:rFonts w:ascii="Courier New" w:hAnsi="Courier New" w:cs="Courier New"/>
          <w:sz w:val="24"/>
          <w:szCs w:val="24"/>
        </w:rPr>
        <w:t>nu</w:t>
      </w:r>
      <w:r>
        <w:rPr>
          <w:rFonts w:ascii="Courier New" w:hAnsi="Courier New" w:cs="Courier New"/>
          <w:sz w:val="24"/>
          <w:szCs w:val="24"/>
        </w:rPr>
        <w:t xml:space="preserve"> bozanlardan biri de görevlendirmelerdir. Müdür Yönetim Kurulunda tartışılmayan görevlendirmeleri yapmıştır.</w:t>
      </w:r>
    </w:p>
    <w:p w:rsidR="00F36425" w:rsidRDefault="00F36425" w:rsidP="00676BAA">
      <w:pPr>
        <w:spacing w:line="360" w:lineRule="auto"/>
        <w:ind w:left="285" w:firstLine="708"/>
        <w:rPr>
          <w:rFonts w:ascii="Courier New" w:hAnsi="Courier New" w:cs="Courier New"/>
          <w:sz w:val="24"/>
          <w:szCs w:val="24"/>
        </w:rPr>
      </w:pPr>
      <w:r>
        <w:rPr>
          <w:rFonts w:ascii="Courier New" w:hAnsi="Courier New" w:cs="Courier New"/>
          <w:sz w:val="24"/>
          <w:szCs w:val="24"/>
        </w:rPr>
        <w:t>c)</w:t>
      </w:r>
      <w:r w:rsidR="00676BAA">
        <w:rPr>
          <w:rFonts w:ascii="Courier New" w:hAnsi="Courier New" w:cs="Courier New"/>
          <w:sz w:val="24"/>
          <w:szCs w:val="24"/>
        </w:rPr>
        <w:tab/>
      </w:r>
      <w:r>
        <w:rPr>
          <w:rFonts w:ascii="Courier New" w:hAnsi="Courier New" w:cs="Courier New"/>
          <w:sz w:val="24"/>
          <w:szCs w:val="24"/>
        </w:rPr>
        <w:t>Bütçeyi zamanında hazırlamadı.</w:t>
      </w:r>
    </w:p>
    <w:p w:rsidR="00F36425" w:rsidRDefault="00F36425" w:rsidP="00676BAA">
      <w:pPr>
        <w:spacing w:line="360" w:lineRule="auto"/>
        <w:ind w:left="1413" w:hanging="420"/>
        <w:rPr>
          <w:rFonts w:ascii="Courier New" w:hAnsi="Courier New" w:cs="Courier New"/>
          <w:sz w:val="24"/>
          <w:szCs w:val="24"/>
        </w:rPr>
      </w:pPr>
      <w:r>
        <w:rPr>
          <w:rFonts w:ascii="Courier New" w:hAnsi="Courier New" w:cs="Courier New"/>
          <w:sz w:val="24"/>
          <w:szCs w:val="24"/>
        </w:rPr>
        <w:t>d)</w:t>
      </w:r>
      <w:r w:rsidR="00676BAA">
        <w:rPr>
          <w:rFonts w:ascii="Courier New" w:hAnsi="Courier New" w:cs="Courier New"/>
          <w:sz w:val="24"/>
          <w:szCs w:val="24"/>
        </w:rPr>
        <w:tab/>
      </w:r>
      <w:r w:rsidR="000805D1">
        <w:rPr>
          <w:rFonts w:ascii="Courier New" w:hAnsi="Courier New" w:cs="Courier New"/>
          <w:sz w:val="24"/>
          <w:szCs w:val="24"/>
        </w:rPr>
        <w:t>Müdür gerekli işlemi yapmadığı için</w:t>
      </w:r>
      <w:r w:rsidR="0053186A">
        <w:rPr>
          <w:rFonts w:ascii="Courier New" w:hAnsi="Courier New" w:cs="Courier New"/>
          <w:sz w:val="24"/>
          <w:szCs w:val="24"/>
        </w:rPr>
        <w:t>,</w:t>
      </w:r>
      <w:r w:rsidR="000805D1">
        <w:rPr>
          <w:rFonts w:ascii="Courier New" w:hAnsi="Courier New" w:cs="Courier New"/>
          <w:sz w:val="24"/>
          <w:szCs w:val="24"/>
        </w:rPr>
        <w:t xml:space="preserve"> d</w:t>
      </w:r>
      <w:r>
        <w:rPr>
          <w:rFonts w:ascii="Courier New" w:hAnsi="Courier New" w:cs="Courier New"/>
          <w:sz w:val="24"/>
          <w:szCs w:val="24"/>
        </w:rPr>
        <w:t>urmasına karar verilen persenole ödeme yapıldı.</w:t>
      </w:r>
    </w:p>
    <w:p w:rsidR="00F36425" w:rsidRDefault="00F36425" w:rsidP="00676BAA">
      <w:pPr>
        <w:spacing w:line="360" w:lineRule="auto"/>
        <w:ind w:left="1413" w:hanging="705"/>
        <w:rPr>
          <w:rFonts w:ascii="Courier New" w:hAnsi="Courier New" w:cs="Courier New"/>
          <w:sz w:val="24"/>
          <w:szCs w:val="24"/>
        </w:rPr>
      </w:pPr>
      <w:r>
        <w:rPr>
          <w:rFonts w:ascii="Courier New" w:hAnsi="Courier New" w:cs="Courier New"/>
          <w:sz w:val="24"/>
          <w:szCs w:val="24"/>
        </w:rPr>
        <w:t>3)</w:t>
      </w:r>
      <w:r w:rsidR="00676BAA">
        <w:rPr>
          <w:rFonts w:ascii="Courier New" w:hAnsi="Courier New" w:cs="Courier New"/>
          <w:sz w:val="24"/>
          <w:szCs w:val="24"/>
        </w:rPr>
        <w:tab/>
      </w:r>
      <w:r>
        <w:rPr>
          <w:rFonts w:ascii="Courier New" w:hAnsi="Courier New" w:cs="Courier New"/>
          <w:sz w:val="24"/>
          <w:szCs w:val="24"/>
        </w:rPr>
        <w:t>BRT’de sıkıntılar zirve yaptı. BRT</w:t>
      </w:r>
      <w:r w:rsidR="008B623A">
        <w:rPr>
          <w:rFonts w:ascii="Courier New" w:hAnsi="Courier New" w:cs="Courier New"/>
          <w:sz w:val="24"/>
          <w:szCs w:val="24"/>
        </w:rPr>
        <w:t>,</w:t>
      </w:r>
      <w:r>
        <w:rPr>
          <w:rFonts w:ascii="Courier New" w:hAnsi="Courier New" w:cs="Courier New"/>
          <w:sz w:val="24"/>
          <w:szCs w:val="24"/>
        </w:rPr>
        <w:t xml:space="preserve"> faaliyetlerine devam edemeyecek hale geldi. Tüm bunlar gerekçenin olduğunu gösterir. Ba</w:t>
      </w:r>
      <w:r w:rsidR="0053186A">
        <w:rPr>
          <w:rFonts w:ascii="Courier New" w:hAnsi="Courier New" w:cs="Courier New"/>
          <w:sz w:val="24"/>
          <w:szCs w:val="24"/>
        </w:rPr>
        <w:t>şbakan hizmet kusuru nedeniyle K</w:t>
      </w:r>
      <w:r>
        <w:rPr>
          <w:rFonts w:ascii="Courier New" w:hAnsi="Courier New" w:cs="Courier New"/>
          <w:sz w:val="24"/>
          <w:szCs w:val="24"/>
        </w:rPr>
        <w:t>urumun asıl ve sürekli vazifelerini artık icra edemeyeceği için bu talep</w:t>
      </w:r>
      <w:r w:rsidR="0053186A">
        <w:rPr>
          <w:rFonts w:ascii="Courier New" w:hAnsi="Courier New" w:cs="Courier New"/>
          <w:sz w:val="24"/>
          <w:szCs w:val="24"/>
        </w:rPr>
        <w:t>t</w:t>
      </w:r>
      <w:r>
        <w:rPr>
          <w:rFonts w:ascii="Courier New" w:hAnsi="Courier New" w:cs="Courier New"/>
          <w:sz w:val="24"/>
          <w:szCs w:val="24"/>
        </w:rPr>
        <w:t>e bulundu. Sıkıntıların çözülememesi hizmet kusuru olarak algılanmak zorundadır.</w:t>
      </w:r>
    </w:p>
    <w:p w:rsidR="00F36425" w:rsidRDefault="00F36425" w:rsidP="00676BAA">
      <w:pPr>
        <w:spacing w:line="360" w:lineRule="auto"/>
        <w:ind w:left="1413" w:hanging="705"/>
        <w:rPr>
          <w:rFonts w:ascii="Courier New" w:hAnsi="Courier New" w:cs="Courier New"/>
          <w:sz w:val="24"/>
          <w:szCs w:val="24"/>
        </w:rPr>
      </w:pPr>
      <w:r>
        <w:rPr>
          <w:rFonts w:ascii="Courier New" w:hAnsi="Courier New" w:cs="Courier New"/>
          <w:sz w:val="24"/>
          <w:szCs w:val="24"/>
        </w:rPr>
        <w:t>4)</w:t>
      </w:r>
      <w:r w:rsidR="00676BAA">
        <w:rPr>
          <w:rFonts w:ascii="Courier New" w:hAnsi="Courier New" w:cs="Courier New"/>
          <w:sz w:val="24"/>
          <w:szCs w:val="24"/>
        </w:rPr>
        <w:tab/>
      </w:r>
      <w:r>
        <w:rPr>
          <w:rFonts w:ascii="Courier New" w:hAnsi="Courier New" w:cs="Courier New"/>
          <w:sz w:val="24"/>
          <w:szCs w:val="24"/>
        </w:rPr>
        <w:t>O</w:t>
      </w:r>
      <w:r w:rsidR="000805D1">
        <w:rPr>
          <w:rFonts w:ascii="Courier New" w:hAnsi="Courier New" w:cs="Courier New"/>
          <w:sz w:val="24"/>
          <w:szCs w:val="24"/>
        </w:rPr>
        <w:t xml:space="preserve"> </w:t>
      </w:r>
      <w:r>
        <w:rPr>
          <w:rFonts w:ascii="Courier New" w:hAnsi="Courier New" w:cs="Courier New"/>
          <w:sz w:val="24"/>
          <w:szCs w:val="24"/>
        </w:rPr>
        <w:t>gün savunma hakkı verilmedi diye</w:t>
      </w:r>
      <w:r w:rsidR="008B623A">
        <w:rPr>
          <w:rFonts w:ascii="Courier New" w:hAnsi="Courier New" w:cs="Courier New"/>
          <w:sz w:val="24"/>
          <w:szCs w:val="24"/>
        </w:rPr>
        <w:t>,</w:t>
      </w:r>
      <w:r>
        <w:rPr>
          <w:rFonts w:ascii="Courier New" w:hAnsi="Courier New" w:cs="Courier New"/>
          <w:sz w:val="24"/>
          <w:szCs w:val="24"/>
        </w:rPr>
        <w:t xml:space="preserve"> </w:t>
      </w:r>
      <w:r w:rsidR="0053186A">
        <w:rPr>
          <w:rFonts w:ascii="Courier New" w:hAnsi="Courier New" w:cs="Courier New"/>
          <w:sz w:val="24"/>
          <w:szCs w:val="24"/>
        </w:rPr>
        <w:t>”</w:t>
      </w:r>
      <w:r>
        <w:rPr>
          <w:rFonts w:ascii="Courier New" w:hAnsi="Courier New" w:cs="Courier New"/>
          <w:sz w:val="24"/>
          <w:szCs w:val="24"/>
        </w:rPr>
        <w:t>karar sakatlandı</w:t>
      </w:r>
      <w:r w:rsidR="0053186A">
        <w:rPr>
          <w:rFonts w:ascii="Courier New" w:hAnsi="Courier New" w:cs="Courier New"/>
          <w:sz w:val="24"/>
          <w:szCs w:val="24"/>
        </w:rPr>
        <w:t>“</w:t>
      </w:r>
      <w:r>
        <w:rPr>
          <w:rFonts w:ascii="Courier New" w:hAnsi="Courier New" w:cs="Courier New"/>
          <w:sz w:val="24"/>
          <w:szCs w:val="24"/>
        </w:rPr>
        <w:t xml:space="preserve"> yorumu yapılamaz. Çünkü uzun bir sürece yayılan değerlendirme var. Zaruret halinde savunma hakkı verilmemesi kararı sakatlamaz.</w:t>
      </w:r>
    </w:p>
    <w:p w:rsidR="00F36425" w:rsidRDefault="00F36425" w:rsidP="00676BAA">
      <w:pPr>
        <w:spacing w:line="360" w:lineRule="auto"/>
        <w:ind w:left="1413" w:hanging="705"/>
        <w:rPr>
          <w:rFonts w:ascii="Courier New" w:hAnsi="Courier New" w:cs="Courier New"/>
          <w:sz w:val="24"/>
          <w:szCs w:val="24"/>
        </w:rPr>
      </w:pPr>
      <w:r>
        <w:rPr>
          <w:rFonts w:ascii="Courier New" w:hAnsi="Courier New" w:cs="Courier New"/>
          <w:sz w:val="24"/>
          <w:szCs w:val="24"/>
        </w:rPr>
        <w:t>5)</w:t>
      </w:r>
      <w:r w:rsidR="00676BAA">
        <w:rPr>
          <w:rFonts w:ascii="Courier New" w:hAnsi="Courier New" w:cs="Courier New"/>
          <w:sz w:val="24"/>
          <w:szCs w:val="24"/>
        </w:rPr>
        <w:tab/>
      </w:r>
      <w:r>
        <w:rPr>
          <w:rFonts w:ascii="Courier New" w:hAnsi="Courier New" w:cs="Courier New"/>
          <w:sz w:val="24"/>
          <w:szCs w:val="24"/>
        </w:rPr>
        <w:t>Müdür yasanın öngördüğü usule uyularak görevden alındı.</w:t>
      </w:r>
    </w:p>
    <w:p w:rsidR="00F36425" w:rsidRDefault="00F36425" w:rsidP="00F36425">
      <w:pPr>
        <w:spacing w:line="360" w:lineRule="auto"/>
        <w:rPr>
          <w:rFonts w:ascii="Courier New" w:hAnsi="Courier New" w:cs="Courier New"/>
          <w:sz w:val="24"/>
          <w:szCs w:val="24"/>
        </w:rPr>
      </w:pPr>
      <w:r>
        <w:rPr>
          <w:rFonts w:ascii="Courier New" w:hAnsi="Courier New" w:cs="Courier New"/>
          <w:sz w:val="24"/>
          <w:szCs w:val="24"/>
        </w:rPr>
        <w:t>özlü içeriktedir.</w:t>
      </w:r>
    </w:p>
    <w:p w:rsidR="000805D1" w:rsidRDefault="00F36425" w:rsidP="00F36425">
      <w:pPr>
        <w:spacing w:line="360" w:lineRule="auto"/>
        <w:rPr>
          <w:rFonts w:ascii="Courier New" w:hAnsi="Courier New" w:cs="Courier New"/>
          <w:sz w:val="24"/>
          <w:szCs w:val="24"/>
        </w:rPr>
      </w:pPr>
      <w:r>
        <w:rPr>
          <w:rFonts w:ascii="Courier New" w:hAnsi="Courier New" w:cs="Courier New"/>
          <w:sz w:val="24"/>
          <w:szCs w:val="24"/>
        </w:rPr>
        <w:tab/>
        <w:t>Tarafların yukarıda özetlenen argümanlarını göz önüne alarak bir değerlendirme yaptığımızda</w:t>
      </w:r>
      <w:r w:rsidR="000805D1">
        <w:rPr>
          <w:rFonts w:ascii="Courier New" w:hAnsi="Courier New" w:cs="Courier New"/>
          <w:sz w:val="24"/>
          <w:szCs w:val="24"/>
        </w:rPr>
        <w:t>, konuyu</w:t>
      </w:r>
      <w:r>
        <w:rPr>
          <w:rFonts w:ascii="Courier New" w:hAnsi="Courier New" w:cs="Courier New"/>
          <w:sz w:val="24"/>
          <w:szCs w:val="24"/>
        </w:rPr>
        <w:t xml:space="preserve"> öncelikle </w:t>
      </w:r>
      <w:r w:rsidR="000805D1">
        <w:rPr>
          <w:rFonts w:ascii="Courier New" w:hAnsi="Courier New" w:cs="Courier New"/>
          <w:sz w:val="24"/>
          <w:szCs w:val="24"/>
        </w:rPr>
        <w:t>”</w:t>
      </w:r>
      <w:r>
        <w:rPr>
          <w:rFonts w:ascii="Courier New" w:hAnsi="Courier New" w:cs="Courier New"/>
          <w:sz w:val="24"/>
          <w:szCs w:val="24"/>
        </w:rPr>
        <w:t>savunma hakkı</w:t>
      </w:r>
      <w:r w:rsidR="000805D1">
        <w:rPr>
          <w:rFonts w:ascii="Courier New" w:hAnsi="Courier New" w:cs="Courier New"/>
          <w:sz w:val="24"/>
          <w:szCs w:val="24"/>
        </w:rPr>
        <w:t>“ boyutunda incelemeyi</w:t>
      </w:r>
      <w:r>
        <w:rPr>
          <w:rFonts w:ascii="Courier New" w:hAnsi="Courier New" w:cs="Courier New"/>
          <w:sz w:val="24"/>
          <w:szCs w:val="24"/>
        </w:rPr>
        <w:t xml:space="preserve"> uygun görmüş </w:t>
      </w:r>
      <w:r w:rsidR="000805D1">
        <w:rPr>
          <w:rFonts w:ascii="Courier New" w:hAnsi="Courier New" w:cs="Courier New"/>
          <w:sz w:val="24"/>
          <w:szCs w:val="24"/>
        </w:rPr>
        <w:t>bulunmaktayız.</w:t>
      </w:r>
    </w:p>
    <w:p w:rsidR="008E45E9" w:rsidRDefault="00F36425" w:rsidP="00F36425">
      <w:pPr>
        <w:spacing w:line="360" w:lineRule="auto"/>
        <w:rPr>
          <w:rFonts w:ascii="Courier New" w:hAnsi="Courier New" w:cs="Courier New"/>
          <w:sz w:val="24"/>
          <w:szCs w:val="24"/>
        </w:rPr>
      </w:pPr>
      <w:r>
        <w:rPr>
          <w:rFonts w:ascii="Courier New" w:hAnsi="Courier New" w:cs="Courier New"/>
          <w:sz w:val="24"/>
          <w:szCs w:val="24"/>
        </w:rPr>
        <w:tab/>
        <w:t>Müdür olarak atanmadan önce BRT’de çalıştığı anlaşılan Davacının</w:t>
      </w:r>
      <w:r w:rsidR="008B623A">
        <w:rPr>
          <w:rFonts w:ascii="Courier New" w:hAnsi="Courier New" w:cs="Courier New"/>
          <w:sz w:val="24"/>
          <w:szCs w:val="24"/>
        </w:rPr>
        <w:t>,</w:t>
      </w:r>
      <w:r>
        <w:rPr>
          <w:rFonts w:ascii="Courier New" w:hAnsi="Courier New" w:cs="Courier New"/>
          <w:sz w:val="24"/>
          <w:szCs w:val="24"/>
        </w:rPr>
        <w:t xml:space="preserve"> görevden alınma</w:t>
      </w:r>
      <w:r w:rsidR="0053186A">
        <w:rPr>
          <w:rFonts w:ascii="Courier New" w:hAnsi="Courier New" w:cs="Courier New"/>
          <w:sz w:val="24"/>
          <w:szCs w:val="24"/>
        </w:rPr>
        <w:t>sı ile ilgili düzenleme içeren Y</w:t>
      </w:r>
      <w:r>
        <w:rPr>
          <w:rFonts w:ascii="Courier New" w:hAnsi="Courier New" w:cs="Courier New"/>
          <w:sz w:val="24"/>
          <w:szCs w:val="24"/>
        </w:rPr>
        <w:t>asa maddesi</w:t>
      </w:r>
      <w:r w:rsidR="000805D1">
        <w:rPr>
          <w:rFonts w:ascii="Courier New" w:hAnsi="Courier New" w:cs="Courier New"/>
          <w:sz w:val="24"/>
          <w:szCs w:val="24"/>
        </w:rPr>
        <w:t>,</w:t>
      </w:r>
      <w:r>
        <w:rPr>
          <w:rFonts w:ascii="Courier New" w:hAnsi="Courier New" w:cs="Courier New"/>
          <w:sz w:val="24"/>
          <w:szCs w:val="24"/>
        </w:rPr>
        <w:t xml:space="preserve"> 50/1983 sayılı</w:t>
      </w:r>
      <w:r w:rsidR="00E91EBA">
        <w:rPr>
          <w:rFonts w:ascii="Courier New" w:hAnsi="Courier New" w:cs="Courier New"/>
          <w:sz w:val="24"/>
          <w:szCs w:val="24"/>
        </w:rPr>
        <w:t xml:space="preserve"> Bayrak-Radyo Televizyon Kurumu Y</w:t>
      </w:r>
      <w:r>
        <w:rPr>
          <w:rFonts w:ascii="Courier New" w:hAnsi="Courier New" w:cs="Courier New"/>
          <w:sz w:val="24"/>
          <w:szCs w:val="24"/>
        </w:rPr>
        <w:t>asası</w:t>
      </w:r>
      <w:r w:rsidR="00E91EBA">
        <w:rPr>
          <w:rFonts w:ascii="Courier New" w:hAnsi="Courier New" w:cs="Courier New"/>
          <w:sz w:val="24"/>
          <w:szCs w:val="24"/>
        </w:rPr>
        <w:t>’</w:t>
      </w:r>
      <w:r>
        <w:rPr>
          <w:rFonts w:ascii="Courier New" w:hAnsi="Courier New" w:cs="Courier New"/>
          <w:sz w:val="24"/>
          <w:szCs w:val="24"/>
        </w:rPr>
        <w:t>nın 12’nci maddesinin (2)’nci fıkrasının (b) bendidir.</w:t>
      </w:r>
    </w:p>
    <w:p w:rsidR="009C4E33" w:rsidRDefault="009C4E33" w:rsidP="00F36425">
      <w:pPr>
        <w:spacing w:line="360" w:lineRule="auto"/>
        <w:rPr>
          <w:rFonts w:ascii="Courier New" w:hAnsi="Courier New" w:cs="Courier New"/>
          <w:sz w:val="24"/>
          <w:szCs w:val="24"/>
        </w:rPr>
      </w:pPr>
    </w:p>
    <w:p w:rsidR="00270BF4" w:rsidRDefault="00B648A6" w:rsidP="008E45E9">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000805D1">
        <w:rPr>
          <w:rFonts w:ascii="Courier New" w:hAnsi="Courier New" w:cs="Courier New"/>
          <w:sz w:val="24"/>
          <w:szCs w:val="24"/>
        </w:rPr>
        <w:t>Davacının görevden alınması</w:t>
      </w:r>
      <w:r>
        <w:rPr>
          <w:rFonts w:ascii="Courier New" w:hAnsi="Courier New" w:cs="Courier New"/>
          <w:sz w:val="24"/>
          <w:szCs w:val="24"/>
        </w:rPr>
        <w:t xml:space="preserve"> talebini içeren:</w:t>
      </w:r>
    </w:p>
    <w:p w:rsidR="00270BF4" w:rsidRDefault="00B648A6" w:rsidP="00B648A6">
      <w:pPr>
        <w:spacing w:line="360" w:lineRule="auto"/>
        <w:ind w:left="708"/>
        <w:rPr>
          <w:rFonts w:ascii="Courier New" w:hAnsi="Courier New" w:cs="Courier New"/>
          <w:sz w:val="24"/>
          <w:szCs w:val="24"/>
        </w:rPr>
      </w:pPr>
      <w:r>
        <w:rPr>
          <w:rFonts w:ascii="Courier New" w:hAnsi="Courier New" w:cs="Courier New"/>
          <w:sz w:val="24"/>
          <w:szCs w:val="24"/>
        </w:rPr>
        <w:t>”BRTK Kurum Müdürü Sayın Mete Tümerkan’ın BRTK Yasası</w:t>
      </w:r>
      <w:r w:rsidR="0053186A">
        <w:rPr>
          <w:rFonts w:ascii="Courier New" w:hAnsi="Courier New" w:cs="Courier New"/>
          <w:sz w:val="24"/>
          <w:szCs w:val="24"/>
        </w:rPr>
        <w:t>’nın 12.m</w:t>
      </w:r>
      <w:r>
        <w:rPr>
          <w:rFonts w:ascii="Courier New" w:hAnsi="Courier New" w:cs="Courier New"/>
          <w:sz w:val="24"/>
          <w:szCs w:val="24"/>
        </w:rPr>
        <w:t>addesinin (2).fıkrasının (b) bendine aykırı harekette bulunduğundan dolayı görevden alınmasını rica ederim. “</w:t>
      </w:r>
    </w:p>
    <w:p w:rsidR="00406728" w:rsidRDefault="00F36425" w:rsidP="00F36425">
      <w:pPr>
        <w:spacing w:line="360" w:lineRule="auto"/>
        <w:rPr>
          <w:rFonts w:ascii="Courier New" w:hAnsi="Courier New" w:cs="Courier New"/>
          <w:sz w:val="24"/>
          <w:szCs w:val="24"/>
        </w:rPr>
      </w:pPr>
      <w:r>
        <w:rPr>
          <w:rFonts w:ascii="Courier New" w:hAnsi="Courier New" w:cs="Courier New"/>
          <w:sz w:val="24"/>
          <w:szCs w:val="24"/>
        </w:rPr>
        <w:t>şeklindeki Emare 1 yazıdan da bu husus açıkça anlaşılabil</w:t>
      </w:r>
      <w:r w:rsidR="00B648A6">
        <w:rPr>
          <w:rFonts w:ascii="Courier New" w:hAnsi="Courier New" w:cs="Courier New"/>
          <w:sz w:val="24"/>
          <w:szCs w:val="24"/>
        </w:rPr>
        <w:t>-</w:t>
      </w:r>
      <w:r>
        <w:rPr>
          <w:rFonts w:ascii="Courier New" w:hAnsi="Courier New" w:cs="Courier New"/>
          <w:sz w:val="24"/>
          <w:szCs w:val="24"/>
        </w:rPr>
        <w:t>mektedir.</w:t>
      </w:r>
    </w:p>
    <w:p w:rsidR="00FA5313" w:rsidRDefault="00500F26" w:rsidP="00FA5313">
      <w:pPr>
        <w:spacing w:line="360" w:lineRule="auto"/>
        <w:ind w:firstLine="708"/>
        <w:rPr>
          <w:rFonts w:ascii="Courier New" w:hAnsi="Courier New" w:cs="Courier New"/>
          <w:sz w:val="24"/>
          <w:szCs w:val="24"/>
        </w:rPr>
      </w:pPr>
      <w:r>
        <w:rPr>
          <w:rFonts w:ascii="Courier New" w:hAnsi="Courier New" w:cs="Courier New"/>
          <w:sz w:val="24"/>
          <w:szCs w:val="24"/>
        </w:rPr>
        <w:t xml:space="preserve"> Anılan Y</w:t>
      </w:r>
      <w:r w:rsidR="00270BF4">
        <w:rPr>
          <w:rFonts w:ascii="Courier New" w:hAnsi="Courier New" w:cs="Courier New"/>
          <w:sz w:val="24"/>
          <w:szCs w:val="24"/>
        </w:rPr>
        <w:t>asa</w:t>
      </w:r>
      <w:r>
        <w:rPr>
          <w:rFonts w:ascii="Courier New" w:hAnsi="Courier New" w:cs="Courier New"/>
          <w:sz w:val="24"/>
          <w:szCs w:val="24"/>
        </w:rPr>
        <w:t>’</w:t>
      </w:r>
      <w:r w:rsidR="00270BF4">
        <w:rPr>
          <w:rFonts w:ascii="Courier New" w:hAnsi="Courier New" w:cs="Courier New"/>
          <w:sz w:val="24"/>
          <w:szCs w:val="24"/>
        </w:rPr>
        <w:t>nın 12</w:t>
      </w:r>
      <w:r w:rsidR="00FA5313">
        <w:rPr>
          <w:rFonts w:ascii="Courier New" w:hAnsi="Courier New" w:cs="Courier New"/>
          <w:sz w:val="24"/>
          <w:szCs w:val="24"/>
        </w:rPr>
        <w:t>’nci maddesinin bütünü şöyledir</w:t>
      </w:r>
      <w:r w:rsidR="00406728">
        <w:rPr>
          <w:rFonts w:ascii="Courier New" w:hAnsi="Courier New" w:cs="Courier New"/>
          <w:sz w:val="24"/>
          <w:szCs w:val="24"/>
        </w:rPr>
        <w:t>:</w:t>
      </w:r>
    </w:p>
    <w:tbl>
      <w:tblPr>
        <w:tblW w:w="0" w:type="auto"/>
        <w:tblInd w:w="959" w:type="dxa"/>
        <w:tblLayout w:type="fixed"/>
        <w:tblLook w:val="0000"/>
      </w:tblPr>
      <w:tblGrid>
        <w:gridCol w:w="1253"/>
        <w:gridCol w:w="695"/>
        <w:gridCol w:w="5571"/>
      </w:tblGrid>
      <w:tr w:rsidR="00FA5313" w:rsidRPr="00FA5313" w:rsidTr="00E96874">
        <w:trPr>
          <w:cantSplit/>
          <w:trHeight w:val="842"/>
        </w:trPr>
        <w:tc>
          <w:tcPr>
            <w:tcW w:w="1253" w:type="dxa"/>
          </w:tcPr>
          <w:p w:rsidR="00FA5313" w:rsidRPr="00FA5313" w:rsidRDefault="00FA5313" w:rsidP="00FA5313">
            <w:pPr>
              <w:spacing w:line="240" w:lineRule="auto"/>
              <w:rPr>
                <w:rFonts w:ascii="Courier New" w:hAnsi="Courier New" w:cs="Courier New"/>
                <w:sz w:val="24"/>
                <w:szCs w:val="24"/>
              </w:rPr>
            </w:pPr>
            <w:r w:rsidRPr="00FA5313">
              <w:rPr>
                <w:rFonts w:ascii="Courier New" w:hAnsi="Courier New" w:cs="Courier New"/>
                <w:sz w:val="24"/>
                <w:szCs w:val="24"/>
              </w:rPr>
              <w:t>”12.(1)</w:t>
            </w:r>
          </w:p>
          <w:p w:rsidR="00FA5313" w:rsidRPr="00FA5313" w:rsidRDefault="00FA5313" w:rsidP="00FA5313">
            <w:pPr>
              <w:spacing w:line="240" w:lineRule="auto"/>
              <w:rPr>
                <w:rFonts w:ascii="Courier New" w:hAnsi="Courier New" w:cs="Courier New"/>
                <w:sz w:val="24"/>
                <w:szCs w:val="24"/>
              </w:rPr>
            </w:pPr>
          </w:p>
        </w:tc>
        <w:tc>
          <w:tcPr>
            <w:tcW w:w="6266" w:type="dxa"/>
            <w:gridSpan w:val="2"/>
          </w:tcPr>
          <w:p w:rsidR="00FA5313" w:rsidRPr="00FA5313" w:rsidRDefault="00FA5313" w:rsidP="00FA5313">
            <w:pPr>
              <w:spacing w:line="240" w:lineRule="auto"/>
              <w:rPr>
                <w:rFonts w:ascii="Courier New" w:hAnsi="Courier New" w:cs="Courier New"/>
                <w:sz w:val="24"/>
                <w:szCs w:val="24"/>
              </w:rPr>
            </w:pPr>
            <w:r w:rsidRPr="00FA5313">
              <w:rPr>
                <w:rFonts w:ascii="Courier New" w:hAnsi="Courier New" w:cs="Courier New"/>
                <w:sz w:val="24"/>
                <w:szCs w:val="24"/>
              </w:rPr>
              <w:t>BRT Kurumu Müdürü Bakanlar Kurulu kararı ile atanır.</w:t>
            </w:r>
          </w:p>
        </w:tc>
      </w:tr>
      <w:tr w:rsidR="00FA5313" w:rsidRPr="00FA5313" w:rsidTr="00E96874">
        <w:trPr>
          <w:cantSplit/>
          <w:trHeight w:val="386"/>
        </w:trPr>
        <w:tc>
          <w:tcPr>
            <w:tcW w:w="1253" w:type="dxa"/>
          </w:tcPr>
          <w:p w:rsidR="00FA5313" w:rsidRPr="00FA5313" w:rsidRDefault="00FA5313" w:rsidP="00FA5313">
            <w:pPr>
              <w:spacing w:line="240" w:lineRule="auto"/>
              <w:jc w:val="center"/>
              <w:rPr>
                <w:rFonts w:ascii="Courier New" w:hAnsi="Courier New" w:cs="Courier New"/>
                <w:sz w:val="24"/>
                <w:szCs w:val="24"/>
              </w:rPr>
            </w:pPr>
            <w:r w:rsidRPr="00FA5313">
              <w:rPr>
                <w:rFonts w:ascii="Courier New" w:hAnsi="Courier New" w:cs="Courier New"/>
                <w:sz w:val="24"/>
                <w:szCs w:val="24"/>
              </w:rPr>
              <w:t xml:space="preserve">    (2)</w:t>
            </w:r>
          </w:p>
        </w:tc>
        <w:tc>
          <w:tcPr>
            <w:tcW w:w="6266" w:type="dxa"/>
            <w:gridSpan w:val="2"/>
          </w:tcPr>
          <w:p w:rsidR="00FA5313" w:rsidRPr="00FA5313" w:rsidRDefault="00FA5313" w:rsidP="00FA5313">
            <w:pPr>
              <w:spacing w:line="240" w:lineRule="auto"/>
              <w:rPr>
                <w:rFonts w:ascii="Courier New" w:hAnsi="Courier New" w:cs="Courier New"/>
                <w:sz w:val="24"/>
                <w:szCs w:val="24"/>
              </w:rPr>
            </w:pPr>
            <w:r w:rsidRPr="00FA5313">
              <w:rPr>
                <w:rFonts w:ascii="Courier New" w:hAnsi="Courier New" w:cs="Courier New"/>
                <w:sz w:val="24"/>
                <w:szCs w:val="24"/>
              </w:rPr>
              <w:t>BRT  Kurumu  Müdürü:</w:t>
            </w:r>
          </w:p>
        </w:tc>
      </w:tr>
      <w:tr w:rsidR="00FA5313" w:rsidRPr="00FA5313" w:rsidTr="00E96874">
        <w:trPr>
          <w:cantSplit/>
          <w:trHeight w:val="1891"/>
        </w:trPr>
        <w:tc>
          <w:tcPr>
            <w:tcW w:w="1253" w:type="dxa"/>
            <w:vMerge w:val="restart"/>
          </w:tcPr>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jc w:val="center"/>
              <w:rPr>
                <w:rFonts w:ascii="Courier New" w:hAnsi="Courier New" w:cs="Courier New"/>
                <w:sz w:val="24"/>
                <w:szCs w:val="24"/>
              </w:rPr>
            </w:pPr>
          </w:p>
          <w:p w:rsidR="00FA5313" w:rsidRPr="00FA5313" w:rsidRDefault="00FA5313" w:rsidP="00FA5313">
            <w:pPr>
              <w:spacing w:line="240" w:lineRule="auto"/>
              <w:rPr>
                <w:rFonts w:ascii="Courier New" w:hAnsi="Courier New" w:cs="Courier New"/>
                <w:sz w:val="24"/>
                <w:szCs w:val="24"/>
              </w:rPr>
            </w:pPr>
          </w:p>
        </w:tc>
        <w:tc>
          <w:tcPr>
            <w:tcW w:w="695" w:type="dxa"/>
          </w:tcPr>
          <w:p w:rsidR="00FA5313" w:rsidRPr="00FA5313" w:rsidRDefault="00FA5313" w:rsidP="00FA5313">
            <w:pPr>
              <w:spacing w:line="240" w:lineRule="auto"/>
              <w:rPr>
                <w:rFonts w:ascii="Courier New" w:hAnsi="Courier New" w:cs="Courier New"/>
                <w:sz w:val="24"/>
                <w:szCs w:val="24"/>
              </w:rPr>
            </w:pPr>
            <w:r w:rsidRPr="00FA5313">
              <w:rPr>
                <w:rFonts w:ascii="Courier New" w:hAnsi="Courier New" w:cs="Courier New"/>
                <w:sz w:val="24"/>
                <w:szCs w:val="24"/>
              </w:rPr>
              <w:t>(a)</w:t>
            </w:r>
          </w:p>
        </w:tc>
        <w:tc>
          <w:tcPr>
            <w:tcW w:w="5571" w:type="dxa"/>
          </w:tcPr>
          <w:p w:rsidR="00FA5313" w:rsidRPr="00FA5313" w:rsidRDefault="00FA5313" w:rsidP="00E96874">
            <w:pPr>
              <w:pStyle w:val="Footer"/>
              <w:tabs>
                <w:tab w:val="clear" w:pos="4536"/>
                <w:tab w:val="clear" w:pos="9072"/>
              </w:tabs>
              <w:rPr>
                <w:rFonts w:ascii="Courier New" w:hAnsi="Courier New" w:cs="Courier New"/>
                <w:sz w:val="24"/>
                <w:szCs w:val="24"/>
              </w:rPr>
            </w:pPr>
            <w:r w:rsidRPr="00FA5313">
              <w:rPr>
                <w:rFonts w:ascii="Courier New" w:hAnsi="Courier New" w:cs="Courier New"/>
                <w:sz w:val="24"/>
                <w:szCs w:val="24"/>
              </w:rPr>
              <w:t>Ulusal güvenlik, kamu düzeni veya Devletin dış güvenliğinin gerekli kıldığı veya kamu görevlisi olma niteliğini yitirdiği durumlarda, gerekçesi açıkça gösterilmek koşuluyla; veya</w:t>
            </w:r>
          </w:p>
        </w:tc>
      </w:tr>
      <w:tr w:rsidR="00FA5313" w:rsidRPr="00FA5313" w:rsidTr="00E96874">
        <w:trPr>
          <w:cantSplit/>
          <w:trHeight w:val="4281"/>
        </w:trPr>
        <w:tc>
          <w:tcPr>
            <w:tcW w:w="1253" w:type="dxa"/>
            <w:vMerge/>
          </w:tcPr>
          <w:p w:rsidR="00FA5313" w:rsidRPr="00FA5313" w:rsidRDefault="00FA5313" w:rsidP="00FA5313">
            <w:pPr>
              <w:spacing w:line="240" w:lineRule="auto"/>
              <w:jc w:val="center"/>
              <w:rPr>
                <w:rFonts w:ascii="Courier New" w:hAnsi="Courier New" w:cs="Courier New"/>
                <w:sz w:val="24"/>
                <w:szCs w:val="24"/>
              </w:rPr>
            </w:pPr>
          </w:p>
        </w:tc>
        <w:tc>
          <w:tcPr>
            <w:tcW w:w="695" w:type="dxa"/>
          </w:tcPr>
          <w:p w:rsidR="00FA5313" w:rsidRPr="00FA5313" w:rsidRDefault="00FA5313" w:rsidP="00FA5313">
            <w:pPr>
              <w:spacing w:line="240" w:lineRule="auto"/>
              <w:rPr>
                <w:rFonts w:ascii="Courier New" w:hAnsi="Courier New" w:cs="Courier New"/>
                <w:sz w:val="24"/>
                <w:szCs w:val="24"/>
              </w:rPr>
            </w:pPr>
            <w:r w:rsidRPr="00FA5313">
              <w:rPr>
                <w:rFonts w:ascii="Courier New" w:hAnsi="Courier New" w:cs="Courier New"/>
                <w:sz w:val="24"/>
                <w:szCs w:val="24"/>
              </w:rPr>
              <w:t>(b)</w:t>
            </w:r>
          </w:p>
        </w:tc>
        <w:tc>
          <w:tcPr>
            <w:tcW w:w="5571" w:type="dxa"/>
          </w:tcPr>
          <w:p w:rsidR="00FA5313" w:rsidRPr="00FA5313" w:rsidRDefault="00FA5313" w:rsidP="00E96874">
            <w:pPr>
              <w:spacing w:line="240" w:lineRule="auto"/>
              <w:rPr>
                <w:rFonts w:ascii="Courier New" w:hAnsi="Courier New" w:cs="Courier New"/>
                <w:sz w:val="24"/>
                <w:szCs w:val="24"/>
              </w:rPr>
            </w:pPr>
            <w:r w:rsidRPr="00FA5313">
              <w:rPr>
                <w:rFonts w:ascii="Courier New" w:hAnsi="Courier New" w:cs="Courier New"/>
                <w:sz w:val="24"/>
                <w:szCs w:val="24"/>
              </w:rPr>
              <w:t>BRT Kurumunun Anayasanın ve bu Yasanın öngördüğü ilkelere aykırı yayın yaptığı veya yansızlık ilkesinden uzaklaştığı veya görevi ile ilgili olarak bir hizmet kusuru  işlediği durumlarda, Başbakanın veya Kuzey Kıbrıs Türk Cumhuriyeti Cumhuriyet Meclisinde gurubu bulunan siyasal partilerden birinin müdürün görevden alınması istemiyle yazılı olarak Yönetim Kuruluna başvurması ve Yönetim Kurulunun istem doğrultusunda  olumlu görüş bildirmesi üzerine, Baka</w:t>
            </w:r>
            <w:r w:rsidR="00E96874">
              <w:rPr>
                <w:rFonts w:ascii="Courier New" w:hAnsi="Courier New" w:cs="Courier New"/>
                <w:sz w:val="24"/>
                <w:szCs w:val="24"/>
              </w:rPr>
              <w:t xml:space="preserve">nlar Kurulu kararı ile görevden </w:t>
            </w:r>
            <w:r w:rsidRPr="00FA5313">
              <w:rPr>
                <w:rFonts w:ascii="Courier New" w:hAnsi="Courier New" w:cs="Courier New"/>
                <w:sz w:val="24"/>
                <w:szCs w:val="24"/>
              </w:rPr>
              <w:t>alınır.</w:t>
            </w:r>
          </w:p>
        </w:tc>
      </w:tr>
      <w:tr w:rsidR="00FA5313" w:rsidRPr="00FA5313" w:rsidTr="00E96874">
        <w:trPr>
          <w:cantSplit/>
          <w:trHeight w:val="3827"/>
        </w:trPr>
        <w:tc>
          <w:tcPr>
            <w:tcW w:w="1253" w:type="dxa"/>
          </w:tcPr>
          <w:p w:rsidR="00FA5313" w:rsidRPr="00FA5313" w:rsidRDefault="00FA5313" w:rsidP="00FA5313">
            <w:pPr>
              <w:spacing w:line="240" w:lineRule="auto"/>
              <w:jc w:val="center"/>
              <w:rPr>
                <w:rFonts w:ascii="Courier New" w:hAnsi="Courier New" w:cs="Courier New"/>
                <w:sz w:val="24"/>
                <w:szCs w:val="24"/>
              </w:rPr>
            </w:pPr>
            <w:r w:rsidRPr="00FA5313">
              <w:rPr>
                <w:rFonts w:ascii="Courier New" w:hAnsi="Courier New" w:cs="Courier New"/>
                <w:sz w:val="24"/>
                <w:szCs w:val="24"/>
              </w:rPr>
              <w:lastRenderedPageBreak/>
              <w:t xml:space="preserve">    (3)</w:t>
            </w:r>
          </w:p>
          <w:p w:rsidR="00FA5313" w:rsidRPr="00FA5313" w:rsidRDefault="00FA5313" w:rsidP="00FA5313">
            <w:pPr>
              <w:spacing w:line="240" w:lineRule="auto"/>
              <w:rPr>
                <w:rFonts w:ascii="Courier New" w:hAnsi="Courier New" w:cs="Courier New"/>
                <w:sz w:val="24"/>
                <w:szCs w:val="24"/>
              </w:rPr>
            </w:pPr>
          </w:p>
        </w:tc>
        <w:tc>
          <w:tcPr>
            <w:tcW w:w="6266" w:type="dxa"/>
            <w:gridSpan w:val="2"/>
          </w:tcPr>
          <w:p w:rsidR="00E96874" w:rsidRPr="00FA5313" w:rsidRDefault="00FA5313" w:rsidP="00FA5313">
            <w:pPr>
              <w:spacing w:line="240" w:lineRule="auto"/>
              <w:rPr>
                <w:rFonts w:ascii="Courier New" w:hAnsi="Courier New" w:cs="Courier New"/>
                <w:sz w:val="24"/>
                <w:szCs w:val="24"/>
              </w:rPr>
            </w:pPr>
            <w:r w:rsidRPr="00FA5313">
              <w:rPr>
                <w:rFonts w:ascii="Courier New" w:hAnsi="Courier New" w:cs="Courier New"/>
                <w:sz w:val="24"/>
                <w:szCs w:val="24"/>
              </w:rPr>
              <w:t>Kamu görevlisi müdür görevden alındığında Başbakanlıkta veya Bakanlıklardan birinde danışman olarak görevlendirilir. En az  iki yıl süreyle görev yapan Müdür görevden alındığı ve danışman olarak görevlen</w:t>
            </w:r>
            <w:r w:rsidR="00406728">
              <w:rPr>
                <w:rFonts w:ascii="Courier New" w:hAnsi="Courier New" w:cs="Courier New"/>
                <w:sz w:val="24"/>
                <w:szCs w:val="24"/>
              </w:rPr>
              <w:t>-</w:t>
            </w:r>
            <w:r w:rsidRPr="00FA5313">
              <w:rPr>
                <w:rFonts w:ascii="Courier New" w:hAnsi="Courier New" w:cs="Courier New"/>
                <w:sz w:val="24"/>
                <w:szCs w:val="24"/>
              </w:rPr>
              <w:t>dirildiği takdirde müdür maaşını çekmeye devam eder. İki yıldan önce görevden alınan ve Başbakanlıkta veya bakanlık</w:t>
            </w:r>
            <w:r w:rsidR="00406728">
              <w:rPr>
                <w:rFonts w:ascii="Courier New" w:hAnsi="Courier New" w:cs="Courier New"/>
                <w:sz w:val="24"/>
                <w:szCs w:val="24"/>
              </w:rPr>
              <w:t>-</w:t>
            </w:r>
            <w:r w:rsidRPr="00FA5313">
              <w:rPr>
                <w:rFonts w:ascii="Courier New" w:hAnsi="Courier New" w:cs="Courier New"/>
                <w:sz w:val="24"/>
                <w:szCs w:val="24"/>
              </w:rPr>
              <w:t>lardan birinde danışman olarak görevlen</w:t>
            </w:r>
            <w:r w:rsidR="00406728">
              <w:rPr>
                <w:rFonts w:ascii="Courier New" w:hAnsi="Courier New" w:cs="Courier New"/>
                <w:sz w:val="24"/>
                <w:szCs w:val="24"/>
              </w:rPr>
              <w:t>-</w:t>
            </w:r>
            <w:r w:rsidRPr="00FA5313">
              <w:rPr>
                <w:rFonts w:ascii="Courier New" w:hAnsi="Courier New" w:cs="Courier New"/>
                <w:sz w:val="24"/>
                <w:szCs w:val="24"/>
              </w:rPr>
              <w:t>dirilen Müdür ise Barem 17 B’nin veya eski mevkiindeki baremi daha yüksek ise eski mevkiinin bareminin en üst basamağından maaş çekmeye hak kazanır</w:t>
            </w:r>
            <w:r w:rsidR="00E96874">
              <w:rPr>
                <w:rFonts w:ascii="Courier New" w:hAnsi="Courier New" w:cs="Courier New"/>
                <w:sz w:val="24"/>
                <w:szCs w:val="24"/>
              </w:rPr>
              <w:t>.</w:t>
            </w:r>
          </w:p>
        </w:tc>
      </w:tr>
      <w:tr w:rsidR="00FA5313" w:rsidRPr="00FA5313" w:rsidTr="00E96874">
        <w:trPr>
          <w:cantSplit/>
          <w:trHeight w:val="5653"/>
        </w:trPr>
        <w:tc>
          <w:tcPr>
            <w:tcW w:w="1253" w:type="dxa"/>
          </w:tcPr>
          <w:p w:rsidR="00FA5313" w:rsidRPr="00FA5313" w:rsidRDefault="00FA5313" w:rsidP="00FA5313">
            <w:pPr>
              <w:spacing w:line="240" w:lineRule="auto"/>
              <w:rPr>
                <w:rFonts w:ascii="Courier New" w:hAnsi="Courier New" w:cs="Courier New"/>
                <w:sz w:val="24"/>
                <w:szCs w:val="24"/>
              </w:rPr>
            </w:pPr>
            <w:r w:rsidRPr="00FA5313">
              <w:rPr>
                <w:rFonts w:ascii="Courier New" w:hAnsi="Courier New" w:cs="Courier New"/>
                <w:sz w:val="24"/>
                <w:szCs w:val="24"/>
              </w:rPr>
              <w:t xml:space="preserve">    (4)</w:t>
            </w:r>
          </w:p>
        </w:tc>
        <w:tc>
          <w:tcPr>
            <w:tcW w:w="6266" w:type="dxa"/>
            <w:gridSpan w:val="2"/>
          </w:tcPr>
          <w:p w:rsidR="00FA5313" w:rsidRPr="00FA5313" w:rsidRDefault="00FA5313" w:rsidP="00FA5313">
            <w:pPr>
              <w:spacing w:line="240" w:lineRule="auto"/>
              <w:rPr>
                <w:rFonts w:ascii="Courier New" w:hAnsi="Courier New" w:cs="Courier New"/>
                <w:sz w:val="24"/>
                <w:szCs w:val="24"/>
              </w:rPr>
            </w:pPr>
            <w:r w:rsidRPr="00FA5313">
              <w:rPr>
                <w:rFonts w:ascii="Courier New" w:hAnsi="Courier New" w:cs="Courier New"/>
                <w:sz w:val="24"/>
                <w:szCs w:val="24"/>
              </w:rPr>
              <w:t>BRT Kurumu Müdürlüğü mevkiine kamu görevlileri dışında  da Bakanlar Kurulu kararı ile atama yapılabilir. Bu şekilde yapılacak atamalarda uygun konularda üniversite veya yüksek okul mezunu olmak, çok iyi derecede İngilizce bilmek ve kamu görevi dışında  yöneticilik yapmış olmak koşuldur.</w:t>
            </w:r>
          </w:p>
          <w:p w:rsidR="00FA5313" w:rsidRPr="00FA5313" w:rsidRDefault="00FA5313" w:rsidP="0053186A">
            <w:pPr>
              <w:spacing w:line="240" w:lineRule="auto"/>
              <w:rPr>
                <w:rFonts w:ascii="Courier New" w:hAnsi="Courier New" w:cs="Courier New"/>
                <w:sz w:val="24"/>
                <w:szCs w:val="24"/>
              </w:rPr>
            </w:pPr>
            <w:r w:rsidRPr="00FA5313">
              <w:rPr>
                <w:rFonts w:ascii="Courier New" w:hAnsi="Courier New" w:cs="Courier New"/>
                <w:sz w:val="24"/>
                <w:szCs w:val="24"/>
              </w:rPr>
              <w:t xml:space="preserve">    Atananların, görev yetki ve sorumlulukları ile maaşı Müdür mevkiinin hizmet şemasında öngörüldüğü gibidir. Bu şekilde atananlar ayn</w:t>
            </w:r>
            <w:r w:rsidR="0053186A">
              <w:rPr>
                <w:rFonts w:ascii="Courier New" w:hAnsi="Courier New" w:cs="Courier New"/>
                <w:sz w:val="24"/>
                <w:szCs w:val="24"/>
              </w:rPr>
              <w:t>ı</w:t>
            </w:r>
            <w:r w:rsidRPr="00FA5313">
              <w:rPr>
                <w:rFonts w:ascii="Courier New" w:hAnsi="Courier New" w:cs="Courier New"/>
                <w:sz w:val="24"/>
                <w:szCs w:val="24"/>
              </w:rPr>
              <w:t xml:space="preserve"> yöntemle ve bu Yasanın 12’nci maddesi kurallarına bakılmaksızın Bakanlar Kurulu kararı ile görevden alınabilirler. Görevden alınanların Kurumla ilişkileri kesilir ve göreve alınma koşulları dışında herhangi bir emekli maaşı, ek tazminat veya ek hak alamazlar. “</w:t>
            </w:r>
          </w:p>
        </w:tc>
      </w:tr>
    </w:tbl>
    <w:p w:rsidR="00003DBB" w:rsidRDefault="00270BF4" w:rsidP="00406728">
      <w:pPr>
        <w:spacing w:line="360" w:lineRule="auto"/>
        <w:ind w:firstLine="708"/>
        <w:rPr>
          <w:rFonts w:ascii="Courier New" w:hAnsi="Courier New" w:cs="Courier New"/>
          <w:sz w:val="24"/>
          <w:szCs w:val="24"/>
        </w:rPr>
      </w:pPr>
      <w:r>
        <w:rPr>
          <w:rFonts w:ascii="Courier New" w:hAnsi="Courier New" w:cs="Courier New"/>
          <w:sz w:val="24"/>
          <w:szCs w:val="24"/>
        </w:rPr>
        <w:t xml:space="preserve">Davacıya uygulandığı </w:t>
      </w:r>
      <w:r w:rsidR="00574671">
        <w:rPr>
          <w:rFonts w:ascii="Courier New" w:hAnsi="Courier New" w:cs="Courier New"/>
          <w:sz w:val="24"/>
          <w:szCs w:val="24"/>
        </w:rPr>
        <w:t>açık olan</w:t>
      </w:r>
      <w:r>
        <w:rPr>
          <w:rFonts w:ascii="Courier New" w:hAnsi="Courier New" w:cs="Courier New"/>
          <w:sz w:val="24"/>
          <w:szCs w:val="24"/>
        </w:rPr>
        <w:t xml:space="preserve"> 12’nci maddenin (2)’nci fıkrasının (b) bendi incelendiğinde</w:t>
      </w:r>
      <w:r w:rsidR="00574671">
        <w:rPr>
          <w:rFonts w:ascii="Courier New" w:hAnsi="Courier New" w:cs="Courier New"/>
          <w:sz w:val="24"/>
          <w:szCs w:val="24"/>
        </w:rPr>
        <w:t>,</w:t>
      </w:r>
      <w:r>
        <w:rPr>
          <w:rFonts w:ascii="Courier New" w:hAnsi="Courier New" w:cs="Courier New"/>
          <w:sz w:val="24"/>
          <w:szCs w:val="24"/>
        </w:rPr>
        <w:t xml:space="preserve"> </w:t>
      </w:r>
      <w:r w:rsidR="00574671">
        <w:rPr>
          <w:rFonts w:ascii="Courier New" w:hAnsi="Courier New" w:cs="Courier New"/>
          <w:sz w:val="24"/>
          <w:szCs w:val="24"/>
        </w:rPr>
        <w:t xml:space="preserve">konu bentte </w:t>
      </w:r>
      <w:r>
        <w:rPr>
          <w:rFonts w:ascii="Courier New" w:hAnsi="Courier New" w:cs="Courier New"/>
          <w:sz w:val="24"/>
          <w:szCs w:val="24"/>
        </w:rPr>
        <w:t>Davacının</w:t>
      </w:r>
      <w:r w:rsidR="00574671">
        <w:rPr>
          <w:rFonts w:ascii="Courier New" w:hAnsi="Courier New" w:cs="Courier New"/>
          <w:sz w:val="24"/>
          <w:szCs w:val="24"/>
        </w:rPr>
        <w:t>,</w:t>
      </w:r>
      <w:r>
        <w:rPr>
          <w:rFonts w:ascii="Courier New" w:hAnsi="Courier New" w:cs="Courier New"/>
          <w:sz w:val="24"/>
          <w:szCs w:val="24"/>
        </w:rPr>
        <w:t xml:space="preserve"> hangi özdeki davranış veya eylemleri neticesinde görevden alın</w:t>
      </w:r>
      <w:r w:rsidR="00003DBB">
        <w:rPr>
          <w:rFonts w:ascii="Courier New" w:hAnsi="Courier New" w:cs="Courier New"/>
          <w:sz w:val="24"/>
          <w:szCs w:val="24"/>
        </w:rPr>
        <w:t>abileceğinin</w:t>
      </w:r>
      <w:r>
        <w:rPr>
          <w:rFonts w:ascii="Courier New" w:hAnsi="Courier New" w:cs="Courier New"/>
          <w:sz w:val="24"/>
          <w:szCs w:val="24"/>
        </w:rPr>
        <w:t xml:space="preserve"> belirlendiği, ayrıca bunların tespiti durumunda hangi süreçlerden geçilerek göreve son verilebileceğinin düzenlendiği görülmektedir.</w:t>
      </w:r>
      <w:r w:rsidR="00EF51F0">
        <w:rPr>
          <w:rFonts w:ascii="Courier New" w:hAnsi="Courier New" w:cs="Courier New"/>
          <w:sz w:val="24"/>
          <w:szCs w:val="24"/>
        </w:rPr>
        <w:t xml:space="preserve"> Anılan 12’nci maddenin (2)’nci fıkrasının (b) bendi kendi içerisinde Davacıya savunma hakkı tanınacağına dair bir düzenleme </w:t>
      </w:r>
      <w:r w:rsidR="00003DBB">
        <w:rPr>
          <w:rFonts w:ascii="Courier New" w:hAnsi="Courier New" w:cs="Courier New"/>
          <w:sz w:val="24"/>
          <w:szCs w:val="24"/>
        </w:rPr>
        <w:t xml:space="preserve">ise </w:t>
      </w:r>
      <w:r w:rsidR="00EF51F0">
        <w:rPr>
          <w:rFonts w:ascii="Courier New" w:hAnsi="Courier New" w:cs="Courier New"/>
          <w:sz w:val="24"/>
          <w:szCs w:val="24"/>
        </w:rPr>
        <w:t>içermemektedir.</w:t>
      </w:r>
      <w:r w:rsidR="00003DBB">
        <w:rPr>
          <w:rFonts w:ascii="Courier New" w:hAnsi="Courier New" w:cs="Courier New"/>
          <w:sz w:val="24"/>
          <w:szCs w:val="24"/>
        </w:rPr>
        <w:t xml:space="preserve"> Taraflar bu noktada İyi İdare Yasası’ndaki dinlenme hakkı üzerinde durmuşlardır.</w:t>
      </w:r>
    </w:p>
    <w:p w:rsidR="00102866" w:rsidRDefault="00003DBB" w:rsidP="00406728">
      <w:pPr>
        <w:spacing w:line="360" w:lineRule="auto"/>
        <w:ind w:firstLine="708"/>
        <w:rPr>
          <w:rFonts w:ascii="Courier New" w:hAnsi="Courier New" w:cs="Courier New"/>
          <w:sz w:val="24"/>
          <w:szCs w:val="24"/>
        </w:rPr>
      </w:pPr>
      <w:r>
        <w:rPr>
          <w:rFonts w:ascii="Courier New" w:hAnsi="Courier New" w:cs="Courier New"/>
          <w:sz w:val="24"/>
          <w:szCs w:val="24"/>
        </w:rPr>
        <w:lastRenderedPageBreak/>
        <w:t>27/2013 sayılı</w:t>
      </w:r>
      <w:r w:rsidR="00EF51F0">
        <w:rPr>
          <w:rFonts w:ascii="Courier New" w:hAnsi="Courier New" w:cs="Courier New"/>
          <w:sz w:val="24"/>
          <w:szCs w:val="24"/>
        </w:rPr>
        <w:t xml:space="preserve"> İyi İdare Yasası’nın</w:t>
      </w:r>
      <w:r>
        <w:rPr>
          <w:rFonts w:ascii="Courier New" w:hAnsi="Courier New" w:cs="Courier New"/>
          <w:sz w:val="24"/>
          <w:szCs w:val="24"/>
        </w:rPr>
        <w:t xml:space="preserve"> 16’ncı maddesi</w:t>
      </w:r>
      <w:r w:rsidR="00102866">
        <w:rPr>
          <w:rFonts w:ascii="Courier New" w:hAnsi="Courier New" w:cs="Courier New"/>
          <w:sz w:val="24"/>
          <w:szCs w:val="24"/>
        </w:rPr>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7686"/>
      </w:tblGrid>
      <w:tr w:rsidR="0018198C" w:rsidTr="00592ECB">
        <w:trPr>
          <w:trHeight w:val="1276"/>
        </w:trPr>
        <w:tc>
          <w:tcPr>
            <w:tcW w:w="851" w:type="dxa"/>
          </w:tcPr>
          <w:p w:rsidR="0018198C" w:rsidRDefault="0018198C" w:rsidP="001205AA">
            <w:pPr>
              <w:rPr>
                <w:rFonts w:ascii="Courier New" w:hAnsi="Courier New" w:cs="Courier New"/>
                <w:sz w:val="24"/>
                <w:szCs w:val="24"/>
              </w:rPr>
            </w:pPr>
            <w:r>
              <w:rPr>
                <w:rFonts w:ascii="Courier New" w:hAnsi="Courier New" w:cs="Courier New"/>
                <w:sz w:val="24"/>
                <w:szCs w:val="24"/>
              </w:rPr>
              <w:t>”</w:t>
            </w:r>
            <w:r w:rsidR="001C0320">
              <w:rPr>
                <w:rFonts w:ascii="Courier New" w:hAnsi="Courier New" w:cs="Courier New"/>
                <w:sz w:val="24"/>
                <w:szCs w:val="24"/>
              </w:rPr>
              <w:t>16</w:t>
            </w:r>
            <w:r>
              <w:rPr>
                <w:rFonts w:ascii="Courier New" w:hAnsi="Courier New" w:cs="Courier New"/>
                <w:sz w:val="24"/>
                <w:szCs w:val="24"/>
              </w:rPr>
              <w:t>.</w:t>
            </w:r>
          </w:p>
        </w:tc>
        <w:tc>
          <w:tcPr>
            <w:tcW w:w="7686" w:type="dxa"/>
          </w:tcPr>
          <w:p w:rsidR="0018198C" w:rsidRDefault="00E07640" w:rsidP="001155B8">
            <w:pPr>
              <w:rPr>
                <w:rFonts w:ascii="Courier New" w:hAnsi="Courier New" w:cs="Courier New"/>
                <w:sz w:val="24"/>
                <w:szCs w:val="24"/>
              </w:rPr>
            </w:pPr>
            <w:r>
              <w:rPr>
                <w:rFonts w:ascii="Courier New" w:hAnsi="Courier New" w:cs="Courier New"/>
                <w:sz w:val="24"/>
                <w:szCs w:val="24"/>
              </w:rPr>
              <w:t>İdare, birel işlem yapmadan önce, yaptığı işlemden hakları etkilenecek olan özel kişilere dinlenilme hakkı tanır. Özel kişiler bu haklarını kullanırken yanlarında avukat bulundurma hakkına sahiptirler. “</w:t>
            </w:r>
          </w:p>
          <w:p w:rsidR="00592ECB" w:rsidRDefault="00592ECB" w:rsidP="001155B8">
            <w:pPr>
              <w:rPr>
                <w:rFonts w:ascii="Courier New" w:hAnsi="Courier New" w:cs="Courier New"/>
                <w:sz w:val="24"/>
                <w:szCs w:val="24"/>
              </w:rPr>
            </w:pPr>
          </w:p>
        </w:tc>
      </w:tr>
    </w:tbl>
    <w:p w:rsidR="00EF51F0" w:rsidRDefault="0053186A" w:rsidP="00F652AA">
      <w:pPr>
        <w:spacing w:line="360" w:lineRule="auto"/>
        <w:rPr>
          <w:rFonts w:ascii="Courier New" w:hAnsi="Courier New" w:cs="Courier New"/>
          <w:sz w:val="24"/>
          <w:szCs w:val="24"/>
        </w:rPr>
      </w:pPr>
      <w:r>
        <w:rPr>
          <w:rFonts w:ascii="Courier New" w:hAnsi="Courier New" w:cs="Courier New"/>
          <w:sz w:val="24"/>
          <w:szCs w:val="24"/>
        </w:rPr>
        <w:t>ş</w:t>
      </w:r>
      <w:r w:rsidR="00003DBB">
        <w:rPr>
          <w:rFonts w:ascii="Courier New" w:hAnsi="Courier New" w:cs="Courier New"/>
          <w:sz w:val="24"/>
          <w:szCs w:val="24"/>
        </w:rPr>
        <w:t>eklindedir.</w:t>
      </w:r>
    </w:p>
    <w:p w:rsidR="00EF51F0" w:rsidRDefault="00EF51F0" w:rsidP="00A95AA9">
      <w:pPr>
        <w:spacing w:line="360" w:lineRule="auto"/>
        <w:rPr>
          <w:rFonts w:ascii="Courier New" w:hAnsi="Courier New" w:cs="Courier New"/>
          <w:sz w:val="24"/>
          <w:szCs w:val="24"/>
        </w:rPr>
      </w:pPr>
      <w:r>
        <w:rPr>
          <w:rFonts w:ascii="Courier New" w:hAnsi="Courier New" w:cs="Courier New"/>
          <w:sz w:val="24"/>
          <w:szCs w:val="24"/>
        </w:rPr>
        <w:tab/>
      </w:r>
      <w:r w:rsidR="00003DBB">
        <w:rPr>
          <w:rFonts w:ascii="Courier New" w:hAnsi="Courier New" w:cs="Courier New"/>
          <w:sz w:val="24"/>
          <w:szCs w:val="24"/>
        </w:rPr>
        <w:t xml:space="preserve">Tarafların üzerinde durduğu yasal düzenleme bu yönde olmakla birlikte, </w:t>
      </w:r>
      <w:r>
        <w:rPr>
          <w:rFonts w:ascii="Courier New" w:hAnsi="Courier New" w:cs="Courier New"/>
          <w:sz w:val="24"/>
          <w:szCs w:val="24"/>
        </w:rPr>
        <w:t xml:space="preserve">konuyu İyi İdare Yasası kapsamında ele </w:t>
      </w:r>
      <w:r w:rsidR="00406C55">
        <w:rPr>
          <w:rFonts w:ascii="Courier New" w:hAnsi="Courier New" w:cs="Courier New"/>
          <w:sz w:val="24"/>
          <w:szCs w:val="24"/>
        </w:rPr>
        <w:t>almadan önce</w:t>
      </w:r>
      <w:r w:rsidR="00003DBB">
        <w:rPr>
          <w:rFonts w:ascii="Courier New" w:hAnsi="Courier New" w:cs="Courier New"/>
          <w:sz w:val="24"/>
          <w:szCs w:val="24"/>
        </w:rPr>
        <w:t>,</w:t>
      </w:r>
      <w:r w:rsidR="00406C55">
        <w:rPr>
          <w:rFonts w:ascii="Courier New" w:hAnsi="Courier New" w:cs="Courier New"/>
          <w:sz w:val="24"/>
          <w:szCs w:val="24"/>
        </w:rPr>
        <w:t xml:space="preserve"> 50/1983 sayılı Bayrak-Radyo Televizyon Kurumu </w:t>
      </w:r>
      <w:r>
        <w:rPr>
          <w:rFonts w:ascii="Courier New" w:hAnsi="Courier New" w:cs="Courier New"/>
          <w:sz w:val="24"/>
          <w:szCs w:val="24"/>
        </w:rPr>
        <w:t>Yasası’nın tümünün incelenmesi ve gerçekten savunma hakkı konusunda bir düzenleme olup olmadığının belirlenmesi ve sonrasında böyle bir düzenleme yoksa</w:t>
      </w:r>
      <w:r w:rsidR="008B623A">
        <w:rPr>
          <w:rFonts w:ascii="Courier New" w:hAnsi="Courier New" w:cs="Courier New"/>
          <w:sz w:val="24"/>
          <w:szCs w:val="24"/>
        </w:rPr>
        <w:t>,</w:t>
      </w:r>
      <w:r>
        <w:rPr>
          <w:rFonts w:ascii="Courier New" w:hAnsi="Courier New" w:cs="Courier New"/>
          <w:sz w:val="24"/>
          <w:szCs w:val="24"/>
        </w:rPr>
        <w:t xml:space="preserve"> konunun</w:t>
      </w:r>
      <w:r w:rsidR="008B623A">
        <w:rPr>
          <w:rFonts w:ascii="Courier New" w:hAnsi="Courier New" w:cs="Courier New"/>
          <w:sz w:val="24"/>
          <w:szCs w:val="24"/>
        </w:rPr>
        <w:t>,</w:t>
      </w:r>
      <w:r>
        <w:rPr>
          <w:rFonts w:ascii="Courier New" w:hAnsi="Courier New" w:cs="Courier New"/>
          <w:sz w:val="24"/>
          <w:szCs w:val="24"/>
        </w:rPr>
        <w:t xml:space="preserve"> hem hukukun genel ilkeleri kapsamında, hem de İyi İdare Yasası’ndaki dinlenilme hakkı boyutunda incelenmesi doğru olacaktır.</w:t>
      </w:r>
    </w:p>
    <w:p w:rsidR="00D338CE" w:rsidRDefault="00D338CE" w:rsidP="00A95AA9">
      <w:pPr>
        <w:spacing w:line="360" w:lineRule="auto"/>
        <w:rPr>
          <w:rFonts w:ascii="Courier New" w:hAnsi="Courier New" w:cs="Courier New"/>
          <w:sz w:val="24"/>
          <w:szCs w:val="24"/>
        </w:rPr>
      </w:pPr>
      <w:r>
        <w:rPr>
          <w:rFonts w:ascii="Courier New" w:hAnsi="Courier New" w:cs="Courier New"/>
          <w:sz w:val="24"/>
          <w:szCs w:val="24"/>
        </w:rPr>
        <w:tab/>
        <w:t>Anılan Y</w:t>
      </w:r>
      <w:r w:rsidR="00EF51F0">
        <w:rPr>
          <w:rFonts w:ascii="Courier New" w:hAnsi="Courier New" w:cs="Courier New"/>
          <w:sz w:val="24"/>
          <w:szCs w:val="24"/>
        </w:rPr>
        <w:t>asa bu yaklaşımla incelendiğinde</w:t>
      </w:r>
      <w:r w:rsidR="008B623A">
        <w:rPr>
          <w:rFonts w:ascii="Courier New" w:hAnsi="Courier New" w:cs="Courier New"/>
          <w:sz w:val="24"/>
          <w:szCs w:val="24"/>
        </w:rPr>
        <w:t>,</w:t>
      </w:r>
      <w:r w:rsidR="00EF51F0">
        <w:rPr>
          <w:rFonts w:ascii="Courier New" w:hAnsi="Courier New" w:cs="Courier New"/>
          <w:sz w:val="24"/>
          <w:szCs w:val="24"/>
        </w:rPr>
        <w:t xml:space="preserve"> konu ile bağlantılı olarak ilk karşılaşılan maddenin</w:t>
      </w:r>
      <w:r w:rsidR="008B623A">
        <w:rPr>
          <w:rFonts w:ascii="Courier New" w:hAnsi="Courier New" w:cs="Courier New"/>
          <w:sz w:val="24"/>
          <w:szCs w:val="24"/>
        </w:rPr>
        <w:t>,</w:t>
      </w:r>
      <w:r w:rsidR="00EF51F0">
        <w:rPr>
          <w:rFonts w:ascii="Courier New" w:hAnsi="Courier New" w:cs="Courier New"/>
          <w:sz w:val="24"/>
          <w:szCs w:val="24"/>
        </w:rPr>
        <w:t xml:space="preserve"> 10’uncu madde olduğu ortaya çıkmaktadır. </w:t>
      </w:r>
    </w:p>
    <w:p w:rsidR="00003DBB" w:rsidRDefault="00003DBB" w:rsidP="00003DBB">
      <w:pPr>
        <w:spacing w:line="360" w:lineRule="auto"/>
        <w:ind w:firstLine="708"/>
        <w:rPr>
          <w:rFonts w:ascii="Courier New" w:hAnsi="Courier New" w:cs="Courier New"/>
          <w:sz w:val="24"/>
          <w:szCs w:val="24"/>
        </w:rPr>
      </w:pPr>
      <w:r>
        <w:rPr>
          <w:rFonts w:ascii="Courier New" w:hAnsi="Courier New" w:cs="Courier New"/>
          <w:sz w:val="24"/>
          <w:szCs w:val="24"/>
        </w:rPr>
        <w:t>Yönetim Kurulunun yetki ve görevl</w:t>
      </w:r>
      <w:r w:rsidR="003742B3">
        <w:rPr>
          <w:rFonts w:ascii="Courier New" w:hAnsi="Courier New" w:cs="Courier New"/>
          <w:sz w:val="24"/>
          <w:szCs w:val="24"/>
        </w:rPr>
        <w:t>eri yan başlıklı 10’uncu madde</w:t>
      </w:r>
      <w:r>
        <w:rPr>
          <w:rFonts w:ascii="Courier New" w:hAnsi="Courier New" w:cs="Courier New"/>
          <w:sz w:val="24"/>
          <w:szCs w:val="24"/>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
        <w:gridCol w:w="793"/>
        <w:gridCol w:w="6720"/>
      </w:tblGrid>
      <w:tr w:rsidR="007556AF" w:rsidRPr="00B26BCF" w:rsidTr="00460557">
        <w:trPr>
          <w:trHeight w:val="1409"/>
        </w:trPr>
        <w:tc>
          <w:tcPr>
            <w:tcW w:w="793" w:type="dxa"/>
          </w:tcPr>
          <w:p w:rsidR="007556AF" w:rsidRPr="00B26BCF" w:rsidRDefault="00B26BCF" w:rsidP="00A95AA9">
            <w:pPr>
              <w:spacing w:line="360" w:lineRule="auto"/>
              <w:rPr>
                <w:rFonts w:ascii="Courier New" w:hAnsi="Courier New" w:cs="Courier New"/>
                <w:sz w:val="24"/>
                <w:szCs w:val="24"/>
              </w:rPr>
            </w:pPr>
            <w:r w:rsidRPr="00B26BCF">
              <w:rPr>
                <w:rFonts w:ascii="Courier New" w:hAnsi="Courier New" w:cs="Courier New"/>
                <w:sz w:val="24"/>
                <w:szCs w:val="24"/>
              </w:rPr>
              <w:t>”10.</w:t>
            </w:r>
          </w:p>
        </w:tc>
        <w:tc>
          <w:tcPr>
            <w:tcW w:w="7230" w:type="dxa"/>
            <w:gridSpan w:val="2"/>
          </w:tcPr>
          <w:p w:rsidR="00B26BCF" w:rsidRPr="00B26BCF" w:rsidRDefault="00B26BCF" w:rsidP="00B26BCF">
            <w:pPr>
              <w:rPr>
                <w:rFonts w:ascii="Courier New" w:hAnsi="Courier New" w:cs="Courier New"/>
                <w:sz w:val="24"/>
                <w:szCs w:val="24"/>
              </w:rPr>
            </w:pPr>
            <w:r w:rsidRPr="00B26BCF">
              <w:rPr>
                <w:rFonts w:ascii="Courier New" w:hAnsi="Courier New" w:cs="Courier New"/>
                <w:sz w:val="24"/>
                <w:szCs w:val="24"/>
              </w:rPr>
              <w:t xml:space="preserve">Yönetim Kurulu, Kurumun en yüksek karar ve yönetim organı olarak, aşağıdaki fıkralarda öngörülen görevleri yerine getirir ve yetkileri kullanır: </w:t>
            </w:r>
          </w:p>
          <w:p w:rsidR="007556AF" w:rsidRPr="00B26BCF" w:rsidRDefault="007556AF" w:rsidP="00A95AA9">
            <w:pPr>
              <w:spacing w:line="360" w:lineRule="auto"/>
              <w:rPr>
                <w:rFonts w:ascii="Courier New" w:hAnsi="Courier New" w:cs="Courier New"/>
                <w:sz w:val="24"/>
                <w:szCs w:val="24"/>
              </w:rPr>
            </w:pPr>
          </w:p>
        </w:tc>
      </w:tr>
      <w:tr w:rsidR="00B26BCF" w:rsidRPr="00B26BCF" w:rsidTr="00460557">
        <w:tc>
          <w:tcPr>
            <w:tcW w:w="793" w:type="dxa"/>
          </w:tcPr>
          <w:p w:rsidR="00B26BCF" w:rsidRPr="00B26BCF" w:rsidRDefault="00B26BCF" w:rsidP="00A95AA9">
            <w:pPr>
              <w:spacing w:line="360" w:lineRule="auto"/>
              <w:rPr>
                <w:rFonts w:ascii="Courier New" w:hAnsi="Courier New" w:cs="Courier New"/>
                <w:sz w:val="24"/>
                <w:szCs w:val="24"/>
              </w:rPr>
            </w:pPr>
          </w:p>
        </w:tc>
        <w:tc>
          <w:tcPr>
            <w:tcW w:w="510" w:type="dxa"/>
          </w:tcPr>
          <w:p w:rsidR="00B26BCF" w:rsidRPr="00B26BCF" w:rsidRDefault="00B26BCF" w:rsidP="00B26BCF">
            <w:pPr>
              <w:rPr>
                <w:rFonts w:ascii="Courier New" w:hAnsi="Courier New" w:cs="Courier New"/>
                <w:sz w:val="24"/>
                <w:szCs w:val="24"/>
              </w:rPr>
            </w:pPr>
            <w:r>
              <w:rPr>
                <w:rFonts w:ascii="Courier New" w:hAnsi="Courier New" w:cs="Courier New"/>
                <w:sz w:val="24"/>
                <w:szCs w:val="24"/>
              </w:rPr>
              <w:t>(1)</w:t>
            </w:r>
          </w:p>
        </w:tc>
        <w:tc>
          <w:tcPr>
            <w:tcW w:w="6720" w:type="dxa"/>
          </w:tcPr>
          <w:p w:rsidR="00177F7F" w:rsidRPr="00177F7F" w:rsidRDefault="00177F7F" w:rsidP="00177F7F">
            <w:pPr>
              <w:rPr>
                <w:rFonts w:ascii="Courier New" w:hAnsi="Courier New" w:cs="Courier New"/>
                <w:sz w:val="24"/>
                <w:szCs w:val="24"/>
              </w:rPr>
            </w:pPr>
            <w:r w:rsidRPr="00177F7F">
              <w:rPr>
                <w:rFonts w:ascii="Courier New" w:hAnsi="Courier New" w:cs="Courier New"/>
                <w:sz w:val="24"/>
                <w:szCs w:val="24"/>
              </w:rPr>
              <w:t>Müdürlükçe hazırlanacak tü</w:t>
            </w:r>
            <w:r>
              <w:rPr>
                <w:rFonts w:ascii="Courier New" w:hAnsi="Courier New" w:cs="Courier New"/>
                <w:sz w:val="24"/>
                <w:szCs w:val="24"/>
              </w:rPr>
              <w:t xml:space="preserve">zük ve yönetmelik taslaklarını </w:t>
            </w:r>
            <w:r w:rsidRPr="00177F7F">
              <w:rPr>
                <w:rFonts w:ascii="Courier New" w:hAnsi="Courier New" w:cs="Courier New"/>
                <w:sz w:val="24"/>
                <w:szCs w:val="24"/>
              </w:rPr>
              <w:t>incelemek ve onaylamak;</w:t>
            </w:r>
          </w:p>
          <w:p w:rsidR="00B26BCF" w:rsidRPr="00B26BCF" w:rsidRDefault="00B26BCF" w:rsidP="00B26BCF">
            <w:pPr>
              <w:rPr>
                <w:rFonts w:ascii="Courier New" w:hAnsi="Courier New" w:cs="Courier New"/>
                <w:sz w:val="24"/>
                <w:szCs w:val="24"/>
              </w:rPr>
            </w:pPr>
          </w:p>
        </w:tc>
      </w:tr>
      <w:tr w:rsidR="00177F7F" w:rsidRPr="00B26BCF" w:rsidTr="00460557">
        <w:tc>
          <w:tcPr>
            <w:tcW w:w="793" w:type="dxa"/>
          </w:tcPr>
          <w:p w:rsidR="00177F7F" w:rsidRPr="00B26BCF" w:rsidRDefault="00177F7F" w:rsidP="00A95AA9">
            <w:pPr>
              <w:spacing w:line="360" w:lineRule="auto"/>
              <w:rPr>
                <w:rFonts w:ascii="Courier New" w:hAnsi="Courier New" w:cs="Courier New"/>
                <w:sz w:val="24"/>
                <w:szCs w:val="24"/>
              </w:rPr>
            </w:pPr>
          </w:p>
        </w:tc>
        <w:tc>
          <w:tcPr>
            <w:tcW w:w="510" w:type="dxa"/>
          </w:tcPr>
          <w:p w:rsidR="00177F7F" w:rsidRDefault="00177F7F" w:rsidP="00B26BCF">
            <w:pPr>
              <w:rPr>
                <w:rFonts w:ascii="Courier New" w:hAnsi="Courier New" w:cs="Courier New"/>
                <w:sz w:val="24"/>
                <w:szCs w:val="24"/>
              </w:rPr>
            </w:pPr>
            <w:r>
              <w:rPr>
                <w:rFonts w:ascii="Courier New" w:hAnsi="Courier New" w:cs="Courier New"/>
                <w:sz w:val="24"/>
                <w:szCs w:val="24"/>
              </w:rPr>
              <w:t>(2)</w:t>
            </w:r>
          </w:p>
        </w:tc>
        <w:tc>
          <w:tcPr>
            <w:tcW w:w="6720" w:type="dxa"/>
          </w:tcPr>
          <w:p w:rsidR="00AA5334" w:rsidRPr="00AA5334" w:rsidRDefault="00AA5334" w:rsidP="00AA5334">
            <w:pPr>
              <w:rPr>
                <w:rFonts w:ascii="Courier New" w:hAnsi="Courier New" w:cs="Courier New"/>
                <w:sz w:val="24"/>
                <w:szCs w:val="24"/>
              </w:rPr>
            </w:pPr>
            <w:r w:rsidRPr="00AA5334">
              <w:rPr>
                <w:rFonts w:ascii="Courier New" w:hAnsi="Courier New" w:cs="Courier New"/>
                <w:sz w:val="24"/>
                <w:szCs w:val="24"/>
              </w:rPr>
              <w:t>Bu Yasada belirle</w:t>
            </w:r>
            <w:r>
              <w:rPr>
                <w:rFonts w:ascii="Courier New" w:hAnsi="Courier New" w:cs="Courier New"/>
                <w:sz w:val="24"/>
                <w:szCs w:val="24"/>
              </w:rPr>
              <w:t xml:space="preserve">nen ilkeler çerçevesinde yayın </w:t>
            </w:r>
            <w:r w:rsidRPr="00AA5334">
              <w:rPr>
                <w:rFonts w:ascii="Courier New" w:hAnsi="Courier New" w:cs="Courier New"/>
                <w:sz w:val="24"/>
                <w:szCs w:val="24"/>
              </w:rPr>
              <w:t>hizmetlerinin planlanması v</w:t>
            </w:r>
            <w:r>
              <w:rPr>
                <w:rFonts w:ascii="Courier New" w:hAnsi="Courier New" w:cs="Courier New"/>
                <w:sz w:val="24"/>
                <w:szCs w:val="24"/>
              </w:rPr>
              <w:t xml:space="preserve">e program-ların saptanması </w:t>
            </w:r>
            <w:r w:rsidRPr="00AA5334">
              <w:rPr>
                <w:rFonts w:ascii="Courier New" w:hAnsi="Courier New" w:cs="Courier New"/>
                <w:sz w:val="24"/>
                <w:szCs w:val="24"/>
              </w:rPr>
              <w:t>yönünde Müdürlükçe hazırlanan taslak ve önerileri görüşüp</w:t>
            </w:r>
          </w:p>
          <w:p w:rsidR="00AA5334" w:rsidRPr="00AA5334" w:rsidRDefault="00AA5334" w:rsidP="00AA5334">
            <w:pPr>
              <w:rPr>
                <w:rFonts w:ascii="Courier New" w:hAnsi="Courier New" w:cs="Courier New"/>
                <w:sz w:val="24"/>
                <w:szCs w:val="24"/>
              </w:rPr>
            </w:pPr>
            <w:r>
              <w:rPr>
                <w:rFonts w:ascii="Courier New" w:hAnsi="Courier New" w:cs="Courier New"/>
                <w:sz w:val="24"/>
                <w:szCs w:val="24"/>
              </w:rPr>
              <w:t>k</w:t>
            </w:r>
            <w:r w:rsidRPr="00AA5334">
              <w:rPr>
                <w:rFonts w:ascii="Courier New" w:hAnsi="Courier New" w:cs="Courier New"/>
                <w:sz w:val="24"/>
                <w:szCs w:val="24"/>
              </w:rPr>
              <w:t>arara bağlamak;</w:t>
            </w:r>
          </w:p>
          <w:p w:rsidR="00177F7F" w:rsidRPr="00177F7F" w:rsidRDefault="00177F7F" w:rsidP="00177F7F">
            <w:pPr>
              <w:rPr>
                <w:rFonts w:ascii="Courier New" w:hAnsi="Courier New" w:cs="Courier New"/>
                <w:sz w:val="24"/>
                <w:szCs w:val="24"/>
              </w:rPr>
            </w:pPr>
          </w:p>
        </w:tc>
      </w:tr>
      <w:tr w:rsidR="00AA5334" w:rsidRPr="00B26BCF" w:rsidTr="00460557">
        <w:tc>
          <w:tcPr>
            <w:tcW w:w="793" w:type="dxa"/>
          </w:tcPr>
          <w:p w:rsidR="00AA5334" w:rsidRPr="00B26BCF" w:rsidRDefault="00AA5334" w:rsidP="00A95AA9">
            <w:pPr>
              <w:spacing w:line="360" w:lineRule="auto"/>
              <w:rPr>
                <w:rFonts w:ascii="Courier New" w:hAnsi="Courier New" w:cs="Courier New"/>
                <w:sz w:val="24"/>
                <w:szCs w:val="24"/>
              </w:rPr>
            </w:pPr>
          </w:p>
        </w:tc>
        <w:tc>
          <w:tcPr>
            <w:tcW w:w="510" w:type="dxa"/>
          </w:tcPr>
          <w:p w:rsidR="00AA5334" w:rsidRDefault="00AA5334" w:rsidP="00B26BCF">
            <w:pPr>
              <w:rPr>
                <w:rFonts w:ascii="Courier New" w:hAnsi="Courier New" w:cs="Courier New"/>
                <w:sz w:val="24"/>
                <w:szCs w:val="24"/>
              </w:rPr>
            </w:pPr>
            <w:r>
              <w:rPr>
                <w:rFonts w:ascii="Courier New" w:hAnsi="Courier New" w:cs="Courier New"/>
                <w:sz w:val="24"/>
                <w:szCs w:val="24"/>
              </w:rPr>
              <w:t>(3)</w:t>
            </w:r>
          </w:p>
        </w:tc>
        <w:tc>
          <w:tcPr>
            <w:tcW w:w="6720" w:type="dxa"/>
          </w:tcPr>
          <w:p w:rsidR="008C1BDA" w:rsidRPr="008C1BDA" w:rsidRDefault="008C1BDA" w:rsidP="008C1BDA">
            <w:pPr>
              <w:rPr>
                <w:rFonts w:ascii="Courier New" w:hAnsi="Courier New" w:cs="Courier New"/>
                <w:sz w:val="24"/>
                <w:szCs w:val="24"/>
              </w:rPr>
            </w:pPr>
            <w:r w:rsidRPr="008C1BDA">
              <w:rPr>
                <w:rFonts w:ascii="Courier New" w:hAnsi="Courier New" w:cs="Courier New"/>
                <w:sz w:val="24"/>
                <w:szCs w:val="24"/>
              </w:rPr>
              <w:t>Müdürlükçe hazırla</w:t>
            </w:r>
            <w:r>
              <w:rPr>
                <w:rFonts w:ascii="Courier New" w:hAnsi="Courier New" w:cs="Courier New"/>
                <w:sz w:val="24"/>
                <w:szCs w:val="24"/>
              </w:rPr>
              <w:t xml:space="preserve">nacak Kurum bütçesini ve kesin </w:t>
            </w:r>
            <w:r w:rsidRPr="008C1BDA">
              <w:rPr>
                <w:rFonts w:ascii="Courier New" w:hAnsi="Courier New" w:cs="Courier New"/>
                <w:sz w:val="24"/>
                <w:szCs w:val="24"/>
              </w:rPr>
              <w:t>hesaplarını karara bağla</w:t>
            </w:r>
            <w:r>
              <w:rPr>
                <w:rFonts w:ascii="Courier New" w:hAnsi="Courier New" w:cs="Courier New"/>
                <w:sz w:val="24"/>
                <w:szCs w:val="24"/>
              </w:rPr>
              <w:t xml:space="preserve">mak ve Müdürlükçe hazırlanacak </w:t>
            </w:r>
            <w:r w:rsidRPr="008C1BDA">
              <w:rPr>
                <w:rFonts w:ascii="Courier New" w:hAnsi="Courier New" w:cs="Courier New"/>
                <w:sz w:val="24"/>
                <w:szCs w:val="24"/>
              </w:rPr>
              <w:t>bilançoyu, kar ve zarar hesaplarını kabul veya reddetmek;</w:t>
            </w:r>
          </w:p>
          <w:p w:rsidR="00AA5334" w:rsidRPr="00AA5334" w:rsidRDefault="00AA5334" w:rsidP="00AA5334">
            <w:pPr>
              <w:rPr>
                <w:rFonts w:ascii="Courier New" w:hAnsi="Courier New" w:cs="Courier New"/>
                <w:sz w:val="24"/>
                <w:szCs w:val="24"/>
              </w:rPr>
            </w:pPr>
          </w:p>
        </w:tc>
      </w:tr>
      <w:tr w:rsidR="008C1BDA" w:rsidRPr="00B26BCF" w:rsidTr="00460557">
        <w:tc>
          <w:tcPr>
            <w:tcW w:w="793" w:type="dxa"/>
          </w:tcPr>
          <w:p w:rsidR="008C1BDA" w:rsidRPr="00B26BCF" w:rsidRDefault="008C1BDA" w:rsidP="00A95AA9">
            <w:pPr>
              <w:spacing w:line="360" w:lineRule="auto"/>
              <w:rPr>
                <w:rFonts w:ascii="Courier New" w:hAnsi="Courier New" w:cs="Courier New"/>
                <w:sz w:val="24"/>
                <w:szCs w:val="24"/>
              </w:rPr>
            </w:pPr>
          </w:p>
        </w:tc>
        <w:tc>
          <w:tcPr>
            <w:tcW w:w="510" w:type="dxa"/>
          </w:tcPr>
          <w:p w:rsidR="008C1BDA" w:rsidRDefault="008C1BDA" w:rsidP="00B26BCF">
            <w:pPr>
              <w:rPr>
                <w:rFonts w:ascii="Courier New" w:hAnsi="Courier New" w:cs="Courier New"/>
                <w:sz w:val="24"/>
                <w:szCs w:val="24"/>
              </w:rPr>
            </w:pPr>
            <w:r>
              <w:rPr>
                <w:rFonts w:ascii="Courier New" w:hAnsi="Courier New" w:cs="Courier New"/>
                <w:sz w:val="24"/>
                <w:szCs w:val="24"/>
              </w:rPr>
              <w:t>(4)</w:t>
            </w:r>
          </w:p>
        </w:tc>
        <w:tc>
          <w:tcPr>
            <w:tcW w:w="6720" w:type="dxa"/>
          </w:tcPr>
          <w:p w:rsidR="008C1BDA" w:rsidRPr="008C1BDA" w:rsidRDefault="008C1BDA" w:rsidP="008C1BDA">
            <w:pPr>
              <w:rPr>
                <w:rFonts w:ascii="Courier New" w:hAnsi="Courier New" w:cs="Courier New"/>
                <w:sz w:val="24"/>
                <w:szCs w:val="24"/>
              </w:rPr>
            </w:pPr>
            <w:r w:rsidRPr="008C1BDA">
              <w:rPr>
                <w:rFonts w:ascii="Courier New" w:hAnsi="Courier New" w:cs="Courier New"/>
                <w:sz w:val="24"/>
                <w:szCs w:val="24"/>
              </w:rPr>
              <w:t>Kurum hizmetlerinin gerektir</w:t>
            </w:r>
            <w:r>
              <w:rPr>
                <w:rFonts w:ascii="Courier New" w:hAnsi="Courier New" w:cs="Courier New"/>
                <w:sz w:val="24"/>
                <w:szCs w:val="24"/>
              </w:rPr>
              <w:t xml:space="preserve">diği asıl ve sürekli görevleri </w:t>
            </w:r>
            <w:r w:rsidR="0053186A">
              <w:rPr>
                <w:rFonts w:ascii="Courier New" w:hAnsi="Courier New" w:cs="Courier New"/>
                <w:sz w:val="24"/>
                <w:szCs w:val="24"/>
              </w:rPr>
              <w:t>y</w:t>
            </w:r>
            <w:r w:rsidRPr="008C1BDA">
              <w:rPr>
                <w:rFonts w:ascii="Courier New" w:hAnsi="Courier New" w:cs="Courier New"/>
                <w:sz w:val="24"/>
                <w:szCs w:val="24"/>
              </w:rPr>
              <w:t xml:space="preserve">erine getirecek personelin </w:t>
            </w:r>
            <w:r>
              <w:rPr>
                <w:rFonts w:ascii="Courier New" w:hAnsi="Courier New" w:cs="Courier New"/>
                <w:sz w:val="24"/>
                <w:szCs w:val="24"/>
              </w:rPr>
              <w:t xml:space="preserve">atanmalarını, onaylanmalarını </w:t>
            </w:r>
            <w:r w:rsidR="0053186A">
              <w:rPr>
                <w:rFonts w:ascii="Courier New" w:hAnsi="Courier New" w:cs="Courier New"/>
                <w:sz w:val="24"/>
                <w:szCs w:val="24"/>
              </w:rPr>
              <w:t>m</w:t>
            </w:r>
            <w:r w:rsidRPr="008C1BDA">
              <w:rPr>
                <w:rFonts w:ascii="Courier New" w:hAnsi="Courier New" w:cs="Courier New"/>
                <w:sz w:val="24"/>
                <w:szCs w:val="24"/>
              </w:rPr>
              <w:t>eslekte ilerlemelerini ve y</w:t>
            </w:r>
            <w:r>
              <w:rPr>
                <w:rFonts w:ascii="Courier New" w:hAnsi="Courier New" w:cs="Courier New"/>
                <w:sz w:val="24"/>
                <w:szCs w:val="24"/>
              </w:rPr>
              <w:t>ükselmelerini, görev yerlerinin s</w:t>
            </w:r>
            <w:r w:rsidRPr="008C1BDA">
              <w:rPr>
                <w:rFonts w:ascii="Courier New" w:hAnsi="Courier New" w:cs="Courier New"/>
                <w:sz w:val="24"/>
                <w:szCs w:val="24"/>
              </w:rPr>
              <w:t>ürekli veya geçici ola</w:t>
            </w:r>
            <w:r>
              <w:rPr>
                <w:rFonts w:ascii="Courier New" w:hAnsi="Courier New" w:cs="Courier New"/>
                <w:sz w:val="24"/>
                <w:szCs w:val="24"/>
              </w:rPr>
              <w:t>rak değiştirilmesini, emekliye s</w:t>
            </w:r>
            <w:r w:rsidRPr="008C1BDA">
              <w:rPr>
                <w:rFonts w:ascii="Courier New" w:hAnsi="Courier New" w:cs="Courier New"/>
                <w:sz w:val="24"/>
                <w:szCs w:val="24"/>
              </w:rPr>
              <w:t>evklerini ve disiplin işlemlerini bu Yasa Kuralları</w:t>
            </w:r>
          </w:p>
          <w:p w:rsidR="008C1BDA" w:rsidRPr="008C1BDA" w:rsidRDefault="0053186A" w:rsidP="008C1BDA">
            <w:pPr>
              <w:rPr>
                <w:rFonts w:ascii="Courier New" w:hAnsi="Courier New" w:cs="Courier New"/>
                <w:sz w:val="24"/>
                <w:szCs w:val="24"/>
              </w:rPr>
            </w:pPr>
            <w:r>
              <w:rPr>
                <w:rFonts w:ascii="Courier New" w:hAnsi="Courier New" w:cs="Courier New"/>
                <w:sz w:val="24"/>
                <w:szCs w:val="24"/>
              </w:rPr>
              <w:t>ç</w:t>
            </w:r>
            <w:r w:rsidR="008C1BDA" w:rsidRPr="008C1BDA">
              <w:rPr>
                <w:rFonts w:ascii="Courier New" w:hAnsi="Courier New" w:cs="Courier New"/>
                <w:sz w:val="24"/>
                <w:szCs w:val="24"/>
              </w:rPr>
              <w:t>erçevesinde yapmak;</w:t>
            </w:r>
          </w:p>
          <w:p w:rsidR="008C1BDA" w:rsidRPr="0092356B" w:rsidRDefault="008C1BDA" w:rsidP="008C1BDA"/>
          <w:p w:rsidR="008C1BDA" w:rsidRPr="008C1BDA" w:rsidRDefault="008C1BDA" w:rsidP="008C1BDA">
            <w:pPr>
              <w:rPr>
                <w:rFonts w:ascii="Courier New" w:hAnsi="Courier New" w:cs="Courier New"/>
                <w:sz w:val="24"/>
                <w:szCs w:val="24"/>
              </w:rPr>
            </w:pPr>
          </w:p>
        </w:tc>
      </w:tr>
      <w:tr w:rsidR="008C1BDA" w:rsidRPr="00B26BCF" w:rsidTr="00460557">
        <w:tc>
          <w:tcPr>
            <w:tcW w:w="793" w:type="dxa"/>
          </w:tcPr>
          <w:p w:rsidR="008C1BDA" w:rsidRPr="00B26BCF" w:rsidRDefault="008C1BDA" w:rsidP="00A95AA9">
            <w:pPr>
              <w:spacing w:line="360" w:lineRule="auto"/>
              <w:rPr>
                <w:rFonts w:ascii="Courier New" w:hAnsi="Courier New" w:cs="Courier New"/>
                <w:sz w:val="24"/>
                <w:szCs w:val="24"/>
              </w:rPr>
            </w:pPr>
          </w:p>
        </w:tc>
        <w:tc>
          <w:tcPr>
            <w:tcW w:w="510" w:type="dxa"/>
          </w:tcPr>
          <w:p w:rsidR="008C1BDA" w:rsidRDefault="008C1BDA" w:rsidP="00B26BCF">
            <w:pPr>
              <w:rPr>
                <w:rFonts w:ascii="Courier New" w:hAnsi="Courier New" w:cs="Courier New"/>
                <w:sz w:val="24"/>
                <w:szCs w:val="24"/>
              </w:rPr>
            </w:pPr>
            <w:r>
              <w:rPr>
                <w:rFonts w:ascii="Courier New" w:hAnsi="Courier New" w:cs="Courier New"/>
                <w:sz w:val="24"/>
                <w:szCs w:val="24"/>
              </w:rPr>
              <w:t>(5)</w:t>
            </w:r>
          </w:p>
        </w:tc>
        <w:tc>
          <w:tcPr>
            <w:tcW w:w="6720" w:type="dxa"/>
          </w:tcPr>
          <w:p w:rsidR="008C1CBE" w:rsidRPr="008C1CBE" w:rsidRDefault="008C1CBE" w:rsidP="008C1CBE">
            <w:pPr>
              <w:rPr>
                <w:rFonts w:ascii="Courier New" w:hAnsi="Courier New" w:cs="Courier New"/>
                <w:sz w:val="24"/>
                <w:szCs w:val="24"/>
              </w:rPr>
            </w:pPr>
            <w:r w:rsidRPr="008C1CBE">
              <w:rPr>
                <w:rFonts w:ascii="Courier New" w:hAnsi="Courier New" w:cs="Courier New"/>
                <w:sz w:val="24"/>
                <w:szCs w:val="24"/>
              </w:rPr>
              <w:t xml:space="preserve">Sürekli görevleri yerine </w:t>
            </w:r>
            <w:r>
              <w:rPr>
                <w:rFonts w:ascii="Courier New" w:hAnsi="Courier New" w:cs="Courier New"/>
                <w:sz w:val="24"/>
                <w:szCs w:val="24"/>
              </w:rPr>
              <w:t>getiren personel dışında kalan s</w:t>
            </w:r>
            <w:r w:rsidRPr="008C1CBE">
              <w:rPr>
                <w:rFonts w:ascii="Courier New" w:hAnsi="Courier New" w:cs="Courier New"/>
                <w:sz w:val="24"/>
                <w:szCs w:val="24"/>
              </w:rPr>
              <w:t>özleşmeli, kaşiyeli ve geçici pe</w:t>
            </w:r>
            <w:r>
              <w:rPr>
                <w:rFonts w:ascii="Courier New" w:hAnsi="Courier New" w:cs="Courier New"/>
                <w:sz w:val="24"/>
                <w:szCs w:val="24"/>
              </w:rPr>
              <w:t>rsonel ile işç</w:t>
            </w:r>
            <w:r w:rsidR="0053186A">
              <w:rPr>
                <w:rFonts w:ascii="Courier New" w:hAnsi="Courier New" w:cs="Courier New"/>
                <w:sz w:val="24"/>
                <w:szCs w:val="24"/>
              </w:rPr>
              <w:t>ileri, bu Y</w:t>
            </w:r>
            <w:r>
              <w:rPr>
                <w:rFonts w:ascii="Courier New" w:hAnsi="Courier New" w:cs="Courier New"/>
                <w:sz w:val="24"/>
                <w:szCs w:val="24"/>
              </w:rPr>
              <w:t>asada ö</w:t>
            </w:r>
            <w:r w:rsidRPr="008C1CBE">
              <w:rPr>
                <w:rFonts w:ascii="Courier New" w:hAnsi="Courier New" w:cs="Courier New"/>
                <w:sz w:val="24"/>
                <w:szCs w:val="24"/>
              </w:rPr>
              <w:t>ngörülen  esaslara uygun o</w:t>
            </w:r>
            <w:r>
              <w:rPr>
                <w:rFonts w:ascii="Courier New" w:hAnsi="Courier New" w:cs="Courier New"/>
                <w:sz w:val="24"/>
                <w:szCs w:val="24"/>
              </w:rPr>
              <w:t>larak göreve almak ve görevden u</w:t>
            </w:r>
            <w:r w:rsidRPr="008C1CBE">
              <w:rPr>
                <w:rFonts w:ascii="Courier New" w:hAnsi="Courier New" w:cs="Courier New"/>
                <w:sz w:val="24"/>
                <w:szCs w:val="24"/>
              </w:rPr>
              <w:t>zaklaştırmak;</w:t>
            </w:r>
          </w:p>
          <w:p w:rsidR="008C1BDA" w:rsidRPr="008C1CBE" w:rsidRDefault="008C1BDA" w:rsidP="008C1BDA">
            <w:pPr>
              <w:rPr>
                <w:rFonts w:ascii="Courier New" w:hAnsi="Courier New" w:cs="Courier New"/>
                <w:sz w:val="24"/>
                <w:szCs w:val="24"/>
              </w:rPr>
            </w:pPr>
          </w:p>
        </w:tc>
      </w:tr>
      <w:tr w:rsidR="008C1CBE" w:rsidRPr="00B26BCF" w:rsidTr="00460557">
        <w:trPr>
          <w:trHeight w:val="709"/>
        </w:trPr>
        <w:tc>
          <w:tcPr>
            <w:tcW w:w="793" w:type="dxa"/>
          </w:tcPr>
          <w:p w:rsidR="008C1CBE" w:rsidRPr="00B26BCF" w:rsidRDefault="008C1CBE" w:rsidP="00A95AA9">
            <w:pPr>
              <w:spacing w:line="360" w:lineRule="auto"/>
              <w:rPr>
                <w:rFonts w:ascii="Courier New" w:hAnsi="Courier New" w:cs="Courier New"/>
                <w:sz w:val="24"/>
                <w:szCs w:val="24"/>
              </w:rPr>
            </w:pPr>
          </w:p>
        </w:tc>
        <w:tc>
          <w:tcPr>
            <w:tcW w:w="510" w:type="dxa"/>
          </w:tcPr>
          <w:p w:rsidR="008C1CBE" w:rsidRDefault="008C1CBE" w:rsidP="00B26BCF">
            <w:pPr>
              <w:rPr>
                <w:rFonts w:ascii="Courier New" w:hAnsi="Courier New" w:cs="Courier New"/>
                <w:sz w:val="24"/>
                <w:szCs w:val="24"/>
              </w:rPr>
            </w:pPr>
            <w:r>
              <w:rPr>
                <w:rFonts w:ascii="Courier New" w:hAnsi="Courier New" w:cs="Courier New"/>
                <w:sz w:val="24"/>
                <w:szCs w:val="24"/>
              </w:rPr>
              <w:t>(6)</w:t>
            </w:r>
          </w:p>
        </w:tc>
        <w:tc>
          <w:tcPr>
            <w:tcW w:w="6720" w:type="dxa"/>
          </w:tcPr>
          <w:p w:rsidR="00574058" w:rsidRPr="00574058" w:rsidRDefault="00574058" w:rsidP="00574058">
            <w:pPr>
              <w:rPr>
                <w:rFonts w:ascii="Courier New" w:hAnsi="Courier New" w:cs="Courier New"/>
                <w:sz w:val="24"/>
                <w:szCs w:val="24"/>
              </w:rPr>
            </w:pPr>
            <w:r w:rsidRPr="00574058">
              <w:rPr>
                <w:rFonts w:ascii="Courier New" w:hAnsi="Courier New" w:cs="Courier New"/>
                <w:sz w:val="24"/>
                <w:szCs w:val="24"/>
              </w:rPr>
              <w:t xml:space="preserve">Alım – satım, yatırımlar </w:t>
            </w:r>
            <w:r>
              <w:rPr>
                <w:rFonts w:ascii="Courier New" w:hAnsi="Courier New" w:cs="Courier New"/>
                <w:sz w:val="24"/>
                <w:szCs w:val="24"/>
              </w:rPr>
              <w:t>ve  kiralamalar hakkında karar v</w:t>
            </w:r>
            <w:r w:rsidRPr="00574058">
              <w:rPr>
                <w:rFonts w:ascii="Courier New" w:hAnsi="Courier New" w:cs="Courier New"/>
                <w:sz w:val="24"/>
                <w:szCs w:val="24"/>
              </w:rPr>
              <w:t>ermek;</w:t>
            </w:r>
          </w:p>
          <w:p w:rsidR="00574058" w:rsidRPr="0092356B" w:rsidRDefault="00574058" w:rsidP="00574058"/>
          <w:p w:rsidR="008C1CBE" w:rsidRPr="008C1CBE" w:rsidRDefault="008C1CBE" w:rsidP="008C1CBE">
            <w:pPr>
              <w:rPr>
                <w:rFonts w:ascii="Courier New" w:hAnsi="Courier New" w:cs="Courier New"/>
                <w:sz w:val="24"/>
                <w:szCs w:val="24"/>
              </w:rPr>
            </w:pPr>
          </w:p>
        </w:tc>
      </w:tr>
      <w:tr w:rsidR="00574058" w:rsidRPr="00B26BCF" w:rsidTr="00460557">
        <w:tc>
          <w:tcPr>
            <w:tcW w:w="793" w:type="dxa"/>
          </w:tcPr>
          <w:p w:rsidR="00574058" w:rsidRPr="00B26BCF" w:rsidRDefault="00574058" w:rsidP="00A95AA9">
            <w:pPr>
              <w:spacing w:line="360" w:lineRule="auto"/>
              <w:rPr>
                <w:rFonts w:ascii="Courier New" w:hAnsi="Courier New" w:cs="Courier New"/>
                <w:sz w:val="24"/>
                <w:szCs w:val="24"/>
              </w:rPr>
            </w:pPr>
          </w:p>
        </w:tc>
        <w:tc>
          <w:tcPr>
            <w:tcW w:w="510" w:type="dxa"/>
          </w:tcPr>
          <w:p w:rsidR="00574058" w:rsidRDefault="00574058" w:rsidP="00B26BCF">
            <w:pPr>
              <w:rPr>
                <w:rFonts w:ascii="Courier New" w:hAnsi="Courier New" w:cs="Courier New"/>
                <w:sz w:val="24"/>
                <w:szCs w:val="24"/>
              </w:rPr>
            </w:pPr>
            <w:r>
              <w:rPr>
                <w:rFonts w:ascii="Courier New" w:hAnsi="Courier New" w:cs="Courier New"/>
                <w:sz w:val="24"/>
                <w:szCs w:val="24"/>
              </w:rPr>
              <w:t>(7)</w:t>
            </w:r>
          </w:p>
        </w:tc>
        <w:tc>
          <w:tcPr>
            <w:tcW w:w="6720" w:type="dxa"/>
          </w:tcPr>
          <w:p w:rsidR="00574058" w:rsidRPr="00574058" w:rsidRDefault="00574058" w:rsidP="00574058">
            <w:pPr>
              <w:rPr>
                <w:rFonts w:ascii="Courier New" w:hAnsi="Courier New" w:cs="Courier New"/>
                <w:sz w:val="24"/>
                <w:szCs w:val="24"/>
              </w:rPr>
            </w:pPr>
            <w:r w:rsidRPr="00574058">
              <w:rPr>
                <w:rFonts w:ascii="Courier New" w:hAnsi="Courier New" w:cs="Courier New"/>
                <w:sz w:val="24"/>
                <w:szCs w:val="24"/>
              </w:rPr>
              <w:t>Siyasal partilerin yanıt</w:t>
            </w:r>
            <w:r>
              <w:rPr>
                <w:rFonts w:ascii="Courier New" w:hAnsi="Courier New" w:cs="Courier New"/>
                <w:sz w:val="24"/>
                <w:szCs w:val="24"/>
              </w:rPr>
              <w:t xml:space="preserve"> hakkı istemlerini incelemek ve k</w:t>
            </w:r>
            <w:r w:rsidRPr="00574058">
              <w:rPr>
                <w:rFonts w:ascii="Courier New" w:hAnsi="Courier New" w:cs="Courier New"/>
                <w:sz w:val="24"/>
                <w:szCs w:val="24"/>
              </w:rPr>
              <w:t>arara bağlamak;</w:t>
            </w:r>
          </w:p>
          <w:p w:rsidR="00574058" w:rsidRPr="00574058" w:rsidRDefault="00574058" w:rsidP="00574058">
            <w:pPr>
              <w:rPr>
                <w:rFonts w:ascii="Courier New" w:hAnsi="Courier New" w:cs="Courier New"/>
                <w:sz w:val="24"/>
                <w:szCs w:val="24"/>
              </w:rPr>
            </w:pPr>
          </w:p>
        </w:tc>
      </w:tr>
      <w:tr w:rsidR="00574058" w:rsidRPr="00B26BCF" w:rsidTr="00460557">
        <w:tc>
          <w:tcPr>
            <w:tcW w:w="793" w:type="dxa"/>
          </w:tcPr>
          <w:p w:rsidR="00574058" w:rsidRPr="00B26BCF" w:rsidRDefault="00574058" w:rsidP="00A95AA9">
            <w:pPr>
              <w:spacing w:line="360" w:lineRule="auto"/>
              <w:rPr>
                <w:rFonts w:ascii="Courier New" w:hAnsi="Courier New" w:cs="Courier New"/>
                <w:sz w:val="24"/>
                <w:szCs w:val="24"/>
              </w:rPr>
            </w:pPr>
          </w:p>
        </w:tc>
        <w:tc>
          <w:tcPr>
            <w:tcW w:w="510" w:type="dxa"/>
          </w:tcPr>
          <w:p w:rsidR="00574058" w:rsidRDefault="00574058" w:rsidP="00B26BCF">
            <w:pPr>
              <w:rPr>
                <w:rFonts w:ascii="Courier New" w:hAnsi="Courier New" w:cs="Courier New"/>
                <w:sz w:val="24"/>
                <w:szCs w:val="24"/>
              </w:rPr>
            </w:pPr>
            <w:r>
              <w:rPr>
                <w:rFonts w:ascii="Courier New" w:hAnsi="Courier New" w:cs="Courier New"/>
                <w:sz w:val="24"/>
                <w:szCs w:val="24"/>
              </w:rPr>
              <w:t>(8)</w:t>
            </w:r>
          </w:p>
        </w:tc>
        <w:tc>
          <w:tcPr>
            <w:tcW w:w="6720" w:type="dxa"/>
          </w:tcPr>
          <w:p w:rsidR="00AA3267" w:rsidRPr="00AA3267" w:rsidRDefault="00AA3267" w:rsidP="00AA3267">
            <w:pPr>
              <w:rPr>
                <w:rFonts w:ascii="Courier New" w:hAnsi="Courier New" w:cs="Courier New"/>
                <w:sz w:val="24"/>
                <w:szCs w:val="24"/>
              </w:rPr>
            </w:pPr>
            <w:r w:rsidRPr="00AA3267">
              <w:rPr>
                <w:rFonts w:ascii="Courier New" w:hAnsi="Courier New" w:cs="Courier New"/>
                <w:sz w:val="24"/>
                <w:szCs w:val="24"/>
              </w:rPr>
              <w:t>Yerli veya yabancı gerçek</w:t>
            </w:r>
            <w:r>
              <w:rPr>
                <w:rFonts w:ascii="Courier New" w:hAnsi="Courier New" w:cs="Courier New"/>
                <w:sz w:val="24"/>
                <w:szCs w:val="24"/>
              </w:rPr>
              <w:t xml:space="preserve"> ve tüzel kişilerle bu Yasada ö</w:t>
            </w:r>
            <w:r w:rsidRPr="00AA3267">
              <w:rPr>
                <w:rFonts w:ascii="Courier New" w:hAnsi="Courier New" w:cs="Courier New"/>
                <w:sz w:val="24"/>
                <w:szCs w:val="24"/>
              </w:rPr>
              <w:t xml:space="preserve">ngörülen esaslar çerçevesinde, işbirliği yapılmasını karara </w:t>
            </w:r>
            <w:r>
              <w:rPr>
                <w:rFonts w:ascii="Courier New" w:hAnsi="Courier New" w:cs="Courier New"/>
                <w:sz w:val="24"/>
                <w:szCs w:val="24"/>
              </w:rPr>
              <w:t>b</w:t>
            </w:r>
            <w:r w:rsidRPr="00AA3267">
              <w:rPr>
                <w:rFonts w:ascii="Courier New" w:hAnsi="Courier New" w:cs="Courier New"/>
                <w:sz w:val="24"/>
                <w:szCs w:val="24"/>
              </w:rPr>
              <w:t>ağlamak;</w:t>
            </w:r>
          </w:p>
          <w:p w:rsidR="00574058" w:rsidRPr="00574058" w:rsidRDefault="00574058" w:rsidP="00574058">
            <w:pPr>
              <w:rPr>
                <w:rFonts w:ascii="Courier New" w:hAnsi="Courier New" w:cs="Courier New"/>
                <w:sz w:val="24"/>
                <w:szCs w:val="24"/>
              </w:rPr>
            </w:pPr>
          </w:p>
        </w:tc>
      </w:tr>
      <w:tr w:rsidR="00AA3267" w:rsidRPr="00B26BCF" w:rsidTr="00460557">
        <w:tc>
          <w:tcPr>
            <w:tcW w:w="793" w:type="dxa"/>
          </w:tcPr>
          <w:p w:rsidR="00AA3267" w:rsidRPr="00B26BCF" w:rsidRDefault="00AA3267" w:rsidP="00A95AA9">
            <w:pPr>
              <w:spacing w:line="360" w:lineRule="auto"/>
              <w:rPr>
                <w:rFonts w:ascii="Courier New" w:hAnsi="Courier New" w:cs="Courier New"/>
                <w:sz w:val="24"/>
                <w:szCs w:val="24"/>
              </w:rPr>
            </w:pPr>
          </w:p>
        </w:tc>
        <w:tc>
          <w:tcPr>
            <w:tcW w:w="510" w:type="dxa"/>
          </w:tcPr>
          <w:p w:rsidR="00AA3267" w:rsidRDefault="00AA3267" w:rsidP="00B26BCF">
            <w:pPr>
              <w:rPr>
                <w:rFonts w:ascii="Courier New" w:hAnsi="Courier New" w:cs="Courier New"/>
                <w:sz w:val="24"/>
                <w:szCs w:val="24"/>
              </w:rPr>
            </w:pPr>
            <w:r>
              <w:rPr>
                <w:rFonts w:ascii="Courier New" w:hAnsi="Courier New" w:cs="Courier New"/>
                <w:sz w:val="24"/>
                <w:szCs w:val="24"/>
              </w:rPr>
              <w:t>(9)</w:t>
            </w:r>
          </w:p>
        </w:tc>
        <w:tc>
          <w:tcPr>
            <w:tcW w:w="6720" w:type="dxa"/>
          </w:tcPr>
          <w:p w:rsidR="00164AB1" w:rsidRPr="00164AB1" w:rsidRDefault="00164AB1" w:rsidP="00164AB1">
            <w:pPr>
              <w:rPr>
                <w:rFonts w:ascii="Courier New" w:hAnsi="Courier New" w:cs="Courier New"/>
                <w:sz w:val="24"/>
                <w:szCs w:val="24"/>
              </w:rPr>
            </w:pPr>
            <w:r w:rsidRPr="00164AB1">
              <w:rPr>
                <w:rFonts w:ascii="Courier New" w:hAnsi="Courier New" w:cs="Courier New"/>
                <w:sz w:val="24"/>
                <w:szCs w:val="24"/>
              </w:rPr>
              <w:t>Reklam yayın ilkelerini saptamak ve tarifeye bağlamak ;</w:t>
            </w:r>
          </w:p>
          <w:p w:rsidR="00AA3267" w:rsidRPr="00AA3267" w:rsidRDefault="00AA3267" w:rsidP="00AA3267">
            <w:pPr>
              <w:rPr>
                <w:rFonts w:ascii="Courier New" w:hAnsi="Courier New" w:cs="Courier New"/>
                <w:sz w:val="24"/>
                <w:szCs w:val="24"/>
              </w:rPr>
            </w:pPr>
          </w:p>
        </w:tc>
      </w:tr>
      <w:tr w:rsidR="00164AB1" w:rsidRPr="00B26BCF" w:rsidTr="00460557">
        <w:tc>
          <w:tcPr>
            <w:tcW w:w="793" w:type="dxa"/>
          </w:tcPr>
          <w:p w:rsidR="00164AB1" w:rsidRPr="00B26BCF" w:rsidRDefault="00164AB1" w:rsidP="00A95AA9">
            <w:pPr>
              <w:spacing w:line="360" w:lineRule="auto"/>
              <w:rPr>
                <w:rFonts w:ascii="Courier New" w:hAnsi="Courier New" w:cs="Courier New"/>
                <w:sz w:val="24"/>
                <w:szCs w:val="24"/>
              </w:rPr>
            </w:pPr>
          </w:p>
        </w:tc>
        <w:tc>
          <w:tcPr>
            <w:tcW w:w="510" w:type="dxa"/>
          </w:tcPr>
          <w:p w:rsidR="00164AB1" w:rsidRDefault="00164AB1" w:rsidP="00B26BCF">
            <w:pPr>
              <w:rPr>
                <w:rFonts w:ascii="Courier New" w:hAnsi="Courier New" w:cs="Courier New"/>
                <w:sz w:val="24"/>
                <w:szCs w:val="24"/>
              </w:rPr>
            </w:pPr>
            <w:r>
              <w:rPr>
                <w:rFonts w:ascii="Courier New" w:hAnsi="Courier New" w:cs="Courier New"/>
                <w:sz w:val="24"/>
                <w:szCs w:val="24"/>
              </w:rPr>
              <w:t>(10)</w:t>
            </w:r>
          </w:p>
        </w:tc>
        <w:tc>
          <w:tcPr>
            <w:tcW w:w="6720" w:type="dxa"/>
          </w:tcPr>
          <w:p w:rsidR="005C383A" w:rsidRPr="005C383A" w:rsidRDefault="005C383A" w:rsidP="005C383A">
            <w:pPr>
              <w:rPr>
                <w:rFonts w:ascii="Courier New" w:hAnsi="Courier New" w:cs="Courier New"/>
                <w:sz w:val="24"/>
                <w:szCs w:val="24"/>
              </w:rPr>
            </w:pPr>
            <w:r w:rsidRPr="005C383A">
              <w:rPr>
                <w:rFonts w:ascii="Courier New" w:hAnsi="Courier New" w:cs="Courier New"/>
                <w:sz w:val="24"/>
                <w:szCs w:val="24"/>
              </w:rPr>
              <w:t>Radyo – Televizyon tesi</w:t>
            </w:r>
            <w:r>
              <w:rPr>
                <w:rFonts w:ascii="Courier New" w:hAnsi="Courier New" w:cs="Courier New"/>
                <w:sz w:val="24"/>
                <w:szCs w:val="24"/>
              </w:rPr>
              <w:t>s ve istasyonları için gerekli t</w:t>
            </w:r>
            <w:r w:rsidRPr="005C383A">
              <w:rPr>
                <w:rFonts w:ascii="Courier New" w:hAnsi="Courier New" w:cs="Courier New"/>
                <w:sz w:val="24"/>
                <w:szCs w:val="24"/>
              </w:rPr>
              <w:t>aşınmaz malların kirala</w:t>
            </w:r>
            <w:r>
              <w:rPr>
                <w:rFonts w:ascii="Courier New" w:hAnsi="Courier New" w:cs="Courier New"/>
                <w:sz w:val="24"/>
                <w:szCs w:val="24"/>
              </w:rPr>
              <w:t>nmasına, satın alınmasına veya k</w:t>
            </w:r>
            <w:r w:rsidRPr="005C383A">
              <w:rPr>
                <w:rFonts w:ascii="Courier New" w:hAnsi="Courier New" w:cs="Courier New"/>
                <w:sz w:val="24"/>
                <w:szCs w:val="24"/>
              </w:rPr>
              <w:t>amulaştırılmasına karar vermek;</w:t>
            </w:r>
          </w:p>
          <w:p w:rsidR="00164AB1" w:rsidRPr="00164AB1" w:rsidRDefault="00164AB1" w:rsidP="00164AB1">
            <w:pPr>
              <w:rPr>
                <w:rFonts w:ascii="Courier New" w:hAnsi="Courier New" w:cs="Courier New"/>
                <w:sz w:val="24"/>
                <w:szCs w:val="24"/>
              </w:rPr>
            </w:pPr>
          </w:p>
        </w:tc>
      </w:tr>
      <w:tr w:rsidR="005C383A" w:rsidRPr="00B26BCF" w:rsidTr="00460557">
        <w:tc>
          <w:tcPr>
            <w:tcW w:w="793" w:type="dxa"/>
          </w:tcPr>
          <w:p w:rsidR="005C383A" w:rsidRPr="00B26BCF" w:rsidRDefault="005C383A" w:rsidP="00A95AA9">
            <w:pPr>
              <w:spacing w:line="360" w:lineRule="auto"/>
              <w:rPr>
                <w:rFonts w:ascii="Courier New" w:hAnsi="Courier New" w:cs="Courier New"/>
                <w:sz w:val="24"/>
                <w:szCs w:val="24"/>
              </w:rPr>
            </w:pPr>
          </w:p>
        </w:tc>
        <w:tc>
          <w:tcPr>
            <w:tcW w:w="510" w:type="dxa"/>
          </w:tcPr>
          <w:p w:rsidR="005C383A" w:rsidRDefault="005C383A" w:rsidP="00B26BCF">
            <w:pPr>
              <w:rPr>
                <w:rFonts w:ascii="Courier New" w:hAnsi="Courier New" w:cs="Courier New"/>
                <w:sz w:val="24"/>
                <w:szCs w:val="24"/>
              </w:rPr>
            </w:pPr>
            <w:r>
              <w:rPr>
                <w:rFonts w:ascii="Courier New" w:hAnsi="Courier New" w:cs="Courier New"/>
                <w:sz w:val="24"/>
                <w:szCs w:val="24"/>
              </w:rPr>
              <w:t>(11)</w:t>
            </w:r>
          </w:p>
        </w:tc>
        <w:tc>
          <w:tcPr>
            <w:tcW w:w="6720" w:type="dxa"/>
          </w:tcPr>
          <w:p w:rsidR="00534BEF" w:rsidRPr="00534BEF" w:rsidRDefault="00534BEF" w:rsidP="00534BEF">
            <w:pPr>
              <w:rPr>
                <w:rFonts w:ascii="Courier New" w:hAnsi="Courier New" w:cs="Courier New"/>
                <w:sz w:val="24"/>
                <w:szCs w:val="24"/>
              </w:rPr>
            </w:pPr>
            <w:r w:rsidRPr="00534BEF">
              <w:rPr>
                <w:rFonts w:ascii="Courier New" w:hAnsi="Courier New" w:cs="Courier New"/>
                <w:sz w:val="24"/>
                <w:szCs w:val="24"/>
              </w:rPr>
              <w:t>Müdürlükçe gerekli gö</w:t>
            </w:r>
            <w:r>
              <w:rPr>
                <w:rFonts w:ascii="Courier New" w:hAnsi="Courier New" w:cs="Courier New"/>
                <w:sz w:val="24"/>
                <w:szCs w:val="24"/>
              </w:rPr>
              <w:t>rülecek konuları görüşüp karara b</w:t>
            </w:r>
            <w:r w:rsidRPr="00534BEF">
              <w:rPr>
                <w:rFonts w:ascii="Courier New" w:hAnsi="Courier New" w:cs="Courier New"/>
                <w:sz w:val="24"/>
                <w:szCs w:val="24"/>
              </w:rPr>
              <w:t>ağlamak;</w:t>
            </w:r>
          </w:p>
          <w:p w:rsidR="005C383A" w:rsidRPr="005C383A" w:rsidRDefault="005C383A" w:rsidP="005C383A">
            <w:pPr>
              <w:rPr>
                <w:rFonts w:ascii="Courier New" w:hAnsi="Courier New" w:cs="Courier New"/>
                <w:sz w:val="24"/>
                <w:szCs w:val="24"/>
              </w:rPr>
            </w:pPr>
          </w:p>
        </w:tc>
      </w:tr>
      <w:tr w:rsidR="00534BEF" w:rsidRPr="00B26BCF" w:rsidTr="00460557">
        <w:tc>
          <w:tcPr>
            <w:tcW w:w="793" w:type="dxa"/>
          </w:tcPr>
          <w:p w:rsidR="00534BEF" w:rsidRPr="00B26BCF" w:rsidRDefault="00534BEF" w:rsidP="00A95AA9">
            <w:pPr>
              <w:spacing w:line="360" w:lineRule="auto"/>
              <w:rPr>
                <w:rFonts w:ascii="Courier New" w:hAnsi="Courier New" w:cs="Courier New"/>
                <w:sz w:val="24"/>
                <w:szCs w:val="24"/>
              </w:rPr>
            </w:pPr>
          </w:p>
        </w:tc>
        <w:tc>
          <w:tcPr>
            <w:tcW w:w="510" w:type="dxa"/>
          </w:tcPr>
          <w:p w:rsidR="00534BEF" w:rsidRDefault="00534BEF" w:rsidP="00B26BCF">
            <w:pPr>
              <w:rPr>
                <w:rFonts w:ascii="Courier New" w:hAnsi="Courier New" w:cs="Courier New"/>
                <w:sz w:val="24"/>
                <w:szCs w:val="24"/>
              </w:rPr>
            </w:pPr>
            <w:r>
              <w:rPr>
                <w:rFonts w:ascii="Courier New" w:hAnsi="Courier New" w:cs="Courier New"/>
                <w:sz w:val="24"/>
                <w:szCs w:val="24"/>
              </w:rPr>
              <w:t>(12)</w:t>
            </w:r>
          </w:p>
        </w:tc>
        <w:tc>
          <w:tcPr>
            <w:tcW w:w="6720" w:type="dxa"/>
          </w:tcPr>
          <w:p w:rsidR="00F135C6" w:rsidRPr="00F135C6" w:rsidRDefault="00F135C6" w:rsidP="00F135C6">
            <w:pPr>
              <w:rPr>
                <w:rFonts w:ascii="Courier New" w:hAnsi="Courier New" w:cs="Courier New"/>
                <w:sz w:val="24"/>
                <w:szCs w:val="24"/>
              </w:rPr>
            </w:pPr>
            <w:r w:rsidRPr="00F135C6">
              <w:rPr>
                <w:rFonts w:ascii="Courier New" w:hAnsi="Courier New" w:cs="Courier New"/>
                <w:sz w:val="24"/>
                <w:szCs w:val="24"/>
              </w:rPr>
              <w:t>Bu Yasada  belirlenen diğ</w:t>
            </w:r>
            <w:r>
              <w:rPr>
                <w:rFonts w:ascii="Courier New" w:hAnsi="Courier New" w:cs="Courier New"/>
                <w:sz w:val="24"/>
                <w:szCs w:val="24"/>
              </w:rPr>
              <w:t>er görevleri yerine getirmek ve y</w:t>
            </w:r>
            <w:r w:rsidRPr="00F135C6">
              <w:rPr>
                <w:rFonts w:ascii="Courier New" w:hAnsi="Courier New" w:cs="Courier New"/>
                <w:sz w:val="24"/>
                <w:szCs w:val="24"/>
              </w:rPr>
              <w:t>etkileri kullanmak.</w:t>
            </w:r>
            <w:r>
              <w:rPr>
                <w:rFonts w:ascii="Courier New" w:hAnsi="Courier New" w:cs="Courier New"/>
                <w:sz w:val="24"/>
                <w:szCs w:val="24"/>
              </w:rPr>
              <w:t>“</w:t>
            </w:r>
          </w:p>
          <w:p w:rsidR="00534BEF" w:rsidRPr="00F135C6" w:rsidRDefault="00534BEF" w:rsidP="00534BEF">
            <w:pPr>
              <w:rPr>
                <w:rFonts w:ascii="Courier New" w:hAnsi="Courier New" w:cs="Courier New"/>
                <w:sz w:val="24"/>
                <w:szCs w:val="24"/>
              </w:rPr>
            </w:pPr>
          </w:p>
        </w:tc>
      </w:tr>
    </w:tbl>
    <w:p w:rsidR="00F135C6" w:rsidRDefault="00EF51F0" w:rsidP="00A95AA9">
      <w:pPr>
        <w:spacing w:line="360" w:lineRule="auto"/>
        <w:rPr>
          <w:rFonts w:ascii="Courier New" w:hAnsi="Courier New" w:cs="Courier New"/>
          <w:sz w:val="24"/>
          <w:szCs w:val="24"/>
        </w:rPr>
      </w:pPr>
      <w:r>
        <w:rPr>
          <w:rFonts w:ascii="Courier New" w:hAnsi="Courier New" w:cs="Courier New"/>
          <w:sz w:val="24"/>
          <w:szCs w:val="24"/>
        </w:rPr>
        <w:t>şeklindedir.</w:t>
      </w:r>
      <w:r w:rsidR="000037D0">
        <w:rPr>
          <w:rFonts w:ascii="Courier New" w:hAnsi="Courier New" w:cs="Courier New"/>
          <w:sz w:val="24"/>
          <w:szCs w:val="24"/>
        </w:rPr>
        <w:t xml:space="preserve"> 10’uncu maddenin (4)’üncü fıkrasından</w:t>
      </w:r>
      <w:r w:rsidR="00003DBB">
        <w:rPr>
          <w:rFonts w:ascii="Courier New" w:hAnsi="Courier New" w:cs="Courier New"/>
          <w:sz w:val="24"/>
          <w:szCs w:val="24"/>
        </w:rPr>
        <w:t>,</w:t>
      </w:r>
      <w:r w:rsidR="000037D0">
        <w:rPr>
          <w:rFonts w:ascii="Courier New" w:hAnsi="Courier New" w:cs="Courier New"/>
          <w:sz w:val="24"/>
          <w:szCs w:val="24"/>
        </w:rPr>
        <w:t xml:space="preserve"> yönetim kurulunun</w:t>
      </w:r>
      <w:r w:rsidR="00003DBB">
        <w:rPr>
          <w:rFonts w:ascii="Courier New" w:hAnsi="Courier New" w:cs="Courier New"/>
          <w:sz w:val="24"/>
          <w:szCs w:val="24"/>
        </w:rPr>
        <w:t>,</w:t>
      </w:r>
      <w:r w:rsidR="000037D0">
        <w:rPr>
          <w:rFonts w:ascii="Courier New" w:hAnsi="Courier New" w:cs="Courier New"/>
          <w:sz w:val="24"/>
          <w:szCs w:val="24"/>
        </w:rPr>
        <w:t xml:space="preserve"> disiplin işlemleri</w:t>
      </w:r>
      <w:r w:rsidR="00003DBB">
        <w:rPr>
          <w:rFonts w:ascii="Courier New" w:hAnsi="Courier New" w:cs="Courier New"/>
          <w:sz w:val="24"/>
          <w:szCs w:val="24"/>
        </w:rPr>
        <w:t xml:space="preserve"> de</w:t>
      </w:r>
      <w:r w:rsidR="000037D0">
        <w:rPr>
          <w:rFonts w:ascii="Courier New" w:hAnsi="Courier New" w:cs="Courier New"/>
          <w:sz w:val="24"/>
          <w:szCs w:val="24"/>
        </w:rPr>
        <w:t xml:space="preserve"> yapmaya yetkili bir organ olduğu anlaşılmaktadır. Yine aynı fıkradan</w:t>
      </w:r>
      <w:r w:rsidR="00003DBB">
        <w:rPr>
          <w:rFonts w:ascii="Courier New" w:hAnsi="Courier New" w:cs="Courier New"/>
          <w:sz w:val="24"/>
          <w:szCs w:val="24"/>
        </w:rPr>
        <w:t>,</w:t>
      </w:r>
      <w:r w:rsidR="000037D0">
        <w:rPr>
          <w:rFonts w:ascii="Courier New" w:hAnsi="Courier New" w:cs="Courier New"/>
          <w:sz w:val="24"/>
          <w:szCs w:val="24"/>
        </w:rPr>
        <w:t xml:space="preserve"> asıl ve sürekli görevleri yerine getiren personelin disiplin işlemlerini</w:t>
      </w:r>
      <w:r w:rsidR="00003DBB">
        <w:rPr>
          <w:rFonts w:ascii="Courier New" w:hAnsi="Courier New" w:cs="Courier New"/>
          <w:sz w:val="24"/>
          <w:szCs w:val="24"/>
        </w:rPr>
        <w:t>,</w:t>
      </w:r>
      <w:r w:rsidR="000037D0">
        <w:rPr>
          <w:rFonts w:ascii="Courier New" w:hAnsi="Courier New" w:cs="Courier New"/>
          <w:sz w:val="24"/>
          <w:szCs w:val="24"/>
        </w:rPr>
        <w:t xml:space="preserve"> yönetim kurulunun yapacağı anlaşılmaktadır. Müdürün </w:t>
      </w:r>
      <w:r w:rsidR="00003DBB">
        <w:rPr>
          <w:rFonts w:ascii="Courier New" w:hAnsi="Courier New" w:cs="Courier New"/>
          <w:sz w:val="24"/>
          <w:szCs w:val="24"/>
        </w:rPr>
        <w:t>atanmasının yönetim kurulunun yetkisinde olmadığı</w:t>
      </w:r>
      <w:r w:rsidR="0053186A">
        <w:rPr>
          <w:rFonts w:ascii="Courier New" w:hAnsi="Courier New" w:cs="Courier New"/>
          <w:sz w:val="24"/>
          <w:szCs w:val="24"/>
        </w:rPr>
        <w:t xml:space="preserve"> ve atanma</w:t>
      </w:r>
      <w:r w:rsidR="000037D0">
        <w:rPr>
          <w:rFonts w:ascii="Courier New" w:hAnsi="Courier New" w:cs="Courier New"/>
          <w:sz w:val="24"/>
          <w:szCs w:val="24"/>
        </w:rPr>
        <w:t>nın</w:t>
      </w:r>
      <w:r w:rsidR="008B623A">
        <w:rPr>
          <w:rFonts w:ascii="Courier New" w:hAnsi="Courier New" w:cs="Courier New"/>
          <w:sz w:val="24"/>
          <w:szCs w:val="24"/>
        </w:rPr>
        <w:t>, Bakanlar K</w:t>
      </w:r>
      <w:r w:rsidR="000037D0">
        <w:rPr>
          <w:rFonts w:ascii="Courier New" w:hAnsi="Courier New" w:cs="Courier New"/>
          <w:sz w:val="24"/>
          <w:szCs w:val="24"/>
        </w:rPr>
        <w:t>urulu kararıyla gerçekleştiği</w:t>
      </w:r>
      <w:r w:rsidR="008B623A">
        <w:rPr>
          <w:rFonts w:ascii="Courier New" w:hAnsi="Courier New" w:cs="Courier New"/>
          <w:sz w:val="24"/>
          <w:szCs w:val="24"/>
        </w:rPr>
        <w:t>,</w:t>
      </w:r>
      <w:r w:rsidR="000037D0">
        <w:rPr>
          <w:rFonts w:ascii="Courier New" w:hAnsi="Courier New" w:cs="Courier New"/>
          <w:sz w:val="24"/>
          <w:szCs w:val="24"/>
        </w:rPr>
        <w:t xml:space="preserve"> 12’nci </w:t>
      </w:r>
      <w:r w:rsidR="000037D0">
        <w:rPr>
          <w:rFonts w:ascii="Courier New" w:hAnsi="Courier New" w:cs="Courier New"/>
          <w:sz w:val="24"/>
          <w:szCs w:val="24"/>
        </w:rPr>
        <w:lastRenderedPageBreak/>
        <w:t xml:space="preserve">maddenin (1)’inci fıkrasından </w:t>
      </w:r>
      <w:r w:rsidR="00003DBB">
        <w:rPr>
          <w:rFonts w:ascii="Courier New" w:hAnsi="Courier New" w:cs="Courier New"/>
          <w:sz w:val="24"/>
          <w:szCs w:val="24"/>
        </w:rPr>
        <w:t xml:space="preserve">açıkça </w:t>
      </w:r>
      <w:r w:rsidR="000037D0">
        <w:rPr>
          <w:rFonts w:ascii="Courier New" w:hAnsi="Courier New" w:cs="Courier New"/>
          <w:sz w:val="24"/>
          <w:szCs w:val="24"/>
        </w:rPr>
        <w:t>anlaşılmaktadır. Ancak atanması (1)’inci fıkraya göre yapılan müdürün</w:t>
      </w:r>
      <w:r w:rsidR="00B94CB1">
        <w:rPr>
          <w:rFonts w:ascii="Courier New" w:hAnsi="Courier New" w:cs="Courier New"/>
          <w:sz w:val="24"/>
          <w:szCs w:val="24"/>
        </w:rPr>
        <w:t>,</w:t>
      </w:r>
      <w:r w:rsidR="000037D0">
        <w:rPr>
          <w:rFonts w:ascii="Courier New" w:hAnsi="Courier New" w:cs="Courier New"/>
          <w:sz w:val="24"/>
          <w:szCs w:val="24"/>
        </w:rPr>
        <w:t xml:space="preserve"> kamu görevlisi olması halinde</w:t>
      </w:r>
      <w:r w:rsidR="00003DBB">
        <w:rPr>
          <w:rFonts w:ascii="Courier New" w:hAnsi="Courier New" w:cs="Courier New"/>
          <w:sz w:val="24"/>
          <w:szCs w:val="24"/>
        </w:rPr>
        <w:t>,</w:t>
      </w:r>
      <w:r w:rsidR="000037D0">
        <w:rPr>
          <w:rFonts w:ascii="Courier New" w:hAnsi="Courier New" w:cs="Courier New"/>
          <w:sz w:val="24"/>
          <w:szCs w:val="24"/>
        </w:rPr>
        <w:t xml:space="preserve"> </w:t>
      </w:r>
      <w:r w:rsidR="00EA4754">
        <w:rPr>
          <w:rFonts w:ascii="Courier New" w:hAnsi="Courier New" w:cs="Courier New"/>
          <w:sz w:val="24"/>
          <w:szCs w:val="24"/>
        </w:rPr>
        <w:t xml:space="preserve">atanmasında izlenen </w:t>
      </w:r>
      <w:r w:rsidR="00003DBB">
        <w:rPr>
          <w:rFonts w:ascii="Courier New" w:hAnsi="Courier New" w:cs="Courier New"/>
          <w:sz w:val="24"/>
          <w:szCs w:val="24"/>
        </w:rPr>
        <w:t>yöntemle</w:t>
      </w:r>
      <w:r w:rsidR="00EA4754">
        <w:rPr>
          <w:rFonts w:ascii="Courier New" w:hAnsi="Courier New" w:cs="Courier New"/>
          <w:sz w:val="24"/>
          <w:szCs w:val="24"/>
        </w:rPr>
        <w:t xml:space="preserve"> görevden alınamayacağı da 12’nci maddenin yukarıda alıntılanan sair düzenlemelerinden anlaşılmaktadır. Bu noktada</w:t>
      </w:r>
      <w:r w:rsidR="008B623A">
        <w:rPr>
          <w:rFonts w:ascii="Courier New" w:hAnsi="Courier New" w:cs="Courier New"/>
          <w:sz w:val="24"/>
          <w:szCs w:val="24"/>
        </w:rPr>
        <w:t>,</w:t>
      </w:r>
      <w:r w:rsidR="00EA4754">
        <w:rPr>
          <w:rFonts w:ascii="Courier New" w:hAnsi="Courier New" w:cs="Courier New"/>
          <w:sz w:val="24"/>
          <w:szCs w:val="24"/>
        </w:rPr>
        <w:t xml:space="preserve"> kamu görevlileri arasından atanmış bir müdürün</w:t>
      </w:r>
      <w:r w:rsidR="008B623A">
        <w:rPr>
          <w:rFonts w:ascii="Courier New" w:hAnsi="Courier New" w:cs="Courier New"/>
          <w:sz w:val="24"/>
          <w:szCs w:val="24"/>
        </w:rPr>
        <w:t>,</w:t>
      </w:r>
      <w:r w:rsidR="00EA4754">
        <w:rPr>
          <w:rFonts w:ascii="Courier New" w:hAnsi="Courier New" w:cs="Courier New"/>
          <w:sz w:val="24"/>
          <w:szCs w:val="24"/>
        </w:rPr>
        <w:t xml:space="preserve"> BRT’deki konumunun ne olacağının belirlenmesi gerekmektedir. </w:t>
      </w:r>
    </w:p>
    <w:p w:rsidR="00F8126C" w:rsidRDefault="00EA4754" w:rsidP="00B94CB1">
      <w:pPr>
        <w:spacing w:line="360" w:lineRule="auto"/>
        <w:ind w:firstLine="708"/>
        <w:rPr>
          <w:rFonts w:ascii="Courier New" w:hAnsi="Courier New" w:cs="Courier New"/>
          <w:sz w:val="24"/>
          <w:szCs w:val="24"/>
        </w:rPr>
      </w:pPr>
      <w:r>
        <w:rPr>
          <w:rFonts w:ascii="Courier New" w:hAnsi="Courier New" w:cs="Courier New"/>
          <w:sz w:val="24"/>
          <w:szCs w:val="24"/>
        </w:rPr>
        <w:t>Anılan Yasa</w:t>
      </w:r>
      <w:r w:rsidR="003344C8">
        <w:rPr>
          <w:rFonts w:ascii="Courier New" w:hAnsi="Courier New" w:cs="Courier New"/>
          <w:sz w:val="24"/>
          <w:szCs w:val="24"/>
        </w:rPr>
        <w:t>’</w:t>
      </w:r>
      <w:r>
        <w:rPr>
          <w:rFonts w:ascii="Courier New" w:hAnsi="Courier New" w:cs="Courier New"/>
          <w:sz w:val="24"/>
          <w:szCs w:val="24"/>
        </w:rPr>
        <w:t>nın 46’ncı maddesinin (1)’inci ve (2)’nci fıkraları, 48’inci maddes</w:t>
      </w:r>
      <w:r w:rsidR="00460557">
        <w:rPr>
          <w:rFonts w:ascii="Courier New" w:hAnsi="Courier New" w:cs="Courier New"/>
          <w:sz w:val="24"/>
          <w:szCs w:val="24"/>
        </w:rPr>
        <w:t>i</w:t>
      </w:r>
      <w:r>
        <w:rPr>
          <w:rFonts w:ascii="Courier New" w:hAnsi="Courier New" w:cs="Courier New"/>
          <w:sz w:val="24"/>
          <w:szCs w:val="24"/>
        </w:rPr>
        <w:t>, 53’üncü maddesi, 58’inci maddesi, 60’ncı maddenin (1)’inci fıkrasının (A) bendi ve 63’üncü maddesi şöyledir: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708"/>
        <w:gridCol w:w="6836"/>
      </w:tblGrid>
      <w:tr w:rsidR="00E16330" w:rsidTr="00E16330">
        <w:tc>
          <w:tcPr>
            <w:tcW w:w="851" w:type="dxa"/>
          </w:tcPr>
          <w:p w:rsidR="00E16330" w:rsidRDefault="00E16330" w:rsidP="00EA4754">
            <w:pPr>
              <w:spacing w:line="360" w:lineRule="auto"/>
              <w:rPr>
                <w:rFonts w:ascii="Courier New" w:hAnsi="Courier New" w:cs="Courier New"/>
                <w:sz w:val="24"/>
                <w:szCs w:val="24"/>
              </w:rPr>
            </w:pPr>
            <w:r>
              <w:rPr>
                <w:rFonts w:ascii="Courier New" w:hAnsi="Courier New" w:cs="Courier New"/>
                <w:sz w:val="24"/>
                <w:szCs w:val="24"/>
              </w:rPr>
              <w:t>”46.</w:t>
            </w:r>
          </w:p>
        </w:tc>
        <w:tc>
          <w:tcPr>
            <w:tcW w:w="708" w:type="dxa"/>
          </w:tcPr>
          <w:p w:rsidR="00E16330" w:rsidRDefault="00E16330" w:rsidP="00EA4754">
            <w:pPr>
              <w:spacing w:line="360" w:lineRule="auto"/>
              <w:rPr>
                <w:rFonts w:ascii="Courier New" w:hAnsi="Courier New" w:cs="Courier New"/>
                <w:sz w:val="24"/>
                <w:szCs w:val="24"/>
              </w:rPr>
            </w:pPr>
            <w:r>
              <w:rPr>
                <w:rFonts w:ascii="Courier New" w:hAnsi="Courier New" w:cs="Courier New"/>
                <w:sz w:val="24"/>
                <w:szCs w:val="24"/>
              </w:rPr>
              <w:t>(1)</w:t>
            </w:r>
          </w:p>
        </w:tc>
        <w:tc>
          <w:tcPr>
            <w:tcW w:w="6836" w:type="dxa"/>
          </w:tcPr>
          <w:p w:rsidR="00E16330" w:rsidRPr="00533C73" w:rsidRDefault="00E16330" w:rsidP="00E16330">
            <w:pPr>
              <w:rPr>
                <w:rFonts w:ascii="Courier New" w:hAnsi="Courier New" w:cs="Courier New"/>
                <w:sz w:val="24"/>
                <w:szCs w:val="24"/>
              </w:rPr>
            </w:pPr>
            <w:r w:rsidRPr="00533C73">
              <w:rPr>
                <w:rFonts w:ascii="Courier New" w:hAnsi="Courier New" w:cs="Courier New"/>
                <w:sz w:val="24"/>
                <w:szCs w:val="24"/>
              </w:rPr>
              <w:t xml:space="preserve">BRT Kurumu radyo ve televizyon yayınlarının gerektirdiği kamu hizmetleri, Anayasa, bu Yasa, bu Yasa uyarınca çıkarılacak tüzükler, kendisine özel olarak ödevler yükleyen veya hizmetleri ile ilgili kurallar koyan yürürlükteki diğer yasalar ve Yönetim Kurulu kararları çerçevesinde, Müdür, Koordinatör, Koordinatör Yardımcıları, Amirler, Mesleki Teknik ve Genel Hizmet Sınıfı </w:t>
            </w:r>
            <w:r w:rsidR="003344C8">
              <w:rPr>
                <w:rFonts w:ascii="Courier New" w:hAnsi="Courier New" w:cs="Courier New"/>
                <w:sz w:val="24"/>
                <w:szCs w:val="24"/>
              </w:rPr>
              <w:t>P</w:t>
            </w:r>
            <w:r w:rsidRPr="00533C73">
              <w:rPr>
                <w:rFonts w:ascii="Courier New" w:hAnsi="Courier New" w:cs="Courier New"/>
                <w:sz w:val="24"/>
                <w:szCs w:val="24"/>
              </w:rPr>
              <w:t>ersoneli ile Sözleşmeli Personel, Kaşiyeli elemanlar ve işçiler eliyle yürütülür.</w:t>
            </w:r>
          </w:p>
          <w:p w:rsidR="00E16330" w:rsidRDefault="00E16330" w:rsidP="00EA4754">
            <w:pPr>
              <w:spacing w:line="360" w:lineRule="auto"/>
              <w:rPr>
                <w:rFonts w:ascii="Courier New" w:hAnsi="Courier New" w:cs="Courier New"/>
                <w:sz w:val="24"/>
                <w:szCs w:val="24"/>
              </w:rPr>
            </w:pPr>
          </w:p>
        </w:tc>
      </w:tr>
      <w:tr w:rsidR="00E16330" w:rsidTr="00E16330">
        <w:tc>
          <w:tcPr>
            <w:tcW w:w="851" w:type="dxa"/>
          </w:tcPr>
          <w:p w:rsidR="00E16330" w:rsidRDefault="00E16330" w:rsidP="00EA4754">
            <w:pPr>
              <w:spacing w:line="360" w:lineRule="auto"/>
              <w:rPr>
                <w:rFonts w:ascii="Courier New" w:hAnsi="Courier New" w:cs="Courier New"/>
                <w:sz w:val="24"/>
                <w:szCs w:val="24"/>
              </w:rPr>
            </w:pPr>
          </w:p>
        </w:tc>
        <w:tc>
          <w:tcPr>
            <w:tcW w:w="708" w:type="dxa"/>
          </w:tcPr>
          <w:p w:rsidR="00E16330" w:rsidRDefault="00E16330" w:rsidP="00EA4754">
            <w:pPr>
              <w:spacing w:line="360" w:lineRule="auto"/>
              <w:rPr>
                <w:rFonts w:ascii="Courier New" w:hAnsi="Courier New" w:cs="Courier New"/>
                <w:sz w:val="24"/>
                <w:szCs w:val="24"/>
              </w:rPr>
            </w:pPr>
            <w:r>
              <w:rPr>
                <w:rFonts w:ascii="Courier New" w:hAnsi="Courier New" w:cs="Courier New"/>
                <w:sz w:val="24"/>
                <w:szCs w:val="24"/>
              </w:rPr>
              <w:t>(2)</w:t>
            </w:r>
          </w:p>
        </w:tc>
        <w:tc>
          <w:tcPr>
            <w:tcW w:w="6836" w:type="dxa"/>
          </w:tcPr>
          <w:p w:rsidR="00E16330" w:rsidRPr="00533C73" w:rsidRDefault="00E16330" w:rsidP="00FE6FE3">
            <w:pPr>
              <w:rPr>
                <w:rFonts w:ascii="Courier New" w:hAnsi="Courier New" w:cs="Courier New"/>
                <w:sz w:val="24"/>
                <w:szCs w:val="24"/>
              </w:rPr>
            </w:pPr>
            <w:r w:rsidRPr="00533C73">
              <w:rPr>
                <w:rFonts w:ascii="Courier New" w:hAnsi="Courier New" w:cs="Courier New"/>
                <w:sz w:val="24"/>
                <w:szCs w:val="24"/>
              </w:rPr>
              <w:t>Sürekli personel, kurum hizmetlerinin gerektirdiği asıl ve sürekli görevleri yerine getiren ve daimi kadrolarda görevlendirilen personeldir.</w:t>
            </w:r>
            <w:r>
              <w:rPr>
                <w:rFonts w:ascii="Courier New" w:hAnsi="Courier New" w:cs="Courier New"/>
                <w:sz w:val="24"/>
                <w:szCs w:val="24"/>
              </w:rPr>
              <w:t xml:space="preserve"> “</w:t>
            </w:r>
          </w:p>
        </w:tc>
      </w:tr>
    </w:tbl>
    <w:p w:rsidR="00E16330" w:rsidRDefault="00E16330" w:rsidP="00CF1D76">
      <w:pPr>
        <w:spacing w:line="360" w:lineRule="auto"/>
        <w:rPr>
          <w:rFonts w:ascii="Courier New" w:hAnsi="Courier New" w:cs="Courier New"/>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7686"/>
      </w:tblGrid>
      <w:tr w:rsidR="00E16330" w:rsidTr="0018198C">
        <w:trPr>
          <w:trHeight w:val="626"/>
        </w:trPr>
        <w:tc>
          <w:tcPr>
            <w:tcW w:w="851" w:type="dxa"/>
          </w:tcPr>
          <w:p w:rsidR="00E16330" w:rsidRDefault="00E16330" w:rsidP="00CF1D76">
            <w:pPr>
              <w:rPr>
                <w:rFonts w:ascii="Courier New" w:hAnsi="Courier New" w:cs="Courier New"/>
                <w:sz w:val="24"/>
                <w:szCs w:val="24"/>
              </w:rPr>
            </w:pPr>
            <w:r>
              <w:rPr>
                <w:rFonts w:ascii="Courier New" w:hAnsi="Courier New" w:cs="Courier New"/>
                <w:sz w:val="24"/>
                <w:szCs w:val="24"/>
              </w:rPr>
              <w:t>”48.</w:t>
            </w:r>
          </w:p>
        </w:tc>
        <w:tc>
          <w:tcPr>
            <w:tcW w:w="7686" w:type="dxa"/>
          </w:tcPr>
          <w:p w:rsidR="00E16330" w:rsidRDefault="00E16330" w:rsidP="00CF1D76">
            <w:pPr>
              <w:rPr>
                <w:rFonts w:ascii="Courier New" w:hAnsi="Courier New" w:cs="Courier New"/>
                <w:sz w:val="24"/>
                <w:szCs w:val="24"/>
              </w:rPr>
            </w:pPr>
            <w:r w:rsidRPr="00E16330">
              <w:rPr>
                <w:rFonts w:ascii="Courier New" w:hAnsi="Courier New" w:cs="Courier New"/>
                <w:sz w:val="24"/>
                <w:szCs w:val="24"/>
              </w:rPr>
              <w:t>Bu Yasanın 53'üncü, 54'üncü, 55'inci ve 56'ncı maddelerinde öngörülen sınıflar dışında kadro ihdas edilemez.</w:t>
            </w:r>
            <w:r>
              <w:rPr>
                <w:rFonts w:ascii="Courier New" w:hAnsi="Courier New" w:cs="Courier New"/>
                <w:sz w:val="24"/>
                <w:szCs w:val="24"/>
              </w:rPr>
              <w:t>“</w:t>
            </w:r>
          </w:p>
        </w:tc>
      </w:tr>
    </w:tbl>
    <w:p w:rsidR="00533C73" w:rsidRDefault="00533C73" w:rsidP="00B56EF0">
      <w:pPr>
        <w:spacing w:line="360" w:lineRule="auto"/>
        <w:rPr>
          <w:rFonts w:ascii="Courier New" w:hAnsi="Courier New" w:cs="Courier New"/>
          <w:sz w:val="24"/>
          <w:szCs w:val="24"/>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690"/>
        <w:gridCol w:w="649"/>
        <w:gridCol w:w="149"/>
        <w:gridCol w:w="6132"/>
      </w:tblGrid>
      <w:tr w:rsidR="00E937D4" w:rsidTr="00FE6FE3">
        <w:tc>
          <w:tcPr>
            <w:tcW w:w="851" w:type="dxa"/>
          </w:tcPr>
          <w:p w:rsidR="00E937D4" w:rsidRDefault="00E937D4" w:rsidP="00B56EF0">
            <w:pPr>
              <w:spacing w:line="360" w:lineRule="auto"/>
              <w:rPr>
                <w:rFonts w:ascii="Courier New" w:hAnsi="Courier New" w:cs="Courier New"/>
                <w:sz w:val="24"/>
                <w:szCs w:val="24"/>
              </w:rPr>
            </w:pPr>
            <w:r>
              <w:rPr>
                <w:rFonts w:ascii="Courier New" w:hAnsi="Courier New" w:cs="Courier New"/>
                <w:sz w:val="24"/>
                <w:szCs w:val="24"/>
              </w:rPr>
              <w:t>”53.</w:t>
            </w:r>
          </w:p>
        </w:tc>
        <w:tc>
          <w:tcPr>
            <w:tcW w:w="690" w:type="dxa"/>
          </w:tcPr>
          <w:p w:rsidR="00E937D4" w:rsidRDefault="00E937D4" w:rsidP="00B56EF0">
            <w:pPr>
              <w:spacing w:line="360" w:lineRule="auto"/>
              <w:rPr>
                <w:rFonts w:ascii="Courier New" w:hAnsi="Courier New" w:cs="Courier New"/>
                <w:sz w:val="24"/>
                <w:szCs w:val="24"/>
              </w:rPr>
            </w:pPr>
            <w:r>
              <w:rPr>
                <w:rFonts w:ascii="Courier New" w:hAnsi="Courier New" w:cs="Courier New"/>
                <w:sz w:val="24"/>
                <w:szCs w:val="24"/>
              </w:rPr>
              <w:t>(1)</w:t>
            </w:r>
          </w:p>
        </w:tc>
        <w:tc>
          <w:tcPr>
            <w:tcW w:w="6854" w:type="dxa"/>
            <w:gridSpan w:val="3"/>
          </w:tcPr>
          <w:p w:rsidR="00E937D4" w:rsidRPr="00E937D4" w:rsidRDefault="00E937D4" w:rsidP="00E937D4">
            <w:pPr>
              <w:rPr>
                <w:rFonts w:ascii="Courier New" w:hAnsi="Courier New" w:cs="Courier New"/>
                <w:sz w:val="24"/>
                <w:szCs w:val="24"/>
              </w:rPr>
            </w:pPr>
            <w:r w:rsidRPr="00E937D4">
              <w:rPr>
                <w:rFonts w:ascii="Courier New" w:hAnsi="Courier New" w:cs="Courier New"/>
                <w:sz w:val="24"/>
                <w:szCs w:val="24"/>
              </w:rPr>
              <w:t>Bu Yasaya bağlı olarak yürütülen Kurum hizmetleri, aşağıda belirtilen üç ana sınıfa ayrılırlar:</w:t>
            </w:r>
          </w:p>
          <w:p w:rsidR="00E937D4" w:rsidRDefault="00E937D4" w:rsidP="00B56EF0">
            <w:pPr>
              <w:spacing w:line="360" w:lineRule="auto"/>
              <w:rPr>
                <w:rFonts w:ascii="Courier New" w:hAnsi="Courier New" w:cs="Courier New"/>
                <w:sz w:val="24"/>
                <w:szCs w:val="24"/>
              </w:rPr>
            </w:pPr>
          </w:p>
        </w:tc>
      </w:tr>
      <w:tr w:rsidR="00E937D4" w:rsidTr="00FE6FE3">
        <w:trPr>
          <w:trHeight w:val="521"/>
        </w:trPr>
        <w:tc>
          <w:tcPr>
            <w:tcW w:w="851" w:type="dxa"/>
          </w:tcPr>
          <w:p w:rsidR="00E937D4" w:rsidRDefault="00E937D4" w:rsidP="00B56EF0">
            <w:pPr>
              <w:spacing w:line="360" w:lineRule="auto"/>
              <w:rPr>
                <w:rFonts w:ascii="Courier New" w:hAnsi="Courier New" w:cs="Courier New"/>
                <w:sz w:val="24"/>
                <w:szCs w:val="24"/>
              </w:rPr>
            </w:pPr>
          </w:p>
        </w:tc>
        <w:tc>
          <w:tcPr>
            <w:tcW w:w="690" w:type="dxa"/>
          </w:tcPr>
          <w:p w:rsidR="00E937D4" w:rsidRDefault="00E937D4" w:rsidP="00B56EF0">
            <w:pPr>
              <w:spacing w:line="360" w:lineRule="auto"/>
              <w:rPr>
                <w:rFonts w:ascii="Courier New" w:hAnsi="Courier New" w:cs="Courier New"/>
                <w:sz w:val="24"/>
                <w:szCs w:val="24"/>
              </w:rPr>
            </w:pPr>
          </w:p>
        </w:tc>
        <w:tc>
          <w:tcPr>
            <w:tcW w:w="705" w:type="dxa"/>
            <w:gridSpan w:val="2"/>
          </w:tcPr>
          <w:p w:rsidR="00E937D4" w:rsidRDefault="009D685B" w:rsidP="00B56EF0">
            <w:pPr>
              <w:spacing w:line="360" w:lineRule="auto"/>
              <w:rPr>
                <w:rFonts w:ascii="Courier New" w:hAnsi="Courier New" w:cs="Courier New"/>
                <w:sz w:val="24"/>
                <w:szCs w:val="24"/>
              </w:rPr>
            </w:pPr>
            <w:r>
              <w:rPr>
                <w:rFonts w:ascii="Courier New" w:hAnsi="Courier New" w:cs="Courier New"/>
                <w:sz w:val="24"/>
                <w:szCs w:val="24"/>
              </w:rPr>
              <w:t>(A)</w:t>
            </w:r>
          </w:p>
        </w:tc>
        <w:tc>
          <w:tcPr>
            <w:tcW w:w="6149" w:type="dxa"/>
          </w:tcPr>
          <w:p w:rsidR="00D10A8E" w:rsidRPr="00D10A8E" w:rsidRDefault="00D10A8E" w:rsidP="00D10A8E">
            <w:pPr>
              <w:rPr>
                <w:rFonts w:ascii="Courier New" w:hAnsi="Courier New" w:cs="Courier New"/>
                <w:sz w:val="24"/>
                <w:szCs w:val="24"/>
              </w:rPr>
            </w:pPr>
            <w:r w:rsidRPr="00D10A8E">
              <w:rPr>
                <w:rFonts w:ascii="Courier New" w:hAnsi="Courier New" w:cs="Courier New"/>
                <w:sz w:val="24"/>
                <w:szCs w:val="24"/>
              </w:rPr>
              <w:t>Yöneticilik Hizmetleri Sınıfı;</w:t>
            </w:r>
          </w:p>
          <w:p w:rsidR="00E937D4" w:rsidRPr="00D10A8E" w:rsidRDefault="00E937D4" w:rsidP="00B56EF0">
            <w:pPr>
              <w:spacing w:line="360" w:lineRule="auto"/>
              <w:rPr>
                <w:rFonts w:ascii="Courier New" w:hAnsi="Courier New" w:cs="Courier New"/>
                <w:sz w:val="24"/>
                <w:szCs w:val="24"/>
              </w:rPr>
            </w:pPr>
          </w:p>
        </w:tc>
      </w:tr>
      <w:tr w:rsidR="00D10A8E" w:rsidTr="00FE6FE3">
        <w:tc>
          <w:tcPr>
            <w:tcW w:w="851" w:type="dxa"/>
          </w:tcPr>
          <w:p w:rsidR="00D10A8E" w:rsidRDefault="00D10A8E" w:rsidP="00B56EF0">
            <w:pPr>
              <w:spacing w:line="360" w:lineRule="auto"/>
              <w:rPr>
                <w:rFonts w:ascii="Courier New" w:hAnsi="Courier New" w:cs="Courier New"/>
                <w:sz w:val="24"/>
                <w:szCs w:val="24"/>
              </w:rPr>
            </w:pPr>
          </w:p>
        </w:tc>
        <w:tc>
          <w:tcPr>
            <w:tcW w:w="690" w:type="dxa"/>
          </w:tcPr>
          <w:p w:rsidR="00D10A8E" w:rsidRDefault="00D10A8E" w:rsidP="00B56EF0">
            <w:pPr>
              <w:spacing w:line="360" w:lineRule="auto"/>
              <w:rPr>
                <w:rFonts w:ascii="Courier New" w:hAnsi="Courier New" w:cs="Courier New"/>
                <w:sz w:val="24"/>
                <w:szCs w:val="24"/>
              </w:rPr>
            </w:pPr>
          </w:p>
        </w:tc>
        <w:tc>
          <w:tcPr>
            <w:tcW w:w="705" w:type="dxa"/>
            <w:gridSpan w:val="2"/>
          </w:tcPr>
          <w:p w:rsidR="00D10A8E" w:rsidRDefault="00D10A8E" w:rsidP="00B56EF0">
            <w:pPr>
              <w:spacing w:line="360" w:lineRule="auto"/>
              <w:rPr>
                <w:rFonts w:ascii="Courier New" w:hAnsi="Courier New" w:cs="Courier New"/>
                <w:sz w:val="24"/>
                <w:szCs w:val="24"/>
              </w:rPr>
            </w:pPr>
            <w:r>
              <w:rPr>
                <w:rFonts w:ascii="Courier New" w:hAnsi="Courier New" w:cs="Courier New"/>
                <w:sz w:val="24"/>
                <w:szCs w:val="24"/>
              </w:rPr>
              <w:t>(B)</w:t>
            </w:r>
          </w:p>
        </w:tc>
        <w:tc>
          <w:tcPr>
            <w:tcW w:w="6149" w:type="dxa"/>
          </w:tcPr>
          <w:p w:rsidR="00D10A8E" w:rsidRPr="00D10A8E" w:rsidRDefault="00D10A8E" w:rsidP="00D10A8E">
            <w:pPr>
              <w:rPr>
                <w:rFonts w:ascii="Courier New" w:hAnsi="Courier New" w:cs="Courier New"/>
                <w:sz w:val="24"/>
                <w:szCs w:val="24"/>
              </w:rPr>
            </w:pPr>
            <w:r w:rsidRPr="00D10A8E">
              <w:rPr>
                <w:rFonts w:ascii="Courier New" w:hAnsi="Courier New" w:cs="Courier New"/>
                <w:sz w:val="24"/>
                <w:szCs w:val="24"/>
              </w:rPr>
              <w:t>Mesleki ve Teknik Hizmetler Sınıfı; ve</w:t>
            </w:r>
          </w:p>
          <w:p w:rsidR="00D10A8E" w:rsidRPr="00D10A8E" w:rsidRDefault="00D10A8E" w:rsidP="00D10A8E">
            <w:pPr>
              <w:rPr>
                <w:rFonts w:ascii="Courier New" w:hAnsi="Courier New" w:cs="Courier New"/>
                <w:sz w:val="24"/>
                <w:szCs w:val="24"/>
              </w:rPr>
            </w:pPr>
          </w:p>
        </w:tc>
      </w:tr>
      <w:tr w:rsidR="00D10A8E" w:rsidTr="00FE6FE3">
        <w:tc>
          <w:tcPr>
            <w:tcW w:w="851" w:type="dxa"/>
          </w:tcPr>
          <w:p w:rsidR="00D10A8E" w:rsidRDefault="00D10A8E" w:rsidP="00B56EF0">
            <w:pPr>
              <w:spacing w:line="360" w:lineRule="auto"/>
              <w:rPr>
                <w:rFonts w:ascii="Courier New" w:hAnsi="Courier New" w:cs="Courier New"/>
                <w:sz w:val="24"/>
                <w:szCs w:val="24"/>
              </w:rPr>
            </w:pPr>
          </w:p>
        </w:tc>
        <w:tc>
          <w:tcPr>
            <w:tcW w:w="690" w:type="dxa"/>
          </w:tcPr>
          <w:p w:rsidR="00D10A8E" w:rsidRDefault="00D10A8E" w:rsidP="00B56EF0">
            <w:pPr>
              <w:spacing w:line="360" w:lineRule="auto"/>
              <w:rPr>
                <w:rFonts w:ascii="Courier New" w:hAnsi="Courier New" w:cs="Courier New"/>
                <w:sz w:val="24"/>
                <w:szCs w:val="24"/>
              </w:rPr>
            </w:pPr>
          </w:p>
        </w:tc>
        <w:tc>
          <w:tcPr>
            <w:tcW w:w="705" w:type="dxa"/>
            <w:gridSpan w:val="2"/>
          </w:tcPr>
          <w:p w:rsidR="00D10A8E" w:rsidRDefault="00D10A8E" w:rsidP="00B56EF0">
            <w:pPr>
              <w:spacing w:line="360" w:lineRule="auto"/>
              <w:rPr>
                <w:rFonts w:ascii="Courier New" w:hAnsi="Courier New" w:cs="Courier New"/>
                <w:sz w:val="24"/>
                <w:szCs w:val="24"/>
              </w:rPr>
            </w:pPr>
            <w:r>
              <w:rPr>
                <w:rFonts w:ascii="Courier New" w:hAnsi="Courier New" w:cs="Courier New"/>
                <w:sz w:val="24"/>
                <w:szCs w:val="24"/>
              </w:rPr>
              <w:t>(C)</w:t>
            </w:r>
          </w:p>
        </w:tc>
        <w:tc>
          <w:tcPr>
            <w:tcW w:w="6149" w:type="dxa"/>
          </w:tcPr>
          <w:p w:rsidR="00622BA6" w:rsidRPr="00622BA6" w:rsidRDefault="00622BA6" w:rsidP="00622BA6">
            <w:pPr>
              <w:rPr>
                <w:rFonts w:ascii="Courier New" w:hAnsi="Courier New" w:cs="Courier New"/>
                <w:sz w:val="24"/>
                <w:szCs w:val="24"/>
              </w:rPr>
            </w:pPr>
            <w:r w:rsidRPr="00622BA6">
              <w:rPr>
                <w:rFonts w:ascii="Courier New" w:hAnsi="Courier New" w:cs="Courier New"/>
                <w:sz w:val="24"/>
                <w:szCs w:val="24"/>
              </w:rPr>
              <w:t>Genel Hizmetler Sınıfı.</w:t>
            </w:r>
          </w:p>
          <w:p w:rsidR="00D10A8E" w:rsidRPr="00D10A8E" w:rsidRDefault="00D10A8E" w:rsidP="00D10A8E">
            <w:pPr>
              <w:rPr>
                <w:rFonts w:ascii="Courier New" w:hAnsi="Courier New" w:cs="Courier New"/>
                <w:sz w:val="24"/>
                <w:szCs w:val="24"/>
              </w:rPr>
            </w:pPr>
          </w:p>
        </w:tc>
      </w:tr>
      <w:tr w:rsidR="00622BA6" w:rsidTr="00FE6FE3">
        <w:tc>
          <w:tcPr>
            <w:tcW w:w="851" w:type="dxa"/>
          </w:tcPr>
          <w:p w:rsidR="00622BA6" w:rsidRDefault="00622BA6" w:rsidP="00B56EF0">
            <w:pPr>
              <w:spacing w:line="360" w:lineRule="auto"/>
              <w:rPr>
                <w:rFonts w:ascii="Courier New" w:hAnsi="Courier New" w:cs="Courier New"/>
                <w:sz w:val="24"/>
                <w:szCs w:val="24"/>
              </w:rPr>
            </w:pPr>
          </w:p>
        </w:tc>
        <w:tc>
          <w:tcPr>
            <w:tcW w:w="690" w:type="dxa"/>
          </w:tcPr>
          <w:p w:rsidR="00622BA6" w:rsidRDefault="00622BA6" w:rsidP="00B56EF0">
            <w:pPr>
              <w:spacing w:line="360" w:lineRule="auto"/>
              <w:rPr>
                <w:rFonts w:ascii="Courier New" w:hAnsi="Courier New" w:cs="Courier New"/>
                <w:sz w:val="24"/>
                <w:szCs w:val="24"/>
              </w:rPr>
            </w:pPr>
            <w:r>
              <w:rPr>
                <w:rFonts w:ascii="Courier New" w:hAnsi="Courier New" w:cs="Courier New"/>
                <w:sz w:val="24"/>
                <w:szCs w:val="24"/>
              </w:rPr>
              <w:t>(2)</w:t>
            </w:r>
          </w:p>
        </w:tc>
        <w:tc>
          <w:tcPr>
            <w:tcW w:w="6854" w:type="dxa"/>
            <w:gridSpan w:val="3"/>
          </w:tcPr>
          <w:p w:rsidR="00FC4C8D" w:rsidRPr="00FC4C8D" w:rsidRDefault="00FC4C8D" w:rsidP="00FC4C8D">
            <w:pPr>
              <w:rPr>
                <w:rFonts w:ascii="Courier New" w:hAnsi="Courier New" w:cs="Courier New"/>
                <w:sz w:val="24"/>
                <w:szCs w:val="24"/>
              </w:rPr>
            </w:pPr>
            <w:r w:rsidRPr="00FC4C8D">
              <w:rPr>
                <w:rFonts w:ascii="Courier New" w:hAnsi="Courier New" w:cs="Courier New"/>
                <w:sz w:val="24"/>
                <w:szCs w:val="24"/>
              </w:rPr>
              <w:t xml:space="preserve">Yöneticilik Hizmetleri Sınıfı, dört dereceli olup, Müdür, Koordinatör, Koordinatör Yardımcısı ve Amir kadrolarından oluşur. </w:t>
            </w:r>
          </w:p>
          <w:p w:rsidR="00622BA6" w:rsidRPr="00622BA6" w:rsidRDefault="00622BA6" w:rsidP="00622BA6">
            <w:pPr>
              <w:rPr>
                <w:rFonts w:ascii="Courier New" w:hAnsi="Courier New" w:cs="Courier New"/>
                <w:sz w:val="24"/>
                <w:szCs w:val="24"/>
              </w:rPr>
            </w:pPr>
          </w:p>
        </w:tc>
      </w:tr>
      <w:tr w:rsidR="00FC4C8D" w:rsidTr="00FE6FE3">
        <w:tc>
          <w:tcPr>
            <w:tcW w:w="851" w:type="dxa"/>
          </w:tcPr>
          <w:p w:rsidR="00FC4C8D" w:rsidRDefault="00FC4C8D" w:rsidP="00B56EF0">
            <w:pPr>
              <w:spacing w:line="360" w:lineRule="auto"/>
              <w:rPr>
                <w:rFonts w:ascii="Courier New" w:hAnsi="Courier New" w:cs="Courier New"/>
                <w:sz w:val="24"/>
                <w:szCs w:val="24"/>
              </w:rPr>
            </w:pPr>
          </w:p>
        </w:tc>
        <w:tc>
          <w:tcPr>
            <w:tcW w:w="690" w:type="dxa"/>
          </w:tcPr>
          <w:p w:rsidR="00FC4C8D" w:rsidRDefault="00FC4C8D" w:rsidP="00B56EF0">
            <w:pPr>
              <w:spacing w:line="360" w:lineRule="auto"/>
              <w:rPr>
                <w:rFonts w:ascii="Courier New" w:hAnsi="Courier New" w:cs="Courier New"/>
                <w:sz w:val="24"/>
                <w:szCs w:val="24"/>
              </w:rPr>
            </w:pPr>
            <w:r>
              <w:rPr>
                <w:rFonts w:ascii="Courier New" w:hAnsi="Courier New" w:cs="Courier New"/>
                <w:sz w:val="24"/>
                <w:szCs w:val="24"/>
              </w:rPr>
              <w:t>(3)</w:t>
            </w:r>
          </w:p>
        </w:tc>
        <w:tc>
          <w:tcPr>
            <w:tcW w:w="6854" w:type="dxa"/>
            <w:gridSpan w:val="3"/>
          </w:tcPr>
          <w:p w:rsidR="002470E2" w:rsidRPr="002470E2" w:rsidRDefault="002470E2" w:rsidP="002470E2">
            <w:pPr>
              <w:rPr>
                <w:rFonts w:ascii="Courier New" w:hAnsi="Courier New" w:cs="Courier New"/>
                <w:sz w:val="24"/>
                <w:szCs w:val="24"/>
              </w:rPr>
            </w:pPr>
            <w:r w:rsidRPr="002470E2">
              <w:rPr>
                <w:rFonts w:ascii="Courier New" w:hAnsi="Courier New" w:cs="Courier New"/>
                <w:sz w:val="24"/>
                <w:szCs w:val="24"/>
              </w:rPr>
              <w:t>Mesleki ve Teknik Hizmet Sınıfları ile Genel Hizmet Sınıfları, bu sınıflara girebilmek için aranan öğrenim derecelerine göre kendi içlerinde  üç alt grup altında toplanırlar:</w:t>
            </w:r>
          </w:p>
          <w:p w:rsidR="00FC4C8D" w:rsidRPr="00FC4C8D" w:rsidRDefault="00FC4C8D" w:rsidP="00FC4C8D">
            <w:pPr>
              <w:rPr>
                <w:rFonts w:ascii="Courier New" w:hAnsi="Courier New" w:cs="Courier New"/>
                <w:sz w:val="24"/>
                <w:szCs w:val="24"/>
              </w:rPr>
            </w:pPr>
          </w:p>
        </w:tc>
      </w:tr>
      <w:tr w:rsidR="002470E2" w:rsidTr="00FE6FE3">
        <w:tc>
          <w:tcPr>
            <w:tcW w:w="851" w:type="dxa"/>
          </w:tcPr>
          <w:p w:rsidR="002470E2" w:rsidRDefault="002470E2" w:rsidP="00B56EF0">
            <w:pPr>
              <w:spacing w:line="360" w:lineRule="auto"/>
              <w:rPr>
                <w:rFonts w:ascii="Courier New" w:hAnsi="Courier New" w:cs="Courier New"/>
                <w:sz w:val="24"/>
                <w:szCs w:val="24"/>
              </w:rPr>
            </w:pPr>
          </w:p>
        </w:tc>
        <w:tc>
          <w:tcPr>
            <w:tcW w:w="690" w:type="dxa"/>
          </w:tcPr>
          <w:p w:rsidR="002470E2" w:rsidRDefault="002470E2" w:rsidP="00B56EF0">
            <w:pPr>
              <w:spacing w:line="360" w:lineRule="auto"/>
              <w:rPr>
                <w:rFonts w:ascii="Courier New" w:hAnsi="Courier New" w:cs="Courier New"/>
                <w:sz w:val="24"/>
                <w:szCs w:val="24"/>
              </w:rPr>
            </w:pPr>
          </w:p>
        </w:tc>
        <w:tc>
          <w:tcPr>
            <w:tcW w:w="555" w:type="dxa"/>
          </w:tcPr>
          <w:p w:rsidR="002470E2" w:rsidRPr="002470E2" w:rsidRDefault="002470E2" w:rsidP="002470E2">
            <w:pPr>
              <w:rPr>
                <w:rFonts w:ascii="Courier New" w:hAnsi="Courier New" w:cs="Courier New"/>
                <w:sz w:val="24"/>
                <w:szCs w:val="24"/>
              </w:rPr>
            </w:pPr>
            <w:r>
              <w:rPr>
                <w:rFonts w:ascii="Courier New" w:hAnsi="Courier New" w:cs="Courier New"/>
                <w:sz w:val="24"/>
                <w:szCs w:val="24"/>
              </w:rPr>
              <w:t>(A)</w:t>
            </w:r>
          </w:p>
        </w:tc>
        <w:tc>
          <w:tcPr>
            <w:tcW w:w="6299" w:type="dxa"/>
            <w:gridSpan w:val="2"/>
          </w:tcPr>
          <w:p w:rsidR="002470E2" w:rsidRPr="002470E2" w:rsidRDefault="002470E2" w:rsidP="002470E2">
            <w:pPr>
              <w:rPr>
                <w:rFonts w:ascii="Courier New" w:hAnsi="Courier New" w:cs="Courier New"/>
                <w:sz w:val="24"/>
                <w:szCs w:val="24"/>
              </w:rPr>
            </w:pPr>
            <w:r w:rsidRPr="002470E2">
              <w:rPr>
                <w:rFonts w:ascii="Courier New" w:hAnsi="Courier New" w:cs="Courier New"/>
                <w:sz w:val="24"/>
                <w:szCs w:val="24"/>
              </w:rPr>
              <w:t>Üniversite mezuniyeti veya Yüksek öğrenim</w:t>
            </w:r>
          </w:p>
          <w:p w:rsidR="002470E2" w:rsidRPr="002470E2" w:rsidRDefault="002470E2" w:rsidP="002470E2">
            <w:pPr>
              <w:rPr>
                <w:rFonts w:ascii="Courier New" w:hAnsi="Courier New" w:cs="Courier New"/>
                <w:sz w:val="24"/>
                <w:szCs w:val="24"/>
              </w:rPr>
            </w:pPr>
            <w:r w:rsidRPr="002470E2">
              <w:rPr>
                <w:rFonts w:ascii="Courier New" w:hAnsi="Courier New" w:cs="Courier New"/>
                <w:sz w:val="24"/>
                <w:szCs w:val="24"/>
              </w:rPr>
              <w:t>gerektiren hizmet sınıfları:</w:t>
            </w:r>
          </w:p>
          <w:p w:rsidR="002470E2" w:rsidRPr="002470E2" w:rsidRDefault="002470E2" w:rsidP="002470E2">
            <w:pPr>
              <w:rPr>
                <w:rFonts w:ascii="Courier New" w:hAnsi="Courier New" w:cs="Courier New"/>
                <w:sz w:val="24"/>
                <w:szCs w:val="24"/>
              </w:rPr>
            </w:pPr>
            <w:r w:rsidRPr="002470E2">
              <w:rPr>
                <w:rFonts w:ascii="Courier New" w:hAnsi="Courier New" w:cs="Courier New"/>
                <w:sz w:val="24"/>
                <w:szCs w:val="24"/>
              </w:rPr>
              <w:t>Bu sınıflara girecek Kurum personeli, 55'inci ve</w:t>
            </w:r>
            <w:r>
              <w:rPr>
                <w:rFonts w:ascii="Courier New" w:hAnsi="Courier New" w:cs="Courier New"/>
                <w:sz w:val="24"/>
                <w:szCs w:val="24"/>
              </w:rPr>
              <w:t xml:space="preserve"> </w:t>
            </w:r>
            <w:r w:rsidRPr="002470E2">
              <w:rPr>
                <w:rFonts w:ascii="Courier New" w:hAnsi="Courier New" w:cs="Courier New"/>
                <w:sz w:val="24"/>
                <w:szCs w:val="24"/>
              </w:rPr>
              <w:t>56'ncı maddel</w:t>
            </w:r>
            <w:r>
              <w:rPr>
                <w:rFonts w:ascii="Courier New" w:hAnsi="Courier New" w:cs="Courier New"/>
                <w:sz w:val="24"/>
                <w:szCs w:val="24"/>
              </w:rPr>
              <w:t xml:space="preserve">erde öngörülen derecelendirmeye </w:t>
            </w:r>
            <w:r w:rsidRPr="002470E2">
              <w:rPr>
                <w:rFonts w:ascii="Courier New" w:hAnsi="Courier New" w:cs="Courier New"/>
                <w:sz w:val="24"/>
                <w:szCs w:val="24"/>
              </w:rPr>
              <w:t>bağlı tutulurlar.</w:t>
            </w:r>
            <w:r w:rsidRPr="0092356B">
              <w:t xml:space="preserve">      </w:t>
            </w:r>
          </w:p>
          <w:p w:rsidR="002470E2" w:rsidRPr="002470E2" w:rsidRDefault="002470E2" w:rsidP="002470E2">
            <w:pPr>
              <w:rPr>
                <w:rFonts w:ascii="Courier New" w:hAnsi="Courier New" w:cs="Courier New"/>
                <w:sz w:val="24"/>
                <w:szCs w:val="24"/>
              </w:rPr>
            </w:pPr>
          </w:p>
        </w:tc>
      </w:tr>
      <w:tr w:rsidR="002470E2" w:rsidTr="00FE6FE3">
        <w:tc>
          <w:tcPr>
            <w:tcW w:w="851" w:type="dxa"/>
          </w:tcPr>
          <w:p w:rsidR="002470E2" w:rsidRDefault="002470E2" w:rsidP="00B56EF0">
            <w:pPr>
              <w:spacing w:line="360" w:lineRule="auto"/>
              <w:rPr>
                <w:rFonts w:ascii="Courier New" w:hAnsi="Courier New" w:cs="Courier New"/>
                <w:sz w:val="24"/>
                <w:szCs w:val="24"/>
              </w:rPr>
            </w:pPr>
          </w:p>
        </w:tc>
        <w:tc>
          <w:tcPr>
            <w:tcW w:w="690" w:type="dxa"/>
          </w:tcPr>
          <w:p w:rsidR="002470E2" w:rsidRDefault="002470E2" w:rsidP="00B56EF0">
            <w:pPr>
              <w:spacing w:line="360" w:lineRule="auto"/>
              <w:rPr>
                <w:rFonts w:ascii="Courier New" w:hAnsi="Courier New" w:cs="Courier New"/>
                <w:sz w:val="24"/>
                <w:szCs w:val="24"/>
              </w:rPr>
            </w:pPr>
          </w:p>
        </w:tc>
        <w:tc>
          <w:tcPr>
            <w:tcW w:w="555" w:type="dxa"/>
          </w:tcPr>
          <w:p w:rsidR="002470E2" w:rsidRDefault="002470E2" w:rsidP="002470E2">
            <w:pPr>
              <w:rPr>
                <w:rFonts w:ascii="Courier New" w:hAnsi="Courier New" w:cs="Courier New"/>
                <w:sz w:val="24"/>
                <w:szCs w:val="24"/>
              </w:rPr>
            </w:pPr>
            <w:r>
              <w:rPr>
                <w:rFonts w:ascii="Courier New" w:hAnsi="Courier New" w:cs="Courier New"/>
                <w:sz w:val="24"/>
                <w:szCs w:val="24"/>
              </w:rPr>
              <w:t>(B)</w:t>
            </w:r>
          </w:p>
        </w:tc>
        <w:tc>
          <w:tcPr>
            <w:tcW w:w="6299" w:type="dxa"/>
            <w:gridSpan w:val="2"/>
          </w:tcPr>
          <w:p w:rsidR="00D16EEC" w:rsidRPr="00D16EEC" w:rsidRDefault="00D16EEC" w:rsidP="00D16EEC">
            <w:pPr>
              <w:rPr>
                <w:rFonts w:ascii="Courier New" w:hAnsi="Courier New" w:cs="Courier New"/>
                <w:sz w:val="24"/>
                <w:szCs w:val="24"/>
              </w:rPr>
            </w:pPr>
            <w:r w:rsidRPr="00D16EEC">
              <w:rPr>
                <w:rFonts w:ascii="Courier New" w:hAnsi="Courier New" w:cs="Courier New"/>
                <w:sz w:val="24"/>
                <w:szCs w:val="24"/>
              </w:rPr>
              <w:t xml:space="preserve">En az üç yıllık </w:t>
            </w:r>
            <w:r>
              <w:rPr>
                <w:rFonts w:ascii="Courier New" w:hAnsi="Courier New" w:cs="Courier New"/>
                <w:sz w:val="24"/>
                <w:szCs w:val="24"/>
              </w:rPr>
              <w:t xml:space="preserve">orta öğrenim gerektiren hizmet </w:t>
            </w:r>
            <w:r w:rsidRPr="00D16EEC">
              <w:rPr>
                <w:rFonts w:ascii="Courier New" w:hAnsi="Courier New" w:cs="Courier New"/>
                <w:sz w:val="24"/>
                <w:szCs w:val="24"/>
              </w:rPr>
              <w:t>sınıfları:</w:t>
            </w:r>
          </w:p>
          <w:p w:rsidR="00D16EEC" w:rsidRPr="00D16EEC" w:rsidRDefault="00D16EEC" w:rsidP="00D16EEC">
            <w:pPr>
              <w:rPr>
                <w:rFonts w:ascii="Courier New" w:hAnsi="Courier New" w:cs="Courier New"/>
                <w:sz w:val="24"/>
                <w:szCs w:val="24"/>
              </w:rPr>
            </w:pPr>
            <w:r>
              <w:rPr>
                <w:rFonts w:ascii="Courier New" w:hAnsi="Courier New" w:cs="Courier New"/>
                <w:sz w:val="24"/>
                <w:szCs w:val="24"/>
              </w:rPr>
              <w:t xml:space="preserve">   </w:t>
            </w:r>
            <w:r w:rsidRPr="00D16EEC">
              <w:rPr>
                <w:rFonts w:ascii="Courier New" w:hAnsi="Courier New" w:cs="Courier New"/>
                <w:sz w:val="24"/>
                <w:szCs w:val="24"/>
              </w:rPr>
              <w:t>Bu sınıflara girec</w:t>
            </w:r>
            <w:r>
              <w:rPr>
                <w:rFonts w:ascii="Courier New" w:hAnsi="Courier New" w:cs="Courier New"/>
                <w:sz w:val="24"/>
                <w:szCs w:val="24"/>
              </w:rPr>
              <w:t xml:space="preserve">ek Kurum personeli de, 55'inci </w:t>
            </w:r>
            <w:r w:rsidRPr="00D16EEC">
              <w:rPr>
                <w:rFonts w:ascii="Courier New" w:hAnsi="Courier New" w:cs="Courier New"/>
                <w:sz w:val="24"/>
                <w:szCs w:val="24"/>
              </w:rPr>
              <w:t>ve 56'ncı maddelerde öngörülen dere</w:t>
            </w:r>
            <w:r>
              <w:rPr>
                <w:rFonts w:ascii="Courier New" w:hAnsi="Courier New" w:cs="Courier New"/>
                <w:sz w:val="24"/>
                <w:szCs w:val="24"/>
              </w:rPr>
              <w:t xml:space="preserve">celendirmeye </w:t>
            </w:r>
            <w:r w:rsidRPr="00D16EEC">
              <w:rPr>
                <w:rFonts w:ascii="Courier New" w:hAnsi="Courier New" w:cs="Courier New"/>
                <w:sz w:val="24"/>
                <w:szCs w:val="24"/>
              </w:rPr>
              <w:t>bağlı tutulurlar.</w:t>
            </w:r>
          </w:p>
          <w:p w:rsidR="002470E2" w:rsidRPr="002470E2" w:rsidRDefault="002470E2" w:rsidP="002470E2">
            <w:pPr>
              <w:rPr>
                <w:rFonts w:ascii="Courier New" w:hAnsi="Courier New" w:cs="Courier New"/>
                <w:sz w:val="24"/>
                <w:szCs w:val="24"/>
              </w:rPr>
            </w:pPr>
          </w:p>
        </w:tc>
      </w:tr>
      <w:tr w:rsidR="00D16EEC" w:rsidTr="00FE6FE3">
        <w:trPr>
          <w:trHeight w:val="1567"/>
        </w:trPr>
        <w:tc>
          <w:tcPr>
            <w:tcW w:w="851" w:type="dxa"/>
          </w:tcPr>
          <w:p w:rsidR="00D16EEC" w:rsidRDefault="00D16EEC" w:rsidP="00B56EF0">
            <w:pPr>
              <w:spacing w:line="360" w:lineRule="auto"/>
              <w:rPr>
                <w:rFonts w:ascii="Courier New" w:hAnsi="Courier New" w:cs="Courier New"/>
                <w:sz w:val="24"/>
                <w:szCs w:val="24"/>
              </w:rPr>
            </w:pPr>
          </w:p>
        </w:tc>
        <w:tc>
          <w:tcPr>
            <w:tcW w:w="690" w:type="dxa"/>
          </w:tcPr>
          <w:p w:rsidR="00D16EEC" w:rsidRDefault="00D16EEC" w:rsidP="00B56EF0">
            <w:pPr>
              <w:spacing w:line="360" w:lineRule="auto"/>
              <w:rPr>
                <w:rFonts w:ascii="Courier New" w:hAnsi="Courier New" w:cs="Courier New"/>
                <w:sz w:val="24"/>
                <w:szCs w:val="24"/>
              </w:rPr>
            </w:pPr>
          </w:p>
        </w:tc>
        <w:tc>
          <w:tcPr>
            <w:tcW w:w="555" w:type="dxa"/>
          </w:tcPr>
          <w:p w:rsidR="00D16EEC" w:rsidRDefault="001D0847" w:rsidP="002470E2">
            <w:pPr>
              <w:rPr>
                <w:rFonts w:ascii="Courier New" w:hAnsi="Courier New" w:cs="Courier New"/>
                <w:sz w:val="24"/>
                <w:szCs w:val="24"/>
              </w:rPr>
            </w:pPr>
            <w:r>
              <w:rPr>
                <w:rFonts w:ascii="Courier New" w:hAnsi="Courier New" w:cs="Courier New"/>
                <w:sz w:val="24"/>
                <w:szCs w:val="24"/>
              </w:rPr>
              <w:t>(C)</w:t>
            </w:r>
          </w:p>
        </w:tc>
        <w:tc>
          <w:tcPr>
            <w:tcW w:w="6299" w:type="dxa"/>
            <w:gridSpan w:val="2"/>
          </w:tcPr>
          <w:p w:rsidR="001D0847" w:rsidRPr="001D0847" w:rsidRDefault="001D0847" w:rsidP="001D0847">
            <w:pPr>
              <w:rPr>
                <w:rFonts w:ascii="Courier New" w:hAnsi="Courier New" w:cs="Courier New"/>
                <w:sz w:val="24"/>
                <w:szCs w:val="24"/>
              </w:rPr>
            </w:pPr>
            <w:r w:rsidRPr="001D0847">
              <w:rPr>
                <w:rFonts w:ascii="Courier New" w:hAnsi="Courier New" w:cs="Courier New"/>
                <w:sz w:val="24"/>
                <w:szCs w:val="24"/>
              </w:rPr>
              <w:t>En az üç yıllık ortaokul öğrenimi gerektiren hizmet</w:t>
            </w:r>
            <w:r>
              <w:rPr>
                <w:rFonts w:ascii="Courier New" w:hAnsi="Courier New" w:cs="Courier New"/>
                <w:sz w:val="24"/>
                <w:szCs w:val="24"/>
              </w:rPr>
              <w:t xml:space="preserve"> </w:t>
            </w:r>
            <w:r w:rsidRPr="001D0847">
              <w:rPr>
                <w:rFonts w:ascii="Courier New" w:hAnsi="Courier New" w:cs="Courier New"/>
                <w:sz w:val="24"/>
                <w:szCs w:val="24"/>
              </w:rPr>
              <w:t>sınıfları:</w:t>
            </w:r>
          </w:p>
          <w:p w:rsidR="00D16EEC" w:rsidRPr="001D0847" w:rsidRDefault="001D0847" w:rsidP="00A502DA">
            <w:pPr>
              <w:rPr>
                <w:rFonts w:ascii="Courier New" w:hAnsi="Courier New" w:cs="Courier New"/>
                <w:sz w:val="24"/>
                <w:szCs w:val="24"/>
              </w:rPr>
            </w:pPr>
            <w:r w:rsidRPr="001D0847">
              <w:rPr>
                <w:rFonts w:ascii="Courier New" w:hAnsi="Courier New" w:cs="Courier New"/>
                <w:sz w:val="24"/>
                <w:szCs w:val="24"/>
              </w:rPr>
              <w:t xml:space="preserve">     Bu sınıflara girecek Kurum personel</w:t>
            </w:r>
            <w:r>
              <w:rPr>
                <w:rFonts w:ascii="Courier New" w:hAnsi="Courier New" w:cs="Courier New"/>
                <w:sz w:val="24"/>
                <w:szCs w:val="24"/>
              </w:rPr>
              <w:t xml:space="preserve">i de, 55'inci </w:t>
            </w:r>
            <w:r w:rsidRPr="001D0847">
              <w:rPr>
                <w:rFonts w:ascii="Courier New" w:hAnsi="Courier New" w:cs="Courier New"/>
                <w:sz w:val="24"/>
                <w:szCs w:val="24"/>
              </w:rPr>
              <w:t>ve 56'ncı maddelerd</w:t>
            </w:r>
            <w:r>
              <w:rPr>
                <w:rFonts w:ascii="Courier New" w:hAnsi="Courier New" w:cs="Courier New"/>
                <w:sz w:val="24"/>
                <w:szCs w:val="24"/>
              </w:rPr>
              <w:t xml:space="preserve">e öngörülen derecelendirmeye </w:t>
            </w:r>
            <w:r w:rsidRPr="001D0847">
              <w:rPr>
                <w:rFonts w:ascii="Courier New" w:hAnsi="Courier New" w:cs="Courier New"/>
                <w:sz w:val="24"/>
                <w:szCs w:val="24"/>
              </w:rPr>
              <w:t>bağlı tutulurlar.</w:t>
            </w:r>
            <w:r>
              <w:rPr>
                <w:rFonts w:ascii="Courier New" w:hAnsi="Courier New" w:cs="Courier New"/>
                <w:sz w:val="24"/>
                <w:szCs w:val="24"/>
              </w:rPr>
              <w:t xml:space="preserve"> “</w:t>
            </w:r>
          </w:p>
        </w:tc>
      </w:tr>
    </w:tbl>
    <w:p w:rsidR="00B56EF0" w:rsidRDefault="00B56EF0" w:rsidP="00B56EF0">
      <w:pPr>
        <w:spacing w:line="360" w:lineRule="auto"/>
        <w:rPr>
          <w:rFonts w:ascii="Courier New" w:hAnsi="Courier New" w:cs="Courier New"/>
          <w:sz w:val="24"/>
          <w:szCs w:val="24"/>
        </w:rPr>
      </w:pPr>
    </w:p>
    <w:tbl>
      <w:tblPr>
        <w:tblW w:w="8339" w:type="dxa"/>
        <w:tblInd w:w="708" w:type="dxa"/>
        <w:tblLayout w:type="fixed"/>
        <w:tblLook w:val="0000"/>
      </w:tblPr>
      <w:tblGrid>
        <w:gridCol w:w="834"/>
        <w:gridCol w:w="7505"/>
      </w:tblGrid>
      <w:tr w:rsidR="00684290" w:rsidRPr="00684290" w:rsidTr="000F74AD">
        <w:trPr>
          <w:cantSplit/>
          <w:trHeight w:val="1090"/>
        </w:trPr>
        <w:tc>
          <w:tcPr>
            <w:tcW w:w="834" w:type="dxa"/>
          </w:tcPr>
          <w:p w:rsidR="00684290" w:rsidRPr="00684290" w:rsidRDefault="00684290" w:rsidP="001205AA">
            <w:pPr>
              <w:rPr>
                <w:rFonts w:ascii="Courier New" w:hAnsi="Courier New" w:cs="Courier New"/>
                <w:sz w:val="24"/>
                <w:szCs w:val="24"/>
              </w:rPr>
            </w:pPr>
            <w:r w:rsidRPr="00684290">
              <w:rPr>
                <w:rFonts w:ascii="Courier New" w:hAnsi="Courier New" w:cs="Courier New"/>
                <w:sz w:val="24"/>
                <w:szCs w:val="24"/>
              </w:rPr>
              <w:t>”58.</w:t>
            </w:r>
          </w:p>
        </w:tc>
        <w:tc>
          <w:tcPr>
            <w:tcW w:w="7505" w:type="dxa"/>
          </w:tcPr>
          <w:p w:rsidR="00684290" w:rsidRPr="00684290" w:rsidRDefault="00684290" w:rsidP="00A502DA">
            <w:pPr>
              <w:rPr>
                <w:rFonts w:ascii="Courier New" w:hAnsi="Courier New" w:cs="Courier New"/>
                <w:sz w:val="24"/>
                <w:szCs w:val="24"/>
              </w:rPr>
            </w:pPr>
            <w:r w:rsidRPr="00684290">
              <w:rPr>
                <w:rFonts w:ascii="Courier New" w:hAnsi="Courier New" w:cs="Courier New"/>
                <w:sz w:val="24"/>
                <w:szCs w:val="24"/>
              </w:rPr>
              <w:t>Bu Yasaya bağlı olarak yasal kadrosu bulunmadan Kurum görevlisi çalıştırılamaz ve hizmet koşulları belirlenmeyen kadrolara atama yapılamaz. “</w:t>
            </w:r>
          </w:p>
        </w:tc>
      </w:tr>
    </w:tbl>
    <w:p w:rsidR="00460557" w:rsidRPr="00684290" w:rsidRDefault="00460557" w:rsidP="00684290">
      <w:pPr>
        <w:spacing w:line="360" w:lineRule="auto"/>
        <w:ind w:firstLine="708"/>
        <w:rPr>
          <w:rFonts w:ascii="Courier New" w:hAnsi="Courier New" w:cs="Courier New"/>
          <w:sz w:val="24"/>
          <w:szCs w:val="24"/>
        </w:rPr>
      </w:pPr>
    </w:p>
    <w:tbl>
      <w:tblPr>
        <w:tblW w:w="8364" w:type="dxa"/>
        <w:tblInd w:w="675" w:type="dxa"/>
        <w:tblLayout w:type="fixed"/>
        <w:tblLook w:val="0000"/>
      </w:tblPr>
      <w:tblGrid>
        <w:gridCol w:w="935"/>
        <w:gridCol w:w="660"/>
        <w:gridCol w:w="661"/>
        <w:gridCol w:w="6108"/>
      </w:tblGrid>
      <w:tr w:rsidR="00684290" w:rsidRPr="00684290" w:rsidTr="000F74AD">
        <w:trPr>
          <w:cantSplit/>
          <w:trHeight w:val="1178"/>
        </w:trPr>
        <w:tc>
          <w:tcPr>
            <w:tcW w:w="935" w:type="dxa"/>
          </w:tcPr>
          <w:p w:rsidR="00684290" w:rsidRPr="00684290" w:rsidRDefault="00684290" w:rsidP="006F1EF8">
            <w:pPr>
              <w:rPr>
                <w:rFonts w:ascii="Courier New" w:hAnsi="Courier New" w:cs="Courier New"/>
                <w:sz w:val="24"/>
                <w:szCs w:val="24"/>
              </w:rPr>
            </w:pPr>
            <w:r>
              <w:rPr>
                <w:rFonts w:ascii="Courier New" w:hAnsi="Courier New" w:cs="Courier New"/>
                <w:sz w:val="24"/>
                <w:szCs w:val="24"/>
              </w:rPr>
              <w:t>”60</w:t>
            </w:r>
            <w:r w:rsidRPr="00684290">
              <w:rPr>
                <w:rFonts w:ascii="Courier New" w:hAnsi="Courier New" w:cs="Courier New"/>
                <w:sz w:val="24"/>
                <w:szCs w:val="24"/>
              </w:rPr>
              <w:t>.</w:t>
            </w:r>
          </w:p>
        </w:tc>
        <w:tc>
          <w:tcPr>
            <w:tcW w:w="660" w:type="dxa"/>
          </w:tcPr>
          <w:p w:rsidR="00684290" w:rsidRPr="00684290" w:rsidRDefault="00684290" w:rsidP="006F1EF8">
            <w:pPr>
              <w:rPr>
                <w:rFonts w:ascii="Courier New" w:hAnsi="Courier New" w:cs="Courier New"/>
                <w:sz w:val="24"/>
                <w:szCs w:val="24"/>
              </w:rPr>
            </w:pPr>
            <w:r>
              <w:rPr>
                <w:rFonts w:ascii="Courier New" w:hAnsi="Courier New" w:cs="Courier New"/>
                <w:sz w:val="24"/>
                <w:szCs w:val="24"/>
              </w:rPr>
              <w:t>(1)</w:t>
            </w:r>
          </w:p>
        </w:tc>
        <w:tc>
          <w:tcPr>
            <w:tcW w:w="661" w:type="dxa"/>
          </w:tcPr>
          <w:p w:rsidR="00684290" w:rsidRPr="00684290" w:rsidRDefault="00684290" w:rsidP="006F1EF8">
            <w:pPr>
              <w:rPr>
                <w:rFonts w:ascii="Courier New" w:hAnsi="Courier New" w:cs="Courier New"/>
                <w:sz w:val="24"/>
                <w:szCs w:val="24"/>
              </w:rPr>
            </w:pPr>
            <w:r>
              <w:rPr>
                <w:rFonts w:ascii="Courier New" w:hAnsi="Courier New" w:cs="Courier New"/>
                <w:sz w:val="24"/>
                <w:szCs w:val="24"/>
              </w:rPr>
              <w:t>(A)</w:t>
            </w:r>
          </w:p>
        </w:tc>
        <w:tc>
          <w:tcPr>
            <w:tcW w:w="6108" w:type="dxa"/>
          </w:tcPr>
          <w:p w:rsidR="00124D04" w:rsidRDefault="00684290" w:rsidP="006F1EF8">
            <w:pPr>
              <w:spacing w:after="0" w:line="240" w:lineRule="auto"/>
              <w:rPr>
                <w:rFonts w:ascii="Courier New" w:hAnsi="Courier New" w:cs="Courier New"/>
                <w:sz w:val="24"/>
                <w:szCs w:val="24"/>
              </w:rPr>
            </w:pPr>
            <w:r w:rsidRPr="00684290">
              <w:rPr>
                <w:rFonts w:ascii="Courier New" w:hAnsi="Courier New" w:cs="Courier New"/>
                <w:sz w:val="24"/>
                <w:szCs w:val="24"/>
              </w:rPr>
              <w:t xml:space="preserve">BRT Kurumu sürekli personel kadroları </w:t>
            </w:r>
          </w:p>
          <w:p w:rsidR="00124D04" w:rsidRDefault="00684290" w:rsidP="006F1EF8">
            <w:pPr>
              <w:spacing w:after="0" w:line="240" w:lineRule="auto"/>
              <w:rPr>
                <w:rFonts w:ascii="Courier New" w:hAnsi="Courier New" w:cs="Courier New"/>
                <w:sz w:val="24"/>
                <w:szCs w:val="24"/>
              </w:rPr>
            </w:pPr>
            <w:r w:rsidRPr="00684290">
              <w:rPr>
                <w:rFonts w:ascii="Courier New" w:hAnsi="Courier New" w:cs="Courier New"/>
                <w:sz w:val="24"/>
                <w:szCs w:val="24"/>
              </w:rPr>
              <w:t xml:space="preserve">ve her kadroya </w:t>
            </w:r>
            <w:r w:rsidR="00124D04">
              <w:rPr>
                <w:rFonts w:ascii="Courier New" w:hAnsi="Courier New" w:cs="Courier New"/>
                <w:sz w:val="24"/>
                <w:szCs w:val="24"/>
              </w:rPr>
              <w:t xml:space="preserve">uygulanacak maaş </w:t>
            </w:r>
            <w:r w:rsidRPr="00684290">
              <w:rPr>
                <w:rFonts w:ascii="Courier New" w:hAnsi="Courier New" w:cs="Courier New"/>
                <w:sz w:val="24"/>
                <w:szCs w:val="24"/>
              </w:rPr>
              <w:t xml:space="preserve">baremleri ile kadro adı ve sayısı </w:t>
            </w:r>
          </w:p>
          <w:p w:rsidR="00124D04" w:rsidRDefault="00684290" w:rsidP="006F1EF8">
            <w:pPr>
              <w:spacing w:after="0" w:line="240" w:lineRule="auto"/>
              <w:rPr>
                <w:rFonts w:ascii="Courier New" w:hAnsi="Courier New" w:cs="Courier New"/>
                <w:sz w:val="24"/>
                <w:szCs w:val="24"/>
              </w:rPr>
            </w:pPr>
            <w:r w:rsidRPr="00684290">
              <w:rPr>
                <w:rFonts w:ascii="Courier New" w:hAnsi="Courier New" w:cs="Courier New"/>
                <w:sz w:val="24"/>
                <w:szCs w:val="24"/>
              </w:rPr>
              <w:t xml:space="preserve">ve daimi işçi kadroları, bu Yasaya </w:t>
            </w:r>
          </w:p>
          <w:p w:rsidR="00684290" w:rsidRPr="00684290" w:rsidRDefault="00684290" w:rsidP="00A502DA">
            <w:pPr>
              <w:spacing w:after="0" w:line="240" w:lineRule="auto"/>
              <w:rPr>
                <w:rFonts w:ascii="Courier New" w:hAnsi="Courier New" w:cs="Courier New"/>
                <w:sz w:val="24"/>
                <w:szCs w:val="24"/>
              </w:rPr>
            </w:pPr>
            <w:r w:rsidRPr="00684290">
              <w:rPr>
                <w:rFonts w:ascii="Courier New" w:hAnsi="Courier New" w:cs="Courier New"/>
                <w:sz w:val="24"/>
                <w:szCs w:val="24"/>
              </w:rPr>
              <w:t>ekli Birinci Cetvelde gösterilmektedir</w:t>
            </w:r>
            <w:r w:rsidR="000F74AD">
              <w:rPr>
                <w:rFonts w:ascii="Courier New" w:hAnsi="Courier New" w:cs="Courier New"/>
                <w:sz w:val="24"/>
                <w:szCs w:val="24"/>
              </w:rPr>
              <w:t>.“</w:t>
            </w:r>
          </w:p>
        </w:tc>
      </w:tr>
    </w:tbl>
    <w:p w:rsidR="00460557" w:rsidRDefault="00460557" w:rsidP="00EA4754">
      <w:pPr>
        <w:spacing w:line="360" w:lineRule="auto"/>
        <w:ind w:firstLine="708"/>
        <w:rPr>
          <w:rFonts w:ascii="Courier New" w:hAnsi="Courier New" w:cs="Courier New"/>
          <w:sz w:val="24"/>
          <w:szCs w:val="24"/>
        </w:rPr>
      </w:pPr>
    </w:p>
    <w:tbl>
      <w:tblPr>
        <w:tblW w:w="8339" w:type="dxa"/>
        <w:tblInd w:w="708" w:type="dxa"/>
        <w:tblLayout w:type="fixed"/>
        <w:tblLook w:val="0000"/>
      </w:tblPr>
      <w:tblGrid>
        <w:gridCol w:w="834"/>
        <w:gridCol w:w="7505"/>
      </w:tblGrid>
      <w:tr w:rsidR="00124D04" w:rsidRPr="00684290" w:rsidTr="00592ECB">
        <w:trPr>
          <w:cantSplit/>
          <w:trHeight w:val="1095"/>
        </w:trPr>
        <w:tc>
          <w:tcPr>
            <w:tcW w:w="834" w:type="dxa"/>
          </w:tcPr>
          <w:p w:rsidR="00124D04" w:rsidRPr="00684290" w:rsidRDefault="00124D04" w:rsidP="001205AA">
            <w:pPr>
              <w:rPr>
                <w:rFonts w:ascii="Courier New" w:hAnsi="Courier New" w:cs="Courier New"/>
                <w:sz w:val="24"/>
                <w:szCs w:val="24"/>
              </w:rPr>
            </w:pPr>
            <w:r w:rsidRPr="00684290">
              <w:rPr>
                <w:rFonts w:ascii="Courier New" w:hAnsi="Courier New" w:cs="Courier New"/>
                <w:sz w:val="24"/>
                <w:szCs w:val="24"/>
              </w:rPr>
              <w:t>”</w:t>
            </w:r>
            <w:r>
              <w:rPr>
                <w:rFonts w:ascii="Courier New" w:hAnsi="Courier New" w:cs="Courier New"/>
                <w:sz w:val="24"/>
                <w:szCs w:val="24"/>
              </w:rPr>
              <w:t>63</w:t>
            </w:r>
            <w:r w:rsidRPr="00684290">
              <w:rPr>
                <w:rFonts w:ascii="Courier New" w:hAnsi="Courier New" w:cs="Courier New"/>
                <w:sz w:val="24"/>
                <w:szCs w:val="24"/>
              </w:rPr>
              <w:t>.</w:t>
            </w:r>
          </w:p>
        </w:tc>
        <w:tc>
          <w:tcPr>
            <w:tcW w:w="7505" w:type="dxa"/>
          </w:tcPr>
          <w:p w:rsidR="00124D04" w:rsidRPr="00124D04" w:rsidRDefault="00124D04" w:rsidP="00124D04">
            <w:pPr>
              <w:rPr>
                <w:rFonts w:ascii="Courier New" w:hAnsi="Courier New" w:cs="Courier New"/>
                <w:sz w:val="24"/>
                <w:szCs w:val="24"/>
              </w:rPr>
            </w:pPr>
            <w:r w:rsidRPr="00124D04">
              <w:rPr>
                <w:rFonts w:ascii="Courier New" w:hAnsi="Courier New" w:cs="Courier New"/>
                <w:sz w:val="24"/>
                <w:szCs w:val="24"/>
              </w:rPr>
              <w:t>BRT Kurumu sürekli personeli, ödev ve sorumluluk</w:t>
            </w:r>
            <w:r>
              <w:rPr>
                <w:rFonts w:ascii="Courier New" w:hAnsi="Courier New" w:cs="Courier New"/>
                <w:sz w:val="24"/>
                <w:szCs w:val="24"/>
              </w:rPr>
              <w:t>-</w:t>
            </w:r>
            <w:r w:rsidRPr="00124D04">
              <w:rPr>
                <w:rFonts w:ascii="Courier New" w:hAnsi="Courier New" w:cs="Courier New"/>
                <w:sz w:val="24"/>
                <w:szCs w:val="24"/>
              </w:rPr>
              <w:t>ları bakımından, Kamu görevlisi sayılırlar ve haklarında Kamu Görevlileri Yasasının b</w:t>
            </w:r>
            <w:r>
              <w:rPr>
                <w:rFonts w:ascii="Courier New" w:hAnsi="Courier New" w:cs="Courier New"/>
                <w:sz w:val="24"/>
                <w:szCs w:val="24"/>
              </w:rPr>
              <w:t>u konudaki kuralları uygulanır.“</w:t>
            </w:r>
          </w:p>
        </w:tc>
      </w:tr>
    </w:tbl>
    <w:p w:rsidR="00684290" w:rsidRDefault="00684290" w:rsidP="0019745F">
      <w:pPr>
        <w:spacing w:line="360" w:lineRule="auto"/>
        <w:rPr>
          <w:rFonts w:ascii="Courier New" w:hAnsi="Courier New" w:cs="Courier New"/>
          <w:sz w:val="24"/>
          <w:szCs w:val="24"/>
        </w:rPr>
      </w:pPr>
    </w:p>
    <w:p w:rsidR="00EA4754" w:rsidRDefault="00B94CB1" w:rsidP="00B94CB1">
      <w:pPr>
        <w:spacing w:line="360" w:lineRule="auto"/>
        <w:ind w:firstLine="708"/>
        <w:rPr>
          <w:rFonts w:ascii="Courier New" w:hAnsi="Courier New" w:cs="Courier New"/>
          <w:sz w:val="24"/>
          <w:szCs w:val="24"/>
        </w:rPr>
      </w:pPr>
      <w:r>
        <w:rPr>
          <w:rFonts w:ascii="Courier New" w:hAnsi="Courier New" w:cs="Courier New"/>
          <w:sz w:val="24"/>
          <w:szCs w:val="24"/>
        </w:rPr>
        <w:lastRenderedPageBreak/>
        <w:t>S</w:t>
      </w:r>
      <w:r w:rsidR="00B15F85">
        <w:rPr>
          <w:rFonts w:ascii="Courier New" w:hAnsi="Courier New" w:cs="Courier New"/>
          <w:sz w:val="24"/>
          <w:szCs w:val="24"/>
        </w:rPr>
        <w:t>ürekli personel kadrosu Y</w:t>
      </w:r>
      <w:r w:rsidR="00EA4754">
        <w:rPr>
          <w:rFonts w:ascii="Courier New" w:hAnsi="Courier New" w:cs="Courier New"/>
          <w:sz w:val="24"/>
          <w:szCs w:val="24"/>
        </w:rPr>
        <w:t xml:space="preserve">asaya ekli 1’inci cetvelde gösterilmiştir. Hizmet Şemaları da 3’üncü </w:t>
      </w:r>
      <w:r w:rsidR="00B15F85">
        <w:rPr>
          <w:rFonts w:ascii="Courier New" w:hAnsi="Courier New" w:cs="Courier New"/>
          <w:sz w:val="24"/>
          <w:szCs w:val="24"/>
        </w:rPr>
        <w:t>C</w:t>
      </w:r>
      <w:r w:rsidR="00EA4754">
        <w:rPr>
          <w:rFonts w:ascii="Courier New" w:hAnsi="Courier New" w:cs="Courier New"/>
          <w:sz w:val="24"/>
          <w:szCs w:val="24"/>
        </w:rPr>
        <w:t>etvelde yer almaktadır.</w:t>
      </w:r>
    </w:p>
    <w:p w:rsidR="00D269AD" w:rsidRDefault="007C0F82" w:rsidP="00702EDD">
      <w:pPr>
        <w:spacing w:line="360" w:lineRule="auto"/>
        <w:ind w:firstLine="708"/>
        <w:rPr>
          <w:rFonts w:ascii="Courier New" w:hAnsi="Courier New" w:cs="Courier New"/>
          <w:sz w:val="24"/>
          <w:szCs w:val="24"/>
        </w:rPr>
      </w:pPr>
      <w:r>
        <w:rPr>
          <w:rFonts w:ascii="Courier New" w:hAnsi="Courier New" w:cs="Courier New"/>
          <w:sz w:val="24"/>
          <w:szCs w:val="24"/>
        </w:rPr>
        <w:t xml:space="preserve">Alıntılanan maddelerden ve </w:t>
      </w:r>
      <w:r w:rsidR="000678FF">
        <w:rPr>
          <w:rFonts w:ascii="Courier New" w:hAnsi="Courier New" w:cs="Courier New"/>
          <w:sz w:val="24"/>
          <w:szCs w:val="24"/>
        </w:rPr>
        <w:t>Y</w:t>
      </w:r>
      <w:r w:rsidR="00636AE1">
        <w:rPr>
          <w:rFonts w:ascii="Courier New" w:hAnsi="Courier New" w:cs="Courier New"/>
          <w:sz w:val="24"/>
          <w:szCs w:val="24"/>
        </w:rPr>
        <w:t xml:space="preserve">asaya ekli </w:t>
      </w:r>
      <w:r w:rsidR="000678FF">
        <w:rPr>
          <w:rFonts w:ascii="Courier New" w:hAnsi="Courier New" w:cs="Courier New"/>
          <w:sz w:val="24"/>
          <w:szCs w:val="24"/>
        </w:rPr>
        <w:t>C</w:t>
      </w:r>
      <w:r>
        <w:rPr>
          <w:rFonts w:ascii="Courier New" w:hAnsi="Courier New" w:cs="Courier New"/>
          <w:sz w:val="24"/>
          <w:szCs w:val="24"/>
        </w:rPr>
        <w:t>etvellerden açıkça anlaşılacağı üzere</w:t>
      </w:r>
      <w:r w:rsidR="00B94CB1">
        <w:rPr>
          <w:rFonts w:ascii="Courier New" w:hAnsi="Courier New" w:cs="Courier New"/>
          <w:sz w:val="24"/>
          <w:szCs w:val="24"/>
        </w:rPr>
        <w:t>,</w:t>
      </w:r>
      <w:r>
        <w:rPr>
          <w:rFonts w:ascii="Courier New" w:hAnsi="Courier New" w:cs="Courier New"/>
          <w:sz w:val="24"/>
          <w:szCs w:val="24"/>
        </w:rPr>
        <w:t xml:space="preserve"> ilgili zamanlarda</w:t>
      </w:r>
      <w:r w:rsidR="00B94CB1">
        <w:rPr>
          <w:rFonts w:ascii="Courier New" w:hAnsi="Courier New" w:cs="Courier New"/>
          <w:sz w:val="24"/>
          <w:szCs w:val="24"/>
        </w:rPr>
        <w:t xml:space="preserve"> BRT’de</w:t>
      </w:r>
      <w:r>
        <w:rPr>
          <w:rFonts w:ascii="Courier New" w:hAnsi="Courier New" w:cs="Courier New"/>
          <w:sz w:val="24"/>
          <w:szCs w:val="24"/>
        </w:rPr>
        <w:t xml:space="preserve"> müdür konumunda bulunan Davacı</w:t>
      </w:r>
      <w:r w:rsidR="00B94CB1">
        <w:rPr>
          <w:rFonts w:ascii="Courier New" w:hAnsi="Courier New" w:cs="Courier New"/>
          <w:sz w:val="24"/>
          <w:szCs w:val="24"/>
        </w:rPr>
        <w:t>,</w:t>
      </w:r>
      <w:r>
        <w:rPr>
          <w:rFonts w:ascii="Courier New" w:hAnsi="Courier New" w:cs="Courier New"/>
          <w:sz w:val="24"/>
          <w:szCs w:val="24"/>
        </w:rPr>
        <w:t xml:space="preserve"> BRT’nin </w:t>
      </w:r>
      <w:r w:rsidR="000D290B">
        <w:rPr>
          <w:rFonts w:ascii="Courier New" w:hAnsi="Courier New" w:cs="Courier New"/>
          <w:sz w:val="24"/>
          <w:szCs w:val="24"/>
        </w:rPr>
        <w:t>sürekli pe</w:t>
      </w:r>
      <w:r w:rsidR="000678FF">
        <w:rPr>
          <w:rFonts w:ascii="Courier New" w:hAnsi="Courier New" w:cs="Courier New"/>
          <w:sz w:val="24"/>
          <w:szCs w:val="24"/>
        </w:rPr>
        <w:t>rsoneli konumundadır ve anılan Y</w:t>
      </w:r>
      <w:r w:rsidR="000D290B">
        <w:rPr>
          <w:rFonts w:ascii="Courier New" w:hAnsi="Courier New" w:cs="Courier New"/>
          <w:sz w:val="24"/>
          <w:szCs w:val="24"/>
        </w:rPr>
        <w:t>asa</w:t>
      </w:r>
      <w:r w:rsidR="000678FF">
        <w:rPr>
          <w:rFonts w:ascii="Courier New" w:hAnsi="Courier New" w:cs="Courier New"/>
          <w:sz w:val="24"/>
          <w:szCs w:val="24"/>
        </w:rPr>
        <w:t>’</w:t>
      </w:r>
      <w:r w:rsidR="000D290B">
        <w:rPr>
          <w:rFonts w:ascii="Courier New" w:hAnsi="Courier New" w:cs="Courier New"/>
          <w:sz w:val="24"/>
          <w:szCs w:val="24"/>
        </w:rPr>
        <w:t>nın</w:t>
      </w:r>
      <w:r w:rsidR="00D269AD">
        <w:rPr>
          <w:rFonts w:ascii="Courier New" w:hAnsi="Courier New" w:cs="Courier New"/>
          <w:sz w:val="24"/>
          <w:szCs w:val="24"/>
        </w:rPr>
        <w:t>:</w:t>
      </w:r>
    </w:p>
    <w:tbl>
      <w:tblPr>
        <w:tblW w:w="8279" w:type="dxa"/>
        <w:tblInd w:w="708" w:type="dxa"/>
        <w:tblLayout w:type="fixed"/>
        <w:tblLook w:val="0000"/>
      </w:tblPr>
      <w:tblGrid>
        <w:gridCol w:w="812"/>
        <w:gridCol w:w="7467"/>
      </w:tblGrid>
      <w:tr w:rsidR="00702EDD" w:rsidRPr="00684290" w:rsidTr="00602AFA">
        <w:trPr>
          <w:cantSplit/>
          <w:trHeight w:val="1051"/>
        </w:trPr>
        <w:tc>
          <w:tcPr>
            <w:tcW w:w="812" w:type="dxa"/>
          </w:tcPr>
          <w:p w:rsidR="00702EDD" w:rsidRPr="00684290" w:rsidRDefault="00702EDD" w:rsidP="001205AA">
            <w:pPr>
              <w:rPr>
                <w:rFonts w:ascii="Courier New" w:hAnsi="Courier New" w:cs="Courier New"/>
                <w:sz w:val="24"/>
                <w:szCs w:val="24"/>
              </w:rPr>
            </w:pPr>
            <w:r w:rsidRPr="00684290">
              <w:rPr>
                <w:rFonts w:ascii="Courier New" w:hAnsi="Courier New" w:cs="Courier New"/>
                <w:sz w:val="24"/>
                <w:szCs w:val="24"/>
              </w:rPr>
              <w:t>”</w:t>
            </w:r>
            <w:r>
              <w:rPr>
                <w:rFonts w:ascii="Courier New" w:hAnsi="Courier New" w:cs="Courier New"/>
                <w:sz w:val="24"/>
                <w:szCs w:val="24"/>
              </w:rPr>
              <w:t>71</w:t>
            </w:r>
            <w:r w:rsidRPr="00684290">
              <w:rPr>
                <w:rFonts w:ascii="Courier New" w:hAnsi="Courier New" w:cs="Courier New"/>
                <w:sz w:val="24"/>
                <w:szCs w:val="24"/>
              </w:rPr>
              <w:t>.</w:t>
            </w:r>
          </w:p>
        </w:tc>
        <w:tc>
          <w:tcPr>
            <w:tcW w:w="7467" w:type="dxa"/>
          </w:tcPr>
          <w:p w:rsidR="00702EDD" w:rsidRPr="00702EDD" w:rsidRDefault="00702EDD" w:rsidP="000678FF">
            <w:pPr>
              <w:rPr>
                <w:rFonts w:ascii="Courier New" w:hAnsi="Courier New" w:cs="Courier New"/>
                <w:sz w:val="24"/>
                <w:szCs w:val="24"/>
              </w:rPr>
            </w:pPr>
            <w:r w:rsidRPr="00702EDD">
              <w:rPr>
                <w:rFonts w:ascii="Courier New" w:hAnsi="Courier New" w:cs="Courier New"/>
                <w:sz w:val="24"/>
                <w:szCs w:val="24"/>
              </w:rPr>
              <w:t xml:space="preserve">Sürekli personel hakkında uygulanacak disiplin    işlemleri, </w:t>
            </w:r>
            <w:r w:rsidR="000678FF">
              <w:rPr>
                <w:rFonts w:ascii="Courier New" w:hAnsi="Courier New" w:cs="Courier New"/>
                <w:sz w:val="24"/>
                <w:szCs w:val="24"/>
              </w:rPr>
              <w:t>K</w:t>
            </w:r>
            <w:r w:rsidRPr="00702EDD">
              <w:rPr>
                <w:rFonts w:ascii="Courier New" w:hAnsi="Courier New" w:cs="Courier New"/>
                <w:sz w:val="24"/>
                <w:szCs w:val="24"/>
              </w:rPr>
              <w:t xml:space="preserve">amu </w:t>
            </w:r>
            <w:r w:rsidR="00592ECB">
              <w:rPr>
                <w:rFonts w:ascii="Courier New" w:hAnsi="Courier New" w:cs="Courier New"/>
                <w:sz w:val="24"/>
                <w:szCs w:val="24"/>
              </w:rPr>
              <w:t>Görevlileri Yasası</w:t>
            </w:r>
            <w:r w:rsidR="000678FF">
              <w:rPr>
                <w:rFonts w:ascii="Courier New" w:hAnsi="Courier New" w:cs="Courier New"/>
                <w:sz w:val="24"/>
                <w:szCs w:val="24"/>
              </w:rPr>
              <w:t>’</w:t>
            </w:r>
            <w:r w:rsidR="00592ECB">
              <w:rPr>
                <w:rFonts w:ascii="Courier New" w:hAnsi="Courier New" w:cs="Courier New"/>
                <w:sz w:val="24"/>
                <w:szCs w:val="24"/>
              </w:rPr>
              <w:t xml:space="preserve">nda öngörülen </w:t>
            </w:r>
            <w:r w:rsidRPr="00702EDD">
              <w:rPr>
                <w:rFonts w:ascii="Courier New" w:hAnsi="Courier New" w:cs="Courier New"/>
                <w:sz w:val="24"/>
                <w:szCs w:val="24"/>
              </w:rPr>
              <w:t>ilke ve kurallar çerçevesinde yürütülür.</w:t>
            </w:r>
            <w:r>
              <w:rPr>
                <w:rFonts w:ascii="Courier New" w:hAnsi="Courier New" w:cs="Courier New"/>
                <w:sz w:val="24"/>
                <w:szCs w:val="24"/>
              </w:rPr>
              <w:t>“</w:t>
            </w:r>
          </w:p>
        </w:tc>
      </w:tr>
    </w:tbl>
    <w:p w:rsidR="0019745F" w:rsidRDefault="000D290B" w:rsidP="00702EDD">
      <w:pPr>
        <w:spacing w:line="360" w:lineRule="auto"/>
        <w:rPr>
          <w:rFonts w:ascii="Courier New" w:hAnsi="Courier New" w:cs="Courier New"/>
          <w:sz w:val="24"/>
          <w:szCs w:val="24"/>
        </w:rPr>
      </w:pPr>
      <w:r>
        <w:rPr>
          <w:rFonts w:ascii="Courier New" w:hAnsi="Courier New" w:cs="Courier New"/>
          <w:sz w:val="24"/>
          <w:szCs w:val="24"/>
        </w:rPr>
        <w:t>şeklindeki 71’inci maddesi gereği</w:t>
      </w:r>
      <w:r w:rsidR="00B94CB1">
        <w:rPr>
          <w:rFonts w:ascii="Courier New" w:hAnsi="Courier New" w:cs="Courier New"/>
          <w:sz w:val="24"/>
          <w:szCs w:val="24"/>
        </w:rPr>
        <w:t>,</w:t>
      </w:r>
      <w:r>
        <w:rPr>
          <w:rFonts w:ascii="Courier New" w:hAnsi="Courier New" w:cs="Courier New"/>
          <w:sz w:val="24"/>
          <w:szCs w:val="24"/>
        </w:rPr>
        <w:t xml:space="preserve"> bir disiplin işlemine tabi tutulacaksa</w:t>
      </w:r>
      <w:r w:rsidR="00B94CB1">
        <w:rPr>
          <w:rFonts w:ascii="Courier New" w:hAnsi="Courier New" w:cs="Courier New"/>
          <w:sz w:val="24"/>
          <w:szCs w:val="24"/>
        </w:rPr>
        <w:t>,</w:t>
      </w:r>
      <w:r>
        <w:rPr>
          <w:rFonts w:ascii="Courier New" w:hAnsi="Courier New" w:cs="Courier New"/>
          <w:sz w:val="24"/>
          <w:szCs w:val="24"/>
        </w:rPr>
        <w:t xml:space="preserve"> yönetim kurulu</w:t>
      </w:r>
      <w:r w:rsidR="00B94CB1">
        <w:rPr>
          <w:rFonts w:ascii="Courier New" w:hAnsi="Courier New" w:cs="Courier New"/>
          <w:sz w:val="24"/>
          <w:szCs w:val="24"/>
        </w:rPr>
        <w:t xml:space="preserve"> bu</w:t>
      </w:r>
      <w:r w:rsidR="000678FF">
        <w:rPr>
          <w:rFonts w:ascii="Courier New" w:hAnsi="Courier New" w:cs="Courier New"/>
          <w:sz w:val="24"/>
          <w:szCs w:val="24"/>
        </w:rPr>
        <w:t xml:space="preserve"> işlemi K</w:t>
      </w:r>
      <w:r>
        <w:rPr>
          <w:rFonts w:ascii="Courier New" w:hAnsi="Courier New" w:cs="Courier New"/>
          <w:sz w:val="24"/>
          <w:szCs w:val="24"/>
        </w:rPr>
        <w:t xml:space="preserve">amu </w:t>
      </w:r>
      <w:r w:rsidR="000678FF">
        <w:rPr>
          <w:rFonts w:ascii="Courier New" w:hAnsi="Courier New" w:cs="Courier New"/>
          <w:sz w:val="24"/>
          <w:szCs w:val="24"/>
        </w:rPr>
        <w:t>G</w:t>
      </w:r>
      <w:r>
        <w:rPr>
          <w:rFonts w:ascii="Courier New" w:hAnsi="Courier New" w:cs="Courier New"/>
          <w:sz w:val="24"/>
          <w:szCs w:val="24"/>
        </w:rPr>
        <w:t xml:space="preserve">örevlileri </w:t>
      </w:r>
      <w:r w:rsidR="000678FF">
        <w:rPr>
          <w:rFonts w:ascii="Courier New" w:hAnsi="Courier New" w:cs="Courier New"/>
          <w:sz w:val="24"/>
          <w:szCs w:val="24"/>
        </w:rPr>
        <w:t>Y</w:t>
      </w:r>
      <w:r>
        <w:rPr>
          <w:rFonts w:ascii="Courier New" w:hAnsi="Courier New" w:cs="Courier New"/>
          <w:sz w:val="24"/>
          <w:szCs w:val="24"/>
        </w:rPr>
        <w:t>asası</w:t>
      </w:r>
      <w:r w:rsidR="000678FF">
        <w:rPr>
          <w:rFonts w:ascii="Courier New" w:hAnsi="Courier New" w:cs="Courier New"/>
          <w:sz w:val="24"/>
          <w:szCs w:val="24"/>
        </w:rPr>
        <w:t>’</w:t>
      </w:r>
      <w:r>
        <w:rPr>
          <w:rFonts w:ascii="Courier New" w:hAnsi="Courier New" w:cs="Courier New"/>
          <w:sz w:val="24"/>
          <w:szCs w:val="24"/>
        </w:rPr>
        <w:t xml:space="preserve">nda öngörülen ilke ve kurallar çerçevesinde yürütmek durumundadır.  </w:t>
      </w:r>
    </w:p>
    <w:p w:rsidR="000D290B" w:rsidRDefault="000D290B" w:rsidP="00EA4754">
      <w:pPr>
        <w:spacing w:line="360" w:lineRule="auto"/>
        <w:ind w:firstLine="708"/>
        <w:rPr>
          <w:rFonts w:ascii="Courier New" w:hAnsi="Courier New" w:cs="Courier New"/>
          <w:sz w:val="24"/>
          <w:szCs w:val="24"/>
        </w:rPr>
      </w:pPr>
      <w:r>
        <w:rPr>
          <w:rFonts w:ascii="Courier New" w:hAnsi="Courier New" w:cs="Courier New"/>
          <w:sz w:val="24"/>
          <w:szCs w:val="24"/>
        </w:rPr>
        <w:t>7/</w:t>
      </w:r>
      <w:r w:rsidR="0019745F">
        <w:rPr>
          <w:rFonts w:ascii="Courier New" w:hAnsi="Courier New" w:cs="Courier New"/>
          <w:sz w:val="24"/>
          <w:szCs w:val="24"/>
        </w:rPr>
        <w:t>19</w:t>
      </w:r>
      <w:r>
        <w:rPr>
          <w:rFonts w:ascii="Courier New" w:hAnsi="Courier New" w:cs="Courier New"/>
          <w:sz w:val="24"/>
          <w:szCs w:val="24"/>
        </w:rPr>
        <w:t>79 sayılı Kamu Görevlileri Yasası’nın bu noktada ilgili kişiye savunma hakkı tanıdığı ise tartışılamayacak kadar açıktır. Bu aşamada öncelikli soru</w:t>
      </w:r>
      <w:r w:rsidR="00987A8C">
        <w:rPr>
          <w:rFonts w:ascii="Courier New" w:hAnsi="Courier New" w:cs="Courier New"/>
          <w:sz w:val="24"/>
          <w:szCs w:val="24"/>
        </w:rPr>
        <w:t>,</w:t>
      </w:r>
      <w:r>
        <w:rPr>
          <w:rFonts w:ascii="Courier New" w:hAnsi="Courier New" w:cs="Courier New"/>
          <w:sz w:val="24"/>
          <w:szCs w:val="24"/>
        </w:rPr>
        <w:t xml:space="preserve"> Davacıya uygulananın bir disiplin işlemi olup olmadığı sorusu olmaktadır. </w:t>
      </w:r>
    </w:p>
    <w:p w:rsidR="00EA4754" w:rsidRDefault="000D290B" w:rsidP="00EA4754">
      <w:pPr>
        <w:spacing w:line="360" w:lineRule="auto"/>
        <w:ind w:firstLine="708"/>
        <w:rPr>
          <w:rFonts w:ascii="Courier New" w:hAnsi="Courier New" w:cs="Courier New"/>
          <w:sz w:val="24"/>
          <w:szCs w:val="24"/>
        </w:rPr>
      </w:pPr>
      <w:r>
        <w:rPr>
          <w:rFonts w:ascii="Courier New" w:hAnsi="Courier New" w:cs="Courier New"/>
          <w:sz w:val="24"/>
          <w:szCs w:val="24"/>
        </w:rPr>
        <w:t>Savcılık tarafı Davacıya disiplin işlemi yapılıp, disiplin kararı verilmediği, Davacının kamu görevi veya kurumla ilişiğinin kesilmediği, Davacının siciline etkisi olmadığı, sadece Davacının görev yerinin değiştiği, bu nedenle savunma hakkından söz edilemeyeceği, yalnızca dinlenilme hakkından söz edileceği iddiasını</w:t>
      </w:r>
      <w:r w:rsidR="00987A8C">
        <w:rPr>
          <w:rFonts w:ascii="Courier New" w:hAnsi="Courier New" w:cs="Courier New"/>
          <w:sz w:val="24"/>
          <w:szCs w:val="24"/>
        </w:rPr>
        <w:t>,</w:t>
      </w:r>
      <w:r>
        <w:rPr>
          <w:rFonts w:ascii="Courier New" w:hAnsi="Courier New" w:cs="Courier New"/>
          <w:sz w:val="24"/>
          <w:szCs w:val="24"/>
        </w:rPr>
        <w:t xml:space="preserve"> yukarıda vurgulandığı üzere yapmıştır.</w:t>
      </w:r>
    </w:p>
    <w:p w:rsidR="00602AFA" w:rsidRDefault="000D290B" w:rsidP="008B623A">
      <w:pPr>
        <w:spacing w:line="360" w:lineRule="auto"/>
        <w:ind w:firstLine="708"/>
        <w:rPr>
          <w:rFonts w:ascii="Courier New" w:hAnsi="Courier New" w:cs="Courier New"/>
          <w:sz w:val="24"/>
          <w:szCs w:val="24"/>
        </w:rPr>
      </w:pPr>
      <w:r>
        <w:rPr>
          <w:rFonts w:ascii="Courier New" w:hAnsi="Courier New" w:cs="Courier New"/>
          <w:sz w:val="24"/>
          <w:szCs w:val="24"/>
        </w:rPr>
        <w:t>50/1983 sayılı Yasa’nın yukarıda alıntılanan 12’nci maddesinin (3)’üncü fıkrasından</w:t>
      </w:r>
      <w:r w:rsidR="00987A8C">
        <w:rPr>
          <w:rFonts w:ascii="Courier New" w:hAnsi="Courier New" w:cs="Courier New"/>
          <w:sz w:val="24"/>
          <w:szCs w:val="24"/>
        </w:rPr>
        <w:t>,</w:t>
      </w:r>
      <w:r>
        <w:rPr>
          <w:rFonts w:ascii="Courier New" w:hAnsi="Courier New" w:cs="Courier New"/>
          <w:sz w:val="24"/>
          <w:szCs w:val="24"/>
        </w:rPr>
        <w:t xml:space="preserve"> Davacının görevden alın</w:t>
      </w:r>
      <w:r w:rsidR="00404EFB">
        <w:rPr>
          <w:rFonts w:ascii="Courier New" w:hAnsi="Courier New" w:cs="Courier New"/>
          <w:sz w:val="24"/>
          <w:szCs w:val="24"/>
        </w:rPr>
        <w:t>dığında Başbakanlıkta veya Bakanlıklardan birinde Danışman olacağı anlaşılmaktadır. Diğer bir deyişle</w:t>
      </w:r>
      <w:r w:rsidR="00987A8C">
        <w:rPr>
          <w:rFonts w:ascii="Courier New" w:hAnsi="Courier New" w:cs="Courier New"/>
          <w:sz w:val="24"/>
          <w:szCs w:val="24"/>
        </w:rPr>
        <w:t>,</w:t>
      </w:r>
      <w:r w:rsidR="00404EFB">
        <w:rPr>
          <w:rFonts w:ascii="Courier New" w:hAnsi="Courier New" w:cs="Courier New"/>
          <w:sz w:val="24"/>
          <w:szCs w:val="24"/>
        </w:rPr>
        <w:t xml:space="preserve"> Davacının veya Davacı konumundakilerin</w:t>
      </w:r>
      <w:r w:rsidR="00B94CB1">
        <w:rPr>
          <w:rFonts w:ascii="Courier New" w:hAnsi="Courier New" w:cs="Courier New"/>
          <w:sz w:val="24"/>
          <w:szCs w:val="24"/>
        </w:rPr>
        <w:t>,</w:t>
      </w:r>
      <w:r w:rsidR="00404EFB">
        <w:rPr>
          <w:rFonts w:ascii="Courier New" w:hAnsi="Courier New" w:cs="Courier New"/>
          <w:sz w:val="24"/>
          <w:szCs w:val="24"/>
        </w:rPr>
        <w:t xml:space="preserve"> Kamu Görevlisi olmaya devam edeceği, ancak kurumla ilişkilerinin kalmayacağı görülmektedir. </w:t>
      </w:r>
      <w:r w:rsidR="008B623A">
        <w:rPr>
          <w:rFonts w:ascii="Courier New" w:hAnsi="Courier New" w:cs="Courier New"/>
          <w:sz w:val="24"/>
          <w:szCs w:val="24"/>
        </w:rPr>
        <w:t xml:space="preserve">Kurumla ilişkisi kesilen birinin, sicil dosyasında konu kararın bulunmasının, Kurumdaki başarısı veya başarısızlığı açısından </w:t>
      </w:r>
      <w:r w:rsidR="008B623A">
        <w:rPr>
          <w:rFonts w:ascii="Courier New" w:hAnsi="Courier New" w:cs="Courier New"/>
          <w:sz w:val="24"/>
          <w:szCs w:val="24"/>
        </w:rPr>
        <w:lastRenderedPageBreak/>
        <w:t xml:space="preserve">göreceli olarak bir anlam ifade edebileceği, ancak Kurumdaki ilerleme, yükselme veya disiplin işlemleri açısından, Kurumda geleceği kalmadığı için bir anlam ifade etmeyeceği </w:t>
      </w:r>
      <w:r w:rsidR="00404EFB">
        <w:rPr>
          <w:rFonts w:ascii="Courier New" w:hAnsi="Courier New" w:cs="Courier New"/>
          <w:sz w:val="24"/>
          <w:szCs w:val="24"/>
        </w:rPr>
        <w:t>açıktır.</w:t>
      </w:r>
      <w:r w:rsidR="00B94CB1">
        <w:rPr>
          <w:rFonts w:ascii="Courier New" w:hAnsi="Courier New" w:cs="Courier New"/>
          <w:sz w:val="24"/>
          <w:szCs w:val="24"/>
        </w:rPr>
        <w:t xml:space="preserve"> Bu noktada gözden kaçırılmaması gereken husus, Yönetim Kurulunun Davacıyı yargılayıp müdürlük görevinden tek başına alma yetkisine sahip olmadığı hususudur.</w:t>
      </w:r>
    </w:p>
    <w:p w:rsidR="00404EFB" w:rsidRDefault="00404EFB" w:rsidP="00EA4754">
      <w:pPr>
        <w:spacing w:line="360" w:lineRule="auto"/>
        <w:ind w:firstLine="708"/>
        <w:rPr>
          <w:rFonts w:ascii="Courier New" w:hAnsi="Courier New" w:cs="Courier New"/>
          <w:sz w:val="24"/>
          <w:szCs w:val="24"/>
        </w:rPr>
      </w:pPr>
      <w:r>
        <w:rPr>
          <w:rFonts w:ascii="Courier New" w:hAnsi="Courier New" w:cs="Courier New"/>
          <w:sz w:val="24"/>
          <w:szCs w:val="24"/>
        </w:rPr>
        <w:t>Tüm bunlar göz önüne al</w:t>
      </w:r>
      <w:r w:rsidR="007836C5">
        <w:rPr>
          <w:rFonts w:ascii="Courier New" w:hAnsi="Courier New" w:cs="Courier New"/>
          <w:sz w:val="24"/>
          <w:szCs w:val="24"/>
        </w:rPr>
        <w:t>ındığında, Davacıya uygulananın K</w:t>
      </w:r>
      <w:r>
        <w:rPr>
          <w:rFonts w:ascii="Courier New" w:hAnsi="Courier New" w:cs="Courier New"/>
          <w:sz w:val="24"/>
          <w:szCs w:val="24"/>
        </w:rPr>
        <w:t xml:space="preserve">amu </w:t>
      </w:r>
      <w:r w:rsidR="007836C5">
        <w:rPr>
          <w:rFonts w:ascii="Courier New" w:hAnsi="Courier New" w:cs="Courier New"/>
          <w:sz w:val="24"/>
          <w:szCs w:val="24"/>
        </w:rPr>
        <w:t>G</w:t>
      </w:r>
      <w:r>
        <w:rPr>
          <w:rFonts w:ascii="Courier New" w:hAnsi="Courier New" w:cs="Courier New"/>
          <w:sz w:val="24"/>
          <w:szCs w:val="24"/>
        </w:rPr>
        <w:t xml:space="preserve">örevlileri </w:t>
      </w:r>
      <w:r w:rsidR="007836C5">
        <w:rPr>
          <w:rFonts w:ascii="Courier New" w:hAnsi="Courier New" w:cs="Courier New"/>
          <w:sz w:val="24"/>
          <w:szCs w:val="24"/>
        </w:rPr>
        <w:t>Y</w:t>
      </w:r>
      <w:r>
        <w:rPr>
          <w:rFonts w:ascii="Courier New" w:hAnsi="Courier New" w:cs="Courier New"/>
          <w:sz w:val="24"/>
          <w:szCs w:val="24"/>
        </w:rPr>
        <w:t>asası</w:t>
      </w:r>
      <w:r w:rsidR="007836C5">
        <w:rPr>
          <w:rFonts w:ascii="Courier New" w:hAnsi="Courier New" w:cs="Courier New"/>
          <w:sz w:val="24"/>
          <w:szCs w:val="24"/>
        </w:rPr>
        <w:t>’</w:t>
      </w:r>
      <w:r>
        <w:rPr>
          <w:rFonts w:ascii="Courier New" w:hAnsi="Courier New" w:cs="Courier New"/>
          <w:sz w:val="24"/>
          <w:szCs w:val="24"/>
        </w:rPr>
        <w:t xml:space="preserve">nda tarifi bulunan disiplin suç ve cezalarından birisi </w:t>
      </w:r>
      <w:r w:rsidR="00636AE1">
        <w:rPr>
          <w:rFonts w:ascii="Courier New" w:hAnsi="Courier New" w:cs="Courier New"/>
          <w:sz w:val="24"/>
          <w:szCs w:val="24"/>
        </w:rPr>
        <w:t>o</w:t>
      </w:r>
      <w:r>
        <w:rPr>
          <w:rFonts w:ascii="Courier New" w:hAnsi="Courier New" w:cs="Courier New"/>
          <w:sz w:val="24"/>
          <w:szCs w:val="24"/>
        </w:rPr>
        <w:t>lmadığı söylenebilir hale gelmektedir. Ancak tam bir disiplin işlemi olmasa da</w:t>
      </w:r>
      <w:r w:rsidR="00C20360">
        <w:rPr>
          <w:rFonts w:ascii="Courier New" w:hAnsi="Courier New" w:cs="Courier New"/>
          <w:sz w:val="24"/>
          <w:szCs w:val="24"/>
        </w:rPr>
        <w:t>,</w:t>
      </w:r>
      <w:r>
        <w:rPr>
          <w:rFonts w:ascii="Courier New" w:hAnsi="Courier New" w:cs="Courier New"/>
          <w:sz w:val="24"/>
          <w:szCs w:val="24"/>
        </w:rPr>
        <w:t xml:space="preserve"> Davacıyı</w:t>
      </w:r>
      <w:r w:rsidR="00C20360">
        <w:rPr>
          <w:rFonts w:ascii="Courier New" w:hAnsi="Courier New" w:cs="Courier New"/>
          <w:sz w:val="24"/>
          <w:szCs w:val="24"/>
        </w:rPr>
        <w:t>,</w:t>
      </w:r>
      <w:r>
        <w:rPr>
          <w:rFonts w:ascii="Courier New" w:hAnsi="Courier New" w:cs="Courier New"/>
          <w:sz w:val="24"/>
          <w:szCs w:val="24"/>
        </w:rPr>
        <w:t xml:space="preserve"> BRT Kurumundaki görevinden eden bir işlemin Davacıya uygulandığı ve bu uygulamanın da yukarıda alıntılanan müdafaa layihalarının olgular kısmında yer alan kusur veya hatalı davranışlara dayandırıldığı tartışılamayacak bir biçimde ortada durmaktadır. Bu gerçeklik</w:t>
      </w:r>
      <w:r w:rsidR="00C20360">
        <w:rPr>
          <w:rFonts w:ascii="Courier New" w:hAnsi="Courier New" w:cs="Courier New"/>
          <w:sz w:val="24"/>
          <w:szCs w:val="24"/>
        </w:rPr>
        <w:t xml:space="preserve"> </w:t>
      </w:r>
      <w:r>
        <w:rPr>
          <w:rFonts w:ascii="Courier New" w:hAnsi="Courier New" w:cs="Courier New"/>
          <w:sz w:val="24"/>
          <w:szCs w:val="24"/>
        </w:rPr>
        <w:t>de</w:t>
      </w:r>
      <w:r w:rsidR="008B623A">
        <w:rPr>
          <w:rFonts w:ascii="Courier New" w:hAnsi="Courier New" w:cs="Courier New"/>
          <w:sz w:val="24"/>
          <w:szCs w:val="24"/>
        </w:rPr>
        <w:t>,</w:t>
      </w:r>
      <w:r>
        <w:rPr>
          <w:rFonts w:ascii="Courier New" w:hAnsi="Courier New" w:cs="Courier New"/>
          <w:sz w:val="24"/>
          <w:szCs w:val="24"/>
        </w:rPr>
        <w:t xml:space="preserve"> Davacı açısından yaptırım içere</w:t>
      </w:r>
      <w:r w:rsidR="00C20360">
        <w:rPr>
          <w:rFonts w:ascii="Courier New" w:hAnsi="Courier New" w:cs="Courier New"/>
          <w:sz w:val="24"/>
          <w:szCs w:val="24"/>
        </w:rPr>
        <w:t>n bir işlemin</w:t>
      </w:r>
      <w:r w:rsidR="008B623A">
        <w:rPr>
          <w:rFonts w:ascii="Courier New" w:hAnsi="Courier New" w:cs="Courier New"/>
          <w:sz w:val="24"/>
          <w:szCs w:val="24"/>
        </w:rPr>
        <w:t>,</w:t>
      </w:r>
      <w:r w:rsidR="00C20360">
        <w:rPr>
          <w:rFonts w:ascii="Courier New" w:hAnsi="Courier New" w:cs="Courier New"/>
          <w:sz w:val="24"/>
          <w:szCs w:val="24"/>
        </w:rPr>
        <w:t xml:space="preserve"> Davacıya kusur atf</w:t>
      </w:r>
      <w:r>
        <w:rPr>
          <w:rFonts w:ascii="Courier New" w:hAnsi="Courier New" w:cs="Courier New"/>
          <w:sz w:val="24"/>
          <w:szCs w:val="24"/>
        </w:rPr>
        <w:t>ederek</w:t>
      </w:r>
      <w:r w:rsidR="006450AF">
        <w:rPr>
          <w:rFonts w:ascii="Courier New" w:hAnsi="Courier New" w:cs="Courier New"/>
          <w:sz w:val="24"/>
          <w:szCs w:val="24"/>
        </w:rPr>
        <w:t>,</w:t>
      </w:r>
      <w:r>
        <w:rPr>
          <w:rFonts w:ascii="Courier New" w:hAnsi="Courier New" w:cs="Courier New"/>
          <w:sz w:val="24"/>
          <w:szCs w:val="24"/>
        </w:rPr>
        <w:t xml:space="preserve"> Davalılar tarafından gerçekleştirildiğini göstermektedir.</w:t>
      </w:r>
    </w:p>
    <w:p w:rsidR="00404EFB" w:rsidRDefault="00404EFB" w:rsidP="00EA4754">
      <w:pPr>
        <w:spacing w:line="360" w:lineRule="auto"/>
        <w:ind w:firstLine="708"/>
        <w:rPr>
          <w:rFonts w:ascii="Courier New" w:hAnsi="Courier New" w:cs="Courier New"/>
          <w:sz w:val="24"/>
          <w:szCs w:val="24"/>
        </w:rPr>
      </w:pPr>
      <w:r>
        <w:rPr>
          <w:rFonts w:ascii="Courier New" w:hAnsi="Courier New" w:cs="Courier New"/>
          <w:sz w:val="24"/>
          <w:szCs w:val="24"/>
        </w:rPr>
        <w:t>Disiplin işlemi yapma yetkisi olduğu açık olan ve disiplin işlemi yaparken de savunma hakkı tanımak zorunda bulunan yönetim kurulunun</w:t>
      </w:r>
      <w:r w:rsidR="00C20360">
        <w:rPr>
          <w:rFonts w:ascii="Courier New" w:hAnsi="Courier New" w:cs="Courier New"/>
          <w:sz w:val="24"/>
          <w:szCs w:val="24"/>
        </w:rPr>
        <w:t>,</w:t>
      </w:r>
      <w:r>
        <w:rPr>
          <w:rFonts w:ascii="Courier New" w:hAnsi="Courier New" w:cs="Courier New"/>
          <w:sz w:val="24"/>
          <w:szCs w:val="24"/>
        </w:rPr>
        <w:t xml:space="preserve"> Davacı açısından yaptığı işlemin</w:t>
      </w:r>
      <w:r w:rsidR="00C20360">
        <w:rPr>
          <w:rFonts w:ascii="Courier New" w:hAnsi="Courier New" w:cs="Courier New"/>
          <w:sz w:val="24"/>
          <w:szCs w:val="24"/>
        </w:rPr>
        <w:t>,</w:t>
      </w:r>
      <w:r>
        <w:rPr>
          <w:rFonts w:ascii="Courier New" w:hAnsi="Courier New" w:cs="Courier New"/>
          <w:sz w:val="24"/>
          <w:szCs w:val="24"/>
        </w:rPr>
        <w:t xml:space="preserve"> bir disiplin suçundan yargılama şeklinde olmadığı görülmekle birlikte</w:t>
      </w:r>
      <w:r w:rsidR="00C20360">
        <w:rPr>
          <w:rFonts w:ascii="Courier New" w:hAnsi="Courier New" w:cs="Courier New"/>
          <w:sz w:val="24"/>
          <w:szCs w:val="24"/>
        </w:rPr>
        <w:t>,</w:t>
      </w:r>
      <w:r>
        <w:rPr>
          <w:rFonts w:ascii="Courier New" w:hAnsi="Courier New" w:cs="Courier New"/>
          <w:sz w:val="24"/>
          <w:szCs w:val="24"/>
        </w:rPr>
        <w:t xml:space="preserve"> Davacının gerek şahadette gerekse de Davalıların layihalarında yer alan</w:t>
      </w:r>
      <w:r w:rsidR="00C20360">
        <w:rPr>
          <w:rFonts w:ascii="Courier New" w:hAnsi="Courier New" w:cs="Courier New"/>
          <w:sz w:val="24"/>
          <w:szCs w:val="24"/>
        </w:rPr>
        <w:t>,</w:t>
      </w:r>
      <w:r>
        <w:rPr>
          <w:rFonts w:ascii="Courier New" w:hAnsi="Courier New" w:cs="Courier New"/>
          <w:sz w:val="24"/>
          <w:szCs w:val="24"/>
        </w:rPr>
        <w:t xml:space="preserve"> kusur veya hatalı davranış </w:t>
      </w:r>
      <w:r w:rsidR="00C20360">
        <w:rPr>
          <w:rFonts w:ascii="Courier New" w:hAnsi="Courier New" w:cs="Courier New"/>
          <w:sz w:val="24"/>
          <w:szCs w:val="24"/>
        </w:rPr>
        <w:t>iddialarıyla</w:t>
      </w:r>
      <w:r>
        <w:rPr>
          <w:rFonts w:ascii="Courier New" w:hAnsi="Courier New" w:cs="Courier New"/>
          <w:sz w:val="24"/>
          <w:szCs w:val="24"/>
        </w:rPr>
        <w:t xml:space="preserve"> karşı karşıya kaldığı ve bunlara bağlı olarak</w:t>
      </w:r>
      <w:r w:rsidR="008B623A">
        <w:rPr>
          <w:rFonts w:ascii="Courier New" w:hAnsi="Courier New" w:cs="Courier New"/>
          <w:sz w:val="24"/>
          <w:szCs w:val="24"/>
        </w:rPr>
        <w:t xml:space="preserve"> veya</w:t>
      </w:r>
      <w:r>
        <w:rPr>
          <w:rFonts w:ascii="Courier New" w:hAnsi="Courier New" w:cs="Courier New"/>
          <w:sz w:val="24"/>
          <w:szCs w:val="24"/>
        </w:rPr>
        <w:t xml:space="preserve"> bunların gerçekleştiği yaklaşımıyla</w:t>
      </w:r>
      <w:r w:rsidR="00E74AB6">
        <w:rPr>
          <w:rFonts w:ascii="Courier New" w:hAnsi="Courier New" w:cs="Courier New"/>
          <w:sz w:val="24"/>
          <w:szCs w:val="24"/>
        </w:rPr>
        <w:t>,</w:t>
      </w:r>
      <w:r>
        <w:rPr>
          <w:rFonts w:ascii="Courier New" w:hAnsi="Courier New" w:cs="Courier New"/>
          <w:sz w:val="24"/>
          <w:szCs w:val="24"/>
        </w:rPr>
        <w:t xml:space="preserve"> Yönetim Kurulunca</w:t>
      </w:r>
      <w:r w:rsidR="00E74AB6">
        <w:rPr>
          <w:rFonts w:ascii="Courier New" w:hAnsi="Courier New" w:cs="Courier New"/>
          <w:sz w:val="24"/>
          <w:szCs w:val="24"/>
        </w:rPr>
        <w:t>,</w:t>
      </w:r>
      <w:r>
        <w:rPr>
          <w:rFonts w:ascii="Courier New" w:hAnsi="Courier New" w:cs="Courier New"/>
          <w:sz w:val="24"/>
          <w:szCs w:val="24"/>
        </w:rPr>
        <w:t xml:space="preserve"> Davacının müdürlük görevinden alınması hususunda Bakanlar Kuruluna olumlu görüş bildirildiği gerçeği ışığında</w:t>
      </w:r>
      <w:r w:rsidR="00E74AB6">
        <w:rPr>
          <w:rFonts w:ascii="Courier New" w:hAnsi="Courier New" w:cs="Courier New"/>
          <w:sz w:val="24"/>
          <w:szCs w:val="24"/>
        </w:rPr>
        <w:t>,</w:t>
      </w:r>
      <w:r>
        <w:rPr>
          <w:rFonts w:ascii="Courier New" w:hAnsi="Courier New" w:cs="Courier New"/>
          <w:sz w:val="24"/>
          <w:szCs w:val="24"/>
        </w:rPr>
        <w:t xml:space="preserve"> yapılan işlem, müeyyide nite</w:t>
      </w:r>
      <w:r w:rsidR="00E74AB6">
        <w:rPr>
          <w:rFonts w:ascii="Courier New" w:hAnsi="Courier New" w:cs="Courier New"/>
          <w:sz w:val="24"/>
          <w:szCs w:val="24"/>
        </w:rPr>
        <w:t>liğindeki bir işlem konumunda görünmektedir</w:t>
      </w:r>
      <w:r>
        <w:rPr>
          <w:rFonts w:ascii="Courier New" w:hAnsi="Courier New" w:cs="Courier New"/>
          <w:sz w:val="24"/>
          <w:szCs w:val="24"/>
        </w:rPr>
        <w:t xml:space="preserve">. </w:t>
      </w:r>
    </w:p>
    <w:p w:rsidR="00E74AB6" w:rsidRDefault="00EE546A" w:rsidP="00EA4754">
      <w:pPr>
        <w:spacing w:line="360" w:lineRule="auto"/>
        <w:ind w:firstLine="708"/>
        <w:rPr>
          <w:rFonts w:ascii="Courier New" w:hAnsi="Courier New" w:cs="Courier New"/>
          <w:sz w:val="24"/>
          <w:szCs w:val="24"/>
        </w:rPr>
      </w:pPr>
      <w:r>
        <w:rPr>
          <w:rFonts w:ascii="Courier New" w:hAnsi="Courier New" w:cs="Courier New"/>
          <w:sz w:val="24"/>
          <w:szCs w:val="24"/>
        </w:rPr>
        <w:t xml:space="preserve">Anılan işlem sonrası Davacının, Bakanlar Kurulunca </w:t>
      </w:r>
      <w:r w:rsidR="00704335">
        <w:rPr>
          <w:rFonts w:ascii="Courier New" w:hAnsi="Courier New" w:cs="Courier New"/>
          <w:sz w:val="24"/>
          <w:szCs w:val="24"/>
        </w:rPr>
        <w:t>m</w:t>
      </w:r>
      <w:r>
        <w:rPr>
          <w:rFonts w:ascii="Courier New" w:hAnsi="Courier New" w:cs="Courier New"/>
          <w:sz w:val="24"/>
          <w:szCs w:val="24"/>
        </w:rPr>
        <w:t>üdürlük görevinden alındığı gerçeği de, Davacı ile ilgili olarak yapılan işlemlerin</w:t>
      </w:r>
      <w:r w:rsidR="00704335">
        <w:rPr>
          <w:rFonts w:ascii="Courier New" w:hAnsi="Courier New" w:cs="Courier New"/>
          <w:sz w:val="24"/>
          <w:szCs w:val="24"/>
        </w:rPr>
        <w:t>,</w:t>
      </w:r>
      <w:r>
        <w:rPr>
          <w:rFonts w:ascii="Courier New" w:hAnsi="Courier New" w:cs="Courier New"/>
          <w:sz w:val="24"/>
          <w:szCs w:val="24"/>
        </w:rPr>
        <w:t xml:space="preserve"> hatalı davrandığına inanılan  </w:t>
      </w:r>
      <w:r>
        <w:rPr>
          <w:rFonts w:ascii="Courier New" w:hAnsi="Courier New" w:cs="Courier New"/>
          <w:sz w:val="24"/>
          <w:szCs w:val="24"/>
        </w:rPr>
        <w:lastRenderedPageBreak/>
        <w:t>Davacının cezalandırılması maksadıyla yapıldığını ortaya çıkarmaktadır.</w:t>
      </w:r>
    </w:p>
    <w:p w:rsidR="00404EFB" w:rsidRDefault="00404EFB" w:rsidP="00602AFA">
      <w:pPr>
        <w:spacing w:line="360" w:lineRule="auto"/>
        <w:ind w:firstLine="708"/>
        <w:rPr>
          <w:rFonts w:ascii="Courier New" w:hAnsi="Courier New" w:cs="Courier New"/>
          <w:sz w:val="24"/>
          <w:szCs w:val="24"/>
        </w:rPr>
      </w:pPr>
      <w:r>
        <w:rPr>
          <w:rFonts w:ascii="Courier New" w:hAnsi="Courier New" w:cs="Courier New"/>
          <w:sz w:val="24"/>
          <w:szCs w:val="24"/>
        </w:rPr>
        <w:t>Birleştirilmiş YİM/İstinaf 9-10/2010 Dağıtım 1/2011’de müeyyide niteliğindeki işlemlerin yapılmasından önce ilgiliye müdafaa hakkı tanınması gerektiği belirtilmiştir.</w:t>
      </w:r>
    </w:p>
    <w:p w:rsidR="00602AFA" w:rsidRDefault="00404EFB" w:rsidP="00602AFA">
      <w:pPr>
        <w:spacing w:line="360" w:lineRule="auto"/>
        <w:ind w:firstLine="708"/>
        <w:rPr>
          <w:rFonts w:ascii="Courier New" w:hAnsi="Courier New" w:cs="Courier New"/>
          <w:sz w:val="24"/>
          <w:szCs w:val="24"/>
        </w:rPr>
      </w:pPr>
      <w:r>
        <w:rPr>
          <w:rFonts w:ascii="Courier New" w:hAnsi="Courier New" w:cs="Courier New"/>
          <w:sz w:val="24"/>
          <w:szCs w:val="24"/>
        </w:rPr>
        <w:t>Bu hususlar</w:t>
      </w:r>
      <w:r w:rsidR="00704335">
        <w:rPr>
          <w:rFonts w:ascii="Courier New" w:hAnsi="Courier New" w:cs="Courier New"/>
          <w:sz w:val="24"/>
          <w:szCs w:val="24"/>
        </w:rPr>
        <w:t>ı</w:t>
      </w:r>
      <w:r>
        <w:rPr>
          <w:rFonts w:ascii="Courier New" w:hAnsi="Courier New" w:cs="Courier New"/>
          <w:sz w:val="24"/>
          <w:szCs w:val="24"/>
        </w:rPr>
        <w:t xml:space="preserve"> göz önüne alarak huzurumuzdaki mesele</w:t>
      </w:r>
      <w:r w:rsidR="00704335">
        <w:rPr>
          <w:rFonts w:ascii="Courier New" w:hAnsi="Courier New" w:cs="Courier New"/>
          <w:sz w:val="24"/>
          <w:szCs w:val="24"/>
        </w:rPr>
        <w:t>yi</w:t>
      </w:r>
      <w:r>
        <w:rPr>
          <w:rFonts w:ascii="Courier New" w:hAnsi="Courier New" w:cs="Courier New"/>
          <w:sz w:val="24"/>
          <w:szCs w:val="24"/>
        </w:rPr>
        <w:t xml:space="preserve"> incelendiği</w:t>
      </w:r>
      <w:r w:rsidR="00704335">
        <w:rPr>
          <w:rFonts w:ascii="Courier New" w:hAnsi="Courier New" w:cs="Courier New"/>
          <w:sz w:val="24"/>
          <w:szCs w:val="24"/>
        </w:rPr>
        <w:t>mizde,</w:t>
      </w:r>
      <w:r w:rsidR="00636AE1">
        <w:rPr>
          <w:rFonts w:ascii="Courier New" w:hAnsi="Courier New" w:cs="Courier New"/>
          <w:sz w:val="24"/>
          <w:szCs w:val="24"/>
        </w:rPr>
        <w:t xml:space="preserve"> Y</w:t>
      </w:r>
      <w:r>
        <w:rPr>
          <w:rFonts w:ascii="Courier New" w:hAnsi="Courier New" w:cs="Courier New"/>
          <w:sz w:val="24"/>
          <w:szCs w:val="24"/>
        </w:rPr>
        <w:t xml:space="preserve">önetim </w:t>
      </w:r>
      <w:r w:rsidR="00636AE1">
        <w:rPr>
          <w:rFonts w:ascii="Courier New" w:hAnsi="Courier New" w:cs="Courier New"/>
          <w:sz w:val="24"/>
          <w:szCs w:val="24"/>
        </w:rPr>
        <w:t>K</w:t>
      </w:r>
      <w:r>
        <w:rPr>
          <w:rFonts w:ascii="Courier New" w:hAnsi="Courier New" w:cs="Courier New"/>
          <w:sz w:val="24"/>
          <w:szCs w:val="24"/>
        </w:rPr>
        <w:t>urulunun</w:t>
      </w:r>
      <w:r w:rsidR="00AB281F">
        <w:rPr>
          <w:rFonts w:ascii="Courier New" w:hAnsi="Courier New" w:cs="Courier New"/>
          <w:sz w:val="24"/>
          <w:szCs w:val="24"/>
        </w:rPr>
        <w:t>,</w:t>
      </w:r>
      <w:r>
        <w:rPr>
          <w:rFonts w:ascii="Courier New" w:hAnsi="Courier New" w:cs="Courier New"/>
          <w:sz w:val="24"/>
          <w:szCs w:val="24"/>
        </w:rPr>
        <w:t xml:space="preserve"> </w:t>
      </w:r>
      <w:r w:rsidR="00636AE1">
        <w:rPr>
          <w:rFonts w:ascii="Courier New" w:hAnsi="Courier New" w:cs="Courier New"/>
          <w:sz w:val="24"/>
          <w:szCs w:val="24"/>
        </w:rPr>
        <w:t>B</w:t>
      </w:r>
      <w:r>
        <w:rPr>
          <w:rFonts w:ascii="Courier New" w:hAnsi="Courier New" w:cs="Courier New"/>
          <w:sz w:val="24"/>
          <w:szCs w:val="24"/>
        </w:rPr>
        <w:t xml:space="preserve">akanlar </w:t>
      </w:r>
      <w:r w:rsidR="00636AE1">
        <w:rPr>
          <w:rFonts w:ascii="Courier New" w:hAnsi="Courier New" w:cs="Courier New"/>
          <w:sz w:val="24"/>
          <w:szCs w:val="24"/>
        </w:rPr>
        <w:t>K</w:t>
      </w:r>
      <w:r>
        <w:rPr>
          <w:rFonts w:ascii="Courier New" w:hAnsi="Courier New" w:cs="Courier New"/>
          <w:sz w:val="24"/>
          <w:szCs w:val="24"/>
        </w:rPr>
        <w:t>uruluna Davacı ile ilgili görüş verme öncesinde</w:t>
      </w:r>
      <w:r w:rsidR="00AB281F">
        <w:rPr>
          <w:rFonts w:ascii="Courier New" w:hAnsi="Courier New" w:cs="Courier New"/>
          <w:sz w:val="24"/>
          <w:szCs w:val="24"/>
        </w:rPr>
        <w:t>,</w:t>
      </w:r>
      <w:r>
        <w:rPr>
          <w:rFonts w:ascii="Courier New" w:hAnsi="Courier New" w:cs="Courier New"/>
          <w:sz w:val="24"/>
          <w:szCs w:val="24"/>
        </w:rPr>
        <w:t xml:space="preserve"> Davacıya</w:t>
      </w:r>
      <w:r w:rsidR="00AB281F">
        <w:rPr>
          <w:rFonts w:ascii="Courier New" w:hAnsi="Courier New" w:cs="Courier New"/>
          <w:sz w:val="24"/>
          <w:szCs w:val="24"/>
        </w:rPr>
        <w:t>,</w:t>
      </w:r>
      <w:r>
        <w:rPr>
          <w:rFonts w:ascii="Courier New" w:hAnsi="Courier New" w:cs="Courier New"/>
          <w:sz w:val="24"/>
          <w:szCs w:val="24"/>
        </w:rPr>
        <w:t xml:space="preserve"> görevden alınmasını gerektiren kusurlarını veya </w:t>
      </w:r>
      <w:r w:rsidR="00636AE1">
        <w:rPr>
          <w:rFonts w:ascii="Courier New" w:hAnsi="Courier New" w:cs="Courier New"/>
          <w:sz w:val="24"/>
          <w:szCs w:val="24"/>
        </w:rPr>
        <w:t>hatalı davranışlarını belirtmesi</w:t>
      </w:r>
      <w:r>
        <w:rPr>
          <w:rFonts w:ascii="Courier New" w:hAnsi="Courier New" w:cs="Courier New"/>
          <w:sz w:val="24"/>
          <w:szCs w:val="24"/>
        </w:rPr>
        <w:t xml:space="preserve"> ve ona savunma hakkı tanıdıktan sonra</w:t>
      </w:r>
      <w:r w:rsidR="00AB281F">
        <w:rPr>
          <w:rFonts w:ascii="Courier New" w:hAnsi="Courier New" w:cs="Courier New"/>
          <w:sz w:val="24"/>
          <w:szCs w:val="24"/>
        </w:rPr>
        <w:t>, B</w:t>
      </w:r>
      <w:r>
        <w:rPr>
          <w:rFonts w:ascii="Courier New" w:hAnsi="Courier New" w:cs="Courier New"/>
          <w:sz w:val="24"/>
          <w:szCs w:val="24"/>
        </w:rPr>
        <w:t xml:space="preserve">akanlar </w:t>
      </w:r>
      <w:r w:rsidR="00AB281F">
        <w:rPr>
          <w:rFonts w:ascii="Courier New" w:hAnsi="Courier New" w:cs="Courier New"/>
          <w:sz w:val="24"/>
          <w:szCs w:val="24"/>
        </w:rPr>
        <w:t>K</w:t>
      </w:r>
      <w:r>
        <w:rPr>
          <w:rFonts w:ascii="Courier New" w:hAnsi="Courier New" w:cs="Courier New"/>
          <w:sz w:val="24"/>
          <w:szCs w:val="24"/>
        </w:rPr>
        <w:t>uruluna</w:t>
      </w:r>
      <w:r w:rsidR="00AB281F">
        <w:rPr>
          <w:rFonts w:ascii="Courier New" w:hAnsi="Courier New" w:cs="Courier New"/>
          <w:sz w:val="24"/>
          <w:szCs w:val="24"/>
        </w:rPr>
        <w:t>,</w:t>
      </w:r>
      <w:r>
        <w:rPr>
          <w:rFonts w:ascii="Courier New" w:hAnsi="Courier New" w:cs="Courier New"/>
          <w:sz w:val="24"/>
          <w:szCs w:val="24"/>
        </w:rPr>
        <w:t xml:space="preserve"> olumlu veya olumsuz görüşünü bildirm</w:t>
      </w:r>
      <w:r w:rsidR="00602AFA">
        <w:rPr>
          <w:rFonts w:ascii="Courier New" w:hAnsi="Courier New" w:cs="Courier New"/>
          <w:sz w:val="24"/>
          <w:szCs w:val="24"/>
        </w:rPr>
        <w:t>esi gerektiği sonucuna varırız.</w:t>
      </w:r>
    </w:p>
    <w:p w:rsidR="00404EFB" w:rsidRDefault="00404EFB" w:rsidP="00EA4754">
      <w:pPr>
        <w:spacing w:line="360" w:lineRule="auto"/>
        <w:ind w:firstLine="708"/>
        <w:rPr>
          <w:rFonts w:ascii="Courier New" w:hAnsi="Courier New" w:cs="Courier New"/>
          <w:sz w:val="24"/>
          <w:szCs w:val="24"/>
        </w:rPr>
      </w:pPr>
      <w:r>
        <w:rPr>
          <w:rFonts w:ascii="Courier New" w:hAnsi="Courier New" w:cs="Courier New"/>
          <w:sz w:val="24"/>
          <w:szCs w:val="24"/>
        </w:rPr>
        <w:t>Yönetim Kurulunun bu şekilde hareket etmediği ve Davacıya savunma hakkını hiç vermediği açık olduğundan</w:t>
      </w:r>
      <w:r w:rsidR="000D0E86">
        <w:rPr>
          <w:rFonts w:ascii="Courier New" w:hAnsi="Courier New" w:cs="Courier New"/>
          <w:sz w:val="24"/>
          <w:szCs w:val="24"/>
        </w:rPr>
        <w:t>,</w:t>
      </w:r>
      <w:r>
        <w:rPr>
          <w:rFonts w:ascii="Courier New" w:hAnsi="Courier New" w:cs="Courier New"/>
          <w:sz w:val="24"/>
          <w:szCs w:val="24"/>
        </w:rPr>
        <w:t xml:space="preserve"> yönetim kurulunca yapılan işlemin</w:t>
      </w:r>
      <w:r w:rsidR="000D0E86">
        <w:rPr>
          <w:rFonts w:ascii="Courier New" w:hAnsi="Courier New" w:cs="Courier New"/>
          <w:sz w:val="24"/>
          <w:szCs w:val="24"/>
        </w:rPr>
        <w:t>,</w:t>
      </w:r>
      <w:r>
        <w:rPr>
          <w:rFonts w:ascii="Courier New" w:hAnsi="Courier New" w:cs="Courier New"/>
          <w:sz w:val="24"/>
          <w:szCs w:val="24"/>
        </w:rPr>
        <w:t xml:space="preserve"> hukuka aykırı olduğu ve buna  </w:t>
      </w:r>
      <w:r w:rsidR="00E119F4">
        <w:rPr>
          <w:rFonts w:ascii="Courier New" w:hAnsi="Courier New" w:cs="Courier New"/>
          <w:sz w:val="24"/>
          <w:szCs w:val="24"/>
        </w:rPr>
        <w:t>dayanarak oluşturulan</w:t>
      </w:r>
      <w:r>
        <w:rPr>
          <w:rFonts w:ascii="Courier New" w:hAnsi="Courier New" w:cs="Courier New"/>
          <w:sz w:val="24"/>
          <w:szCs w:val="24"/>
        </w:rPr>
        <w:t xml:space="preserve"> </w:t>
      </w:r>
      <w:r w:rsidR="00E119F4">
        <w:rPr>
          <w:rFonts w:ascii="Courier New" w:hAnsi="Courier New" w:cs="Courier New"/>
          <w:sz w:val="24"/>
          <w:szCs w:val="24"/>
        </w:rPr>
        <w:t>B</w:t>
      </w:r>
      <w:r>
        <w:rPr>
          <w:rFonts w:ascii="Courier New" w:hAnsi="Courier New" w:cs="Courier New"/>
          <w:sz w:val="24"/>
          <w:szCs w:val="24"/>
        </w:rPr>
        <w:t xml:space="preserve">akanlar </w:t>
      </w:r>
      <w:r w:rsidR="00E119F4">
        <w:rPr>
          <w:rFonts w:ascii="Courier New" w:hAnsi="Courier New" w:cs="Courier New"/>
          <w:sz w:val="24"/>
          <w:szCs w:val="24"/>
        </w:rPr>
        <w:t>K</w:t>
      </w:r>
      <w:r>
        <w:rPr>
          <w:rFonts w:ascii="Courier New" w:hAnsi="Courier New" w:cs="Courier New"/>
          <w:sz w:val="24"/>
          <w:szCs w:val="24"/>
        </w:rPr>
        <w:t>urulu kararının i</w:t>
      </w:r>
      <w:r w:rsidR="00E119F4">
        <w:rPr>
          <w:rFonts w:ascii="Courier New" w:hAnsi="Courier New" w:cs="Courier New"/>
          <w:sz w:val="24"/>
          <w:szCs w:val="24"/>
        </w:rPr>
        <w:t>ptali gerektiği sonucuna ulaşırız</w:t>
      </w:r>
      <w:r>
        <w:rPr>
          <w:rFonts w:ascii="Courier New" w:hAnsi="Courier New" w:cs="Courier New"/>
          <w:sz w:val="24"/>
          <w:szCs w:val="24"/>
        </w:rPr>
        <w:t>.</w:t>
      </w:r>
    </w:p>
    <w:p w:rsidR="00636AE1" w:rsidRDefault="0016439A" w:rsidP="00EA4754">
      <w:pPr>
        <w:spacing w:line="360" w:lineRule="auto"/>
        <w:ind w:firstLine="708"/>
        <w:rPr>
          <w:rFonts w:ascii="Courier New" w:hAnsi="Courier New" w:cs="Courier New"/>
          <w:sz w:val="24"/>
          <w:szCs w:val="24"/>
        </w:rPr>
      </w:pPr>
      <w:r>
        <w:rPr>
          <w:rFonts w:ascii="Courier New" w:hAnsi="Courier New" w:cs="Courier New"/>
          <w:sz w:val="24"/>
          <w:szCs w:val="24"/>
        </w:rPr>
        <w:t>Bu</w:t>
      </w:r>
      <w:r w:rsidR="00E00860">
        <w:rPr>
          <w:rFonts w:ascii="Courier New" w:hAnsi="Courier New" w:cs="Courier New"/>
          <w:sz w:val="24"/>
          <w:szCs w:val="24"/>
        </w:rPr>
        <w:t xml:space="preserve"> aşamada hemen belirtmekte yarar görürüz ki, Talep Takririnin (B) ve (C) paragraflar</w:t>
      </w:r>
      <w:r w:rsidR="00DA46B6">
        <w:rPr>
          <w:rFonts w:ascii="Courier New" w:hAnsi="Courier New" w:cs="Courier New"/>
          <w:sz w:val="24"/>
          <w:szCs w:val="24"/>
        </w:rPr>
        <w:t>ına konu işlemler hazırlık işlemi niteliğinde olduğundan</w:t>
      </w:r>
      <w:r w:rsidR="00636AE1">
        <w:rPr>
          <w:rFonts w:ascii="Courier New" w:hAnsi="Courier New" w:cs="Courier New"/>
          <w:sz w:val="24"/>
          <w:szCs w:val="24"/>
        </w:rPr>
        <w:t>,</w:t>
      </w:r>
      <w:r w:rsidR="00DA46B6">
        <w:rPr>
          <w:rFonts w:ascii="Courier New" w:hAnsi="Courier New" w:cs="Courier New"/>
          <w:sz w:val="24"/>
          <w:szCs w:val="24"/>
        </w:rPr>
        <w:t xml:space="preserve"> bunla</w:t>
      </w:r>
      <w:r w:rsidR="007836C5">
        <w:rPr>
          <w:rFonts w:ascii="Courier New" w:hAnsi="Courier New" w:cs="Courier New"/>
          <w:sz w:val="24"/>
          <w:szCs w:val="24"/>
        </w:rPr>
        <w:t>rla ilgili hukuka aykırılık tesp</w:t>
      </w:r>
      <w:r w:rsidR="00DA46B6">
        <w:rPr>
          <w:rFonts w:ascii="Courier New" w:hAnsi="Courier New" w:cs="Courier New"/>
          <w:sz w:val="24"/>
          <w:szCs w:val="24"/>
        </w:rPr>
        <w:t>it edilse bile bunların iptaline karar v</w:t>
      </w:r>
      <w:r w:rsidR="00636AE1">
        <w:rPr>
          <w:rFonts w:ascii="Courier New" w:hAnsi="Courier New" w:cs="Courier New"/>
          <w:sz w:val="24"/>
          <w:szCs w:val="24"/>
        </w:rPr>
        <w:t>erilmesi yönüne gidilemez, yalnızca</w:t>
      </w:r>
      <w:r w:rsidR="00DA46B6">
        <w:rPr>
          <w:rFonts w:ascii="Courier New" w:hAnsi="Courier New" w:cs="Courier New"/>
          <w:sz w:val="24"/>
          <w:szCs w:val="24"/>
        </w:rPr>
        <w:t xml:space="preserve"> bunlara dayan</w:t>
      </w:r>
      <w:r w:rsidR="00636AE1">
        <w:rPr>
          <w:rFonts w:ascii="Courier New" w:hAnsi="Courier New" w:cs="Courier New"/>
          <w:sz w:val="24"/>
          <w:szCs w:val="24"/>
        </w:rPr>
        <w:t>ıl</w:t>
      </w:r>
      <w:r w:rsidR="00DA46B6">
        <w:rPr>
          <w:rFonts w:ascii="Courier New" w:hAnsi="Courier New" w:cs="Courier New"/>
          <w:sz w:val="24"/>
          <w:szCs w:val="24"/>
        </w:rPr>
        <w:t>arak üretilen icrai kararın iptal edilmesi söz konusu olabilir. Bu nedenle</w:t>
      </w:r>
      <w:r w:rsidR="007836C5">
        <w:rPr>
          <w:rFonts w:ascii="Courier New" w:hAnsi="Courier New" w:cs="Courier New"/>
          <w:sz w:val="24"/>
          <w:szCs w:val="24"/>
        </w:rPr>
        <w:t>,</w:t>
      </w:r>
      <w:r w:rsidR="00DA46B6">
        <w:rPr>
          <w:rFonts w:ascii="Courier New" w:hAnsi="Courier New" w:cs="Courier New"/>
          <w:sz w:val="24"/>
          <w:szCs w:val="24"/>
        </w:rPr>
        <w:t xml:space="preserve"> bu meseledeki icrai kararı içeren Talep Takririnin (A) paragrafı uyarınca bir karar verilmesi</w:t>
      </w:r>
      <w:r w:rsidR="00636AE1">
        <w:rPr>
          <w:rFonts w:ascii="Courier New" w:hAnsi="Courier New" w:cs="Courier New"/>
          <w:sz w:val="24"/>
          <w:szCs w:val="24"/>
        </w:rPr>
        <w:t>, (B) v</w:t>
      </w:r>
      <w:r w:rsidR="00DA46B6">
        <w:rPr>
          <w:rFonts w:ascii="Courier New" w:hAnsi="Courier New" w:cs="Courier New"/>
          <w:sz w:val="24"/>
          <w:szCs w:val="24"/>
        </w:rPr>
        <w:t xml:space="preserve">e (C) paragraflarındaki taleplerin ise ret ve iptal edilmesi gerekmektedir. </w:t>
      </w:r>
    </w:p>
    <w:p w:rsidR="0016439A" w:rsidRDefault="00DA46B6" w:rsidP="00EA4754">
      <w:pPr>
        <w:spacing w:line="360" w:lineRule="auto"/>
        <w:ind w:firstLine="708"/>
        <w:rPr>
          <w:rFonts w:ascii="Courier New" w:hAnsi="Courier New" w:cs="Courier New"/>
          <w:sz w:val="24"/>
          <w:szCs w:val="24"/>
        </w:rPr>
      </w:pPr>
      <w:r>
        <w:rPr>
          <w:rFonts w:ascii="Courier New" w:hAnsi="Courier New" w:cs="Courier New"/>
          <w:sz w:val="24"/>
          <w:szCs w:val="24"/>
        </w:rPr>
        <w:t>Vardığımız bu sonucu da göz önüne alarak</w:t>
      </w:r>
      <w:r w:rsidR="007836C5">
        <w:rPr>
          <w:rFonts w:ascii="Courier New" w:hAnsi="Courier New" w:cs="Courier New"/>
          <w:sz w:val="24"/>
          <w:szCs w:val="24"/>
        </w:rPr>
        <w:t>,</w:t>
      </w:r>
      <w:r>
        <w:rPr>
          <w:rFonts w:ascii="Courier New" w:hAnsi="Courier New" w:cs="Courier New"/>
          <w:sz w:val="24"/>
          <w:szCs w:val="24"/>
        </w:rPr>
        <w:t xml:space="preserve"> konuyu değerlendirdiğimizde</w:t>
      </w:r>
      <w:r w:rsidR="008B623A">
        <w:rPr>
          <w:rFonts w:ascii="Courier New" w:hAnsi="Courier New" w:cs="Courier New"/>
          <w:sz w:val="24"/>
          <w:szCs w:val="24"/>
        </w:rPr>
        <w:t>,</w:t>
      </w:r>
      <w:r>
        <w:rPr>
          <w:rFonts w:ascii="Courier New" w:hAnsi="Courier New" w:cs="Courier New"/>
          <w:sz w:val="24"/>
          <w:szCs w:val="24"/>
        </w:rPr>
        <w:t xml:space="preserve"> tarafların dile getirdiği diğer iddiaları incelemeyi ve </w:t>
      </w:r>
      <w:r w:rsidR="00636AE1">
        <w:rPr>
          <w:rFonts w:ascii="Courier New" w:hAnsi="Courier New" w:cs="Courier New"/>
          <w:sz w:val="24"/>
          <w:szCs w:val="24"/>
        </w:rPr>
        <w:t xml:space="preserve">bir </w:t>
      </w:r>
      <w:r>
        <w:rPr>
          <w:rFonts w:ascii="Courier New" w:hAnsi="Courier New" w:cs="Courier New"/>
          <w:sz w:val="24"/>
          <w:szCs w:val="24"/>
        </w:rPr>
        <w:t>sonuca bağlamayı bu aşamada yersiz görürüz.</w:t>
      </w:r>
    </w:p>
    <w:p w:rsidR="00E47B3F" w:rsidRDefault="00DA46B6" w:rsidP="00EA4754">
      <w:pPr>
        <w:spacing w:line="360" w:lineRule="auto"/>
        <w:ind w:firstLine="708"/>
        <w:rPr>
          <w:rFonts w:ascii="Courier New" w:hAnsi="Courier New" w:cs="Courier New"/>
          <w:sz w:val="24"/>
          <w:szCs w:val="24"/>
        </w:rPr>
      </w:pPr>
      <w:r>
        <w:rPr>
          <w:rFonts w:ascii="Courier New" w:hAnsi="Courier New" w:cs="Courier New"/>
          <w:sz w:val="24"/>
          <w:szCs w:val="24"/>
        </w:rPr>
        <w:lastRenderedPageBreak/>
        <w:t>Tüm bunlardan hareketle de</w:t>
      </w:r>
      <w:r w:rsidR="00636AE1">
        <w:rPr>
          <w:rFonts w:ascii="Courier New" w:hAnsi="Courier New" w:cs="Courier New"/>
          <w:sz w:val="24"/>
          <w:szCs w:val="24"/>
        </w:rPr>
        <w:t>,</w:t>
      </w:r>
      <w:r>
        <w:rPr>
          <w:rFonts w:ascii="Courier New" w:hAnsi="Courier New" w:cs="Courier New"/>
          <w:sz w:val="24"/>
          <w:szCs w:val="24"/>
        </w:rPr>
        <w:t xml:space="preserve"> Davalı No.</w:t>
      </w:r>
      <w:r w:rsidR="009C4E33">
        <w:rPr>
          <w:rFonts w:ascii="Courier New" w:hAnsi="Courier New" w:cs="Courier New"/>
          <w:sz w:val="24"/>
          <w:szCs w:val="24"/>
        </w:rPr>
        <w:t>(</w:t>
      </w:r>
      <w:r>
        <w:rPr>
          <w:rFonts w:ascii="Courier New" w:hAnsi="Courier New" w:cs="Courier New"/>
          <w:sz w:val="24"/>
          <w:szCs w:val="24"/>
        </w:rPr>
        <w:t>1</w:t>
      </w:r>
      <w:r w:rsidR="009C4E33">
        <w:rPr>
          <w:rFonts w:ascii="Courier New" w:hAnsi="Courier New" w:cs="Courier New"/>
          <w:sz w:val="24"/>
          <w:szCs w:val="24"/>
        </w:rPr>
        <w:t>)</w:t>
      </w:r>
      <w:r>
        <w:rPr>
          <w:rFonts w:ascii="Courier New" w:hAnsi="Courier New" w:cs="Courier New"/>
          <w:sz w:val="24"/>
          <w:szCs w:val="24"/>
        </w:rPr>
        <w:t>’in 22.5.2015 tarihinde aldığı</w:t>
      </w:r>
      <w:r w:rsidR="00636AE1">
        <w:rPr>
          <w:rFonts w:ascii="Courier New" w:hAnsi="Courier New" w:cs="Courier New"/>
          <w:sz w:val="24"/>
          <w:szCs w:val="24"/>
        </w:rPr>
        <w:t>,</w:t>
      </w:r>
      <w:r>
        <w:rPr>
          <w:rFonts w:ascii="Courier New" w:hAnsi="Courier New" w:cs="Courier New"/>
          <w:sz w:val="24"/>
          <w:szCs w:val="24"/>
        </w:rPr>
        <w:t xml:space="preserve"> Davacının Bayrak Radyo Televizyon Kurumu Müdürlüğü </w:t>
      </w:r>
      <w:r w:rsidR="005D1D8A">
        <w:rPr>
          <w:rFonts w:ascii="Courier New" w:hAnsi="Courier New" w:cs="Courier New"/>
          <w:sz w:val="24"/>
          <w:szCs w:val="24"/>
        </w:rPr>
        <w:t>görevinden alınmasını öngören Y(K-I)950-2015</w:t>
      </w:r>
      <w:r w:rsidR="00E47B3F">
        <w:rPr>
          <w:rFonts w:ascii="Courier New" w:hAnsi="Courier New" w:cs="Courier New"/>
          <w:sz w:val="24"/>
          <w:szCs w:val="24"/>
        </w:rPr>
        <w:t xml:space="preserve"> </w:t>
      </w:r>
      <w:r>
        <w:rPr>
          <w:rFonts w:ascii="Courier New" w:hAnsi="Courier New" w:cs="Courier New"/>
          <w:sz w:val="24"/>
          <w:szCs w:val="24"/>
        </w:rPr>
        <w:t xml:space="preserve">numaralı kararın hükümsüz ve etkisiz olduğuna ve herhangi bir sonuç doğurmayacağına karar veririz. </w:t>
      </w:r>
    </w:p>
    <w:p w:rsidR="00E47B3F" w:rsidRDefault="00DA46B6" w:rsidP="00EA4754">
      <w:pPr>
        <w:spacing w:line="360" w:lineRule="auto"/>
        <w:ind w:firstLine="708"/>
        <w:rPr>
          <w:rFonts w:ascii="Courier New" w:hAnsi="Courier New" w:cs="Courier New"/>
          <w:sz w:val="24"/>
          <w:szCs w:val="24"/>
        </w:rPr>
      </w:pPr>
      <w:r>
        <w:rPr>
          <w:rFonts w:ascii="Courier New" w:hAnsi="Courier New" w:cs="Courier New"/>
          <w:sz w:val="24"/>
          <w:szCs w:val="24"/>
        </w:rPr>
        <w:t xml:space="preserve">Talep Takririnin (B) ve (C) paragraflarındaki talepleri ret ve iptal ederiz. </w:t>
      </w:r>
    </w:p>
    <w:p w:rsidR="00DA46B6" w:rsidRDefault="00DA46B6" w:rsidP="00EA4754">
      <w:pPr>
        <w:spacing w:line="360" w:lineRule="auto"/>
        <w:ind w:firstLine="708"/>
        <w:rPr>
          <w:rFonts w:ascii="Courier New" w:hAnsi="Courier New" w:cs="Courier New"/>
          <w:sz w:val="24"/>
          <w:szCs w:val="24"/>
        </w:rPr>
      </w:pPr>
      <w:r>
        <w:rPr>
          <w:rFonts w:ascii="Courier New" w:hAnsi="Courier New" w:cs="Courier New"/>
          <w:sz w:val="24"/>
          <w:szCs w:val="24"/>
        </w:rPr>
        <w:t>Dava masrafları Davalılar tarafından Davacıya ödenecektir.</w:t>
      </w:r>
    </w:p>
    <w:p w:rsidR="00A95AA9" w:rsidRDefault="00A95AA9" w:rsidP="00726AA6">
      <w:pPr>
        <w:spacing w:line="240" w:lineRule="auto"/>
        <w:rPr>
          <w:rFonts w:ascii="Courier New" w:hAnsi="Courier New" w:cs="Courier New"/>
          <w:sz w:val="24"/>
          <w:szCs w:val="24"/>
        </w:rPr>
      </w:pPr>
    </w:p>
    <w:p w:rsidR="00E47B3F" w:rsidRDefault="00E47B3F" w:rsidP="00726AA6">
      <w:pPr>
        <w:spacing w:line="240" w:lineRule="auto"/>
        <w:rPr>
          <w:rFonts w:ascii="Courier New" w:hAnsi="Courier New" w:cs="Courier New"/>
          <w:sz w:val="24"/>
          <w:szCs w:val="24"/>
        </w:rPr>
      </w:pPr>
    </w:p>
    <w:p w:rsidR="00726AA6" w:rsidRDefault="00726AA6" w:rsidP="00726AA6">
      <w:pPr>
        <w:spacing w:line="240" w:lineRule="auto"/>
        <w:rPr>
          <w:rFonts w:ascii="Courier New" w:hAnsi="Courier New" w:cs="Courier New"/>
          <w:sz w:val="24"/>
          <w:szCs w:val="24"/>
        </w:rPr>
      </w:pPr>
      <w:r>
        <w:rPr>
          <w:rFonts w:ascii="Courier New" w:hAnsi="Courier New" w:cs="Courier New"/>
          <w:sz w:val="24"/>
          <w:szCs w:val="24"/>
        </w:rPr>
        <w:tab/>
      </w:r>
      <w:r w:rsidR="00E47B3F">
        <w:rPr>
          <w:rFonts w:ascii="Courier New" w:hAnsi="Courier New" w:cs="Courier New"/>
          <w:sz w:val="24"/>
          <w:szCs w:val="24"/>
        </w:rPr>
        <w:t xml:space="preserve"> </w:t>
      </w: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 xml:space="preserve"> </w:t>
      </w:r>
      <w:r w:rsidR="00E47B3F">
        <w:rPr>
          <w:rFonts w:ascii="Courier New" w:hAnsi="Courier New" w:cs="Courier New"/>
          <w:sz w:val="24"/>
          <w:szCs w:val="24"/>
        </w:rPr>
        <w:t xml:space="preserve"> </w:t>
      </w:r>
      <w:r>
        <w:rPr>
          <w:rFonts w:ascii="Courier New" w:hAnsi="Courier New" w:cs="Courier New"/>
          <w:sz w:val="24"/>
          <w:szCs w:val="24"/>
        </w:rPr>
        <w:t>Tanju Öncül</w:t>
      </w:r>
      <w:r>
        <w:rPr>
          <w:rFonts w:ascii="Courier New" w:hAnsi="Courier New" w:cs="Courier New"/>
          <w:sz w:val="24"/>
          <w:szCs w:val="24"/>
        </w:rPr>
        <w:tab/>
      </w:r>
      <w:r>
        <w:rPr>
          <w:rFonts w:ascii="Courier New" w:hAnsi="Courier New" w:cs="Courier New"/>
          <w:sz w:val="24"/>
          <w:szCs w:val="24"/>
        </w:rPr>
        <w:tab/>
      </w:r>
      <w:r w:rsidR="00E47B3F">
        <w:rPr>
          <w:rFonts w:ascii="Courier New" w:hAnsi="Courier New" w:cs="Courier New"/>
          <w:sz w:val="24"/>
          <w:szCs w:val="24"/>
        </w:rPr>
        <w:t xml:space="preserve"> </w:t>
      </w:r>
      <w:r>
        <w:rPr>
          <w:rFonts w:ascii="Courier New" w:hAnsi="Courier New" w:cs="Courier New"/>
          <w:sz w:val="24"/>
          <w:szCs w:val="24"/>
        </w:rPr>
        <w:t>Peri Hakkı</w:t>
      </w:r>
    </w:p>
    <w:p w:rsidR="00726AA6" w:rsidRDefault="00726AA6" w:rsidP="00726AA6">
      <w:pPr>
        <w:spacing w:line="240" w:lineRule="auto"/>
        <w:rPr>
          <w:rFonts w:ascii="Courier New" w:hAnsi="Courier New" w:cs="Courier New"/>
          <w:sz w:val="24"/>
          <w:szCs w:val="24"/>
        </w:rPr>
      </w:pPr>
      <w:r>
        <w:rPr>
          <w:rFonts w:ascii="Courier New" w:hAnsi="Courier New" w:cs="Courier New"/>
          <w:sz w:val="24"/>
          <w:szCs w:val="24"/>
        </w:rPr>
        <w:t xml:space="preserve">       </w:t>
      </w:r>
      <w:r w:rsidR="00E47B3F">
        <w:rPr>
          <w:rFonts w:ascii="Courier New" w:hAnsi="Courier New" w:cs="Courier New"/>
          <w:sz w:val="24"/>
          <w:szCs w:val="24"/>
        </w:rPr>
        <w:t xml:space="preserve">  </w:t>
      </w:r>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t xml:space="preserve">   </w:t>
      </w:r>
      <w:r w:rsidR="00E47B3F">
        <w:rPr>
          <w:rFonts w:ascii="Courier New" w:hAnsi="Courier New" w:cs="Courier New"/>
          <w:sz w:val="24"/>
          <w:szCs w:val="24"/>
        </w:rPr>
        <w:t xml:space="preserve"> </w:t>
      </w:r>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t xml:space="preserve">  </w:t>
      </w:r>
      <w:r w:rsidR="00E47B3F">
        <w:rPr>
          <w:rFonts w:ascii="Courier New" w:hAnsi="Courier New" w:cs="Courier New"/>
          <w:sz w:val="24"/>
          <w:szCs w:val="24"/>
        </w:rPr>
        <w:t xml:space="preserve"> </w:t>
      </w:r>
      <w:r>
        <w:rPr>
          <w:rFonts w:ascii="Courier New" w:hAnsi="Courier New" w:cs="Courier New"/>
          <w:sz w:val="24"/>
          <w:szCs w:val="24"/>
        </w:rPr>
        <w:t>Yargıç</w:t>
      </w:r>
    </w:p>
    <w:p w:rsidR="00726AA6" w:rsidRDefault="00726AA6" w:rsidP="00726AA6">
      <w:pPr>
        <w:spacing w:line="240" w:lineRule="auto"/>
        <w:rPr>
          <w:rFonts w:ascii="Courier New" w:hAnsi="Courier New" w:cs="Courier New"/>
          <w:sz w:val="24"/>
          <w:szCs w:val="24"/>
        </w:rPr>
      </w:pPr>
    </w:p>
    <w:p w:rsidR="00E47B3F" w:rsidRDefault="00E47B3F" w:rsidP="00726AA6">
      <w:pPr>
        <w:spacing w:line="240" w:lineRule="auto"/>
        <w:rPr>
          <w:rFonts w:ascii="Courier New" w:hAnsi="Courier New" w:cs="Courier New"/>
          <w:sz w:val="24"/>
          <w:szCs w:val="24"/>
        </w:rPr>
      </w:pPr>
    </w:p>
    <w:p w:rsidR="00726AA6" w:rsidRPr="00A95AA9" w:rsidRDefault="006450AF" w:rsidP="00726AA6">
      <w:pPr>
        <w:spacing w:line="240" w:lineRule="auto"/>
        <w:rPr>
          <w:rFonts w:ascii="Courier New" w:hAnsi="Courier New" w:cs="Courier New"/>
          <w:sz w:val="24"/>
          <w:szCs w:val="24"/>
        </w:rPr>
      </w:pPr>
      <w:r>
        <w:rPr>
          <w:rFonts w:ascii="Courier New" w:hAnsi="Courier New" w:cs="Courier New"/>
          <w:sz w:val="24"/>
          <w:szCs w:val="24"/>
        </w:rPr>
        <w:t xml:space="preserve">5 Haziran </w:t>
      </w:r>
      <w:r w:rsidR="00726AA6">
        <w:rPr>
          <w:rFonts w:ascii="Courier New" w:hAnsi="Courier New" w:cs="Courier New"/>
          <w:sz w:val="24"/>
          <w:szCs w:val="24"/>
        </w:rPr>
        <w:t>2018</w:t>
      </w:r>
    </w:p>
    <w:sectPr w:rsidR="00726AA6" w:rsidRPr="00A95AA9" w:rsidSect="00F439B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767" w:rsidRDefault="00B43767" w:rsidP="00F439B8">
      <w:pPr>
        <w:spacing w:after="0" w:line="240" w:lineRule="auto"/>
      </w:pPr>
      <w:r>
        <w:separator/>
      </w:r>
    </w:p>
  </w:endnote>
  <w:endnote w:type="continuationSeparator" w:id="1">
    <w:p w:rsidR="00B43767" w:rsidRDefault="00B43767" w:rsidP="00F43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767" w:rsidRDefault="00B43767" w:rsidP="00F439B8">
      <w:pPr>
        <w:spacing w:after="0" w:line="240" w:lineRule="auto"/>
      </w:pPr>
      <w:r>
        <w:separator/>
      </w:r>
    </w:p>
  </w:footnote>
  <w:footnote w:type="continuationSeparator" w:id="1">
    <w:p w:rsidR="00B43767" w:rsidRDefault="00B43767" w:rsidP="00F43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8568"/>
      <w:docPartObj>
        <w:docPartGallery w:val="Page Numbers (Top of Page)"/>
        <w:docPartUnique/>
      </w:docPartObj>
    </w:sdtPr>
    <w:sdtContent>
      <w:p w:rsidR="00270BF4" w:rsidRDefault="009F77CB">
        <w:pPr>
          <w:pStyle w:val="Header"/>
          <w:jc w:val="center"/>
        </w:pPr>
        <w:fldSimple w:instr=" PAGE   \* MERGEFORMAT ">
          <w:r w:rsidR="007836C5">
            <w:rPr>
              <w:noProof/>
            </w:rPr>
            <w:t>21</w:t>
          </w:r>
        </w:fldSimple>
      </w:p>
    </w:sdtContent>
  </w:sdt>
  <w:p w:rsidR="00270BF4" w:rsidRDefault="00270B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4B7"/>
    <w:multiLevelType w:val="hybridMultilevel"/>
    <w:tmpl w:val="01CE7564"/>
    <w:lvl w:ilvl="0" w:tplc="FFFFFFFF">
      <w:start w:val="1"/>
      <w:numFmt w:val="upperLetter"/>
      <w:lvlText w:val="(%1)"/>
      <w:lvlJc w:val="left"/>
      <w:pPr>
        <w:tabs>
          <w:tab w:val="num" w:pos="390"/>
        </w:tabs>
        <w:ind w:left="390" w:hanging="3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B443259"/>
    <w:multiLevelType w:val="hybridMultilevel"/>
    <w:tmpl w:val="013EFB0C"/>
    <w:lvl w:ilvl="0" w:tplc="58121DF8">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4DE006E"/>
    <w:multiLevelType w:val="hybridMultilevel"/>
    <w:tmpl w:val="31D887F6"/>
    <w:lvl w:ilvl="0" w:tplc="B53AF57C">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3">
    <w:nsid w:val="641D07B6"/>
    <w:multiLevelType w:val="hybridMultilevel"/>
    <w:tmpl w:val="0DE0B3E8"/>
    <w:lvl w:ilvl="0" w:tplc="5CA81BAC">
      <w:start w:val="1"/>
      <w:numFmt w:val="upperLetter"/>
      <w:lvlText w:val="%1)"/>
      <w:lvlJc w:val="left"/>
      <w:pPr>
        <w:ind w:left="1065" w:hanging="360"/>
      </w:pPr>
      <w:rPr>
        <w:rFonts w:hint="default"/>
        <w:u w:val="none"/>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682B793F"/>
    <w:multiLevelType w:val="hybridMultilevel"/>
    <w:tmpl w:val="039E483E"/>
    <w:lvl w:ilvl="0" w:tplc="EC647D72">
      <w:start w:val="1"/>
      <w:numFmt w:val="upperLetter"/>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nsid w:val="76CA6909"/>
    <w:multiLevelType w:val="hybridMultilevel"/>
    <w:tmpl w:val="41584E0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F3473"/>
    <w:rsid w:val="000037D0"/>
    <w:rsid w:val="00003DBB"/>
    <w:rsid w:val="00005914"/>
    <w:rsid w:val="00014BB4"/>
    <w:rsid w:val="00036E14"/>
    <w:rsid w:val="00040A2E"/>
    <w:rsid w:val="00047F95"/>
    <w:rsid w:val="0005056B"/>
    <w:rsid w:val="000678FF"/>
    <w:rsid w:val="000805D1"/>
    <w:rsid w:val="000A1007"/>
    <w:rsid w:val="000D0E86"/>
    <w:rsid w:val="000D290B"/>
    <w:rsid w:val="000D6CB4"/>
    <w:rsid w:val="000E119E"/>
    <w:rsid w:val="000F74AD"/>
    <w:rsid w:val="00102866"/>
    <w:rsid w:val="001151CD"/>
    <w:rsid w:val="001155B8"/>
    <w:rsid w:val="00120098"/>
    <w:rsid w:val="00124D04"/>
    <w:rsid w:val="00146BA3"/>
    <w:rsid w:val="0016439A"/>
    <w:rsid w:val="00164AB1"/>
    <w:rsid w:val="0016627C"/>
    <w:rsid w:val="00173FAC"/>
    <w:rsid w:val="00177F7F"/>
    <w:rsid w:val="0018198C"/>
    <w:rsid w:val="0019745F"/>
    <w:rsid w:val="001C0320"/>
    <w:rsid w:val="001D0847"/>
    <w:rsid w:val="00212946"/>
    <w:rsid w:val="00234FA6"/>
    <w:rsid w:val="002470E2"/>
    <w:rsid w:val="0025368F"/>
    <w:rsid w:val="00270BF4"/>
    <w:rsid w:val="00295145"/>
    <w:rsid w:val="002F4282"/>
    <w:rsid w:val="002F6C49"/>
    <w:rsid w:val="00310805"/>
    <w:rsid w:val="003344C8"/>
    <w:rsid w:val="003742B3"/>
    <w:rsid w:val="00395ED3"/>
    <w:rsid w:val="003C17EE"/>
    <w:rsid w:val="003D38A3"/>
    <w:rsid w:val="00404EFB"/>
    <w:rsid w:val="00406728"/>
    <w:rsid w:val="00406C55"/>
    <w:rsid w:val="00412A8E"/>
    <w:rsid w:val="00421D58"/>
    <w:rsid w:val="00460557"/>
    <w:rsid w:val="00465406"/>
    <w:rsid w:val="004738D6"/>
    <w:rsid w:val="004903D3"/>
    <w:rsid w:val="004B3CEE"/>
    <w:rsid w:val="004D4A09"/>
    <w:rsid w:val="004E4145"/>
    <w:rsid w:val="004F3056"/>
    <w:rsid w:val="00500F26"/>
    <w:rsid w:val="00511459"/>
    <w:rsid w:val="0053186A"/>
    <w:rsid w:val="00533B45"/>
    <w:rsid w:val="00533C73"/>
    <w:rsid w:val="00534BEF"/>
    <w:rsid w:val="00543541"/>
    <w:rsid w:val="0056781C"/>
    <w:rsid w:val="005737D4"/>
    <w:rsid w:val="00574058"/>
    <w:rsid w:val="00574671"/>
    <w:rsid w:val="00592ECB"/>
    <w:rsid w:val="005A1CD2"/>
    <w:rsid w:val="005C383A"/>
    <w:rsid w:val="005C40B5"/>
    <w:rsid w:val="005D1D8A"/>
    <w:rsid w:val="005E6BA3"/>
    <w:rsid w:val="00602AFA"/>
    <w:rsid w:val="00613289"/>
    <w:rsid w:val="00622BA6"/>
    <w:rsid w:val="00636AE1"/>
    <w:rsid w:val="00640282"/>
    <w:rsid w:val="006450AF"/>
    <w:rsid w:val="006658C4"/>
    <w:rsid w:val="0066712E"/>
    <w:rsid w:val="006722B4"/>
    <w:rsid w:val="00676BAA"/>
    <w:rsid w:val="00684290"/>
    <w:rsid w:val="006B7832"/>
    <w:rsid w:val="006F1EF8"/>
    <w:rsid w:val="00702EDD"/>
    <w:rsid w:val="00703090"/>
    <w:rsid w:val="00703C65"/>
    <w:rsid w:val="00704335"/>
    <w:rsid w:val="0070795C"/>
    <w:rsid w:val="00726AA6"/>
    <w:rsid w:val="00733EA6"/>
    <w:rsid w:val="007556AF"/>
    <w:rsid w:val="00762D21"/>
    <w:rsid w:val="00774E0C"/>
    <w:rsid w:val="007805EE"/>
    <w:rsid w:val="007836C5"/>
    <w:rsid w:val="007C0F82"/>
    <w:rsid w:val="007C689B"/>
    <w:rsid w:val="00800A40"/>
    <w:rsid w:val="00823533"/>
    <w:rsid w:val="008517BD"/>
    <w:rsid w:val="008A517C"/>
    <w:rsid w:val="008B623A"/>
    <w:rsid w:val="008C1BDA"/>
    <w:rsid w:val="008C1CBE"/>
    <w:rsid w:val="008C4DA6"/>
    <w:rsid w:val="008D136D"/>
    <w:rsid w:val="008E45E9"/>
    <w:rsid w:val="00984641"/>
    <w:rsid w:val="00985550"/>
    <w:rsid w:val="00987A8C"/>
    <w:rsid w:val="00990982"/>
    <w:rsid w:val="00997625"/>
    <w:rsid w:val="009B1A13"/>
    <w:rsid w:val="009C15B7"/>
    <w:rsid w:val="009C4E33"/>
    <w:rsid w:val="009D55D5"/>
    <w:rsid w:val="009D685B"/>
    <w:rsid w:val="009D71FC"/>
    <w:rsid w:val="009E13E8"/>
    <w:rsid w:val="009F77CB"/>
    <w:rsid w:val="00A2022F"/>
    <w:rsid w:val="00A502DA"/>
    <w:rsid w:val="00A72A16"/>
    <w:rsid w:val="00A7642A"/>
    <w:rsid w:val="00A778D3"/>
    <w:rsid w:val="00A872DC"/>
    <w:rsid w:val="00A919FF"/>
    <w:rsid w:val="00A957E1"/>
    <w:rsid w:val="00A95AA9"/>
    <w:rsid w:val="00AA3267"/>
    <w:rsid w:val="00AA5334"/>
    <w:rsid w:val="00AB281F"/>
    <w:rsid w:val="00AB3B8E"/>
    <w:rsid w:val="00AF73C2"/>
    <w:rsid w:val="00B15F85"/>
    <w:rsid w:val="00B26BCF"/>
    <w:rsid w:val="00B43767"/>
    <w:rsid w:val="00B56EF0"/>
    <w:rsid w:val="00B60D4E"/>
    <w:rsid w:val="00B648A6"/>
    <w:rsid w:val="00B94CB1"/>
    <w:rsid w:val="00BA0E62"/>
    <w:rsid w:val="00BE47DD"/>
    <w:rsid w:val="00C11896"/>
    <w:rsid w:val="00C13AA8"/>
    <w:rsid w:val="00C20360"/>
    <w:rsid w:val="00C80530"/>
    <w:rsid w:val="00C90D80"/>
    <w:rsid w:val="00C947C7"/>
    <w:rsid w:val="00CC4298"/>
    <w:rsid w:val="00CF1D76"/>
    <w:rsid w:val="00D02BA4"/>
    <w:rsid w:val="00D10A8E"/>
    <w:rsid w:val="00D1193B"/>
    <w:rsid w:val="00D16EEC"/>
    <w:rsid w:val="00D269AD"/>
    <w:rsid w:val="00D27DE3"/>
    <w:rsid w:val="00D338CE"/>
    <w:rsid w:val="00DA46B6"/>
    <w:rsid w:val="00DB5C5F"/>
    <w:rsid w:val="00DE05A4"/>
    <w:rsid w:val="00E00860"/>
    <w:rsid w:val="00E074D2"/>
    <w:rsid w:val="00E07640"/>
    <w:rsid w:val="00E07CC0"/>
    <w:rsid w:val="00E119F4"/>
    <w:rsid w:val="00E16330"/>
    <w:rsid w:val="00E204AA"/>
    <w:rsid w:val="00E47B3F"/>
    <w:rsid w:val="00E55FC4"/>
    <w:rsid w:val="00E60B5D"/>
    <w:rsid w:val="00E615D0"/>
    <w:rsid w:val="00E74AB6"/>
    <w:rsid w:val="00E909E0"/>
    <w:rsid w:val="00E91EBA"/>
    <w:rsid w:val="00E937D4"/>
    <w:rsid w:val="00E96874"/>
    <w:rsid w:val="00EA4754"/>
    <w:rsid w:val="00ED0C3C"/>
    <w:rsid w:val="00ED67C6"/>
    <w:rsid w:val="00EE546A"/>
    <w:rsid w:val="00EE552E"/>
    <w:rsid w:val="00EF3473"/>
    <w:rsid w:val="00EF51F0"/>
    <w:rsid w:val="00EF7B21"/>
    <w:rsid w:val="00F135C6"/>
    <w:rsid w:val="00F36425"/>
    <w:rsid w:val="00F439B8"/>
    <w:rsid w:val="00F652AA"/>
    <w:rsid w:val="00F8126C"/>
    <w:rsid w:val="00F84F80"/>
    <w:rsid w:val="00FA5313"/>
    <w:rsid w:val="00FC4C8D"/>
    <w:rsid w:val="00FD61F1"/>
    <w:rsid w:val="00FE267A"/>
    <w:rsid w:val="00FE6F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36D"/>
    <w:pPr>
      <w:ind w:left="720"/>
      <w:contextualSpacing/>
    </w:pPr>
  </w:style>
  <w:style w:type="paragraph" w:styleId="Header">
    <w:name w:val="header"/>
    <w:basedOn w:val="Normal"/>
    <w:link w:val="HeaderChar"/>
    <w:uiPriority w:val="99"/>
    <w:unhideWhenUsed/>
    <w:rsid w:val="00F439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9B8"/>
  </w:style>
  <w:style w:type="paragraph" w:styleId="Footer">
    <w:name w:val="footer"/>
    <w:basedOn w:val="Normal"/>
    <w:link w:val="FooterChar"/>
    <w:uiPriority w:val="99"/>
    <w:unhideWhenUsed/>
    <w:rsid w:val="00F439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9B8"/>
  </w:style>
  <w:style w:type="table" w:styleId="TableGrid">
    <w:name w:val="Table Grid"/>
    <w:basedOn w:val="TableNormal"/>
    <w:uiPriority w:val="59"/>
    <w:rsid w:val="00755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F80E-FB76-4C6B-B89F-AE6AEDA6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21</Pages>
  <Words>4921</Words>
  <Characters>28055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172</cp:revision>
  <dcterms:created xsi:type="dcterms:W3CDTF">2018-02-21T11:55:00Z</dcterms:created>
  <dcterms:modified xsi:type="dcterms:W3CDTF">2018-06-07T05:34:00Z</dcterms:modified>
</cp:coreProperties>
</file>