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60" w:rsidRDefault="002D7509" w:rsidP="002B1B60">
      <w:pPr>
        <w:rPr>
          <w:rFonts w:ascii="Courier New" w:hAnsi="Courier New" w:cs="Courier New"/>
        </w:rPr>
      </w:pPr>
      <w:r>
        <w:rPr>
          <w:rFonts w:ascii="Courier New" w:hAnsi="Courier New" w:cs="Courier New"/>
        </w:rPr>
        <w:t xml:space="preserve">D. </w:t>
      </w:r>
      <w:r w:rsidR="00FF5671">
        <w:rPr>
          <w:rFonts w:ascii="Courier New" w:hAnsi="Courier New" w:cs="Courier New"/>
        </w:rPr>
        <w:t>4</w:t>
      </w:r>
      <w:r>
        <w:rPr>
          <w:rFonts w:ascii="Courier New" w:hAnsi="Courier New" w:cs="Courier New"/>
        </w:rPr>
        <w:t xml:space="preserve">/2015                           </w:t>
      </w:r>
      <w:r w:rsidR="00FF5671">
        <w:rPr>
          <w:rFonts w:ascii="Courier New" w:hAnsi="Courier New" w:cs="Courier New"/>
        </w:rPr>
        <w:t xml:space="preserve"> </w:t>
      </w:r>
      <w:r w:rsidRPr="00E420D5">
        <w:rPr>
          <w:rFonts w:ascii="Courier New" w:hAnsi="Courier New" w:cs="Courier New"/>
        </w:rPr>
        <w:t xml:space="preserve">Anayasa Mahkemesi: </w:t>
      </w:r>
      <w:r>
        <w:rPr>
          <w:rFonts w:ascii="Courier New" w:hAnsi="Courier New" w:cs="Courier New"/>
        </w:rPr>
        <w:t>23</w:t>
      </w:r>
      <w:r w:rsidRPr="00E420D5">
        <w:rPr>
          <w:rFonts w:ascii="Courier New" w:hAnsi="Courier New" w:cs="Courier New"/>
        </w:rPr>
        <w:t>/20</w:t>
      </w:r>
      <w:r>
        <w:rPr>
          <w:rFonts w:ascii="Courier New" w:hAnsi="Courier New" w:cs="Courier New"/>
        </w:rPr>
        <w:t>14</w:t>
      </w:r>
    </w:p>
    <w:p w:rsidR="002D7509" w:rsidRDefault="002D7509" w:rsidP="002D750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(Lefkoşa Ağır Ceza No: 11668/2014)</w:t>
      </w:r>
    </w:p>
    <w:p w:rsidR="002D7509" w:rsidRDefault="002D7509" w:rsidP="002B1B60">
      <w:pPr>
        <w:rPr>
          <w:rFonts w:ascii="Courier New" w:hAnsi="Courier New" w:cs="Courier New"/>
        </w:rPr>
      </w:pPr>
    </w:p>
    <w:p w:rsidR="002D7509" w:rsidRDefault="002D7509" w:rsidP="002B1B60">
      <w:pPr>
        <w:rPr>
          <w:rFonts w:ascii="Courier New" w:hAnsi="Courier New" w:cs="Courier New"/>
        </w:rPr>
      </w:pPr>
    </w:p>
    <w:p w:rsidR="002D7509" w:rsidRDefault="002D7509" w:rsidP="002B1B60">
      <w:pPr>
        <w:rPr>
          <w:rFonts w:ascii="Courier New" w:hAnsi="Courier New" w:cs="Courier New"/>
        </w:rPr>
      </w:pPr>
    </w:p>
    <w:p w:rsidR="002B1B60" w:rsidRDefault="002B1B60" w:rsidP="002B1B60">
      <w:pPr>
        <w:rPr>
          <w:rFonts w:ascii="Courier New" w:hAnsi="Courier New" w:cs="Courier New"/>
        </w:rPr>
      </w:pPr>
      <w:r>
        <w:rPr>
          <w:rFonts w:ascii="Courier New" w:hAnsi="Courier New" w:cs="Courier New"/>
        </w:rPr>
        <w:t>ANAYASA MAHKEMESİ OLARAK OTURUM YAPAN</w:t>
      </w:r>
    </w:p>
    <w:p w:rsidR="002B1B60" w:rsidRDefault="002B1B60" w:rsidP="002B1B60">
      <w:pPr>
        <w:rPr>
          <w:rFonts w:ascii="Courier New" w:hAnsi="Courier New" w:cs="Courier New"/>
        </w:rPr>
      </w:pPr>
      <w:r>
        <w:rPr>
          <w:rFonts w:ascii="Courier New" w:hAnsi="Courier New" w:cs="Courier New"/>
        </w:rPr>
        <w:t>YÜKSEK MAHKEME HUZURUNDA</w:t>
      </w:r>
      <w:r w:rsidR="002D7509">
        <w:rPr>
          <w:rFonts w:ascii="Courier New" w:hAnsi="Courier New" w:cs="Courier New"/>
        </w:rPr>
        <w:t>.</w:t>
      </w:r>
    </w:p>
    <w:p w:rsidR="002B1B60" w:rsidRPr="0080742E" w:rsidRDefault="002B1B60" w:rsidP="002B1B60">
      <w:pPr>
        <w:rPr>
          <w:rFonts w:ascii="Courier New" w:hAnsi="Courier New" w:cs="Courier New"/>
          <w:sz w:val="16"/>
          <w:szCs w:val="16"/>
        </w:rPr>
      </w:pPr>
    </w:p>
    <w:p w:rsidR="002B1B60" w:rsidRDefault="002B1B60" w:rsidP="002B1B60">
      <w:pPr>
        <w:rPr>
          <w:rFonts w:ascii="Courier New" w:hAnsi="Courier New" w:cs="Courier New"/>
        </w:rPr>
      </w:pPr>
    </w:p>
    <w:p w:rsidR="002D7509" w:rsidRDefault="002D7509" w:rsidP="002B1B60">
      <w:pPr>
        <w:rPr>
          <w:rFonts w:ascii="Courier New" w:hAnsi="Courier New" w:cs="Courier New"/>
        </w:rPr>
      </w:pPr>
      <w:r>
        <w:rPr>
          <w:rFonts w:ascii="Courier New" w:hAnsi="Courier New" w:cs="Courier New"/>
        </w:rPr>
        <w:t xml:space="preserve">Mahkeme Heyeti: Şafak Öneri, Başkan, Narin F. Şefik, Hüseyin </w:t>
      </w:r>
    </w:p>
    <w:p w:rsidR="002B1B60" w:rsidRDefault="002D7509" w:rsidP="002B1B60">
      <w:pPr>
        <w:rPr>
          <w:rFonts w:ascii="Courier New" w:hAnsi="Courier New" w:cs="Courier New"/>
        </w:rPr>
      </w:pPr>
      <w:r>
        <w:rPr>
          <w:rFonts w:ascii="Courier New" w:hAnsi="Courier New" w:cs="Courier New"/>
        </w:rPr>
        <w:t>Besimoğlu, Mehmet Türker, Emine Dizdarlı.</w:t>
      </w:r>
      <w:r w:rsidR="002B1B60">
        <w:rPr>
          <w:rFonts w:ascii="Courier New" w:hAnsi="Courier New" w:cs="Courier New"/>
        </w:rPr>
        <w:tab/>
      </w:r>
      <w:r w:rsidR="002B1B60">
        <w:rPr>
          <w:rFonts w:ascii="Courier New" w:hAnsi="Courier New" w:cs="Courier New"/>
        </w:rPr>
        <w:tab/>
      </w:r>
      <w:r w:rsidR="002B1B60">
        <w:rPr>
          <w:rFonts w:ascii="Courier New" w:hAnsi="Courier New" w:cs="Courier New"/>
        </w:rPr>
        <w:tab/>
      </w:r>
      <w:r w:rsidR="002B1B60">
        <w:rPr>
          <w:rFonts w:ascii="Courier New" w:hAnsi="Courier New" w:cs="Courier New"/>
        </w:rPr>
        <w:tab/>
      </w:r>
      <w:r w:rsidR="002B1B60">
        <w:rPr>
          <w:rFonts w:ascii="Courier New" w:hAnsi="Courier New" w:cs="Courier New"/>
        </w:rPr>
        <w:tab/>
      </w:r>
      <w:r w:rsidR="002B1B60">
        <w:rPr>
          <w:rFonts w:ascii="Courier New" w:hAnsi="Courier New" w:cs="Courier New"/>
        </w:rPr>
        <w:tab/>
        <w:t xml:space="preserve">   </w:t>
      </w:r>
    </w:p>
    <w:p w:rsidR="002B1B60" w:rsidRDefault="002B1B60" w:rsidP="002B1B60">
      <w:pPr>
        <w:rPr>
          <w:rFonts w:ascii="Courier New" w:hAnsi="Courier New" w:cs="Courier New"/>
        </w:rPr>
      </w:pPr>
      <w:r>
        <w:rPr>
          <w:rFonts w:ascii="Courier New" w:hAnsi="Courier New" w:cs="Courier New"/>
        </w:rPr>
        <w:t xml:space="preserve">                                                            </w:t>
      </w:r>
    </w:p>
    <w:p w:rsidR="002B1B60" w:rsidRDefault="002D7509" w:rsidP="002B1B60">
      <w:pPr>
        <w:rPr>
          <w:rFonts w:ascii="Courier New" w:hAnsi="Courier New" w:cs="Courier New"/>
        </w:rPr>
      </w:pPr>
      <w:r>
        <w:rPr>
          <w:rFonts w:ascii="Courier New" w:hAnsi="Courier New" w:cs="Courier New"/>
        </w:rPr>
        <w:t>Anayasanın 148. maddesi hakkında.</w:t>
      </w:r>
    </w:p>
    <w:p w:rsidR="002D7509" w:rsidRDefault="002D7509" w:rsidP="002B1B60">
      <w:pPr>
        <w:rPr>
          <w:rFonts w:ascii="Courier New" w:hAnsi="Courier New" w:cs="Courier New"/>
        </w:rPr>
      </w:pPr>
    </w:p>
    <w:p w:rsidR="002D7509" w:rsidRDefault="002D7509" w:rsidP="002B1B60">
      <w:pPr>
        <w:rPr>
          <w:rFonts w:ascii="Courier New" w:hAnsi="Courier New" w:cs="Courier New"/>
        </w:rPr>
      </w:pPr>
    </w:p>
    <w:p w:rsidR="002B1B60" w:rsidRDefault="002B1B60" w:rsidP="002B1B60">
      <w:pPr>
        <w:rPr>
          <w:rFonts w:ascii="Courier New" w:hAnsi="Courier New" w:cs="Courier New"/>
        </w:rPr>
      </w:pPr>
      <w:r>
        <w:rPr>
          <w:rFonts w:ascii="Courier New" w:hAnsi="Courier New" w:cs="Courier New"/>
        </w:rPr>
        <w:tab/>
        <w:t xml:space="preserve">Lefkoşa Ağır Ceza Mahkemesi tarafından 11668/2014 sayılı davada (Davayı ikame eden: KKTC Başsavcısı ile Sanık: Ramazan Aslan, Merkezi Cezaevi – Lefkoşa arasında) sunulan konu.  </w:t>
      </w:r>
    </w:p>
    <w:p w:rsidR="002B1B60" w:rsidRDefault="002B1B60" w:rsidP="002B1B60">
      <w:pPr>
        <w:rPr>
          <w:rFonts w:ascii="Courier New" w:hAnsi="Courier New" w:cs="Courier New"/>
        </w:rPr>
      </w:pPr>
    </w:p>
    <w:p w:rsidR="002B1B60" w:rsidRDefault="002B1B60" w:rsidP="002B1B60">
      <w:pPr>
        <w:rPr>
          <w:rFonts w:ascii="Courier New" w:hAnsi="Courier New" w:cs="Courier New"/>
        </w:rPr>
      </w:pPr>
    </w:p>
    <w:p w:rsidR="002D7509" w:rsidRDefault="002D7509" w:rsidP="002D7509">
      <w:pPr>
        <w:rPr>
          <w:rFonts w:ascii="Courier New" w:hAnsi="Courier New" w:cs="Courier New"/>
        </w:rPr>
      </w:pPr>
      <w:r>
        <w:rPr>
          <w:rFonts w:ascii="Courier New" w:hAnsi="Courier New" w:cs="Courier New"/>
        </w:rPr>
        <w:t xml:space="preserve">Havaleyi isteyen sanık namına: Avukat Özge Uğraşın </w:t>
      </w:r>
    </w:p>
    <w:p w:rsidR="002D7509" w:rsidRPr="00E420D5" w:rsidRDefault="002D7509" w:rsidP="002D7509">
      <w:pPr>
        <w:rPr>
          <w:rFonts w:ascii="Courier New" w:hAnsi="Courier New" w:cs="Courier New"/>
        </w:rPr>
      </w:pPr>
      <w:r>
        <w:rPr>
          <w:rFonts w:ascii="Courier New" w:hAnsi="Courier New" w:cs="Courier New"/>
        </w:rPr>
        <w:t xml:space="preserve">Davayı ikame eden Başsavcılık namına: </w:t>
      </w:r>
      <w:r w:rsidR="00FF5671">
        <w:rPr>
          <w:rFonts w:ascii="Courier New" w:hAnsi="Courier New" w:cs="Courier New"/>
        </w:rPr>
        <w:t xml:space="preserve">Kıdemli </w:t>
      </w:r>
      <w:r>
        <w:rPr>
          <w:rFonts w:ascii="Courier New" w:hAnsi="Courier New" w:cs="Courier New"/>
        </w:rPr>
        <w:t>Savcı İlter Koyuncuoğlu.</w:t>
      </w:r>
    </w:p>
    <w:p w:rsidR="002D7509" w:rsidRDefault="002D7509" w:rsidP="002D7509">
      <w:pPr>
        <w:rPr>
          <w:rFonts w:ascii="Courier New" w:hAnsi="Courier New" w:cs="Courier New"/>
          <w:u w:val="single"/>
        </w:rPr>
      </w:pPr>
    </w:p>
    <w:p w:rsidR="002D7509" w:rsidRDefault="002D7509" w:rsidP="002D7509">
      <w:pPr>
        <w:spacing w:line="360" w:lineRule="auto"/>
        <w:jc w:val="center"/>
        <w:rPr>
          <w:rFonts w:ascii="Courier New" w:hAnsi="Courier New" w:cs="Courier New"/>
        </w:rPr>
      </w:pPr>
    </w:p>
    <w:p w:rsidR="002D7509" w:rsidRDefault="002D7509" w:rsidP="002D7509">
      <w:pPr>
        <w:spacing w:line="360" w:lineRule="auto"/>
        <w:jc w:val="center"/>
        <w:rPr>
          <w:rFonts w:ascii="Courier New" w:hAnsi="Courier New" w:cs="Courier New"/>
        </w:rPr>
      </w:pPr>
      <w:r>
        <w:rPr>
          <w:rFonts w:ascii="Courier New" w:hAnsi="Courier New" w:cs="Courier New"/>
        </w:rPr>
        <w:t>-----------</w:t>
      </w:r>
    </w:p>
    <w:p w:rsidR="002B1B60" w:rsidRDefault="002B1B60" w:rsidP="002D7509">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DF4D11" w:rsidRPr="00FF5671" w:rsidRDefault="002B1B60" w:rsidP="002B1B60">
      <w:pPr>
        <w:spacing w:line="360" w:lineRule="auto"/>
        <w:jc w:val="center"/>
        <w:rPr>
          <w:rFonts w:ascii="Courier New" w:hAnsi="Courier New" w:cs="Courier New"/>
          <w:b/>
          <w:u w:val="single"/>
        </w:rPr>
      </w:pPr>
      <w:r w:rsidRPr="00FF5671">
        <w:rPr>
          <w:rFonts w:ascii="Courier New" w:hAnsi="Courier New" w:cs="Courier New"/>
          <w:b/>
          <w:u w:val="single"/>
        </w:rPr>
        <w:t>K A R A R</w:t>
      </w:r>
    </w:p>
    <w:p w:rsidR="002B1B60" w:rsidRDefault="002B1B60" w:rsidP="002B1B60">
      <w:pPr>
        <w:spacing w:line="360" w:lineRule="auto"/>
        <w:jc w:val="center"/>
        <w:rPr>
          <w:rFonts w:ascii="Courier New" w:hAnsi="Courier New" w:cs="Courier New"/>
          <w:u w:val="single"/>
        </w:rPr>
      </w:pPr>
    </w:p>
    <w:p w:rsidR="00F62FF4" w:rsidRPr="00FF5671" w:rsidRDefault="00F62FF4" w:rsidP="00F62FF4">
      <w:pPr>
        <w:spacing w:line="360" w:lineRule="auto"/>
        <w:rPr>
          <w:rFonts w:ascii="Courier New" w:hAnsi="Courier New" w:cs="Courier New"/>
          <w:b/>
          <w:u w:val="single"/>
        </w:rPr>
      </w:pPr>
      <w:r w:rsidRPr="00FF5671">
        <w:rPr>
          <w:rFonts w:ascii="Courier New" w:hAnsi="Courier New" w:cs="Courier New"/>
          <w:b/>
          <w:u w:val="single"/>
        </w:rPr>
        <w:t>KONU:</w:t>
      </w:r>
    </w:p>
    <w:p w:rsidR="00F62FF4" w:rsidRDefault="00F62FF4" w:rsidP="00F62FF4">
      <w:pPr>
        <w:spacing w:line="360" w:lineRule="auto"/>
        <w:rPr>
          <w:rFonts w:ascii="Courier New" w:hAnsi="Courier New" w:cs="Courier New"/>
          <w:u w:val="single"/>
        </w:rPr>
      </w:pPr>
    </w:p>
    <w:p w:rsidR="00F62FF4" w:rsidRPr="00CA0751" w:rsidRDefault="00F62FF4" w:rsidP="00F62FF4">
      <w:pPr>
        <w:spacing w:line="360" w:lineRule="auto"/>
        <w:rPr>
          <w:rFonts w:ascii="Courier New" w:hAnsi="Courier New" w:cs="Courier New"/>
        </w:rPr>
      </w:pPr>
      <w:r>
        <w:rPr>
          <w:rFonts w:ascii="Courier New" w:hAnsi="Courier New" w:cs="Courier New"/>
        </w:rPr>
        <w:tab/>
      </w:r>
      <w:r w:rsidRPr="00CA0751">
        <w:rPr>
          <w:rFonts w:ascii="Courier New" w:hAnsi="Courier New" w:cs="Courier New"/>
        </w:rPr>
        <w:t xml:space="preserve">20/2014 sayılı </w:t>
      </w:r>
      <w:r w:rsidR="00FF5671">
        <w:rPr>
          <w:rFonts w:ascii="Courier New" w:hAnsi="Courier New" w:cs="Courier New"/>
        </w:rPr>
        <w:t>Y</w:t>
      </w:r>
      <w:r w:rsidRPr="00CA0751">
        <w:rPr>
          <w:rFonts w:ascii="Courier New" w:hAnsi="Courier New" w:cs="Courier New"/>
        </w:rPr>
        <w:t>asa ile değişik Fasıl 154 Ceza Yasası</w:t>
      </w:r>
      <w:r w:rsidR="00FF5671">
        <w:rPr>
          <w:rFonts w:ascii="Courier New" w:hAnsi="Courier New" w:cs="Courier New"/>
        </w:rPr>
        <w:t>’</w:t>
      </w:r>
      <w:r w:rsidRPr="00CA0751">
        <w:rPr>
          <w:rFonts w:ascii="Courier New" w:hAnsi="Courier New" w:cs="Courier New"/>
        </w:rPr>
        <w:t>nın 153 ve 154. maddelerinin Anayasa</w:t>
      </w:r>
      <w:r w:rsidR="00FF5671">
        <w:rPr>
          <w:rFonts w:ascii="Courier New" w:hAnsi="Courier New" w:cs="Courier New"/>
        </w:rPr>
        <w:t>’</w:t>
      </w:r>
      <w:r w:rsidRPr="00CA0751">
        <w:rPr>
          <w:rFonts w:ascii="Courier New" w:hAnsi="Courier New" w:cs="Courier New"/>
        </w:rPr>
        <w:t>nın 1, 17, 18 ve 136. maddelerine aykırı olup olmadığı.</w:t>
      </w:r>
    </w:p>
    <w:p w:rsidR="00F62FF4" w:rsidRPr="00F62FF4" w:rsidRDefault="00F62FF4" w:rsidP="00F62FF4">
      <w:pPr>
        <w:spacing w:line="360" w:lineRule="auto"/>
        <w:rPr>
          <w:rFonts w:ascii="Courier New" w:hAnsi="Courier New" w:cs="Courier New"/>
          <w:b/>
        </w:rPr>
      </w:pPr>
    </w:p>
    <w:p w:rsidR="002B1B60" w:rsidRPr="00FF5671" w:rsidRDefault="002B1B60" w:rsidP="002B1B60">
      <w:pPr>
        <w:spacing w:line="360" w:lineRule="auto"/>
        <w:rPr>
          <w:rFonts w:ascii="Courier New" w:hAnsi="Courier New" w:cs="Courier New"/>
          <w:b/>
          <w:u w:val="single"/>
        </w:rPr>
      </w:pPr>
      <w:r w:rsidRPr="00FF5671">
        <w:rPr>
          <w:rFonts w:ascii="Courier New" w:hAnsi="Courier New" w:cs="Courier New"/>
          <w:b/>
          <w:u w:val="single"/>
        </w:rPr>
        <w:t xml:space="preserve">OLAY: </w:t>
      </w:r>
    </w:p>
    <w:p w:rsidR="002B1B60" w:rsidRDefault="002B1B60" w:rsidP="002B1B60">
      <w:pPr>
        <w:spacing w:line="360" w:lineRule="auto"/>
        <w:rPr>
          <w:rFonts w:ascii="Courier New" w:hAnsi="Courier New" w:cs="Courier New"/>
          <w:u w:val="single"/>
        </w:rPr>
      </w:pPr>
    </w:p>
    <w:p w:rsidR="00D51A07" w:rsidRPr="00F62FF4" w:rsidRDefault="002B1B60" w:rsidP="002B1B60">
      <w:pPr>
        <w:spacing w:line="360" w:lineRule="auto"/>
        <w:rPr>
          <w:rFonts w:ascii="Courier New" w:hAnsi="Courier New" w:cs="Courier New"/>
        </w:rPr>
      </w:pPr>
      <w:r>
        <w:rPr>
          <w:rFonts w:ascii="Courier New" w:hAnsi="Courier New" w:cs="Courier New"/>
        </w:rPr>
        <w:tab/>
      </w:r>
      <w:r w:rsidRPr="00F62FF4">
        <w:rPr>
          <w:rFonts w:ascii="Courier New" w:hAnsi="Courier New" w:cs="Courier New"/>
        </w:rPr>
        <w:t>Sanık aleyhine</w:t>
      </w:r>
      <w:r w:rsidR="005459CB" w:rsidRPr="00F62FF4">
        <w:rPr>
          <w:rFonts w:ascii="Courier New" w:hAnsi="Courier New" w:cs="Courier New"/>
        </w:rPr>
        <w:t>,</w:t>
      </w:r>
      <w:r w:rsidRPr="00F62FF4">
        <w:rPr>
          <w:rFonts w:ascii="Courier New" w:hAnsi="Courier New" w:cs="Courier New"/>
        </w:rPr>
        <w:t xml:space="preserve"> Başsavcılık tarafından</w:t>
      </w:r>
      <w:r w:rsidR="005459CB" w:rsidRPr="00F62FF4">
        <w:rPr>
          <w:rFonts w:ascii="Courier New" w:hAnsi="Courier New" w:cs="Courier New"/>
        </w:rPr>
        <w:t>,</w:t>
      </w:r>
      <w:r w:rsidRPr="00F62FF4">
        <w:rPr>
          <w:rFonts w:ascii="Courier New" w:hAnsi="Courier New" w:cs="Courier New"/>
        </w:rPr>
        <w:t xml:space="preserve"> Lefkoşa Ağır Ce</w:t>
      </w:r>
      <w:r w:rsidR="00FF5671">
        <w:rPr>
          <w:rFonts w:ascii="Courier New" w:hAnsi="Courier New" w:cs="Courier New"/>
        </w:rPr>
        <w:t>za Mahkemesinde 20/2014 sayılı Y</w:t>
      </w:r>
      <w:r w:rsidRPr="00F62FF4">
        <w:rPr>
          <w:rFonts w:ascii="Courier New" w:hAnsi="Courier New" w:cs="Courier New"/>
        </w:rPr>
        <w:t>asa ile değiştirilen Fasıl 154 Ceza Yasası</w:t>
      </w:r>
      <w:r w:rsidR="00FF5671">
        <w:rPr>
          <w:rFonts w:ascii="Courier New" w:hAnsi="Courier New" w:cs="Courier New"/>
        </w:rPr>
        <w:t>’</w:t>
      </w:r>
      <w:r w:rsidRPr="00F62FF4">
        <w:rPr>
          <w:rFonts w:ascii="Courier New" w:hAnsi="Courier New" w:cs="Courier New"/>
        </w:rPr>
        <w:t>nın a)</w:t>
      </w:r>
      <w:r w:rsidR="00D51A07" w:rsidRPr="00F62FF4">
        <w:rPr>
          <w:rFonts w:ascii="Courier New" w:hAnsi="Courier New" w:cs="Courier New"/>
        </w:rPr>
        <w:t xml:space="preserve"> 153(1)(A) maddesine aykırı olarak 16 yaşından küçük </w:t>
      </w:r>
      <w:r w:rsidR="00D51A07" w:rsidRPr="00F62FF4">
        <w:rPr>
          <w:rFonts w:ascii="Courier New" w:hAnsi="Courier New" w:cs="Courier New"/>
        </w:rPr>
        <w:lastRenderedPageBreak/>
        <w:t>çocuğa cinsel tecavüz, b) 154(1) maddesine aykırı olarak 16 yaşından küçük çocuğa cinsel istismar ve c) 148</w:t>
      </w:r>
      <w:r w:rsidR="001F73A5" w:rsidRPr="00F62FF4">
        <w:rPr>
          <w:rFonts w:ascii="Courier New" w:hAnsi="Courier New" w:cs="Courier New"/>
        </w:rPr>
        <w:t xml:space="preserve"> </w:t>
      </w:r>
      <w:r w:rsidR="00D51A07" w:rsidRPr="00F62FF4">
        <w:rPr>
          <w:rFonts w:ascii="Courier New" w:hAnsi="Courier New" w:cs="Courier New"/>
        </w:rPr>
        <w:t>-</w:t>
      </w:r>
      <w:r w:rsidR="001F73A5" w:rsidRPr="00F62FF4">
        <w:rPr>
          <w:rFonts w:ascii="Courier New" w:hAnsi="Courier New" w:cs="Courier New"/>
        </w:rPr>
        <w:t xml:space="preserve"> </w:t>
      </w:r>
      <w:r w:rsidR="00D51A07" w:rsidRPr="00F62FF4">
        <w:rPr>
          <w:rFonts w:ascii="Courier New" w:hAnsi="Courier New" w:cs="Courier New"/>
        </w:rPr>
        <w:t>149 maddelerine aykırı olarak 16 yaşından küçük çocuğu kaçırma ve alıkoyma suçlarından 11668/2014 sayılı dava getirildi.</w:t>
      </w:r>
    </w:p>
    <w:p w:rsidR="008B6B47" w:rsidRPr="00F62FF4" w:rsidRDefault="00D51A07" w:rsidP="002B1B60">
      <w:pPr>
        <w:spacing w:line="360" w:lineRule="auto"/>
        <w:rPr>
          <w:rFonts w:ascii="Courier New" w:hAnsi="Courier New" w:cs="Courier New"/>
        </w:rPr>
      </w:pPr>
      <w:r w:rsidRPr="00F62FF4">
        <w:rPr>
          <w:rFonts w:ascii="Courier New" w:hAnsi="Courier New" w:cs="Courier New"/>
        </w:rPr>
        <w:t xml:space="preserve">Lefkoşa Ağır Ceza Mahkemesinde görülen davada, sanığın itham edilmesinden önce söz alan </w:t>
      </w:r>
      <w:r w:rsidR="00FF5671">
        <w:rPr>
          <w:rFonts w:ascii="Courier New" w:hAnsi="Courier New" w:cs="Courier New"/>
        </w:rPr>
        <w:t>S</w:t>
      </w:r>
      <w:r w:rsidRPr="00F62FF4">
        <w:rPr>
          <w:rFonts w:ascii="Courier New" w:hAnsi="Courier New" w:cs="Courier New"/>
        </w:rPr>
        <w:t xml:space="preserve">anık </w:t>
      </w:r>
      <w:r w:rsidR="00FF5671">
        <w:rPr>
          <w:rFonts w:ascii="Courier New" w:hAnsi="Courier New" w:cs="Courier New"/>
        </w:rPr>
        <w:t>A</w:t>
      </w:r>
      <w:r w:rsidRPr="00F62FF4">
        <w:rPr>
          <w:rFonts w:ascii="Courier New" w:hAnsi="Courier New" w:cs="Courier New"/>
        </w:rPr>
        <w:t>vukatı, sanık aleyhine getirilen Fasıl 154, madde 153 ve 154’ün Anayasa</w:t>
      </w:r>
      <w:r w:rsidR="00FF5671">
        <w:rPr>
          <w:rFonts w:ascii="Courier New" w:hAnsi="Courier New" w:cs="Courier New"/>
        </w:rPr>
        <w:t>’</w:t>
      </w:r>
      <w:r w:rsidRPr="00F62FF4">
        <w:rPr>
          <w:rFonts w:ascii="Courier New" w:hAnsi="Courier New" w:cs="Courier New"/>
        </w:rPr>
        <w:t xml:space="preserve">nın 1, 17, 18 ve 136. maddelerine aykırı olduğunu ileri sürerek, </w:t>
      </w:r>
      <w:r w:rsidR="00055DA4" w:rsidRPr="00F62FF4">
        <w:rPr>
          <w:rFonts w:ascii="Courier New" w:hAnsi="Courier New" w:cs="Courier New"/>
        </w:rPr>
        <w:t xml:space="preserve">konunun Anayasa Mahkemesine havale edilmesini talep etti. Talebi değerlendiren Lefkoşa Ağır Ceza Mahkemesi, 20/2014 sayılı </w:t>
      </w:r>
      <w:r w:rsidR="00FF5671">
        <w:rPr>
          <w:rFonts w:ascii="Courier New" w:hAnsi="Courier New" w:cs="Courier New"/>
        </w:rPr>
        <w:t>Y</w:t>
      </w:r>
      <w:r w:rsidR="00055DA4" w:rsidRPr="00F62FF4">
        <w:rPr>
          <w:rFonts w:ascii="Courier New" w:hAnsi="Courier New" w:cs="Courier New"/>
        </w:rPr>
        <w:t>asa ile tadil edilen Fasıl 154 Ceza Yasası</w:t>
      </w:r>
      <w:r w:rsidR="00FF5671">
        <w:rPr>
          <w:rFonts w:ascii="Courier New" w:hAnsi="Courier New" w:cs="Courier New"/>
        </w:rPr>
        <w:t>’</w:t>
      </w:r>
      <w:r w:rsidR="00055DA4" w:rsidRPr="00F62FF4">
        <w:rPr>
          <w:rFonts w:ascii="Courier New" w:hAnsi="Courier New" w:cs="Courier New"/>
        </w:rPr>
        <w:t>nın 153 ve 154.</w:t>
      </w:r>
      <w:r w:rsidR="001F73A5" w:rsidRPr="00F62FF4">
        <w:rPr>
          <w:rFonts w:ascii="Courier New" w:hAnsi="Courier New" w:cs="Courier New"/>
        </w:rPr>
        <w:t xml:space="preserve"> </w:t>
      </w:r>
      <w:r w:rsidR="00055DA4" w:rsidRPr="00F62FF4">
        <w:rPr>
          <w:rFonts w:ascii="Courier New" w:hAnsi="Courier New" w:cs="Courier New"/>
        </w:rPr>
        <w:t>maddelerinin, Anayasa</w:t>
      </w:r>
      <w:r w:rsidR="00FF5671">
        <w:rPr>
          <w:rFonts w:ascii="Courier New" w:hAnsi="Courier New" w:cs="Courier New"/>
        </w:rPr>
        <w:t>’</w:t>
      </w:r>
      <w:r w:rsidR="00055DA4" w:rsidRPr="00F62FF4">
        <w:rPr>
          <w:rFonts w:ascii="Courier New" w:hAnsi="Courier New" w:cs="Courier New"/>
        </w:rPr>
        <w:t xml:space="preserve">nın 1, 17, 18 ve 136. </w:t>
      </w:r>
      <w:r w:rsidR="001F73A5" w:rsidRPr="00F62FF4">
        <w:rPr>
          <w:rFonts w:ascii="Courier New" w:hAnsi="Courier New" w:cs="Courier New"/>
        </w:rPr>
        <w:t>m</w:t>
      </w:r>
      <w:r w:rsidR="00055DA4" w:rsidRPr="00F62FF4">
        <w:rPr>
          <w:rFonts w:ascii="Courier New" w:hAnsi="Courier New" w:cs="Courier New"/>
        </w:rPr>
        <w:t>addelerine aykırı olup olmadığı konusunu incelemek üzere Anayasa Mahkemesi</w:t>
      </w:r>
      <w:r w:rsidR="005459CB" w:rsidRPr="00F62FF4">
        <w:rPr>
          <w:rFonts w:ascii="Courier New" w:hAnsi="Courier New" w:cs="Courier New"/>
        </w:rPr>
        <w:t>ne sundu ve Anayasa Mahkemesi</w:t>
      </w:r>
      <w:r w:rsidR="00055DA4" w:rsidRPr="00F62FF4">
        <w:rPr>
          <w:rFonts w:ascii="Courier New" w:hAnsi="Courier New" w:cs="Courier New"/>
        </w:rPr>
        <w:t xml:space="preserve"> tarafından bir karar verilinceye kadar dava hakkındaki işlemleri durdurdu. </w:t>
      </w:r>
    </w:p>
    <w:p w:rsidR="008B6B47" w:rsidRDefault="008B6B47" w:rsidP="002B1B60">
      <w:pPr>
        <w:spacing w:line="360" w:lineRule="auto"/>
        <w:rPr>
          <w:rFonts w:ascii="Courier New" w:hAnsi="Courier New" w:cs="Courier New"/>
        </w:rPr>
      </w:pPr>
    </w:p>
    <w:p w:rsidR="002B1B60" w:rsidRPr="00FF5671" w:rsidRDefault="00914BCF" w:rsidP="002B1B60">
      <w:pPr>
        <w:spacing w:line="360" w:lineRule="auto"/>
        <w:rPr>
          <w:rFonts w:ascii="Courier New" w:hAnsi="Courier New" w:cs="Courier New"/>
          <w:b/>
        </w:rPr>
      </w:pPr>
      <w:r w:rsidRPr="00FF5671">
        <w:rPr>
          <w:rFonts w:ascii="Courier New" w:hAnsi="Courier New" w:cs="Courier New"/>
          <w:b/>
          <w:u w:val="single"/>
        </w:rPr>
        <w:t>İ</w:t>
      </w:r>
      <w:r w:rsidR="008B7846" w:rsidRPr="00FF5671">
        <w:rPr>
          <w:rFonts w:ascii="Courier New" w:hAnsi="Courier New" w:cs="Courier New"/>
          <w:b/>
          <w:u w:val="single"/>
        </w:rPr>
        <w:t>DDİANIN</w:t>
      </w:r>
      <w:r w:rsidRPr="00FF5671">
        <w:rPr>
          <w:rFonts w:ascii="Courier New" w:hAnsi="Courier New" w:cs="Courier New"/>
          <w:b/>
          <w:u w:val="single"/>
        </w:rPr>
        <w:t xml:space="preserve"> </w:t>
      </w:r>
      <w:r w:rsidR="008B7846" w:rsidRPr="00FF5671">
        <w:rPr>
          <w:rFonts w:ascii="Courier New" w:hAnsi="Courier New" w:cs="Courier New"/>
          <w:b/>
          <w:u w:val="single"/>
        </w:rPr>
        <w:t>GEREKÇESİ</w:t>
      </w:r>
      <w:r w:rsidRPr="00FF5671">
        <w:rPr>
          <w:rFonts w:ascii="Courier New" w:hAnsi="Courier New" w:cs="Courier New"/>
          <w:b/>
          <w:u w:val="single"/>
        </w:rPr>
        <w:t>:</w:t>
      </w:r>
      <w:r w:rsidR="00D51A07" w:rsidRPr="00FF5671">
        <w:rPr>
          <w:rFonts w:ascii="Courier New" w:hAnsi="Courier New" w:cs="Courier New"/>
          <w:b/>
        </w:rPr>
        <w:t xml:space="preserve"> </w:t>
      </w:r>
      <w:r w:rsidR="002B1B60" w:rsidRPr="00FF5671">
        <w:rPr>
          <w:rFonts w:ascii="Courier New" w:hAnsi="Courier New" w:cs="Courier New"/>
          <w:b/>
        </w:rPr>
        <w:t xml:space="preserve"> </w:t>
      </w:r>
    </w:p>
    <w:p w:rsidR="00914BCF" w:rsidRDefault="00914BCF" w:rsidP="002B1B60">
      <w:pPr>
        <w:spacing w:line="360" w:lineRule="auto"/>
        <w:rPr>
          <w:rFonts w:ascii="Courier New" w:hAnsi="Courier New" w:cs="Courier New"/>
        </w:rPr>
      </w:pPr>
    </w:p>
    <w:p w:rsidR="00215B08" w:rsidRPr="00F62FF4" w:rsidRDefault="00914BCF" w:rsidP="005459CB">
      <w:pPr>
        <w:spacing w:line="360" w:lineRule="auto"/>
        <w:rPr>
          <w:rFonts w:ascii="Courier New" w:hAnsi="Courier New" w:cs="Courier New"/>
        </w:rPr>
      </w:pPr>
      <w:r>
        <w:rPr>
          <w:rFonts w:ascii="Courier New" w:hAnsi="Courier New" w:cs="Courier New"/>
        </w:rPr>
        <w:tab/>
      </w:r>
      <w:r w:rsidRPr="00F62FF4">
        <w:rPr>
          <w:rFonts w:ascii="Courier New" w:hAnsi="Courier New" w:cs="Courier New"/>
        </w:rPr>
        <w:t>Ceza Yasası</w:t>
      </w:r>
      <w:r w:rsidR="00FF5671">
        <w:rPr>
          <w:rFonts w:ascii="Courier New" w:hAnsi="Courier New" w:cs="Courier New"/>
        </w:rPr>
        <w:t>’</w:t>
      </w:r>
      <w:r w:rsidRPr="00F62FF4">
        <w:rPr>
          <w:rFonts w:ascii="Courier New" w:hAnsi="Courier New" w:cs="Courier New"/>
        </w:rPr>
        <w:t>nın 153.</w:t>
      </w:r>
      <w:r w:rsidR="000E34CC" w:rsidRPr="00F62FF4">
        <w:rPr>
          <w:rFonts w:ascii="Courier New" w:hAnsi="Courier New" w:cs="Courier New"/>
        </w:rPr>
        <w:t xml:space="preserve"> </w:t>
      </w:r>
      <w:r w:rsidRPr="00F62FF4">
        <w:rPr>
          <w:rFonts w:ascii="Courier New" w:hAnsi="Courier New" w:cs="Courier New"/>
        </w:rPr>
        <w:t>maddesinde tarif edilen suç</w:t>
      </w:r>
      <w:r w:rsidR="005459CB" w:rsidRPr="00F62FF4">
        <w:rPr>
          <w:rFonts w:ascii="Courier New" w:hAnsi="Courier New" w:cs="Courier New"/>
        </w:rPr>
        <w:t>,</w:t>
      </w:r>
      <w:r w:rsidRPr="00F62FF4">
        <w:rPr>
          <w:rFonts w:ascii="Courier New" w:hAnsi="Courier New" w:cs="Courier New"/>
        </w:rPr>
        <w:t xml:space="preserve"> mens-rea (niyet) aranmayan</w:t>
      </w:r>
      <w:r w:rsidR="005459CB" w:rsidRPr="00F62FF4">
        <w:rPr>
          <w:rFonts w:ascii="Courier New" w:hAnsi="Courier New" w:cs="Courier New"/>
        </w:rPr>
        <w:t>,</w:t>
      </w:r>
      <w:r w:rsidRPr="00F62FF4">
        <w:rPr>
          <w:rFonts w:ascii="Courier New" w:hAnsi="Courier New" w:cs="Courier New"/>
        </w:rPr>
        <w:t xml:space="preserve"> müdafaa hakkı tanımayan objektif sorumluluk </w:t>
      </w:r>
      <w:r w:rsidRPr="008049CA">
        <w:rPr>
          <w:rFonts w:ascii="Courier New" w:hAnsi="Courier New" w:cs="Courier New"/>
        </w:rPr>
        <w:t>(stric</w:t>
      </w:r>
      <w:r w:rsidR="00E92AFF" w:rsidRPr="008049CA">
        <w:rPr>
          <w:rFonts w:ascii="Courier New" w:hAnsi="Courier New" w:cs="Courier New"/>
        </w:rPr>
        <w:t>t</w:t>
      </w:r>
      <w:r w:rsidRPr="008049CA">
        <w:rPr>
          <w:rFonts w:ascii="Courier New" w:hAnsi="Courier New" w:cs="Courier New"/>
        </w:rPr>
        <w:t xml:space="preserve"> </w:t>
      </w:r>
      <w:r w:rsidR="00E92AFF" w:rsidRPr="008049CA">
        <w:rPr>
          <w:rFonts w:ascii="Courier New" w:hAnsi="Courier New" w:cs="Courier New"/>
        </w:rPr>
        <w:t>li</w:t>
      </w:r>
      <w:r w:rsidRPr="008049CA">
        <w:rPr>
          <w:rFonts w:ascii="Courier New" w:hAnsi="Courier New" w:cs="Courier New"/>
        </w:rPr>
        <w:t>ability)</w:t>
      </w:r>
      <w:r w:rsidRPr="00F62FF4">
        <w:rPr>
          <w:rFonts w:ascii="Courier New" w:hAnsi="Courier New" w:cs="Courier New"/>
        </w:rPr>
        <w:t xml:space="preserve"> türü bir suçtur. </w:t>
      </w:r>
      <w:r w:rsidR="008B7846" w:rsidRPr="00F62FF4">
        <w:rPr>
          <w:rFonts w:ascii="Courier New" w:hAnsi="Courier New" w:cs="Courier New"/>
        </w:rPr>
        <w:t>Bu tür suçlar basit ve kabahat türü suçlarla sınırlıdır. Havale konusu 153.</w:t>
      </w:r>
      <w:r w:rsidR="000E34CC" w:rsidRPr="00F62FF4">
        <w:rPr>
          <w:rFonts w:ascii="Courier New" w:hAnsi="Courier New" w:cs="Courier New"/>
        </w:rPr>
        <w:t xml:space="preserve"> </w:t>
      </w:r>
      <w:r w:rsidR="008B7846" w:rsidRPr="00F62FF4">
        <w:rPr>
          <w:rFonts w:ascii="Courier New" w:hAnsi="Courier New" w:cs="Courier New"/>
        </w:rPr>
        <w:t xml:space="preserve">maddede tanımlanan suç ise, ömür boyu hapsi gerektiren ağır bir suç olduğu için, </w:t>
      </w:r>
      <w:r w:rsidR="005459CB" w:rsidRPr="00F62FF4">
        <w:rPr>
          <w:rFonts w:ascii="Courier New" w:hAnsi="Courier New" w:cs="Courier New"/>
        </w:rPr>
        <w:t>kasıt</w:t>
      </w:r>
      <w:r w:rsidR="008B7846" w:rsidRPr="00F62FF4">
        <w:rPr>
          <w:rFonts w:ascii="Courier New" w:hAnsi="Courier New" w:cs="Courier New"/>
        </w:rPr>
        <w:t xml:space="preserve"> unsurundan yoksun olarak düzenlenmi</w:t>
      </w:r>
      <w:r w:rsidR="005459CB" w:rsidRPr="00F62FF4">
        <w:rPr>
          <w:rFonts w:ascii="Courier New" w:hAnsi="Courier New" w:cs="Courier New"/>
        </w:rPr>
        <w:t>ş olması</w:t>
      </w:r>
      <w:r w:rsidR="008B7846" w:rsidRPr="00F62FF4">
        <w:rPr>
          <w:rFonts w:ascii="Courier New" w:hAnsi="Courier New" w:cs="Courier New"/>
        </w:rPr>
        <w:t xml:space="preserve"> sanığ</w:t>
      </w:r>
      <w:r w:rsidR="005459CB" w:rsidRPr="00F62FF4">
        <w:rPr>
          <w:rFonts w:ascii="Courier New" w:hAnsi="Courier New" w:cs="Courier New"/>
        </w:rPr>
        <w:t>ın</w:t>
      </w:r>
      <w:r w:rsidR="008B7846" w:rsidRPr="00F62FF4">
        <w:rPr>
          <w:rFonts w:ascii="Courier New" w:hAnsi="Courier New" w:cs="Courier New"/>
        </w:rPr>
        <w:t xml:space="preserve"> müdafaa hakkı</w:t>
      </w:r>
      <w:r w:rsidR="005459CB" w:rsidRPr="00F62FF4">
        <w:rPr>
          <w:rFonts w:ascii="Courier New" w:hAnsi="Courier New" w:cs="Courier New"/>
        </w:rPr>
        <w:t>nın ihlali olup, Anayasa</w:t>
      </w:r>
      <w:r w:rsidR="00FF5671">
        <w:rPr>
          <w:rFonts w:ascii="Courier New" w:hAnsi="Courier New" w:cs="Courier New"/>
        </w:rPr>
        <w:t>’</w:t>
      </w:r>
      <w:r w:rsidR="005459CB" w:rsidRPr="00F62FF4">
        <w:rPr>
          <w:rFonts w:ascii="Courier New" w:hAnsi="Courier New" w:cs="Courier New"/>
        </w:rPr>
        <w:t>nın 1 ve 17.</w:t>
      </w:r>
      <w:r w:rsidR="0053636E" w:rsidRPr="00F62FF4">
        <w:rPr>
          <w:rFonts w:ascii="Courier New" w:hAnsi="Courier New" w:cs="Courier New"/>
        </w:rPr>
        <w:t xml:space="preserve"> </w:t>
      </w:r>
      <w:r w:rsidR="005459CB" w:rsidRPr="00F62FF4">
        <w:rPr>
          <w:rFonts w:ascii="Courier New" w:hAnsi="Courier New" w:cs="Courier New"/>
        </w:rPr>
        <w:t xml:space="preserve">maddelerine aykırıdır. </w:t>
      </w:r>
    </w:p>
    <w:p w:rsidR="00FD5098" w:rsidRPr="00F62FF4" w:rsidRDefault="00FD5098" w:rsidP="00FD5098">
      <w:pPr>
        <w:spacing w:line="360" w:lineRule="auto"/>
        <w:rPr>
          <w:rFonts w:ascii="Courier New" w:hAnsi="Courier New" w:cs="Courier New"/>
        </w:rPr>
      </w:pPr>
      <w:r w:rsidRPr="00F62FF4">
        <w:rPr>
          <w:rFonts w:ascii="Courier New" w:hAnsi="Courier New" w:cs="Courier New"/>
        </w:rPr>
        <w:t>Anayasa</w:t>
      </w:r>
      <w:r w:rsidR="00FF5671">
        <w:rPr>
          <w:rFonts w:ascii="Courier New" w:hAnsi="Courier New" w:cs="Courier New"/>
        </w:rPr>
        <w:t>’</w:t>
      </w:r>
      <w:r w:rsidRPr="00F62FF4">
        <w:rPr>
          <w:rFonts w:ascii="Courier New" w:hAnsi="Courier New" w:cs="Courier New"/>
        </w:rPr>
        <w:t>nın 18. maddesinde yer alan “kimse işlendiği zaman yasaca suç teşkil etmeyen bir eylem veya ihmalden dolayı suçlu sayılamaz” hükmü, kişilerin bir suçla suçlanabilmesi için, o suçu</w:t>
      </w:r>
      <w:r w:rsidR="00FF5671">
        <w:rPr>
          <w:rFonts w:ascii="Courier New" w:hAnsi="Courier New" w:cs="Courier New"/>
        </w:rPr>
        <w:t>n maddi ve manevi unsurunun aynı</w:t>
      </w:r>
      <w:r w:rsidRPr="00F62FF4">
        <w:rPr>
          <w:rFonts w:ascii="Courier New" w:hAnsi="Courier New" w:cs="Courier New"/>
        </w:rPr>
        <w:t xml:space="preserve"> kişide birleşmesini şart koşan hükümdür. Sanığın suç işleme kastı olmadığı müdafaasında bulunabilmesi Anayasa</w:t>
      </w:r>
      <w:r w:rsidR="00FF5671">
        <w:rPr>
          <w:rFonts w:ascii="Courier New" w:hAnsi="Courier New" w:cs="Courier New"/>
        </w:rPr>
        <w:t>’</w:t>
      </w:r>
      <w:r w:rsidRPr="00F62FF4">
        <w:rPr>
          <w:rFonts w:ascii="Courier New" w:hAnsi="Courier New" w:cs="Courier New"/>
        </w:rPr>
        <w:t xml:space="preserve">nın 18. maddesinin bir gereğidir. </w:t>
      </w:r>
    </w:p>
    <w:p w:rsidR="00FD5098" w:rsidRPr="00F62FF4" w:rsidRDefault="00FD5098" w:rsidP="00FD5098">
      <w:pPr>
        <w:spacing w:line="360" w:lineRule="auto"/>
        <w:rPr>
          <w:rFonts w:ascii="Courier New" w:hAnsi="Courier New" w:cs="Courier New"/>
        </w:rPr>
      </w:pPr>
      <w:r w:rsidRPr="00F62FF4">
        <w:rPr>
          <w:rFonts w:ascii="Courier New" w:hAnsi="Courier New" w:cs="Courier New"/>
        </w:rPr>
        <w:lastRenderedPageBreak/>
        <w:t xml:space="preserve">Bu tür suçların </w:t>
      </w:r>
      <w:r w:rsidRPr="008049CA">
        <w:rPr>
          <w:rFonts w:ascii="Courier New" w:hAnsi="Courier New" w:cs="Courier New"/>
        </w:rPr>
        <w:t>stric</w:t>
      </w:r>
      <w:r w:rsidR="00E92AFF" w:rsidRPr="008049CA">
        <w:rPr>
          <w:rFonts w:ascii="Courier New" w:hAnsi="Courier New" w:cs="Courier New"/>
        </w:rPr>
        <w:t>t</w:t>
      </w:r>
      <w:r w:rsidRPr="008049CA">
        <w:rPr>
          <w:rFonts w:ascii="Courier New" w:hAnsi="Courier New" w:cs="Courier New"/>
        </w:rPr>
        <w:t xml:space="preserve"> </w:t>
      </w:r>
      <w:r w:rsidR="001173F8" w:rsidRPr="008049CA">
        <w:rPr>
          <w:rFonts w:ascii="Courier New" w:hAnsi="Courier New" w:cs="Courier New"/>
        </w:rPr>
        <w:t>lia</w:t>
      </w:r>
      <w:r w:rsidRPr="008049CA">
        <w:rPr>
          <w:rFonts w:ascii="Courier New" w:hAnsi="Courier New" w:cs="Courier New"/>
        </w:rPr>
        <w:t>bility</w:t>
      </w:r>
      <w:r w:rsidRPr="00F62FF4">
        <w:rPr>
          <w:rFonts w:ascii="Courier New" w:hAnsi="Courier New" w:cs="Courier New"/>
        </w:rPr>
        <w:t xml:space="preserve"> kapsamında değerlendirilmesi ve yar</w:t>
      </w:r>
      <w:r w:rsidR="00FF5671">
        <w:rPr>
          <w:rFonts w:ascii="Courier New" w:hAnsi="Courier New" w:cs="Courier New"/>
        </w:rPr>
        <w:t>g</w:t>
      </w:r>
      <w:r w:rsidRPr="00F62FF4">
        <w:rPr>
          <w:rFonts w:ascii="Courier New" w:hAnsi="Courier New" w:cs="Courier New"/>
        </w:rPr>
        <w:t>ıçlara</w:t>
      </w:r>
      <w:r w:rsidR="00FF5671">
        <w:rPr>
          <w:rFonts w:ascii="Courier New" w:hAnsi="Courier New" w:cs="Courier New"/>
        </w:rPr>
        <w:t>,</w:t>
      </w:r>
      <w:r w:rsidRPr="00F62FF4">
        <w:rPr>
          <w:rFonts w:ascii="Courier New" w:hAnsi="Courier New" w:cs="Courier New"/>
        </w:rPr>
        <w:t xml:space="preserve"> davanın olgularını bir bütün olarak inceleme fırsatı tanımaması</w:t>
      </w:r>
      <w:r w:rsidR="00FF5671">
        <w:rPr>
          <w:rFonts w:ascii="Courier New" w:hAnsi="Courier New" w:cs="Courier New"/>
        </w:rPr>
        <w:t>,</w:t>
      </w:r>
      <w:r w:rsidRPr="00F62FF4">
        <w:rPr>
          <w:rFonts w:ascii="Courier New" w:hAnsi="Courier New" w:cs="Courier New"/>
        </w:rPr>
        <w:t xml:space="preserve"> Anayasa</w:t>
      </w:r>
      <w:r w:rsidR="00FF5671">
        <w:rPr>
          <w:rFonts w:ascii="Courier New" w:hAnsi="Courier New" w:cs="Courier New"/>
        </w:rPr>
        <w:t>’</w:t>
      </w:r>
      <w:r w:rsidRPr="00F62FF4">
        <w:rPr>
          <w:rFonts w:ascii="Courier New" w:hAnsi="Courier New" w:cs="Courier New"/>
        </w:rPr>
        <w:t xml:space="preserve">nın 136. maddesine aykırıdır. </w:t>
      </w:r>
    </w:p>
    <w:p w:rsidR="00F62FF4" w:rsidRDefault="00F62FF4" w:rsidP="002B1B60">
      <w:pPr>
        <w:spacing w:line="360" w:lineRule="auto"/>
        <w:rPr>
          <w:rFonts w:ascii="Courier New" w:hAnsi="Courier New" w:cs="Courier New"/>
        </w:rPr>
      </w:pPr>
    </w:p>
    <w:p w:rsidR="00215B08" w:rsidRPr="00FF5671" w:rsidRDefault="00215B08" w:rsidP="002B1B60">
      <w:pPr>
        <w:spacing w:line="360" w:lineRule="auto"/>
        <w:rPr>
          <w:rFonts w:ascii="Courier New" w:hAnsi="Courier New" w:cs="Courier New"/>
          <w:b/>
          <w:u w:val="single"/>
        </w:rPr>
      </w:pPr>
      <w:r w:rsidRPr="00FF5671">
        <w:rPr>
          <w:rFonts w:ascii="Courier New" w:hAnsi="Courier New" w:cs="Courier New"/>
          <w:b/>
          <w:u w:val="single"/>
        </w:rPr>
        <w:t>İDDİA MAKAMININ İDDİASININ GEREKÇESİ:</w:t>
      </w:r>
    </w:p>
    <w:p w:rsidR="00215B08" w:rsidRDefault="00215B08" w:rsidP="002B1B60">
      <w:pPr>
        <w:spacing w:line="360" w:lineRule="auto"/>
        <w:rPr>
          <w:rFonts w:ascii="Courier New" w:hAnsi="Courier New" w:cs="Courier New"/>
        </w:rPr>
      </w:pPr>
    </w:p>
    <w:p w:rsidR="0053636E" w:rsidRPr="00F62FF4" w:rsidRDefault="00FD5098" w:rsidP="00FD5098">
      <w:pPr>
        <w:spacing w:line="360" w:lineRule="auto"/>
        <w:rPr>
          <w:rFonts w:ascii="Courier New" w:hAnsi="Courier New" w:cs="Courier New"/>
        </w:rPr>
      </w:pPr>
      <w:r>
        <w:rPr>
          <w:rFonts w:ascii="Courier New" w:hAnsi="Courier New" w:cs="Courier New"/>
        </w:rPr>
        <w:tab/>
      </w:r>
      <w:r w:rsidRPr="00F62FF4">
        <w:rPr>
          <w:rFonts w:ascii="Courier New" w:hAnsi="Courier New" w:cs="Courier New"/>
        </w:rPr>
        <w:t xml:space="preserve">Sanık </w:t>
      </w:r>
      <w:r w:rsidR="00FF5671">
        <w:rPr>
          <w:rFonts w:ascii="Courier New" w:hAnsi="Courier New" w:cs="Courier New"/>
        </w:rPr>
        <w:t>A</w:t>
      </w:r>
      <w:r w:rsidRPr="00F62FF4">
        <w:rPr>
          <w:rFonts w:ascii="Courier New" w:hAnsi="Courier New" w:cs="Courier New"/>
        </w:rPr>
        <w:t>vukatının</w:t>
      </w:r>
      <w:r w:rsidR="00FF5671">
        <w:rPr>
          <w:rFonts w:ascii="Courier New" w:hAnsi="Courier New" w:cs="Courier New"/>
        </w:rPr>
        <w:t>,</w:t>
      </w:r>
      <w:r w:rsidRPr="00F62FF4">
        <w:rPr>
          <w:rFonts w:ascii="Courier New" w:hAnsi="Courier New" w:cs="Courier New"/>
        </w:rPr>
        <w:t xml:space="preserve"> Anayasa</w:t>
      </w:r>
      <w:r w:rsidR="00FF5671">
        <w:rPr>
          <w:rFonts w:ascii="Courier New" w:hAnsi="Courier New" w:cs="Courier New"/>
        </w:rPr>
        <w:t>’</w:t>
      </w:r>
      <w:r w:rsidRPr="00F62FF4">
        <w:rPr>
          <w:rFonts w:ascii="Courier New" w:hAnsi="Courier New" w:cs="Courier New"/>
        </w:rPr>
        <w:t>nın 17, 18 ve 136.</w:t>
      </w:r>
      <w:r w:rsidR="004B2BB2" w:rsidRPr="00F62FF4">
        <w:rPr>
          <w:rFonts w:ascii="Courier New" w:hAnsi="Courier New" w:cs="Courier New"/>
        </w:rPr>
        <w:t xml:space="preserve"> </w:t>
      </w:r>
      <w:r w:rsidRPr="00F62FF4">
        <w:rPr>
          <w:rFonts w:ascii="Courier New" w:hAnsi="Courier New" w:cs="Courier New"/>
        </w:rPr>
        <w:t>maddeleri ile ilgili iddiaları, mezkur maddelerde vaz edilen ilkelerin kapsamı dışındadır. Kanun koyucu, kamu düzenini korumak amacıyla Anayasa</w:t>
      </w:r>
      <w:r w:rsidR="00FF5671">
        <w:rPr>
          <w:rFonts w:ascii="Courier New" w:hAnsi="Courier New" w:cs="Courier New"/>
        </w:rPr>
        <w:t>’</w:t>
      </w:r>
      <w:r w:rsidRPr="00F62FF4">
        <w:rPr>
          <w:rFonts w:ascii="Courier New" w:hAnsi="Courier New" w:cs="Courier New"/>
        </w:rPr>
        <w:t>ya ve ceza hukukunun temel ilke</w:t>
      </w:r>
      <w:r w:rsidR="00FF5671">
        <w:rPr>
          <w:rFonts w:ascii="Courier New" w:hAnsi="Courier New" w:cs="Courier New"/>
        </w:rPr>
        <w:t>le</w:t>
      </w:r>
      <w:r w:rsidRPr="00F62FF4">
        <w:rPr>
          <w:rFonts w:ascii="Courier New" w:hAnsi="Courier New" w:cs="Courier New"/>
        </w:rPr>
        <w:t>rine bağlı kalmak suretiyle ceza hukuku alanında düzenleme yapma yetkisine sahiptir. Bu yetkiye sahip olduğu için ilgili yasa maddelerinin Anayasa</w:t>
      </w:r>
      <w:r w:rsidR="00FF5671">
        <w:rPr>
          <w:rFonts w:ascii="Courier New" w:hAnsi="Courier New" w:cs="Courier New"/>
        </w:rPr>
        <w:t>’</w:t>
      </w:r>
      <w:r w:rsidRPr="00F62FF4">
        <w:rPr>
          <w:rFonts w:ascii="Courier New" w:hAnsi="Courier New" w:cs="Courier New"/>
        </w:rPr>
        <w:t>nın 1. maddesine aykırılığından söz edilemez.</w:t>
      </w:r>
      <w:r w:rsidR="0053636E" w:rsidRPr="00F62FF4">
        <w:rPr>
          <w:rFonts w:ascii="Courier New" w:hAnsi="Courier New" w:cs="Courier New"/>
        </w:rPr>
        <w:tab/>
        <w:t xml:space="preserve"> </w:t>
      </w:r>
    </w:p>
    <w:p w:rsidR="0053636E" w:rsidRDefault="0053636E" w:rsidP="002B1B60">
      <w:pPr>
        <w:spacing w:line="360" w:lineRule="auto"/>
        <w:rPr>
          <w:rFonts w:ascii="Courier New" w:hAnsi="Courier New" w:cs="Courier New"/>
        </w:rPr>
      </w:pPr>
    </w:p>
    <w:p w:rsidR="00215B08" w:rsidRPr="00FF5671" w:rsidRDefault="00215B08" w:rsidP="002B1B60">
      <w:pPr>
        <w:spacing w:line="360" w:lineRule="auto"/>
        <w:rPr>
          <w:rFonts w:ascii="Courier New" w:hAnsi="Courier New" w:cs="Courier New"/>
          <w:b/>
          <w:u w:val="single"/>
        </w:rPr>
      </w:pPr>
      <w:r w:rsidRPr="00FF5671">
        <w:rPr>
          <w:rFonts w:ascii="Courier New" w:hAnsi="Courier New" w:cs="Courier New"/>
          <w:b/>
          <w:u w:val="single"/>
        </w:rPr>
        <w:t>İLGİLİ ANAYASA MADDELERİ:</w:t>
      </w:r>
    </w:p>
    <w:p w:rsidR="007614DE" w:rsidRDefault="007614DE" w:rsidP="002B1B60">
      <w:pPr>
        <w:spacing w:line="360" w:lineRule="auto"/>
        <w:rPr>
          <w:rFonts w:ascii="Courier New" w:hAnsi="Courier New" w:cs="Courier New"/>
          <w:u w:val="single"/>
        </w:rPr>
      </w:pPr>
    </w:p>
    <w:p w:rsidR="00F36899" w:rsidRPr="00E92AFF" w:rsidRDefault="00F36899" w:rsidP="00F36899">
      <w:pPr>
        <w:pStyle w:val="Heading3"/>
        <w:rPr>
          <w:rFonts w:ascii="Courier New" w:hAnsi="Courier New" w:cs="Courier New"/>
          <w:lang w:val="tr-TR"/>
        </w:rPr>
      </w:pPr>
      <w:r>
        <w:rPr>
          <w:rFonts w:ascii="Courier New" w:hAnsi="Courier New" w:cs="Courier New"/>
          <w:lang w:val="tr-TR"/>
        </w:rPr>
        <w:t xml:space="preserve">  </w:t>
      </w:r>
      <w:r w:rsidRPr="00E92AFF">
        <w:rPr>
          <w:rFonts w:ascii="Courier New" w:hAnsi="Courier New" w:cs="Courier New"/>
          <w:lang w:val="tr-TR"/>
        </w:rPr>
        <w:t>“Devletin Şekli ve Nitelikleri</w:t>
      </w:r>
    </w:p>
    <w:p w:rsidR="00F36899" w:rsidRPr="00E92AFF" w:rsidRDefault="00F36899" w:rsidP="00F36899">
      <w:pPr>
        <w:jc w:val="both"/>
        <w:rPr>
          <w:rFonts w:ascii="Courier New" w:hAnsi="Courier New" w:cs="Courier New"/>
          <w:b/>
          <w:bCs/>
        </w:rPr>
      </w:pPr>
      <w:r w:rsidRPr="00E92AFF">
        <w:rPr>
          <w:rFonts w:ascii="Courier New" w:hAnsi="Courier New" w:cs="Courier New"/>
          <w:b/>
          <w:bCs/>
        </w:rPr>
        <w:tab/>
        <w:t>Madde 1</w:t>
      </w:r>
    </w:p>
    <w:p w:rsidR="00F36899" w:rsidRDefault="00F36899" w:rsidP="00F36899">
      <w:pPr>
        <w:ind w:left="709" w:hanging="709"/>
        <w:jc w:val="both"/>
        <w:rPr>
          <w:rFonts w:ascii="Courier New" w:hAnsi="Courier New" w:cs="Courier New"/>
        </w:rPr>
      </w:pPr>
      <w:r w:rsidRPr="00F36899">
        <w:rPr>
          <w:rFonts w:ascii="Courier New" w:hAnsi="Courier New" w:cs="Courier New"/>
          <w:bCs/>
        </w:rPr>
        <w:tab/>
      </w:r>
      <w:r w:rsidRPr="00F36899">
        <w:rPr>
          <w:rFonts w:ascii="Courier New" w:hAnsi="Courier New" w:cs="Courier New"/>
        </w:rPr>
        <w:t xml:space="preserve">Kuzey Kıbrıs Türk Cumhuriyeti Devleti, demokrasi, </w:t>
      </w:r>
    </w:p>
    <w:p w:rsidR="00F36899" w:rsidRDefault="00F36899" w:rsidP="00F36899">
      <w:pPr>
        <w:ind w:left="709" w:hanging="709"/>
        <w:jc w:val="both"/>
        <w:rPr>
          <w:rFonts w:ascii="Courier New" w:hAnsi="Courier New" w:cs="Courier New"/>
        </w:rPr>
      </w:pPr>
      <w:r>
        <w:rPr>
          <w:rFonts w:ascii="Courier New" w:hAnsi="Courier New" w:cs="Courier New"/>
        </w:rPr>
        <w:t xml:space="preserve">     </w:t>
      </w:r>
      <w:r w:rsidRPr="00F36899">
        <w:rPr>
          <w:rFonts w:ascii="Courier New" w:hAnsi="Courier New" w:cs="Courier New"/>
        </w:rPr>
        <w:t xml:space="preserve">sosyal adalet ve hukukun üstünlüğü ilkelerine </w:t>
      </w:r>
    </w:p>
    <w:p w:rsidR="00F36899" w:rsidRDefault="00F36899" w:rsidP="00F36899">
      <w:pPr>
        <w:ind w:left="709" w:hanging="709"/>
        <w:jc w:val="both"/>
        <w:rPr>
          <w:rFonts w:ascii="Courier New" w:hAnsi="Courier New" w:cs="Courier New"/>
        </w:rPr>
      </w:pPr>
      <w:r>
        <w:rPr>
          <w:rFonts w:ascii="Courier New" w:hAnsi="Courier New" w:cs="Courier New"/>
        </w:rPr>
        <w:t xml:space="preserve">     </w:t>
      </w:r>
      <w:r w:rsidRPr="00F36899">
        <w:rPr>
          <w:rFonts w:ascii="Courier New" w:hAnsi="Courier New" w:cs="Courier New"/>
        </w:rPr>
        <w:t>dayanan laik bir Cumhuriyettir.</w:t>
      </w:r>
      <w:r>
        <w:rPr>
          <w:rFonts w:ascii="Courier New" w:hAnsi="Courier New" w:cs="Courier New"/>
        </w:rPr>
        <w:t>”</w:t>
      </w:r>
    </w:p>
    <w:p w:rsidR="00F36899" w:rsidRDefault="00F36899" w:rsidP="00F36899">
      <w:pPr>
        <w:ind w:left="709" w:hanging="709"/>
        <w:rPr>
          <w:rFonts w:ascii="Courier New" w:hAnsi="Courier New" w:cs="Courier New"/>
        </w:rPr>
      </w:pPr>
    </w:p>
    <w:p w:rsidR="00F36899" w:rsidRDefault="00F36899" w:rsidP="00F36899">
      <w:pPr>
        <w:ind w:left="709" w:hanging="709"/>
        <w:rPr>
          <w:rFonts w:ascii="Courier New" w:hAnsi="Courier New" w:cs="Courier New"/>
        </w:rPr>
      </w:pPr>
    </w:p>
    <w:p w:rsidR="00F36899" w:rsidRPr="00E92AFF" w:rsidRDefault="007614DE" w:rsidP="00F36899">
      <w:pPr>
        <w:pStyle w:val="Heading3"/>
        <w:ind w:left="709" w:right="1422"/>
        <w:rPr>
          <w:rFonts w:ascii="Courier New" w:hAnsi="Courier New" w:cs="Courier New"/>
          <w:lang w:val="tr-TR"/>
        </w:rPr>
      </w:pPr>
      <w:r w:rsidRPr="00E92AFF">
        <w:rPr>
          <w:rFonts w:ascii="Courier New" w:hAnsi="Courier New" w:cs="Courier New"/>
          <w:lang w:val="tr-TR"/>
        </w:rPr>
        <w:t>“</w:t>
      </w:r>
      <w:r w:rsidR="00F36899" w:rsidRPr="00E92AFF">
        <w:rPr>
          <w:rFonts w:ascii="Courier New" w:hAnsi="Courier New" w:cs="Courier New"/>
          <w:lang w:val="tr-TR"/>
        </w:rPr>
        <w:t>Hak Arama Özgürlüğü ve Yasal Yargı Yolu</w:t>
      </w:r>
    </w:p>
    <w:p w:rsidR="00F36899" w:rsidRPr="00E92AFF" w:rsidRDefault="00F36899" w:rsidP="00F36899">
      <w:pPr>
        <w:tabs>
          <w:tab w:val="left" w:pos="709"/>
          <w:tab w:val="left" w:pos="1134"/>
          <w:tab w:val="left" w:pos="1560"/>
        </w:tabs>
        <w:ind w:left="706" w:right="1422"/>
        <w:jc w:val="both"/>
        <w:rPr>
          <w:rFonts w:ascii="Courier New" w:hAnsi="Courier New" w:cs="Courier New"/>
          <w:b/>
          <w:bCs/>
        </w:rPr>
      </w:pPr>
      <w:r w:rsidRPr="00E92AFF">
        <w:rPr>
          <w:rFonts w:ascii="Courier New" w:hAnsi="Courier New" w:cs="Courier New"/>
          <w:b/>
          <w:bCs/>
        </w:rPr>
        <w:t>Madde 17</w:t>
      </w:r>
    </w:p>
    <w:p w:rsidR="00F36899" w:rsidRPr="00F36899" w:rsidRDefault="00FF5671" w:rsidP="007614DE">
      <w:pPr>
        <w:tabs>
          <w:tab w:val="left" w:pos="709"/>
          <w:tab w:val="left" w:pos="1134"/>
          <w:tab w:val="left" w:pos="1560"/>
        </w:tabs>
        <w:ind w:left="1132" w:right="1422" w:hanging="426"/>
        <w:rPr>
          <w:rFonts w:ascii="Courier New" w:hAnsi="Courier New" w:cs="Courier New"/>
        </w:rPr>
      </w:pPr>
      <w:r>
        <w:rPr>
          <w:rFonts w:ascii="Courier New" w:hAnsi="Courier New" w:cs="Courier New"/>
        </w:rPr>
        <w:t>(1)</w:t>
      </w:r>
      <w:r w:rsidR="00F36899" w:rsidRPr="00F36899">
        <w:rPr>
          <w:rFonts w:ascii="Courier New" w:hAnsi="Courier New" w:cs="Courier New"/>
        </w:rPr>
        <w:t>Kimse, bu Anayasa ile veya bu Anayasa gereğince kendisine gösterilen mahkemeye başvurmak hakkından yoksun bırakılamaz.  Her ne ad altında olursa olsun adli komisyonlar veya istisnai mahkemeler oluşturulması yasaktır.</w:t>
      </w:r>
    </w:p>
    <w:p w:rsidR="00F36899" w:rsidRPr="00F36899" w:rsidRDefault="00FF5671" w:rsidP="007614DE">
      <w:pPr>
        <w:tabs>
          <w:tab w:val="left" w:pos="709"/>
          <w:tab w:val="left" w:pos="1134"/>
          <w:tab w:val="left" w:pos="1560"/>
        </w:tabs>
        <w:ind w:left="1132" w:right="1422" w:hanging="426"/>
        <w:rPr>
          <w:rFonts w:ascii="Courier New" w:hAnsi="Courier New" w:cs="Courier New"/>
        </w:rPr>
      </w:pPr>
      <w:r>
        <w:rPr>
          <w:rFonts w:ascii="Courier New" w:hAnsi="Courier New" w:cs="Courier New"/>
        </w:rPr>
        <w:t>(2)</w:t>
      </w:r>
      <w:r w:rsidR="00F36899" w:rsidRPr="00F36899">
        <w:rPr>
          <w:rFonts w:ascii="Courier New" w:hAnsi="Courier New" w:cs="Courier New"/>
        </w:rPr>
        <w:t>Herkes, yurttaş hak ve yükümlülüklerinin veya kendisine karşı yapılan bir suçlamanın karara bağlanmasında, yasa ile kurulan bağımsız, tarafsız ve yetkili bir mahkeme tarafından, makul bir süre içinde adil ve açık bir surette davanın dinlenmesi hakkına sahiptir.  Karar gerekçeye dayanır ve açık bir oturumda okunur.</w:t>
      </w:r>
    </w:p>
    <w:p w:rsidR="00F36899" w:rsidRPr="00F36899" w:rsidRDefault="00FF5671" w:rsidP="007614DE">
      <w:pPr>
        <w:tabs>
          <w:tab w:val="left" w:pos="709"/>
          <w:tab w:val="left" w:pos="1134"/>
          <w:tab w:val="left" w:pos="1560"/>
        </w:tabs>
        <w:ind w:left="1132" w:right="1422" w:hanging="426"/>
        <w:rPr>
          <w:rFonts w:ascii="Courier New" w:hAnsi="Courier New" w:cs="Courier New"/>
        </w:rPr>
      </w:pPr>
      <w:r>
        <w:rPr>
          <w:rFonts w:ascii="Courier New" w:hAnsi="Courier New" w:cs="Courier New"/>
        </w:rPr>
        <w:t>(3)</w:t>
      </w:r>
      <w:r w:rsidR="00F36899" w:rsidRPr="00F36899">
        <w:rPr>
          <w:rFonts w:ascii="Courier New" w:hAnsi="Courier New" w:cs="Courier New"/>
        </w:rPr>
        <w:t xml:space="preserve">Ulusal güvenlik, anayasal düzen, kamu düzeni, kamu güvenliği veya genel ahlak yararına olduğu </w:t>
      </w:r>
      <w:r w:rsidR="00F36899" w:rsidRPr="00F36899">
        <w:rPr>
          <w:rFonts w:ascii="Courier New" w:hAnsi="Courier New" w:cs="Courier New"/>
        </w:rPr>
        <w:lastRenderedPageBreak/>
        <w:t>veya küçüklerin çıkarları veya tarafların özel hayatlarının korunması için gerekli olduğu ve yayının, adaletin sağlanması için mahkemece zararlı görüldüğü özel durumlarda, mahkeme duruşmanın kısmen veya tamamen kapalı yapılmasına karar verebilir.</w:t>
      </w:r>
    </w:p>
    <w:p w:rsidR="00F36899" w:rsidRPr="00E92AFF" w:rsidRDefault="00F36899" w:rsidP="007614DE">
      <w:pPr>
        <w:tabs>
          <w:tab w:val="left" w:pos="709"/>
          <w:tab w:val="left" w:pos="1134"/>
          <w:tab w:val="left" w:pos="1560"/>
        </w:tabs>
        <w:ind w:left="1132" w:right="1422" w:hanging="426"/>
        <w:rPr>
          <w:rFonts w:ascii="Courier New" w:hAnsi="Courier New" w:cs="Courier New"/>
          <w:b/>
        </w:rPr>
      </w:pPr>
      <w:r w:rsidRPr="00F36899">
        <w:rPr>
          <w:rFonts w:ascii="Courier New" w:hAnsi="Courier New" w:cs="Courier New"/>
        </w:rPr>
        <w:t>(4)</w:t>
      </w:r>
      <w:r w:rsidRPr="00F36899">
        <w:rPr>
          <w:rFonts w:ascii="Courier New" w:hAnsi="Courier New" w:cs="Courier New"/>
        </w:rPr>
        <w:tab/>
      </w:r>
      <w:r w:rsidRPr="00E92AFF">
        <w:rPr>
          <w:rFonts w:ascii="Courier New" w:hAnsi="Courier New" w:cs="Courier New"/>
          <w:b/>
          <w:bCs/>
        </w:rPr>
        <w:t>Herkes:</w:t>
      </w:r>
    </w:p>
    <w:p w:rsidR="00F36899" w:rsidRPr="00F36899" w:rsidRDefault="00F36899" w:rsidP="007614DE">
      <w:pPr>
        <w:tabs>
          <w:tab w:val="left" w:pos="709"/>
          <w:tab w:val="left" w:pos="1134"/>
          <w:tab w:val="left" w:pos="1560"/>
        </w:tabs>
        <w:ind w:left="1560" w:right="1422" w:hanging="426"/>
        <w:rPr>
          <w:rFonts w:ascii="Courier New" w:hAnsi="Courier New" w:cs="Courier New"/>
        </w:rPr>
      </w:pPr>
      <w:r w:rsidRPr="00F36899">
        <w:rPr>
          <w:rFonts w:ascii="Courier New" w:hAnsi="Courier New" w:cs="Courier New"/>
        </w:rPr>
        <w:t>(a)Mahkeme önüne çıkarılması nedenlerinin kendisine bildirilmesi;</w:t>
      </w:r>
    </w:p>
    <w:p w:rsidR="00F36899" w:rsidRPr="00F36899" w:rsidRDefault="00F36899" w:rsidP="007614DE">
      <w:pPr>
        <w:tabs>
          <w:tab w:val="left" w:pos="709"/>
          <w:tab w:val="left" w:pos="1134"/>
          <w:tab w:val="left" w:pos="1560"/>
        </w:tabs>
        <w:ind w:left="1560" w:right="1422" w:hanging="426"/>
        <w:rPr>
          <w:rFonts w:ascii="Courier New" w:hAnsi="Courier New" w:cs="Courier New"/>
        </w:rPr>
      </w:pPr>
      <w:r w:rsidRPr="00F36899">
        <w:rPr>
          <w:rFonts w:ascii="Courier New" w:hAnsi="Courier New" w:cs="Courier New"/>
        </w:rPr>
        <w:t>(b)Davasını mahkemeye sunmak ve bunu hazırlamak için gerekli zamana sahip olmak;</w:t>
      </w:r>
    </w:p>
    <w:p w:rsidR="00F36899" w:rsidRPr="00F36899" w:rsidRDefault="00F36899" w:rsidP="007614DE">
      <w:pPr>
        <w:tabs>
          <w:tab w:val="left" w:pos="709"/>
          <w:tab w:val="left" w:pos="1134"/>
          <w:tab w:val="left" w:pos="1560"/>
        </w:tabs>
        <w:ind w:left="1560" w:right="1422" w:hanging="426"/>
        <w:rPr>
          <w:rFonts w:ascii="Courier New" w:hAnsi="Courier New" w:cs="Courier New"/>
        </w:rPr>
      </w:pPr>
      <w:r w:rsidRPr="00F36899">
        <w:rPr>
          <w:rFonts w:ascii="Courier New" w:hAnsi="Courier New" w:cs="Courier New"/>
        </w:rPr>
        <w:t>(c)Delillerini göstermek veya göstertmek veya tanıkların yasaya uygun olarak doğrudan doğruya sorguya çekilmesini istemek;</w:t>
      </w:r>
    </w:p>
    <w:p w:rsidR="00F36899" w:rsidRPr="00F36899" w:rsidRDefault="00F36899" w:rsidP="007614DE">
      <w:pPr>
        <w:tabs>
          <w:tab w:val="left" w:pos="709"/>
          <w:tab w:val="left" w:pos="1134"/>
          <w:tab w:val="left" w:pos="1560"/>
        </w:tabs>
        <w:ind w:left="1560" w:right="1422" w:hanging="426"/>
        <w:rPr>
          <w:rFonts w:ascii="Courier New" w:hAnsi="Courier New" w:cs="Courier New"/>
        </w:rPr>
      </w:pPr>
      <w:r w:rsidRPr="00F36899">
        <w:rPr>
          <w:rFonts w:ascii="Courier New" w:hAnsi="Courier New" w:cs="Courier New"/>
        </w:rPr>
        <w:t>(ç)Kendisinin veya yakınlarının seçtiği bir hukukçu tutmak ve adaletin sağlanması için gerekli görülüyorsa, yasanın gösterdiği şekilde kendisine parasız bir hukukçu atanması;</w:t>
      </w:r>
    </w:p>
    <w:p w:rsidR="00F36899" w:rsidRPr="00F36899" w:rsidRDefault="00F36899" w:rsidP="007614DE">
      <w:pPr>
        <w:tabs>
          <w:tab w:val="left" w:pos="709"/>
          <w:tab w:val="left" w:pos="1134"/>
          <w:tab w:val="left" w:pos="1560"/>
        </w:tabs>
        <w:ind w:left="1560" w:right="1395" w:hanging="426"/>
        <w:rPr>
          <w:rFonts w:ascii="Courier New" w:hAnsi="Courier New" w:cs="Courier New"/>
        </w:rPr>
      </w:pPr>
      <w:r w:rsidRPr="00F36899">
        <w:rPr>
          <w:rFonts w:ascii="Courier New" w:hAnsi="Courier New" w:cs="Courier New"/>
        </w:rPr>
        <w:t>(d)Mahkemede kullanılan dili anlayamadığı veya konuşamadığı takdirde, bir tercümanın yardımından parasız yararlanmak,</w:t>
      </w:r>
    </w:p>
    <w:p w:rsidR="00F36899" w:rsidRPr="00F36899" w:rsidRDefault="00F36899" w:rsidP="00F36899">
      <w:pPr>
        <w:tabs>
          <w:tab w:val="left" w:pos="709"/>
          <w:tab w:val="left" w:pos="1134"/>
          <w:tab w:val="left" w:pos="1560"/>
        </w:tabs>
        <w:ind w:left="1134" w:right="1395"/>
        <w:jc w:val="both"/>
        <w:rPr>
          <w:rFonts w:ascii="Courier New" w:hAnsi="Courier New" w:cs="Courier New"/>
          <w:b/>
          <w:bCs/>
        </w:rPr>
      </w:pPr>
      <w:r w:rsidRPr="00F36899">
        <w:rPr>
          <w:rFonts w:ascii="Courier New" w:hAnsi="Courier New" w:cs="Courier New"/>
          <w:b/>
          <w:bCs/>
        </w:rPr>
        <w:t>hakkına sahiptir.</w:t>
      </w:r>
      <w:r w:rsidR="007614DE">
        <w:rPr>
          <w:rFonts w:ascii="Courier New" w:hAnsi="Courier New" w:cs="Courier New"/>
          <w:b/>
          <w:bCs/>
        </w:rPr>
        <w:t>”</w:t>
      </w:r>
    </w:p>
    <w:p w:rsidR="00F36899" w:rsidRDefault="00F36899" w:rsidP="00F36899">
      <w:pPr>
        <w:tabs>
          <w:tab w:val="left" w:pos="709"/>
          <w:tab w:val="left" w:pos="1134"/>
          <w:tab w:val="left" w:pos="1560"/>
        </w:tabs>
        <w:ind w:left="1134"/>
        <w:jc w:val="both"/>
        <w:rPr>
          <w:rFonts w:ascii="Courier New" w:hAnsi="Courier New" w:cs="Courier New"/>
          <w:b/>
          <w:bCs/>
        </w:rPr>
      </w:pPr>
    </w:p>
    <w:p w:rsidR="004B2BB2" w:rsidRPr="00F36899" w:rsidRDefault="004B2BB2" w:rsidP="00F36899">
      <w:pPr>
        <w:tabs>
          <w:tab w:val="left" w:pos="709"/>
          <w:tab w:val="left" w:pos="1134"/>
          <w:tab w:val="left" w:pos="1560"/>
        </w:tabs>
        <w:ind w:left="1134"/>
        <w:jc w:val="both"/>
        <w:rPr>
          <w:rFonts w:ascii="Courier New" w:hAnsi="Courier New" w:cs="Courier New"/>
          <w:b/>
          <w:bCs/>
        </w:rPr>
      </w:pPr>
    </w:p>
    <w:p w:rsidR="00F36899" w:rsidRPr="00E92AFF" w:rsidRDefault="007614DE" w:rsidP="00F36899">
      <w:pPr>
        <w:pStyle w:val="Heading3"/>
        <w:ind w:left="1134" w:right="1253"/>
        <w:rPr>
          <w:rFonts w:ascii="Courier New" w:hAnsi="Courier New" w:cs="Courier New"/>
          <w:lang w:val="tr-TR"/>
        </w:rPr>
      </w:pPr>
      <w:r w:rsidRPr="00E92AFF">
        <w:rPr>
          <w:rFonts w:ascii="Courier New" w:hAnsi="Courier New" w:cs="Courier New"/>
          <w:lang w:val="tr-TR"/>
        </w:rPr>
        <w:t>“</w:t>
      </w:r>
      <w:r w:rsidR="00F36899" w:rsidRPr="00E92AFF">
        <w:rPr>
          <w:rFonts w:ascii="Courier New" w:hAnsi="Courier New" w:cs="Courier New"/>
          <w:lang w:val="tr-TR"/>
        </w:rPr>
        <w:t>Cezaların Yasal ve Kişisel Olması ve Sanık Hakları</w:t>
      </w:r>
    </w:p>
    <w:p w:rsidR="00F36899" w:rsidRPr="00E92AFF" w:rsidRDefault="00F36899" w:rsidP="00F36899">
      <w:pPr>
        <w:tabs>
          <w:tab w:val="left" w:pos="709"/>
          <w:tab w:val="left" w:pos="1134"/>
          <w:tab w:val="left" w:pos="1560"/>
        </w:tabs>
        <w:ind w:left="1134" w:right="1253"/>
        <w:jc w:val="both"/>
        <w:rPr>
          <w:rFonts w:ascii="Courier New" w:hAnsi="Courier New" w:cs="Courier New"/>
          <w:b/>
          <w:bCs/>
        </w:rPr>
      </w:pPr>
      <w:r w:rsidRPr="00E92AFF">
        <w:rPr>
          <w:rFonts w:ascii="Courier New" w:hAnsi="Courier New" w:cs="Courier New"/>
          <w:b/>
          <w:bCs/>
        </w:rPr>
        <w:t>Madde 18</w:t>
      </w:r>
    </w:p>
    <w:p w:rsidR="00F36899" w:rsidRPr="00F36899" w:rsidRDefault="00F36899" w:rsidP="007614DE">
      <w:pPr>
        <w:tabs>
          <w:tab w:val="left" w:pos="709"/>
          <w:tab w:val="left" w:pos="1134"/>
          <w:tab w:val="left" w:pos="1560"/>
        </w:tabs>
        <w:ind w:left="1134" w:right="1253" w:hanging="426"/>
        <w:rPr>
          <w:rFonts w:ascii="Courier New" w:hAnsi="Courier New" w:cs="Courier New"/>
        </w:rPr>
      </w:pPr>
      <w:r w:rsidRPr="00F36899">
        <w:rPr>
          <w:rFonts w:ascii="Courier New" w:hAnsi="Courier New" w:cs="Courier New"/>
        </w:rPr>
        <w:t>(1)Kimse, işlendiği zaman yasaca suç teşkil etmeyen bir eylem veya ihmalden dolayı suçlu sayılamaz; herhangi bir suç için, işlendiği zaman yasanın bu suç için koyduğu cezadan daha ağır bir cezaya çarptırılamaz.</w:t>
      </w:r>
    </w:p>
    <w:p w:rsidR="00F36899" w:rsidRPr="00F36899" w:rsidRDefault="00F36899" w:rsidP="007614DE">
      <w:pPr>
        <w:tabs>
          <w:tab w:val="left" w:pos="709"/>
          <w:tab w:val="left" w:pos="1134"/>
          <w:tab w:val="left" w:pos="1560"/>
        </w:tabs>
        <w:ind w:left="1134" w:right="1253" w:hanging="426"/>
        <w:rPr>
          <w:rFonts w:ascii="Courier New" w:hAnsi="Courier New" w:cs="Courier New"/>
        </w:rPr>
      </w:pPr>
      <w:r w:rsidRPr="00F36899">
        <w:rPr>
          <w:rFonts w:ascii="Courier New" w:hAnsi="Courier New" w:cs="Courier New"/>
        </w:rPr>
        <w:t>(2)Bir suçtan dolayı beraat eden veya hüküm giyen bir kişi, aynı suçtan dolayı tekrar yargılanamaz.  Kimse, aynı eylem veya ihmalden dolayı, bu eylem veya ihmal ile ölüme sebebiyet verilmiş olmadıkça, iki defa cezalandırılamaz.</w:t>
      </w:r>
    </w:p>
    <w:p w:rsidR="00F36899" w:rsidRPr="00F36899" w:rsidRDefault="00F36899" w:rsidP="007614DE">
      <w:pPr>
        <w:tabs>
          <w:tab w:val="left" w:pos="709"/>
          <w:tab w:val="left" w:pos="1134"/>
          <w:tab w:val="left" w:pos="1560"/>
        </w:tabs>
        <w:ind w:left="1134" w:right="1253" w:hanging="426"/>
        <w:rPr>
          <w:rFonts w:ascii="Courier New" w:hAnsi="Courier New" w:cs="Courier New"/>
        </w:rPr>
      </w:pPr>
      <w:r w:rsidRPr="00F36899">
        <w:rPr>
          <w:rFonts w:ascii="Courier New" w:hAnsi="Courier New" w:cs="Courier New"/>
        </w:rPr>
        <w:t>(3)Hiçbir yasa, suçun ağırlığı ile orantılı olmayan bir ceza koyamaz.</w:t>
      </w:r>
    </w:p>
    <w:p w:rsidR="00F36899" w:rsidRPr="00F36899" w:rsidRDefault="00F36899" w:rsidP="007614DE">
      <w:pPr>
        <w:tabs>
          <w:tab w:val="left" w:pos="709"/>
          <w:tab w:val="left" w:pos="1134"/>
          <w:tab w:val="left" w:pos="1560"/>
        </w:tabs>
        <w:ind w:left="1134" w:right="1253" w:hanging="426"/>
        <w:rPr>
          <w:rFonts w:ascii="Courier New" w:hAnsi="Courier New" w:cs="Courier New"/>
        </w:rPr>
      </w:pPr>
      <w:r w:rsidRPr="00F36899">
        <w:rPr>
          <w:rFonts w:ascii="Courier New" w:hAnsi="Courier New" w:cs="Courier New"/>
        </w:rPr>
        <w:t>(4)Bir suçtan sanık herkes, suçluluğu yasaya uygun olarak ispat edilinceye kadar suçsuz sayılır.</w:t>
      </w:r>
    </w:p>
    <w:p w:rsidR="00F36899" w:rsidRPr="00F36899" w:rsidRDefault="00FF5671" w:rsidP="007614DE">
      <w:pPr>
        <w:tabs>
          <w:tab w:val="left" w:pos="709"/>
          <w:tab w:val="left" w:pos="1134"/>
          <w:tab w:val="left" w:pos="1560"/>
        </w:tabs>
        <w:ind w:left="1135" w:hanging="426"/>
        <w:rPr>
          <w:rFonts w:ascii="Courier New" w:hAnsi="Courier New" w:cs="Courier New"/>
        </w:rPr>
      </w:pPr>
      <w:r>
        <w:rPr>
          <w:rFonts w:ascii="Courier New" w:hAnsi="Courier New" w:cs="Courier New"/>
        </w:rPr>
        <w:t>(5)B</w:t>
      </w:r>
      <w:r w:rsidR="00F36899" w:rsidRPr="00F36899">
        <w:rPr>
          <w:rFonts w:ascii="Courier New" w:hAnsi="Courier New" w:cs="Courier New"/>
        </w:rPr>
        <w:t>ir suçtan sanık herkes, en azından:</w:t>
      </w:r>
    </w:p>
    <w:p w:rsidR="00F36899" w:rsidRPr="00F36899" w:rsidRDefault="00F36899" w:rsidP="007614DE">
      <w:pPr>
        <w:tabs>
          <w:tab w:val="left" w:pos="709"/>
          <w:tab w:val="left" w:pos="1134"/>
          <w:tab w:val="left" w:pos="1560"/>
        </w:tabs>
        <w:ind w:left="1560" w:right="1254" w:hanging="426"/>
        <w:rPr>
          <w:rFonts w:ascii="Courier New" w:hAnsi="Courier New" w:cs="Courier New"/>
        </w:rPr>
      </w:pPr>
      <w:r w:rsidRPr="00F36899">
        <w:rPr>
          <w:rFonts w:ascii="Courier New" w:hAnsi="Courier New" w:cs="Courier New"/>
        </w:rPr>
        <w:t>(a)Hakkında yapılan suçlamanın nitelik ve nedeninin anladığı bir dilde ve etraflı şekilde derhal kendisine bildirilmesi;</w:t>
      </w:r>
    </w:p>
    <w:p w:rsidR="00F36899" w:rsidRPr="00F36899" w:rsidRDefault="00F36899" w:rsidP="007614DE">
      <w:pPr>
        <w:tabs>
          <w:tab w:val="left" w:pos="709"/>
          <w:tab w:val="left" w:pos="1134"/>
          <w:tab w:val="left" w:pos="1560"/>
        </w:tabs>
        <w:ind w:left="1560" w:right="1254" w:hanging="426"/>
        <w:rPr>
          <w:rFonts w:ascii="Courier New" w:hAnsi="Courier New" w:cs="Courier New"/>
        </w:rPr>
      </w:pPr>
      <w:r w:rsidRPr="00F36899">
        <w:rPr>
          <w:rFonts w:ascii="Courier New" w:hAnsi="Courier New" w:cs="Courier New"/>
        </w:rPr>
        <w:t>(b)Savunmasını hazırlaması için yeterli zamana ve kolaylıklara sahip olmak;</w:t>
      </w:r>
    </w:p>
    <w:p w:rsidR="00F36899" w:rsidRPr="00F36899" w:rsidRDefault="00FF5671" w:rsidP="007614DE">
      <w:pPr>
        <w:tabs>
          <w:tab w:val="left" w:pos="709"/>
          <w:tab w:val="left" w:pos="1134"/>
          <w:tab w:val="left" w:pos="1560"/>
        </w:tabs>
        <w:ind w:left="1560" w:right="1254" w:hanging="426"/>
        <w:rPr>
          <w:rFonts w:ascii="Courier New" w:hAnsi="Courier New" w:cs="Courier New"/>
        </w:rPr>
      </w:pPr>
      <w:r>
        <w:rPr>
          <w:rFonts w:ascii="Courier New" w:hAnsi="Courier New" w:cs="Courier New"/>
        </w:rPr>
        <w:lastRenderedPageBreak/>
        <w:t>(c)</w:t>
      </w:r>
      <w:r w:rsidR="00F36899" w:rsidRPr="00F36899">
        <w:rPr>
          <w:rFonts w:ascii="Courier New" w:hAnsi="Courier New" w:cs="Courier New"/>
        </w:rPr>
        <w:t>Kendi kendini bizzat veya eğer yeterli mali olanaklardan yoksun bulunuyor ve adaletin sağlanması için gerekli görülüyorsa, kendisine parasız olarak atanacak bir hukukçu aracılığı ile savunmak;</w:t>
      </w:r>
    </w:p>
    <w:p w:rsidR="00F36899" w:rsidRPr="00F36899" w:rsidRDefault="00FF5671" w:rsidP="007614DE">
      <w:pPr>
        <w:tabs>
          <w:tab w:val="left" w:pos="709"/>
          <w:tab w:val="left" w:pos="1134"/>
          <w:tab w:val="left" w:pos="1560"/>
        </w:tabs>
        <w:ind w:left="1560" w:right="1254" w:hanging="426"/>
        <w:rPr>
          <w:rFonts w:ascii="Courier New" w:hAnsi="Courier New" w:cs="Courier New"/>
        </w:rPr>
      </w:pPr>
      <w:r>
        <w:rPr>
          <w:rFonts w:ascii="Courier New" w:hAnsi="Courier New" w:cs="Courier New"/>
        </w:rPr>
        <w:t>(ç)</w:t>
      </w:r>
      <w:r w:rsidR="00F36899" w:rsidRPr="00F36899">
        <w:rPr>
          <w:rFonts w:ascii="Courier New" w:hAnsi="Courier New" w:cs="Courier New"/>
        </w:rPr>
        <w:t>İddia tanıklarını bizzat veya avukatı vasıtasıyla sorguya çekmek veya çektirmek ve savunma tanıklarını da iddia tanıkları ile aynı koşullar altında getirtmek ve sorguya çekilmelerini sağlamak;</w:t>
      </w:r>
    </w:p>
    <w:p w:rsidR="00F36899" w:rsidRPr="00F36899" w:rsidRDefault="00FF5671" w:rsidP="007614DE">
      <w:pPr>
        <w:tabs>
          <w:tab w:val="left" w:pos="709"/>
          <w:tab w:val="left" w:pos="1134"/>
          <w:tab w:val="left" w:pos="1560"/>
        </w:tabs>
        <w:ind w:left="1560" w:right="1254" w:hanging="426"/>
        <w:rPr>
          <w:rFonts w:ascii="Courier New" w:hAnsi="Courier New" w:cs="Courier New"/>
        </w:rPr>
      </w:pPr>
      <w:r>
        <w:rPr>
          <w:rFonts w:ascii="Courier New" w:hAnsi="Courier New" w:cs="Courier New"/>
        </w:rPr>
        <w:t>(d)</w:t>
      </w:r>
      <w:r w:rsidR="00F36899" w:rsidRPr="00F36899">
        <w:rPr>
          <w:rFonts w:ascii="Courier New" w:hAnsi="Courier New" w:cs="Courier New"/>
        </w:rPr>
        <w:t>Mahkemede kullanılan dili anlayamadığı veya konuşamadığı takdirde, bir tercümanın yardımından parasız yararlanmak,</w:t>
      </w:r>
    </w:p>
    <w:p w:rsidR="00F36899" w:rsidRPr="00E92AFF" w:rsidRDefault="00F36899" w:rsidP="007614DE">
      <w:pPr>
        <w:tabs>
          <w:tab w:val="left" w:pos="709"/>
          <w:tab w:val="left" w:pos="1134"/>
          <w:tab w:val="left" w:pos="1560"/>
        </w:tabs>
        <w:ind w:left="1134"/>
        <w:rPr>
          <w:rFonts w:ascii="Courier New" w:hAnsi="Courier New" w:cs="Courier New"/>
          <w:b/>
          <w:bCs/>
        </w:rPr>
      </w:pPr>
      <w:r w:rsidRPr="00E92AFF">
        <w:rPr>
          <w:rFonts w:ascii="Courier New" w:hAnsi="Courier New" w:cs="Courier New"/>
          <w:b/>
          <w:bCs/>
        </w:rPr>
        <w:t>hakkına sahiptir.</w:t>
      </w:r>
    </w:p>
    <w:p w:rsidR="007614DE" w:rsidRDefault="00FF5671" w:rsidP="007614DE">
      <w:pPr>
        <w:tabs>
          <w:tab w:val="left" w:pos="709"/>
          <w:tab w:val="left" w:pos="1134"/>
          <w:tab w:val="left" w:pos="1560"/>
        </w:tabs>
        <w:ind w:left="709"/>
        <w:rPr>
          <w:rFonts w:ascii="Courier New" w:hAnsi="Courier New" w:cs="Courier New"/>
        </w:rPr>
      </w:pPr>
      <w:r>
        <w:rPr>
          <w:rFonts w:ascii="Courier New" w:hAnsi="Courier New" w:cs="Courier New"/>
        </w:rPr>
        <w:t>(6)</w:t>
      </w:r>
      <w:r w:rsidR="00F36899" w:rsidRPr="00F36899">
        <w:rPr>
          <w:rFonts w:ascii="Courier New" w:hAnsi="Courier New" w:cs="Courier New"/>
        </w:rPr>
        <w:t xml:space="preserve">Malların toptan müsaderesi cezasının konması </w:t>
      </w:r>
    </w:p>
    <w:p w:rsidR="00F36899" w:rsidRDefault="00FF5671" w:rsidP="007614DE">
      <w:pPr>
        <w:tabs>
          <w:tab w:val="left" w:pos="709"/>
          <w:tab w:val="left" w:pos="1134"/>
          <w:tab w:val="left" w:pos="1560"/>
        </w:tabs>
        <w:ind w:left="709"/>
        <w:rPr>
          <w:rFonts w:ascii="Courier New" w:hAnsi="Courier New" w:cs="Courier New"/>
        </w:rPr>
      </w:pPr>
      <w:r>
        <w:rPr>
          <w:rFonts w:ascii="Courier New" w:hAnsi="Courier New" w:cs="Courier New"/>
        </w:rPr>
        <w:t xml:space="preserve">   </w:t>
      </w:r>
      <w:r w:rsidR="00F36899" w:rsidRPr="00F36899">
        <w:rPr>
          <w:rFonts w:ascii="Courier New" w:hAnsi="Courier New" w:cs="Courier New"/>
        </w:rPr>
        <w:t>yasaktır.</w:t>
      </w:r>
      <w:r w:rsidR="007614DE">
        <w:rPr>
          <w:rFonts w:ascii="Courier New" w:hAnsi="Courier New" w:cs="Courier New"/>
        </w:rPr>
        <w:t>”</w:t>
      </w:r>
    </w:p>
    <w:p w:rsidR="007614DE" w:rsidRDefault="007614DE" w:rsidP="00F36899">
      <w:pPr>
        <w:tabs>
          <w:tab w:val="left" w:pos="709"/>
          <w:tab w:val="left" w:pos="1134"/>
          <w:tab w:val="left" w:pos="1560"/>
        </w:tabs>
        <w:ind w:left="709"/>
        <w:jc w:val="both"/>
        <w:rPr>
          <w:rFonts w:ascii="Courier New" w:hAnsi="Courier New" w:cs="Courier New"/>
        </w:rPr>
      </w:pPr>
    </w:p>
    <w:p w:rsidR="004B2BB2" w:rsidRDefault="004B2BB2" w:rsidP="00F36899">
      <w:pPr>
        <w:tabs>
          <w:tab w:val="left" w:pos="709"/>
          <w:tab w:val="left" w:pos="1134"/>
          <w:tab w:val="left" w:pos="1560"/>
        </w:tabs>
        <w:ind w:left="709"/>
        <w:jc w:val="both"/>
        <w:rPr>
          <w:rFonts w:ascii="Courier New" w:hAnsi="Courier New" w:cs="Courier New"/>
        </w:rPr>
      </w:pPr>
    </w:p>
    <w:p w:rsidR="007614DE" w:rsidRPr="00E92AFF" w:rsidRDefault="007614DE" w:rsidP="007614DE">
      <w:pPr>
        <w:pStyle w:val="Heading3"/>
        <w:ind w:right="1537"/>
        <w:rPr>
          <w:rFonts w:ascii="Courier New" w:hAnsi="Courier New" w:cs="Courier New"/>
          <w:lang w:val="tr-TR"/>
        </w:rPr>
      </w:pPr>
      <w:r w:rsidRPr="00E92AFF">
        <w:rPr>
          <w:rFonts w:ascii="Courier New" w:hAnsi="Courier New" w:cs="Courier New"/>
          <w:lang w:val="tr-TR"/>
        </w:rPr>
        <w:t>“Mahkemelerin Bağımsızlığı</w:t>
      </w:r>
    </w:p>
    <w:p w:rsidR="007614DE" w:rsidRPr="001173F8" w:rsidRDefault="007614DE" w:rsidP="007614DE">
      <w:pPr>
        <w:tabs>
          <w:tab w:val="left" w:pos="709"/>
          <w:tab w:val="left" w:pos="1134"/>
          <w:tab w:val="left" w:pos="1560"/>
        </w:tabs>
        <w:ind w:left="709" w:right="1537"/>
        <w:rPr>
          <w:rFonts w:ascii="Courier New" w:hAnsi="Courier New" w:cs="Courier New"/>
        </w:rPr>
      </w:pPr>
      <w:r w:rsidRPr="00E92AFF">
        <w:rPr>
          <w:rFonts w:ascii="Courier New" w:hAnsi="Courier New" w:cs="Courier New"/>
          <w:b/>
          <w:bCs/>
        </w:rPr>
        <w:t>Madde 136</w:t>
      </w:r>
      <w:r w:rsidRPr="001173F8">
        <w:rPr>
          <w:rFonts w:ascii="Courier New" w:hAnsi="Courier New" w:cs="Courier New"/>
          <w:bCs/>
        </w:rPr>
        <w:t xml:space="preserve">   </w:t>
      </w:r>
    </w:p>
    <w:p w:rsidR="007614DE" w:rsidRPr="007614DE" w:rsidRDefault="00FF5671" w:rsidP="007614DE">
      <w:pPr>
        <w:tabs>
          <w:tab w:val="left" w:pos="709"/>
          <w:tab w:val="left" w:pos="1134"/>
          <w:tab w:val="left" w:pos="1560"/>
        </w:tabs>
        <w:ind w:left="1135" w:right="1537" w:hanging="426"/>
        <w:rPr>
          <w:rFonts w:ascii="Courier New" w:hAnsi="Courier New" w:cs="Courier New"/>
        </w:rPr>
      </w:pPr>
      <w:r>
        <w:rPr>
          <w:rFonts w:ascii="Courier New" w:hAnsi="Courier New" w:cs="Courier New"/>
        </w:rPr>
        <w:t>(1)</w:t>
      </w:r>
      <w:r w:rsidR="007614DE" w:rsidRPr="007614DE">
        <w:rPr>
          <w:rFonts w:ascii="Courier New" w:hAnsi="Courier New" w:cs="Courier New"/>
        </w:rPr>
        <w:t>Yargıçlar, görevlerinde bağımsızdırlar, Anayasaya, yasaya ve hukuka uygun olarak vicdani kanaatlarına göre hüküm verirler.</w:t>
      </w:r>
    </w:p>
    <w:p w:rsidR="007614DE" w:rsidRPr="007614DE" w:rsidRDefault="00FF5671" w:rsidP="007614DE">
      <w:pPr>
        <w:tabs>
          <w:tab w:val="left" w:pos="709"/>
          <w:tab w:val="left" w:pos="1134"/>
          <w:tab w:val="left" w:pos="1560"/>
        </w:tabs>
        <w:ind w:left="1135" w:right="1537" w:hanging="426"/>
        <w:rPr>
          <w:rFonts w:ascii="Courier New" w:hAnsi="Courier New" w:cs="Courier New"/>
        </w:rPr>
      </w:pPr>
      <w:r>
        <w:rPr>
          <w:rFonts w:ascii="Courier New" w:hAnsi="Courier New" w:cs="Courier New"/>
        </w:rPr>
        <w:t>(2)</w:t>
      </w:r>
      <w:r w:rsidR="007614DE" w:rsidRPr="007614DE">
        <w:rPr>
          <w:rFonts w:ascii="Courier New" w:hAnsi="Courier New" w:cs="Courier New"/>
        </w:rPr>
        <w:t>Hiçbir organ, makam, merci veya kişi yargı yetkisinin kullanılmasında, mahkemelere ve yargıçlara emir ve talimat veremez; genelge gönderemez; tavsiye ve telkinde bulunamaz.</w:t>
      </w:r>
    </w:p>
    <w:p w:rsidR="007614DE" w:rsidRPr="007614DE" w:rsidRDefault="00FF5671" w:rsidP="007614DE">
      <w:pPr>
        <w:tabs>
          <w:tab w:val="left" w:pos="709"/>
          <w:tab w:val="left" w:pos="1134"/>
          <w:tab w:val="left" w:pos="1560"/>
        </w:tabs>
        <w:ind w:left="1135" w:right="1537" w:hanging="426"/>
        <w:rPr>
          <w:rFonts w:ascii="Courier New" w:hAnsi="Courier New" w:cs="Courier New"/>
        </w:rPr>
      </w:pPr>
      <w:r>
        <w:rPr>
          <w:rFonts w:ascii="Courier New" w:hAnsi="Courier New" w:cs="Courier New"/>
        </w:rPr>
        <w:t>(3)</w:t>
      </w:r>
      <w:r w:rsidR="007614DE" w:rsidRPr="007614DE">
        <w:rPr>
          <w:rFonts w:ascii="Courier New" w:hAnsi="Courier New" w:cs="Courier New"/>
        </w:rPr>
        <w:t>Görülmekte olan bir dava hakkında, Cumhuriyet Meclisinde yargı yetkisininin kullanılması ile ilgili soru sorulamaz; görüşme yapılamaz veya herhangi bir demeçte bulunulamaz.  Yasama ve Yürütme organları ile Devlet Yönetimi makamları, mahkeme kararlarına uymak zorundadır.  Bu organ ve makamlar, mahkeme kararlarını hiçbir surette değiştiremez ve bunların yerine getirilmesini geciktiremez.</w:t>
      </w:r>
      <w:r w:rsidR="007614DE">
        <w:rPr>
          <w:rFonts w:ascii="Courier New" w:hAnsi="Courier New" w:cs="Courier New"/>
        </w:rPr>
        <w:t>”</w:t>
      </w:r>
    </w:p>
    <w:p w:rsidR="00215B08" w:rsidRDefault="00215B08" w:rsidP="002B1B60">
      <w:pPr>
        <w:spacing w:line="360" w:lineRule="auto"/>
        <w:rPr>
          <w:rFonts w:ascii="Courier New" w:hAnsi="Courier New" w:cs="Courier New"/>
        </w:rPr>
      </w:pPr>
    </w:p>
    <w:p w:rsidR="004B2BB2" w:rsidRDefault="004B2BB2" w:rsidP="002B1B60">
      <w:pPr>
        <w:spacing w:line="360" w:lineRule="auto"/>
        <w:rPr>
          <w:rFonts w:ascii="Courier New" w:hAnsi="Courier New" w:cs="Courier New"/>
        </w:rPr>
      </w:pPr>
    </w:p>
    <w:p w:rsidR="00215B08" w:rsidRPr="005D753B" w:rsidRDefault="00215B08" w:rsidP="002B1B60">
      <w:pPr>
        <w:spacing w:line="360" w:lineRule="auto"/>
        <w:rPr>
          <w:rFonts w:ascii="Courier New" w:hAnsi="Courier New" w:cs="Courier New"/>
          <w:b/>
          <w:u w:val="single"/>
        </w:rPr>
      </w:pPr>
      <w:r w:rsidRPr="005D753B">
        <w:rPr>
          <w:rFonts w:ascii="Courier New" w:hAnsi="Courier New" w:cs="Courier New"/>
          <w:b/>
          <w:u w:val="single"/>
        </w:rPr>
        <w:t>İLGİLİ YASA MADDELERİ:</w:t>
      </w:r>
    </w:p>
    <w:tbl>
      <w:tblPr>
        <w:tblW w:w="9127" w:type="dxa"/>
        <w:tblInd w:w="-326" w:type="dxa"/>
        <w:tblLayout w:type="fixed"/>
        <w:tblLook w:val="0000"/>
      </w:tblPr>
      <w:tblGrid>
        <w:gridCol w:w="1569"/>
        <w:gridCol w:w="7558"/>
      </w:tblGrid>
      <w:tr w:rsidR="008101F5" w:rsidTr="002D7509">
        <w:tc>
          <w:tcPr>
            <w:tcW w:w="1569" w:type="dxa"/>
          </w:tcPr>
          <w:p w:rsidR="008101F5" w:rsidRDefault="008101F5" w:rsidP="007177AC"/>
        </w:tc>
        <w:tc>
          <w:tcPr>
            <w:tcW w:w="7558" w:type="dxa"/>
          </w:tcPr>
          <w:p w:rsidR="008101F5" w:rsidRPr="008101F5" w:rsidRDefault="008101F5" w:rsidP="008101F5">
            <w:pPr>
              <w:rPr>
                <w:rFonts w:ascii="Courier New" w:hAnsi="Courier New" w:cs="Courier New"/>
              </w:rPr>
            </w:pPr>
            <w:r w:rsidRPr="008101F5">
              <w:rPr>
                <w:rFonts w:ascii="Courier New" w:hAnsi="Courier New" w:cs="Courier New"/>
              </w:rPr>
              <w:t>“153. (1) Her kim,</w:t>
            </w:r>
          </w:p>
          <w:p w:rsidR="008101F5" w:rsidRPr="008101F5" w:rsidRDefault="005D753B" w:rsidP="008101F5">
            <w:pPr>
              <w:ind w:left="1310" w:hanging="1310"/>
              <w:rPr>
                <w:rFonts w:ascii="Courier New" w:hAnsi="Courier New" w:cs="Courier New"/>
              </w:rPr>
            </w:pPr>
            <w:r>
              <w:rPr>
                <w:rFonts w:ascii="Courier New" w:hAnsi="Courier New" w:cs="Courier New"/>
              </w:rPr>
              <w:t xml:space="preserve">         (A)</w:t>
            </w:r>
            <w:r w:rsidR="008101F5" w:rsidRPr="008101F5">
              <w:rPr>
                <w:rFonts w:ascii="Courier New" w:hAnsi="Courier New" w:cs="Courier New"/>
              </w:rPr>
              <w:t>Penisini, on altı yaşından küçük bir çocuğun vajinasına, anüsüne veya ağzına sokarsa; veya</w:t>
            </w:r>
          </w:p>
          <w:p w:rsidR="008101F5" w:rsidRPr="008101F5" w:rsidRDefault="008101F5" w:rsidP="008101F5">
            <w:pPr>
              <w:ind w:left="1310" w:hanging="1310"/>
              <w:rPr>
                <w:rFonts w:ascii="Courier New" w:hAnsi="Courier New" w:cs="Courier New"/>
              </w:rPr>
            </w:pPr>
            <w:r w:rsidRPr="008101F5">
              <w:rPr>
                <w:rFonts w:ascii="Courier New" w:hAnsi="Courier New" w:cs="Courier New"/>
              </w:rPr>
              <w:t xml:space="preserve">    </w:t>
            </w:r>
            <w:r w:rsidR="005D753B">
              <w:rPr>
                <w:rFonts w:ascii="Courier New" w:hAnsi="Courier New" w:cs="Courier New"/>
              </w:rPr>
              <w:t xml:space="preserve">     (B)</w:t>
            </w:r>
            <w:r w:rsidRPr="008101F5">
              <w:rPr>
                <w:rFonts w:ascii="Courier New" w:hAnsi="Courier New" w:cs="Courier New"/>
              </w:rPr>
              <w:t xml:space="preserve">Vücudunun herhangi bir kısmını veya herhangi bir cismi, cinsel davranışla, on altı yaşından küçük bir çocuğun </w:t>
            </w:r>
            <w:r w:rsidRPr="008101F5">
              <w:rPr>
                <w:rFonts w:ascii="Courier New" w:hAnsi="Courier New" w:cs="Courier New"/>
              </w:rPr>
              <w:lastRenderedPageBreak/>
              <w:t>vajinasına veya anüsüne sokarsa;</w:t>
            </w:r>
          </w:p>
          <w:p w:rsidR="008101F5" w:rsidRPr="008101F5" w:rsidRDefault="008101F5" w:rsidP="008101F5">
            <w:pPr>
              <w:ind w:left="601" w:hanging="601"/>
              <w:rPr>
                <w:rFonts w:ascii="Courier New" w:hAnsi="Courier New" w:cs="Courier New"/>
              </w:rPr>
            </w:pPr>
            <w:r w:rsidRPr="008101F5">
              <w:rPr>
                <w:rFonts w:ascii="Courier New" w:hAnsi="Courier New" w:cs="Courier New"/>
              </w:rPr>
              <w:t xml:space="preserve">          “on altı yaşından küçük çocuğa cinsel </w:t>
            </w:r>
            <w:r>
              <w:rPr>
                <w:rFonts w:ascii="Courier New" w:hAnsi="Courier New" w:cs="Courier New"/>
              </w:rPr>
              <w:tab/>
            </w:r>
            <w:r>
              <w:rPr>
                <w:rFonts w:ascii="Courier New" w:hAnsi="Courier New" w:cs="Courier New"/>
              </w:rPr>
              <w:tab/>
              <w:t xml:space="preserve">    </w:t>
            </w:r>
            <w:r w:rsidRPr="008101F5">
              <w:rPr>
                <w:rFonts w:ascii="Courier New" w:hAnsi="Courier New" w:cs="Courier New"/>
              </w:rPr>
              <w:t xml:space="preserve">tecavüz” adı verilen ağır bir suç işlemiş </w:t>
            </w:r>
            <w:r>
              <w:rPr>
                <w:rFonts w:ascii="Courier New" w:hAnsi="Courier New" w:cs="Courier New"/>
              </w:rPr>
              <w:t xml:space="preserve">    </w:t>
            </w:r>
            <w:r>
              <w:rPr>
                <w:rFonts w:ascii="Courier New" w:hAnsi="Courier New" w:cs="Courier New"/>
              </w:rPr>
              <w:tab/>
              <w:t xml:space="preserve">    </w:t>
            </w:r>
            <w:r w:rsidRPr="008101F5">
              <w:rPr>
                <w:rFonts w:ascii="Courier New" w:hAnsi="Courier New" w:cs="Courier New"/>
              </w:rPr>
              <w:t xml:space="preserve">olur ve mahkumiyeti halinde ömür boyu </w:t>
            </w:r>
            <w:r>
              <w:rPr>
                <w:rFonts w:ascii="Courier New" w:hAnsi="Courier New" w:cs="Courier New"/>
              </w:rPr>
              <w:tab/>
              <w:t xml:space="preserve">     </w:t>
            </w:r>
            <w:r>
              <w:rPr>
                <w:rFonts w:ascii="Courier New" w:hAnsi="Courier New" w:cs="Courier New"/>
              </w:rPr>
              <w:tab/>
              <w:t xml:space="preserve">    </w:t>
            </w:r>
            <w:r w:rsidRPr="008101F5">
              <w:rPr>
                <w:rFonts w:ascii="Courier New" w:hAnsi="Courier New" w:cs="Courier New"/>
              </w:rPr>
              <w:t>hapis cezasına çarptırılabilir.</w:t>
            </w:r>
          </w:p>
          <w:p w:rsidR="008101F5" w:rsidRPr="008101F5" w:rsidRDefault="008101F5" w:rsidP="008101F5">
            <w:pPr>
              <w:ind w:left="601" w:hanging="601"/>
              <w:rPr>
                <w:rFonts w:ascii="Courier New" w:hAnsi="Courier New" w:cs="Courier New"/>
              </w:rPr>
            </w:pPr>
            <w:r w:rsidRPr="008101F5">
              <w:rPr>
                <w:rFonts w:ascii="Courier New" w:hAnsi="Courier New" w:cs="Courier New"/>
              </w:rPr>
              <w:t xml:space="preserve">     (2) Her kim yukarıdaki (1)’inci fıkrada </w:t>
            </w:r>
            <w:r>
              <w:rPr>
                <w:rFonts w:ascii="Courier New" w:hAnsi="Courier New" w:cs="Courier New"/>
              </w:rPr>
              <w:t xml:space="preserve">   </w:t>
            </w:r>
            <w:r>
              <w:rPr>
                <w:rFonts w:ascii="Courier New" w:hAnsi="Courier New" w:cs="Courier New"/>
              </w:rPr>
              <w:tab/>
              <w:t xml:space="preserve">   </w:t>
            </w:r>
            <w:r>
              <w:rPr>
                <w:rFonts w:ascii="Courier New" w:hAnsi="Courier New" w:cs="Courier New"/>
              </w:rPr>
              <w:tab/>
              <w:t xml:space="preserve">    </w:t>
            </w:r>
            <w:r w:rsidRPr="008101F5">
              <w:rPr>
                <w:rFonts w:ascii="Courier New" w:hAnsi="Courier New" w:cs="Courier New"/>
              </w:rPr>
              <w:t xml:space="preserve">belirtilen suçu işlemeye teşebbüs ederse </w:t>
            </w:r>
            <w:r>
              <w:rPr>
                <w:rFonts w:ascii="Courier New" w:hAnsi="Courier New" w:cs="Courier New"/>
              </w:rPr>
              <w:t xml:space="preserve">  </w:t>
            </w:r>
            <w:r>
              <w:rPr>
                <w:rFonts w:ascii="Courier New" w:hAnsi="Courier New" w:cs="Courier New"/>
              </w:rPr>
              <w:tab/>
              <w:t xml:space="preserve">    </w:t>
            </w:r>
            <w:r w:rsidRPr="008101F5">
              <w:rPr>
                <w:rFonts w:ascii="Courier New" w:hAnsi="Courier New" w:cs="Courier New"/>
              </w:rPr>
              <w:t xml:space="preserve">ağır bir suç işlemiş olur ve mahkumiyeti </w:t>
            </w:r>
            <w:r>
              <w:rPr>
                <w:rFonts w:ascii="Courier New" w:hAnsi="Courier New" w:cs="Courier New"/>
              </w:rPr>
              <w:tab/>
              <w:t xml:space="preserve">    </w:t>
            </w:r>
            <w:r w:rsidRPr="008101F5">
              <w:rPr>
                <w:rFonts w:ascii="Courier New" w:hAnsi="Courier New" w:cs="Courier New"/>
              </w:rPr>
              <w:t xml:space="preserve">halinde on beş yıla kadar hapis cezasıyla </w:t>
            </w:r>
            <w:r>
              <w:rPr>
                <w:rFonts w:ascii="Courier New" w:hAnsi="Courier New" w:cs="Courier New"/>
              </w:rPr>
              <w:tab/>
              <w:t xml:space="preserve">    </w:t>
            </w:r>
            <w:r w:rsidRPr="008101F5">
              <w:rPr>
                <w:rFonts w:ascii="Courier New" w:hAnsi="Courier New" w:cs="Courier New"/>
              </w:rPr>
              <w:t>cezalandırılır.</w:t>
            </w:r>
          </w:p>
          <w:p w:rsidR="008101F5" w:rsidRPr="008101F5" w:rsidRDefault="008101F5" w:rsidP="008101F5">
            <w:pPr>
              <w:ind w:left="1026" w:hanging="1026"/>
              <w:rPr>
                <w:rFonts w:ascii="Courier New" w:hAnsi="Courier New" w:cs="Courier New"/>
              </w:rPr>
            </w:pPr>
            <w:r w:rsidRPr="008101F5">
              <w:rPr>
                <w:rFonts w:ascii="Courier New" w:hAnsi="Courier New" w:cs="Courier New"/>
              </w:rPr>
              <w:t xml:space="preserve">     (3)(A) Yukarıdaki (1)’inci fıkradaki fiili işleyen fail on sekiz yaşından küçükse ağır bir suç işlemiş olur ve mahkumiyeti halinde on beş yıla kadar hapis cezasına çarptırılabilir. Böyle bir fail, (1)’inci fıkradaki suçu işlemeye teşebbüs ederse, hafif bir suç işlemiş olur ve mahkumiyeti halinde iki yıla kadar hapis veya para cezasına çarptırılır.</w:t>
            </w:r>
          </w:p>
          <w:p w:rsidR="008101F5" w:rsidRPr="008101F5" w:rsidRDefault="008101F5" w:rsidP="008101F5">
            <w:pPr>
              <w:ind w:left="1026" w:hanging="1026"/>
              <w:rPr>
                <w:rFonts w:ascii="Courier New" w:hAnsi="Courier New" w:cs="Courier New"/>
              </w:rPr>
            </w:pPr>
            <w:r w:rsidRPr="008101F5">
              <w:rPr>
                <w:rFonts w:ascii="Courier New" w:hAnsi="Courier New" w:cs="Courier New"/>
              </w:rPr>
              <w:t xml:space="preserve">         (B)  On On sekiz yaşından küçük olan faille mağdur arasındaki yaş farkı iki yaş veya daha azsa, fail hafif bir suç işlemiş olur ve mahkumiyeti halinde iki yıla kadar hapis veya para cezasıyla veya her ikisiyle birden cezalandırılabilir.</w:t>
            </w:r>
          </w:p>
          <w:p w:rsidR="008101F5" w:rsidRDefault="008101F5" w:rsidP="004B2BB2">
            <w:pPr>
              <w:ind w:left="601" w:hanging="601"/>
              <w:rPr>
                <w:rFonts w:ascii="Courier New" w:hAnsi="Courier New" w:cs="Courier New"/>
              </w:rPr>
            </w:pPr>
            <w:r w:rsidRPr="008101F5">
              <w:rPr>
                <w:rFonts w:ascii="Courier New" w:hAnsi="Courier New" w:cs="Courier New"/>
              </w:rPr>
              <w:t xml:space="preserve">       </w:t>
            </w:r>
            <w:r w:rsidR="004B2BB2">
              <w:rPr>
                <w:rFonts w:ascii="Courier New" w:hAnsi="Courier New" w:cs="Courier New"/>
              </w:rPr>
              <w:t xml:space="preserve">   </w:t>
            </w:r>
            <w:r w:rsidRPr="008101F5">
              <w:rPr>
                <w:rFonts w:ascii="Courier New" w:hAnsi="Courier New" w:cs="Courier New"/>
              </w:rPr>
              <w:t xml:space="preserve">Ancak on sekiz yaşından küçük olan fail, </w:t>
            </w:r>
            <w:r w:rsidR="005D753B">
              <w:rPr>
                <w:rFonts w:ascii="Courier New" w:hAnsi="Courier New" w:cs="Courier New"/>
              </w:rPr>
              <w:t xml:space="preserve">   </w:t>
            </w:r>
            <w:r w:rsidRPr="008101F5">
              <w:rPr>
                <w:rFonts w:ascii="Courier New" w:hAnsi="Courier New" w:cs="Courier New"/>
              </w:rPr>
              <w:t xml:space="preserve">fiili zor kullanarak veya tehditle işlemişse, bu fıkranın (A) bendi uyarınca </w:t>
            </w:r>
            <w:r>
              <w:rPr>
                <w:rFonts w:ascii="Courier New" w:hAnsi="Courier New" w:cs="Courier New"/>
              </w:rPr>
              <w:t>c</w:t>
            </w:r>
            <w:r w:rsidRPr="008101F5">
              <w:rPr>
                <w:rFonts w:ascii="Courier New" w:hAnsi="Courier New" w:cs="Courier New"/>
              </w:rPr>
              <w:t>ezalan</w:t>
            </w:r>
            <w:r w:rsidR="004B2BB2">
              <w:rPr>
                <w:rFonts w:ascii="Courier New" w:hAnsi="Courier New" w:cs="Courier New"/>
              </w:rPr>
              <w:t>dırı</w:t>
            </w:r>
            <w:r>
              <w:rPr>
                <w:rFonts w:ascii="Courier New" w:hAnsi="Courier New" w:cs="Courier New"/>
              </w:rPr>
              <w:t>-</w:t>
            </w:r>
            <w:r w:rsidRPr="008101F5">
              <w:rPr>
                <w:rFonts w:ascii="Courier New" w:hAnsi="Courier New" w:cs="Courier New"/>
              </w:rPr>
              <w:t>lır.</w:t>
            </w:r>
            <w:r>
              <w:rPr>
                <w:rFonts w:ascii="Courier New" w:hAnsi="Courier New" w:cs="Courier New"/>
              </w:rPr>
              <w:t>”</w:t>
            </w:r>
          </w:p>
          <w:p w:rsidR="008517E3" w:rsidRDefault="008517E3" w:rsidP="004B2BB2">
            <w:pPr>
              <w:ind w:left="601" w:hanging="601"/>
              <w:rPr>
                <w:rFonts w:ascii="Courier New" w:hAnsi="Courier New" w:cs="Courier New"/>
              </w:rPr>
            </w:pPr>
          </w:p>
          <w:p w:rsidR="008517E3" w:rsidRDefault="008517E3" w:rsidP="004B2BB2">
            <w:pPr>
              <w:ind w:left="601" w:hanging="601"/>
              <w:rPr>
                <w:rFonts w:ascii="Courier New" w:hAnsi="Courier New" w:cs="Courier New"/>
              </w:rPr>
            </w:pPr>
          </w:p>
          <w:p w:rsidR="008517E3" w:rsidRDefault="008517E3" w:rsidP="004B2BB2">
            <w:pPr>
              <w:ind w:left="601" w:hanging="601"/>
              <w:rPr>
                <w:rFonts w:ascii="Courier New" w:hAnsi="Courier New" w:cs="Courier New"/>
              </w:rPr>
            </w:pPr>
          </w:p>
          <w:p w:rsidR="008517E3" w:rsidRDefault="008517E3" w:rsidP="004B2BB2">
            <w:pPr>
              <w:ind w:left="601" w:hanging="601"/>
              <w:rPr>
                <w:rFonts w:ascii="Courier New" w:hAnsi="Courier New" w:cs="Courier New"/>
              </w:rPr>
            </w:pPr>
          </w:p>
          <w:p w:rsidR="008517E3" w:rsidRPr="008101F5" w:rsidRDefault="008517E3" w:rsidP="005D753B">
            <w:pPr>
              <w:ind w:left="1451" w:hanging="1451"/>
              <w:rPr>
                <w:rFonts w:ascii="Courier New" w:hAnsi="Courier New" w:cs="Courier New"/>
              </w:rPr>
            </w:pPr>
            <w:r w:rsidRPr="008101F5">
              <w:rPr>
                <w:rFonts w:ascii="Courier New" w:hAnsi="Courier New" w:cs="Courier New"/>
              </w:rPr>
              <w:t>“154. (1) On sekiz yaşından büyük bir kimse, on altı yaşından küçük bir çocukla, cinsel davranışla ve kasten fiziksel temas kurar veya çocuğun kendisiyle fiziksel temas kurmasını sağlarsa ağır bir suç işlemiş olur ve mahkumiyeti halinde altı yıla kadar hapis cezasıyla cezalandırılır.</w:t>
            </w:r>
          </w:p>
          <w:p w:rsidR="008517E3" w:rsidRPr="008101F5" w:rsidRDefault="008517E3" w:rsidP="005D753B">
            <w:pPr>
              <w:ind w:left="2018" w:hanging="2018"/>
              <w:rPr>
                <w:rFonts w:ascii="Courier New" w:hAnsi="Courier New" w:cs="Courier New"/>
              </w:rPr>
            </w:pPr>
            <w:r w:rsidRPr="008101F5">
              <w:rPr>
                <w:rFonts w:ascii="Courier New" w:hAnsi="Courier New" w:cs="Courier New"/>
              </w:rPr>
              <w:t xml:space="preserve">      (2) (A) On sekiz yaşından küçük bir kimse, kendisinden yaşça küçük olan on altı yaşından küçük bir çocukla, cinsel davranışla ve kasten fiziksel temas kurar veya çocuğun kendisiyle fiziksel temas kurmasını sağlarsa </w:t>
            </w:r>
            <w:r w:rsidRPr="008101F5">
              <w:rPr>
                <w:rFonts w:ascii="Courier New" w:hAnsi="Courier New" w:cs="Courier New"/>
              </w:rPr>
              <w:lastRenderedPageBreak/>
              <w:t>hafif bir suç işlemiş olur.</w:t>
            </w:r>
          </w:p>
          <w:p w:rsidR="008517E3" w:rsidRPr="008101F5" w:rsidRDefault="008517E3" w:rsidP="005D753B">
            <w:pPr>
              <w:ind w:left="2018" w:hanging="2018"/>
              <w:rPr>
                <w:rFonts w:ascii="Courier New" w:hAnsi="Courier New" w:cs="Courier New"/>
              </w:rPr>
            </w:pPr>
            <w:r w:rsidRPr="008101F5">
              <w:rPr>
                <w:rFonts w:ascii="Courier New" w:hAnsi="Courier New" w:cs="Courier New"/>
              </w:rPr>
              <w:t xml:space="preserve">          (B) On sekiz yaşından küçük olan faille mağdur arasındaki yaş farkı iki yaş veya daha azsa, fail herhangi bir suç işlemiş sayılmaz. </w:t>
            </w:r>
          </w:p>
          <w:p w:rsidR="008517E3" w:rsidRPr="008101F5" w:rsidRDefault="008517E3" w:rsidP="008517E3">
            <w:pPr>
              <w:rPr>
                <w:rFonts w:ascii="Courier New" w:hAnsi="Courier New" w:cs="Courier New"/>
              </w:rPr>
            </w:pPr>
            <w:r w:rsidRPr="008101F5">
              <w:rPr>
                <w:rFonts w:ascii="Courier New" w:hAnsi="Courier New" w:cs="Courier New"/>
              </w:rPr>
              <w:t xml:space="preserve">        </w:t>
            </w:r>
            <w:r>
              <w:rPr>
                <w:rFonts w:ascii="Courier New" w:hAnsi="Courier New" w:cs="Courier New"/>
              </w:rPr>
              <w:tab/>
              <w:t xml:space="preserve">    </w:t>
            </w:r>
            <w:r w:rsidR="005D753B">
              <w:rPr>
                <w:rFonts w:ascii="Courier New" w:hAnsi="Courier New" w:cs="Courier New"/>
              </w:rPr>
              <w:t xml:space="preserve">   </w:t>
            </w:r>
            <w:r w:rsidRPr="008101F5">
              <w:rPr>
                <w:rFonts w:ascii="Courier New" w:hAnsi="Courier New" w:cs="Courier New"/>
              </w:rPr>
              <w:t xml:space="preserve">Ancak fail, fiili zor kullanarak </w:t>
            </w:r>
            <w:r>
              <w:rPr>
                <w:rFonts w:ascii="Courier New" w:hAnsi="Courier New" w:cs="Courier New"/>
              </w:rPr>
              <w:tab/>
            </w:r>
            <w:r>
              <w:rPr>
                <w:rFonts w:ascii="Courier New" w:hAnsi="Courier New" w:cs="Courier New"/>
              </w:rPr>
              <w:tab/>
              <w:t xml:space="preserve">    </w:t>
            </w:r>
            <w:r w:rsidRPr="008101F5">
              <w:rPr>
                <w:rFonts w:ascii="Courier New" w:hAnsi="Courier New" w:cs="Courier New"/>
              </w:rPr>
              <w:t xml:space="preserve">veya tehditle işlemişse, bu fıkranın </w:t>
            </w:r>
            <w:r w:rsidR="005D753B">
              <w:rPr>
                <w:rFonts w:ascii="Courier New" w:hAnsi="Courier New" w:cs="Courier New"/>
              </w:rPr>
              <w:t xml:space="preserve"> </w:t>
            </w:r>
            <w:r w:rsidR="005D753B">
              <w:rPr>
                <w:rFonts w:ascii="Courier New" w:hAnsi="Courier New" w:cs="Courier New"/>
              </w:rPr>
              <w:tab/>
            </w:r>
            <w:r w:rsidR="005D753B">
              <w:rPr>
                <w:rFonts w:ascii="Courier New" w:hAnsi="Courier New" w:cs="Courier New"/>
              </w:rPr>
              <w:tab/>
              <w:t xml:space="preserve">   </w:t>
            </w:r>
            <w:r w:rsidRPr="008101F5">
              <w:rPr>
                <w:rFonts w:ascii="Courier New" w:hAnsi="Courier New" w:cs="Courier New"/>
              </w:rPr>
              <w:t>(A) bendi uyarınca cezalandırılır.</w:t>
            </w:r>
            <w:r>
              <w:rPr>
                <w:rFonts w:ascii="Courier New" w:hAnsi="Courier New" w:cs="Courier New"/>
              </w:rPr>
              <w:t>”</w:t>
            </w:r>
          </w:p>
          <w:p w:rsidR="008517E3" w:rsidRPr="008101F5" w:rsidRDefault="008517E3" w:rsidP="004B2BB2">
            <w:pPr>
              <w:ind w:left="601" w:hanging="601"/>
              <w:rPr>
                <w:rFonts w:ascii="Courier New" w:hAnsi="Courier New" w:cs="Courier New"/>
              </w:rPr>
            </w:pPr>
          </w:p>
        </w:tc>
      </w:tr>
      <w:tr w:rsidR="008101F5" w:rsidTr="002D7509">
        <w:trPr>
          <w:cantSplit/>
        </w:trPr>
        <w:tc>
          <w:tcPr>
            <w:tcW w:w="1569" w:type="dxa"/>
          </w:tcPr>
          <w:p w:rsidR="008101F5" w:rsidRDefault="008101F5" w:rsidP="008101F5"/>
        </w:tc>
        <w:tc>
          <w:tcPr>
            <w:tcW w:w="7558" w:type="dxa"/>
          </w:tcPr>
          <w:p w:rsidR="008101F5" w:rsidRPr="008101F5" w:rsidRDefault="008101F5" w:rsidP="008101F5">
            <w:pPr>
              <w:rPr>
                <w:rFonts w:ascii="Courier New" w:hAnsi="Courier New" w:cs="Courier New"/>
              </w:rPr>
            </w:pPr>
          </w:p>
        </w:tc>
      </w:tr>
    </w:tbl>
    <w:p w:rsidR="00215B08" w:rsidRPr="005D753B" w:rsidRDefault="008E54F0" w:rsidP="002B1B60">
      <w:pPr>
        <w:spacing w:line="360" w:lineRule="auto"/>
        <w:rPr>
          <w:rFonts w:ascii="Courier New" w:hAnsi="Courier New" w:cs="Courier New"/>
          <w:b/>
          <w:u w:val="single"/>
        </w:rPr>
      </w:pPr>
      <w:r w:rsidRPr="005D753B">
        <w:rPr>
          <w:rFonts w:ascii="Courier New" w:hAnsi="Courier New" w:cs="Courier New"/>
          <w:b/>
          <w:u w:val="single"/>
        </w:rPr>
        <w:t>İNCELEME:</w:t>
      </w:r>
    </w:p>
    <w:p w:rsidR="008E54F0" w:rsidRDefault="008E54F0" w:rsidP="002B1B60">
      <w:pPr>
        <w:spacing w:line="360" w:lineRule="auto"/>
        <w:rPr>
          <w:rFonts w:ascii="Courier New" w:hAnsi="Courier New" w:cs="Courier New"/>
          <w:u w:val="single"/>
        </w:rPr>
      </w:pPr>
    </w:p>
    <w:p w:rsidR="0082777A" w:rsidRPr="00F62FF4" w:rsidRDefault="0082777A" w:rsidP="002B1B60">
      <w:pPr>
        <w:spacing w:line="360" w:lineRule="auto"/>
        <w:rPr>
          <w:rFonts w:ascii="Courier New" w:hAnsi="Courier New" w:cs="Courier New"/>
        </w:rPr>
      </w:pPr>
      <w:r>
        <w:rPr>
          <w:rFonts w:ascii="Courier New" w:hAnsi="Courier New" w:cs="Courier New"/>
        </w:rPr>
        <w:tab/>
      </w:r>
      <w:r w:rsidRPr="00F62FF4">
        <w:rPr>
          <w:rFonts w:ascii="Courier New" w:hAnsi="Courier New" w:cs="Courier New"/>
        </w:rPr>
        <w:t>Anayasa</w:t>
      </w:r>
      <w:r w:rsidR="00397187">
        <w:rPr>
          <w:rFonts w:ascii="Courier New" w:hAnsi="Courier New" w:cs="Courier New"/>
        </w:rPr>
        <w:t>’</w:t>
      </w:r>
      <w:r w:rsidRPr="00F62FF4">
        <w:rPr>
          <w:rFonts w:ascii="Courier New" w:hAnsi="Courier New" w:cs="Courier New"/>
        </w:rPr>
        <w:t>nın 148.</w:t>
      </w:r>
      <w:r w:rsidR="009850BA" w:rsidRPr="00F62FF4">
        <w:rPr>
          <w:rFonts w:ascii="Courier New" w:hAnsi="Courier New" w:cs="Courier New"/>
        </w:rPr>
        <w:t xml:space="preserve"> </w:t>
      </w:r>
      <w:r w:rsidRPr="00F62FF4">
        <w:rPr>
          <w:rFonts w:ascii="Courier New" w:hAnsi="Courier New" w:cs="Courier New"/>
        </w:rPr>
        <w:t xml:space="preserve">maddesine göre, herhangi bir </w:t>
      </w:r>
      <w:r w:rsidR="00397187">
        <w:rPr>
          <w:rFonts w:ascii="Courier New" w:hAnsi="Courier New" w:cs="Courier New"/>
        </w:rPr>
        <w:t>m</w:t>
      </w:r>
      <w:r w:rsidRPr="00F62FF4">
        <w:rPr>
          <w:rFonts w:ascii="Courier New" w:hAnsi="Courier New" w:cs="Courier New"/>
        </w:rPr>
        <w:t>ahkeme işlemindeki bir taraf</w:t>
      </w:r>
      <w:r w:rsidR="009850BA" w:rsidRPr="00F62FF4">
        <w:rPr>
          <w:rFonts w:ascii="Courier New" w:hAnsi="Courier New" w:cs="Courier New"/>
        </w:rPr>
        <w:t>,</w:t>
      </w:r>
      <w:r w:rsidRPr="00F62FF4">
        <w:rPr>
          <w:rFonts w:ascii="Courier New" w:hAnsi="Courier New" w:cs="Courier New"/>
        </w:rPr>
        <w:t xml:space="preserve"> bu işlemin herhangi bir safhasında, </w:t>
      </w:r>
      <w:r w:rsidR="00170C41" w:rsidRPr="00F62FF4">
        <w:rPr>
          <w:rFonts w:ascii="Courier New" w:hAnsi="Courier New" w:cs="Courier New"/>
        </w:rPr>
        <w:t>bu işlemdeki uyuşmazlık konularından herhangi birinin karara bağlanmasında etkisi olan bir yasanın veya herhangi bir kuralının, Anayasa</w:t>
      </w:r>
      <w:r w:rsidR="00397187">
        <w:rPr>
          <w:rFonts w:ascii="Courier New" w:hAnsi="Courier New" w:cs="Courier New"/>
        </w:rPr>
        <w:t>’</w:t>
      </w:r>
      <w:r w:rsidR="00170C41" w:rsidRPr="00F62FF4">
        <w:rPr>
          <w:rFonts w:ascii="Courier New" w:hAnsi="Courier New" w:cs="Courier New"/>
        </w:rPr>
        <w:t>ya aykırılığını ileri sürüp, konunun Anayasa Mahkemesine havale edilmesini talep edebilir. Böyle bir talebe muhatap olan Mahkeme, konuyu Anayasa Mahkemesine havale edip etmemeyi değerlendirirken, Anayasa</w:t>
      </w:r>
      <w:r w:rsidR="00397187">
        <w:rPr>
          <w:rFonts w:ascii="Courier New" w:hAnsi="Courier New" w:cs="Courier New"/>
        </w:rPr>
        <w:t>’</w:t>
      </w:r>
      <w:r w:rsidR="00170C41" w:rsidRPr="00F62FF4">
        <w:rPr>
          <w:rFonts w:ascii="Courier New" w:hAnsi="Courier New" w:cs="Courier New"/>
        </w:rPr>
        <w:t>ya aykırılığı ileri sürülen yasanın veya herhangi bir kuralının</w:t>
      </w:r>
      <w:r w:rsidR="00FD5098" w:rsidRPr="00F62FF4">
        <w:rPr>
          <w:rFonts w:ascii="Courier New" w:hAnsi="Courier New" w:cs="Courier New"/>
        </w:rPr>
        <w:t>,</w:t>
      </w:r>
      <w:r w:rsidR="00170C41" w:rsidRPr="00F62FF4">
        <w:rPr>
          <w:rFonts w:ascii="Courier New" w:hAnsi="Courier New" w:cs="Courier New"/>
        </w:rPr>
        <w:t xml:space="preserve"> önünde ihtilaf konusu olan meselenin çözümünde etken olup olmadığını incelemesi, etken olma</w:t>
      </w:r>
      <w:r w:rsidR="009850BA" w:rsidRPr="00F62FF4">
        <w:rPr>
          <w:rFonts w:ascii="Courier New" w:hAnsi="Courier New" w:cs="Courier New"/>
        </w:rPr>
        <w:t>yan</w:t>
      </w:r>
      <w:r w:rsidR="00170C41" w:rsidRPr="00F62FF4">
        <w:rPr>
          <w:rFonts w:ascii="Courier New" w:hAnsi="Courier New" w:cs="Courier New"/>
        </w:rPr>
        <w:t xml:space="preserve"> yasa ve</w:t>
      </w:r>
      <w:r w:rsidR="00FD5098" w:rsidRPr="00F62FF4">
        <w:rPr>
          <w:rFonts w:ascii="Courier New" w:hAnsi="Courier New" w:cs="Courier New"/>
        </w:rPr>
        <w:t>ya</w:t>
      </w:r>
      <w:r w:rsidR="00170C41" w:rsidRPr="00F62FF4">
        <w:rPr>
          <w:rFonts w:ascii="Courier New" w:hAnsi="Courier New" w:cs="Courier New"/>
        </w:rPr>
        <w:t xml:space="preserve"> kuralı havale etmemesi gerekir. </w:t>
      </w:r>
    </w:p>
    <w:p w:rsidR="00170C41" w:rsidRPr="00F62FF4" w:rsidRDefault="00170C41" w:rsidP="002B1B60">
      <w:pPr>
        <w:spacing w:line="360" w:lineRule="auto"/>
        <w:rPr>
          <w:rFonts w:ascii="Courier New" w:hAnsi="Courier New" w:cs="Courier New"/>
        </w:rPr>
      </w:pPr>
    </w:p>
    <w:p w:rsidR="00170C41" w:rsidRPr="00F62FF4" w:rsidRDefault="00170C41" w:rsidP="002B1B60">
      <w:pPr>
        <w:spacing w:line="360" w:lineRule="auto"/>
        <w:rPr>
          <w:rFonts w:ascii="Courier New" w:hAnsi="Courier New" w:cs="Courier New"/>
        </w:rPr>
      </w:pPr>
      <w:r>
        <w:rPr>
          <w:rFonts w:ascii="Courier New" w:hAnsi="Courier New" w:cs="Courier New"/>
        </w:rPr>
        <w:tab/>
      </w:r>
      <w:r w:rsidRPr="00F62FF4">
        <w:rPr>
          <w:rFonts w:ascii="Courier New" w:hAnsi="Courier New" w:cs="Courier New"/>
        </w:rPr>
        <w:t xml:space="preserve">Huzurumuzdaki meselede, havale konusu yapılan </w:t>
      </w:r>
      <w:r w:rsidR="00F50B99" w:rsidRPr="00F62FF4">
        <w:rPr>
          <w:rFonts w:ascii="Courier New" w:hAnsi="Courier New" w:cs="Courier New"/>
        </w:rPr>
        <w:t>Fasıl 154 Ceza Yasası</w:t>
      </w:r>
      <w:r w:rsidR="00397187">
        <w:rPr>
          <w:rFonts w:ascii="Courier New" w:hAnsi="Courier New" w:cs="Courier New"/>
        </w:rPr>
        <w:t>’</w:t>
      </w:r>
      <w:r w:rsidR="00F50B99" w:rsidRPr="00F62FF4">
        <w:rPr>
          <w:rFonts w:ascii="Courier New" w:hAnsi="Courier New" w:cs="Courier New"/>
        </w:rPr>
        <w:t xml:space="preserve">nın </w:t>
      </w:r>
      <w:r w:rsidRPr="00F62FF4">
        <w:rPr>
          <w:rFonts w:ascii="Courier New" w:hAnsi="Courier New" w:cs="Courier New"/>
        </w:rPr>
        <w:t>153 ve 154.</w:t>
      </w:r>
      <w:r w:rsidR="00353526" w:rsidRPr="00F62FF4">
        <w:rPr>
          <w:rFonts w:ascii="Courier New" w:hAnsi="Courier New" w:cs="Courier New"/>
        </w:rPr>
        <w:t xml:space="preserve"> </w:t>
      </w:r>
      <w:r w:rsidRPr="00F62FF4">
        <w:rPr>
          <w:rFonts w:ascii="Courier New" w:hAnsi="Courier New" w:cs="Courier New"/>
        </w:rPr>
        <w:t xml:space="preserve">maddeleri birden çok fıkradan oluşmakta olup, her bir fıkra farklı düzenlemeleri içermektedir. </w:t>
      </w:r>
    </w:p>
    <w:p w:rsidR="00170C41" w:rsidRPr="00F62FF4" w:rsidRDefault="00170C41" w:rsidP="002B1B60">
      <w:pPr>
        <w:spacing w:line="360" w:lineRule="auto"/>
        <w:rPr>
          <w:rFonts w:ascii="Courier New" w:hAnsi="Courier New" w:cs="Courier New"/>
        </w:rPr>
      </w:pPr>
      <w:r w:rsidRPr="00F62FF4">
        <w:rPr>
          <w:rFonts w:ascii="Courier New" w:hAnsi="Courier New" w:cs="Courier New"/>
        </w:rPr>
        <w:t>Sanığın itham olunduğu suçlar</w:t>
      </w:r>
      <w:r w:rsidR="002533EF" w:rsidRPr="00F62FF4">
        <w:rPr>
          <w:rFonts w:ascii="Courier New" w:hAnsi="Courier New" w:cs="Courier New"/>
        </w:rPr>
        <w:t>,</w:t>
      </w:r>
      <w:r w:rsidRPr="00F62FF4">
        <w:rPr>
          <w:rFonts w:ascii="Courier New" w:hAnsi="Courier New" w:cs="Courier New"/>
        </w:rPr>
        <w:t xml:space="preserve"> madde 153(1)(A) fıkrası ile 154(1) fıkrası altında düzenlenen suçlardır. 153 ve 154.</w:t>
      </w:r>
      <w:r w:rsidR="00353526" w:rsidRPr="00F62FF4">
        <w:rPr>
          <w:rFonts w:ascii="Courier New" w:hAnsi="Courier New" w:cs="Courier New"/>
        </w:rPr>
        <w:t xml:space="preserve"> </w:t>
      </w:r>
      <w:r w:rsidRPr="00F62FF4">
        <w:rPr>
          <w:rFonts w:ascii="Courier New" w:hAnsi="Courier New" w:cs="Courier New"/>
        </w:rPr>
        <w:t>maddelerin diğer fıkralarının meselenin çözümünde etkenlikleri bulunmamaktadır. Bu nedenle</w:t>
      </w:r>
      <w:r w:rsidR="00397187">
        <w:rPr>
          <w:rFonts w:ascii="Courier New" w:hAnsi="Courier New" w:cs="Courier New"/>
        </w:rPr>
        <w:t>,</w:t>
      </w:r>
      <w:r w:rsidRPr="00F62FF4">
        <w:rPr>
          <w:rFonts w:ascii="Courier New" w:hAnsi="Courier New" w:cs="Courier New"/>
        </w:rPr>
        <w:t xml:space="preserve"> Anayasa</w:t>
      </w:r>
      <w:r w:rsidR="00397187">
        <w:rPr>
          <w:rFonts w:ascii="Courier New" w:hAnsi="Courier New" w:cs="Courier New"/>
        </w:rPr>
        <w:t>’</w:t>
      </w:r>
      <w:r w:rsidRPr="00F62FF4">
        <w:rPr>
          <w:rFonts w:ascii="Courier New" w:hAnsi="Courier New" w:cs="Courier New"/>
        </w:rPr>
        <w:t>ya aykırılık iddiasının incelenmesi</w:t>
      </w:r>
      <w:r w:rsidR="00397187">
        <w:rPr>
          <w:rFonts w:ascii="Courier New" w:hAnsi="Courier New" w:cs="Courier New"/>
        </w:rPr>
        <w:t>,</w:t>
      </w:r>
      <w:r w:rsidRPr="00F62FF4">
        <w:rPr>
          <w:rFonts w:ascii="Courier New" w:hAnsi="Courier New" w:cs="Courier New"/>
        </w:rPr>
        <w:t xml:space="preserve"> sadece etken olan fıkralar ile sınırlı tutulacaktır. </w:t>
      </w:r>
    </w:p>
    <w:p w:rsidR="00170C41" w:rsidRPr="00F62FF4" w:rsidRDefault="00170C41" w:rsidP="002B1B60">
      <w:pPr>
        <w:spacing w:line="360" w:lineRule="auto"/>
        <w:rPr>
          <w:rFonts w:ascii="Courier New" w:hAnsi="Courier New" w:cs="Courier New"/>
        </w:rPr>
      </w:pPr>
      <w:r w:rsidRPr="00F62FF4">
        <w:rPr>
          <w:rFonts w:ascii="Courier New" w:hAnsi="Courier New" w:cs="Courier New"/>
        </w:rPr>
        <w:t>Mahkemelerin</w:t>
      </w:r>
      <w:r w:rsidR="002533EF" w:rsidRPr="00F62FF4">
        <w:rPr>
          <w:rFonts w:ascii="Courier New" w:hAnsi="Courier New" w:cs="Courier New"/>
        </w:rPr>
        <w:t>,</w:t>
      </w:r>
      <w:r w:rsidRPr="00F62FF4">
        <w:rPr>
          <w:rFonts w:ascii="Courier New" w:hAnsi="Courier New" w:cs="Courier New"/>
        </w:rPr>
        <w:t xml:space="preserve"> havalesi istenen bir yasa veya </w:t>
      </w:r>
      <w:r w:rsidRPr="00E92AFF">
        <w:rPr>
          <w:rFonts w:ascii="Courier New" w:hAnsi="Courier New" w:cs="Courier New"/>
        </w:rPr>
        <w:t>kuralını</w:t>
      </w:r>
      <w:r w:rsidRPr="001173F8">
        <w:rPr>
          <w:rFonts w:ascii="Courier New" w:hAnsi="Courier New" w:cs="Courier New"/>
          <w:b/>
        </w:rPr>
        <w:t xml:space="preserve"> </w:t>
      </w:r>
      <w:r w:rsidRPr="00F62FF4">
        <w:rPr>
          <w:rFonts w:ascii="Courier New" w:hAnsi="Courier New" w:cs="Courier New"/>
        </w:rPr>
        <w:t>Anayasa Mahkemesine havale edip etmeme</w:t>
      </w:r>
      <w:r w:rsidR="002533EF" w:rsidRPr="00F62FF4">
        <w:rPr>
          <w:rFonts w:ascii="Courier New" w:hAnsi="Courier New" w:cs="Courier New"/>
        </w:rPr>
        <w:t>y</w:t>
      </w:r>
      <w:r w:rsidRPr="00F62FF4">
        <w:rPr>
          <w:rFonts w:ascii="Courier New" w:hAnsi="Courier New" w:cs="Courier New"/>
        </w:rPr>
        <w:t>i incelerken, meseleyi tüm olguları ile titizlikle incelemeleri gere</w:t>
      </w:r>
      <w:r w:rsidR="00353526" w:rsidRPr="00F62FF4">
        <w:rPr>
          <w:rFonts w:ascii="Courier New" w:hAnsi="Courier New" w:cs="Courier New"/>
        </w:rPr>
        <w:t>kti</w:t>
      </w:r>
      <w:r w:rsidRPr="00F62FF4">
        <w:rPr>
          <w:rFonts w:ascii="Courier New" w:hAnsi="Courier New" w:cs="Courier New"/>
        </w:rPr>
        <w:t xml:space="preserve">ği bir kez daha hatırlatılır. </w:t>
      </w:r>
    </w:p>
    <w:p w:rsidR="00170C41" w:rsidRPr="00F62FF4" w:rsidRDefault="00170C41" w:rsidP="002B1B60">
      <w:pPr>
        <w:spacing w:line="360" w:lineRule="auto"/>
        <w:rPr>
          <w:rFonts w:ascii="Courier New" w:hAnsi="Courier New" w:cs="Courier New"/>
        </w:rPr>
      </w:pPr>
      <w:r>
        <w:rPr>
          <w:rFonts w:ascii="Courier New" w:hAnsi="Courier New" w:cs="Courier New"/>
        </w:rPr>
        <w:lastRenderedPageBreak/>
        <w:tab/>
      </w:r>
      <w:r w:rsidR="009F479F" w:rsidRPr="00F62FF4">
        <w:rPr>
          <w:rFonts w:ascii="Courier New" w:hAnsi="Courier New" w:cs="Courier New"/>
        </w:rPr>
        <w:t xml:space="preserve">20/2014 sayılı tadilat </w:t>
      </w:r>
      <w:r w:rsidR="00397187">
        <w:rPr>
          <w:rFonts w:ascii="Courier New" w:hAnsi="Courier New" w:cs="Courier New"/>
        </w:rPr>
        <w:t>Y</w:t>
      </w:r>
      <w:r w:rsidR="009F479F" w:rsidRPr="00F62FF4">
        <w:rPr>
          <w:rFonts w:ascii="Courier New" w:hAnsi="Courier New" w:cs="Courier New"/>
        </w:rPr>
        <w:t>asası ile yasa koyucu, Fasıl 154 Ceza Yasası</w:t>
      </w:r>
      <w:r w:rsidR="00397187">
        <w:rPr>
          <w:rFonts w:ascii="Courier New" w:hAnsi="Courier New" w:cs="Courier New"/>
        </w:rPr>
        <w:t>’</w:t>
      </w:r>
      <w:r w:rsidR="009F479F" w:rsidRPr="00F62FF4">
        <w:rPr>
          <w:rFonts w:ascii="Courier New" w:hAnsi="Courier New" w:cs="Courier New"/>
        </w:rPr>
        <w:t xml:space="preserve">nın </w:t>
      </w:r>
      <w:r w:rsidR="00186C13" w:rsidRPr="00F62FF4">
        <w:rPr>
          <w:rFonts w:ascii="Courier New" w:hAnsi="Courier New" w:cs="Courier New"/>
        </w:rPr>
        <w:t>dördü</w:t>
      </w:r>
      <w:r w:rsidR="009F479F" w:rsidRPr="00F62FF4">
        <w:rPr>
          <w:rFonts w:ascii="Courier New" w:hAnsi="Courier New" w:cs="Courier New"/>
        </w:rPr>
        <w:t xml:space="preserve">ncü kısmının </w:t>
      </w:r>
      <w:r w:rsidR="00186C13" w:rsidRPr="00F62FF4">
        <w:rPr>
          <w:rFonts w:ascii="Courier New" w:hAnsi="Courier New" w:cs="Courier New"/>
        </w:rPr>
        <w:t>üç</w:t>
      </w:r>
      <w:r w:rsidR="009F479F" w:rsidRPr="00F62FF4">
        <w:rPr>
          <w:rFonts w:ascii="Courier New" w:hAnsi="Courier New" w:cs="Courier New"/>
        </w:rPr>
        <w:t xml:space="preserve">üncü bölümünde “ahlaka aykırı suçlar” başlığı altında cinsel içerikli suçları düzenleyen 144 -147 maddelerinde değişiklik yaptı. </w:t>
      </w:r>
    </w:p>
    <w:p w:rsidR="00705C43" w:rsidRPr="00F62FF4" w:rsidRDefault="00705C43" w:rsidP="002B1B60">
      <w:pPr>
        <w:spacing w:line="360" w:lineRule="auto"/>
        <w:rPr>
          <w:rFonts w:ascii="Courier New" w:hAnsi="Courier New" w:cs="Courier New"/>
        </w:rPr>
      </w:pPr>
      <w:r w:rsidRPr="00F62FF4">
        <w:rPr>
          <w:rFonts w:ascii="Courier New" w:hAnsi="Courier New" w:cs="Courier New"/>
        </w:rPr>
        <w:t>Bu değişikliklere göre bölüm başlığı</w:t>
      </w:r>
      <w:r w:rsidR="00186C13" w:rsidRPr="00F62FF4">
        <w:rPr>
          <w:rFonts w:ascii="Courier New" w:hAnsi="Courier New" w:cs="Courier New"/>
        </w:rPr>
        <w:t>,</w:t>
      </w:r>
      <w:r w:rsidRPr="00F62FF4">
        <w:rPr>
          <w:rFonts w:ascii="Courier New" w:hAnsi="Courier New" w:cs="Courier New"/>
        </w:rPr>
        <w:t xml:space="preserve"> “cinsel nitelikli suçlar” olarak değiştirildi. Bunun gibi bu bölümdeki birçok madde</w:t>
      </w:r>
      <w:r w:rsidR="00186C13" w:rsidRPr="00F62FF4">
        <w:rPr>
          <w:rFonts w:ascii="Courier New" w:hAnsi="Courier New" w:cs="Courier New"/>
        </w:rPr>
        <w:t>,</w:t>
      </w:r>
      <w:r w:rsidRPr="00F62FF4">
        <w:rPr>
          <w:rFonts w:ascii="Courier New" w:hAnsi="Courier New" w:cs="Courier New"/>
        </w:rPr>
        <w:t xml:space="preserve"> yerine yenisi kon</w:t>
      </w:r>
      <w:r w:rsidR="00186C13" w:rsidRPr="00F62FF4">
        <w:rPr>
          <w:rFonts w:ascii="Courier New" w:hAnsi="Courier New" w:cs="Courier New"/>
        </w:rPr>
        <w:t>ul</w:t>
      </w:r>
      <w:r w:rsidRPr="00F62FF4">
        <w:rPr>
          <w:rFonts w:ascii="Courier New" w:hAnsi="Courier New" w:cs="Courier New"/>
        </w:rPr>
        <w:t xml:space="preserve">mak üzere kaldırılarak tadil edildi. Bu cümleden olmak üzere, </w:t>
      </w:r>
      <w:r w:rsidR="00397187">
        <w:rPr>
          <w:rFonts w:ascii="Courier New" w:hAnsi="Courier New" w:cs="Courier New"/>
        </w:rPr>
        <w:t>Y</w:t>
      </w:r>
      <w:r w:rsidRPr="00F62FF4">
        <w:rPr>
          <w:rFonts w:ascii="Courier New" w:hAnsi="Courier New" w:cs="Courier New"/>
        </w:rPr>
        <w:t>asanın 153. maddesi kaldırıldı ve yerine yeni bir düzenleme yapıldı. Bunun gibi 154.</w:t>
      </w:r>
      <w:r w:rsidR="00102D2E" w:rsidRPr="00F62FF4">
        <w:rPr>
          <w:rFonts w:ascii="Courier New" w:hAnsi="Courier New" w:cs="Courier New"/>
        </w:rPr>
        <w:t xml:space="preserve"> </w:t>
      </w:r>
      <w:r w:rsidRPr="00F62FF4">
        <w:rPr>
          <w:rFonts w:ascii="Courier New" w:hAnsi="Courier New" w:cs="Courier New"/>
        </w:rPr>
        <w:t>madde de kaldırılarak, y</w:t>
      </w:r>
      <w:r w:rsidR="00102D2E" w:rsidRPr="00F62FF4">
        <w:rPr>
          <w:rFonts w:ascii="Courier New" w:hAnsi="Courier New" w:cs="Courier New"/>
        </w:rPr>
        <w:t>e</w:t>
      </w:r>
      <w:r w:rsidRPr="00F62FF4">
        <w:rPr>
          <w:rFonts w:ascii="Courier New" w:hAnsi="Courier New" w:cs="Courier New"/>
        </w:rPr>
        <w:t>ni bir suç ihdas edildi.</w:t>
      </w:r>
    </w:p>
    <w:p w:rsidR="00705C43" w:rsidRDefault="00705C43" w:rsidP="002B1B60">
      <w:pPr>
        <w:spacing w:line="360" w:lineRule="auto"/>
        <w:rPr>
          <w:rFonts w:ascii="Courier New" w:hAnsi="Courier New" w:cs="Courier New"/>
        </w:rPr>
      </w:pPr>
    </w:p>
    <w:p w:rsidR="00705C43" w:rsidRDefault="00705C43" w:rsidP="002B1B60">
      <w:pPr>
        <w:spacing w:line="360" w:lineRule="auto"/>
        <w:rPr>
          <w:rFonts w:ascii="Courier New" w:hAnsi="Courier New" w:cs="Courier New"/>
        </w:rPr>
      </w:pPr>
      <w:r>
        <w:rPr>
          <w:rFonts w:ascii="Courier New" w:hAnsi="Courier New" w:cs="Courier New"/>
        </w:rPr>
        <w:tab/>
        <w:t>Kaldırılan 153 ve 154. maddeler şöyledir:</w:t>
      </w:r>
    </w:p>
    <w:p w:rsidR="00701AF9" w:rsidRDefault="00701AF9" w:rsidP="00701AF9">
      <w:pPr>
        <w:ind w:left="1418" w:right="1821" w:hanging="1418"/>
        <w:rPr>
          <w:rFonts w:ascii="Courier New" w:hAnsi="Courier New" w:cs="Courier New"/>
        </w:rPr>
      </w:pPr>
      <w:r>
        <w:rPr>
          <w:rFonts w:ascii="Courier New" w:hAnsi="Courier New" w:cs="Courier New"/>
        </w:rPr>
        <w:tab/>
        <w:t xml:space="preserve">“153.(1) Her kim, on üç yaşından küçük bir </w:t>
      </w:r>
      <w:r>
        <w:rPr>
          <w:rFonts w:ascii="Courier New" w:hAnsi="Courier New" w:cs="Courier New"/>
        </w:rPr>
        <w:tab/>
      </w:r>
      <w:r>
        <w:rPr>
          <w:rFonts w:ascii="Courier New" w:hAnsi="Courier New" w:cs="Courier New"/>
        </w:rPr>
        <w:tab/>
      </w:r>
      <w:r>
        <w:rPr>
          <w:rFonts w:ascii="Courier New" w:hAnsi="Courier New" w:cs="Courier New"/>
        </w:rPr>
        <w:tab/>
        <w:t xml:space="preserve">    kızla yasa dışı cinsi münasebette </w:t>
      </w:r>
      <w:r>
        <w:rPr>
          <w:rFonts w:ascii="Courier New" w:hAnsi="Courier New" w:cs="Courier New"/>
        </w:rPr>
        <w:tab/>
      </w:r>
      <w:r>
        <w:rPr>
          <w:rFonts w:ascii="Courier New" w:hAnsi="Courier New" w:cs="Courier New"/>
        </w:rPr>
        <w:tab/>
      </w:r>
      <w:r>
        <w:rPr>
          <w:rFonts w:ascii="Courier New" w:hAnsi="Courier New" w:cs="Courier New"/>
        </w:rPr>
        <w:tab/>
        <w:t xml:space="preserve">    bulunursa müebbet hapis cezasını </w:t>
      </w:r>
      <w:r>
        <w:rPr>
          <w:rFonts w:ascii="Courier New" w:hAnsi="Courier New" w:cs="Courier New"/>
        </w:rPr>
        <w:tab/>
      </w:r>
      <w:r>
        <w:rPr>
          <w:rFonts w:ascii="Courier New" w:hAnsi="Courier New" w:cs="Courier New"/>
        </w:rPr>
        <w:tab/>
      </w:r>
      <w:r>
        <w:rPr>
          <w:rFonts w:ascii="Courier New" w:hAnsi="Courier New" w:cs="Courier New"/>
        </w:rPr>
        <w:tab/>
        <w:t xml:space="preserve">    geçm</w:t>
      </w:r>
      <w:r w:rsidR="00397187">
        <w:rPr>
          <w:rFonts w:ascii="Courier New" w:hAnsi="Courier New" w:cs="Courier New"/>
        </w:rPr>
        <w:t>e</w:t>
      </w:r>
      <w:r>
        <w:rPr>
          <w:rFonts w:ascii="Courier New" w:hAnsi="Courier New" w:cs="Courier New"/>
        </w:rPr>
        <w:t xml:space="preserve">yen hapis cezası ile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cezalandırılır ve bu cezaya kırbaç </w:t>
      </w:r>
      <w:r>
        <w:rPr>
          <w:rFonts w:ascii="Courier New" w:hAnsi="Courier New" w:cs="Courier New"/>
        </w:rPr>
        <w:tab/>
      </w:r>
      <w:r>
        <w:rPr>
          <w:rFonts w:ascii="Courier New" w:hAnsi="Courier New" w:cs="Courier New"/>
        </w:rPr>
        <w:tab/>
      </w:r>
      <w:r>
        <w:rPr>
          <w:rFonts w:ascii="Courier New" w:hAnsi="Courier New" w:cs="Courier New"/>
        </w:rPr>
        <w:tab/>
        <w:t xml:space="preserve">    veya kamçı cezası da eklenebilir.</w:t>
      </w:r>
    </w:p>
    <w:p w:rsidR="00701AF9" w:rsidRDefault="00701AF9" w:rsidP="00701AF9">
      <w:pPr>
        <w:ind w:left="1418" w:right="1821" w:hanging="1418"/>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(2) Her kim on üç yaşından küçük bir </w:t>
      </w:r>
      <w:r>
        <w:rPr>
          <w:rFonts w:ascii="Courier New" w:hAnsi="Courier New" w:cs="Courier New"/>
        </w:rPr>
        <w:tab/>
      </w:r>
      <w:r>
        <w:rPr>
          <w:rFonts w:ascii="Courier New" w:hAnsi="Courier New" w:cs="Courier New"/>
        </w:rPr>
        <w:tab/>
      </w:r>
      <w:r>
        <w:rPr>
          <w:rFonts w:ascii="Courier New" w:hAnsi="Courier New" w:cs="Courier New"/>
        </w:rPr>
        <w:tab/>
        <w:t xml:space="preserve">    kızla yasa dışı cinsi münasebette </w:t>
      </w:r>
      <w:r>
        <w:rPr>
          <w:rFonts w:ascii="Courier New" w:hAnsi="Courier New" w:cs="Courier New"/>
        </w:rPr>
        <w:tab/>
      </w:r>
      <w:r>
        <w:rPr>
          <w:rFonts w:ascii="Courier New" w:hAnsi="Courier New" w:cs="Courier New"/>
        </w:rPr>
        <w:tab/>
      </w:r>
      <w:r>
        <w:rPr>
          <w:rFonts w:ascii="Courier New" w:hAnsi="Courier New" w:cs="Courier New"/>
        </w:rPr>
        <w:tab/>
        <w:t xml:space="preserve">    bulunmaya teşebbüs ederse hafif bir </w:t>
      </w:r>
      <w:r>
        <w:rPr>
          <w:rFonts w:ascii="Courier New" w:hAnsi="Courier New" w:cs="Courier New"/>
        </w:rPr>
        <w:tab/>
      </w:r>
      <w:r>
        <w:rPr>
          <w:rFonts w:ascii="Courier New" w:hAnsi="Courier New" w:cs="Courier New"/>
        </w:rPr>
        <w:tab/>
        <w:t xml:space="preserve">    </w:t>
      </w:r>
      <w:r w:rsidR="00397187">
        <w:rPr>
          <w:rFonts w:ascii="Courier New" w:hAnsi="Courier New" w:cs="Courier New"/>
        </w:rPr>
        <w:t>suç ilemiş olur ve üç yılı geçme</w:t>
      </w:r>
      <w:r>
        <w:rPr>
          <w:rFonts w:ascii="Courier New" w:hAnsi="Courier New" w:cs="Courier New"/>
        </w:rPr>
        <w:t xml:space="preserve">yen </w:t>
      </w:r>
      <w:r>
        <w:rPr>
          <w:rFonts w:ascii="Courier New" w:hAnsi="Courier New" w:cs="Courier New"/>
        </w:rPr>
        <w:tab/>
      </w:r>
      <w:r>
        <w:rPr>
          <w:rFonts w:ascii="Courier New" w:hAnsi="Courier New" w:cs="Courier New"/>
        </w:rPr>
        <w:tab/>
        <w:t xml:space="preserve">    hapis cezası ile cezalandırılır.”  </w:t>
      </w:r>
    </w:p>
    <w:p w:rsidR="00701AF9" w:rsidRDefault="00701AF9" w:rsidP="00701AF9">
      <w:pPr>
        <w:ind w:left="1418" w:right="1821" w:hanging="1418"/>
        <w:rPr>
          <w:rFonts w:ascii="Courier New" w:hAnsi="Courier New" w:cs="Courier New"/>
        </w:rPr>
      </w:pPr>
    </w:p>
    <w:p w:rsidR="00701AF9" w:rsidRDefault="00701AF9" w:rsidP="00701AF9">
      <w:pPr>
        <w:ind w:left="1418" w:right="1821" w:hanging="1418"/>
        <w:rPr>
          <w:rFonts w:ascii="Courier New" w:hAnsi="Courier New" w:cs="Courier New"/>
        </w:rPr>
      </w:pPr>
      <w:r>
        <w:rPr>
          <w:rFonts w:ascii="Courier New" w:hAnsi="Courier New" w:cs="Courier New"/>
        </w:rPr>
        <w:tab/>
      </w:r>
    </w:p>
    <w:p w:rsidR="00701AF9" w:rsidRDefault="00701AF9" w:rsidP="00701AF9">
      <w:pPr>
        <w:ind w:left="1418" w:right="1821" w:hanging="1418"/>
        <w:rPr>
          <w:rFonts w:ascii="Courier New" w:hAnsi="Courier New" w:cs="Courier New"/>
        </w:rPr>
      </w:pPr>
      <w:r>
        <w:rPr>
          <w:rFonts w:ascii="Courier New" w:hAnsi="Courier New" w:cs="Courier New"/>
        </w:rPr>
        <w:tab/>
        <w:t>“154.   Her kim, on üç veya ondan daha büyük ancak on altı yaşından küçük bir kızla yasa dışı olarak cinsi münasebette bulun</w:t>
      </w:r>
      <w:r w:rsidR="00397187">
        <w:rPr>
          <w:rFonts w:ascii="Courier New" w:hAnsi="Courier New" w:cs="Courier New"/>
        </w:rPr>
        <w:t>ur</w:t>
      </w:r>
      <w:r>
        <w:rPr>
          <w:rFonts w:ascii="Courier New" w:hAnsi="Courier New" w:cs="Courier New"/>
        </w:rPr>
        <w:t xml:space="preserve"> veya bulunmaya teşebbüs ederse hafif bir suç işlemiş olur.</w:t>
      </w:r>
    </w:p>
    <w:p w:rsidR="00701AF9" w:rsidRDefault="00701AF9" w:rsidP="00701AF9">
      <w:pPr>
        <w:ind w:left="1418" w:right="1821" w:hanging="1418"/>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Ancak, böyle bir suçla itham edilen bir kişinin, kızın on altı veya daha büyük bir yaşta olduğuna inanması için makûl bir sebebi bulunduğu yolunda zanlının itham edileceği Mahkemenin ikna edilmesi, bu madde uyarınca yapılacak herhangi bir ithama karşı yeterli savunma teşkil eder.”</w:t>
      </w:r>
    </w:p>
    <w:p w:rsidR="00701AF9" w:rsidRDefault="00701AF9" w:rsidP="002B1B60">
      <w:pPr>
        <w:spacing w:line="360" w:lineRule="auto"/>
        <w:rPr>
          <w:rFonts w:ascii="Courier New" w:hAnsi="Courier New" w:cs="Courier New"/>
        </w:rPr>
      </w:pPr>
    </w:p>
    <w:p w:rsidR="00701AF9" w:rsidRDefault="00701AF9" w:rsidP="002B1B60">
      <w:pPr>
        <w:spacing w:line="360" w:lineRule="auto"/>
        <w:rPr>
          <w:rFonts w:ascii="Courier New" w:hAnsi="Courier New" w:cs="Courier New"/>
        </w:rPr>
      </w:pPr>
    </w:p>
    <w:p w:rsidR="00705C43" w:rsidRPr="00F62FF4" w:rsidRDefault="00705C43" w:rsidP="002B1B60">
      <w:pPr>
        <w:spacing w:line="360" w:lineRule="auto"/>
        <w:rPr>
          <w:rFonts w:ascii="Courier New" w:hAnsi="Courier New" w:cs="Courier New"/>
        </w:rPr>
      </w:pPr>
      <w:r>
        <w:rPr>
          <w:rFonts w:ascii="Courier New" w:hAnsi="Courier New" w:cs="Courier New"/>
        </w:rPr>
        <w:lastRenderedPageBreak/>
        <w:tab/>
      </w:r>
      <w:r w:rsidRPr="00F62FF4">
        <w:rPr>
          <w:rFonts w:ascii="Courier New" w:hAnsi="Courier New" w:cs="Courier New"/>
        </w:rPr>
        <w:t>Görüldüğü gibi 153(1)</w:t>
      </w:r>
      <w:r w:rsidR="00186C13" w:rsidRPr="00F62FF4">
        <w:rPr>
          <w:rFonts w:ascii="Courier New" w:hAnsi="Courier New" w:cs="Courier New"/>
        </w:rPr>
        <w:t xml:space="preserve"> maddede</w:t>
      </w:r>
      <w:r w:rsidRPr="00F62FF4">
        <w:rPr>
          <w:rFonts w:ascii="Courier New" w:hAnsi="Courier New" w:cs="Courier New"/>
        </w:rPr>
        <w:t xml:space="preserve"> yapılan değişiklik ile tadilattan önce 13 olarak tesbit edilen rıza yaşı (age of consent) tadilattan sonra 16’ya yükseltilmiştir. Tadilattan önceki 154.</w:t>
      </w:r>
      <w:r w:rsidR="0004022F" w:rsidRPr="00F62FF4">
        <w:rPr>
          <w:rFonts w:ascii="Courier New" w:hAnsi="Courier New" w:cs="Courier New"/>
        </w:rPr>
        <w:t xml:space="preserve"> </w:t>
      </w:r>
      <w:r w:rsidR="00397187" w:rsidRPr="00F62FF4">
        <w:rPr>
          <w:rFonts w:ascii="Courier New" w:hAnsi="Courier New" w:cs="Courier New"/>
        </w:rPr>
        <w:t>M</w:t>
      </w:r>
      <w:r w:rsidRPr="00F62FF4">
        <w:rPr>
          <w:rFonts w:ascii="Courier New" w:hAnsi="Courier New" w:cs="Courier New"/>
        </w:rPr>
        <w:t>addede</w:t>
      </w:r>
      <w:r w:rsidR="00397187">
        <w:rPr>
          <w:rFonts w:ascii="Courier New" w:hAnsi="Courier New" w:cs="Courier New"/>
        </w:rPr>
        <w:t>,</w:t>
      </w:r>
      <w:r w:rsidRPr="00F62FF4">
        <w:rPr>
          <w:rFonts w:ascii="Courier New" w:hAnsi="Courier New" w:cs="Courier New"/>
        </w:rPr>
        <w:t xml:space="preserve"> 13-16 yaş arasındaki mağdurlara </w:t>
      </w:r>
      <w:r w:rsidR="00186C13" w:rsidRPr="00F62FF4">
        <w:rPr>
          <w:rFonts w:ascii="Courier New" w:hAnsi="Courier New" w:cs="Courier New"/>
        </w:rPr>
        <w:t>yönelik</w:t>
      </w:r>
      <w:r w:rsidRPr="00F62FF4">
        <w:rPr>
          <w:rFonts w:ascii="Courier New" w:hAnsi="Courier New" w:cs="Courier New"/>
        </w:rPr>
        <w:t xml:space="preserve"> ırza geçme olarak tanımlanan suç kaldırılmıştır. </w:t>
      </w:r>
    </w:p>
    <w:p w:rsidR="00705C43" w:rsidRDefault="00705C43" w:rsidP="002B1B60">
      <w:pPr>
        <w:spacing w:line="360" w:lineRule="auto"/>
        <w:rPr>
          <w:rFonts w:ascii="Courier New" w:hAnsi="Courier New" w:cs="Courier New"/>
        </w:rPr>
      </w:pPr>
    </w:p>
    <w:p w:rsidR="00705C43" w:rsidRPr="00F62FF4" w:rsidRDefault="00705C43" w:rsidP="002B1B60">
      <w:pPr>
        <w:spacing w:line="360" w:lineRule="auto"/>
        <w:rPr>
          <w:rFonts w:ascii="Courier New" w:hAnsi="Courier New" w:cs="Courier New"/>
        </w:rPr>
      </w:pPr>
      <w:r>
        <w:rPr>
          <w:rFonts w:ascii="Courier New" w:hAnsi="Courier New" w:cs="Courier New"/>
        </w:rPr>
        <w:tab/>
      </w:r>
      <w:r w:rsidRPr="00F62FF4">
        <w:rPr>
          <w:rFonts w:ascii="Courier New" w:hAnsi="Courier New" w:cs="Courier New"/>
        </w:rPr>
        <w:t xml:space="preserve">Havaleyi yapan </w:t>
      </w:r>
      <w:r w:rsidR="00397187">
        <w:rPr>
          <w:rFonts w:ascii="Courier New" w:hAnsi="Courier New" w:cs="Courier New"/>
        </w:rPr>
        <w:t>S</w:t>
      </w:r>
      <w:r w:rsidRPr="00F62FF4">
        <w:rPr>
          <w:rFonts w:ascii="Courier New" w:hAnsi="Courier New" w:cs="Courier New"/>
        </w:rPr>
        <w:t xml:space="preserve">anık </w:t>
      </w:r>
      <w:r w:rsidR="00397187">
        <w:rPr>
          <w:rFonts w:ascii="Courier New" w:hAnsi="Courier New" w:cs="Courier New"/>
        </w:rPr>
        <w:t>A</w:t>
      </w:r>
      <w:r w:rsidRPr="00F62FF4">
        <w:rPr>
          <w:rFonts w:ascii="Courier New" w:hAnsi="Courier New" w:cs="Courier New"/>
        </w:rPr>
        <w:t>vukatının argümanları da</w:t>
      </w:r>
      <w:r w:rsidR="00050B42" w:rsidRPr="00F62FF4">
        <w:rPr>
          <w:rFonts w:ascii="Courier New" w:hAnsi="Courier New" w:cs="Courier New"/>
        </w:rPr>
        <w:t>,</w:t>
      </w:r>
      <w:r w:rsidRPr="00F62FF4">
        <w:rPr>
          <w:rFonts w:ascii="Courier New" w:hAnsi="Courier New" w:cs="Courier New"/>
        </w:rPr>
        <w:t xml:space="preserve"> yürürlükten kaldırılan 154.</w:t>
      </w:r>
      <w:r w:rsidR="00AD2A55" w:rsidRPr="00F62FF4">
        <w:rPr>
          <w:rFonts w:ascii="Courier New" w:hAnsi="Courier New" w:cs="Courier New"/>
        </w:rPr>
        <w:t xml:space="preserve"> </w:t>
      </w:r>
      <w:r w:rsidRPr="00F62FF4">
        <w:rPr>
          <w:rFonts w:ascii="Courier New" w:hAnsi="Courier New" w:cs="Courier New"/>
        </w:rPr>
        <w:t xml:space="preserve">maddede mevcut </w:t>
      </w:r>
      <w:r w:rsidR="00050B42" w:rsidRPr="00F62FF4">
        <w:rPr>
          <w:rFonts w:ascii="Courier New" w:hAnsi="Courier New" w:cs="Courier New"/>
        </w:rPr>
        <w:t xml:space="preserve">olan </w:t>
      </w:r>
      <w:r w:rsidRPr="00F62FF4">
        <w:rPr>
          <w:rFonts w:ascii="Courier New" w:hAnsi="Courier New" w:cs="Courier New"/>
        </w:rPr>
        <w:t>özel müdafaa sebeplerinin 153(1) maddede yer almamasının Anayasa</w:t>
      </w:r>
      <w:r w:rsidR="00397187">
        <w:rPr>
          <w:rFonts w:ascii="Courier New" w:hAnsi="Courier New" w:cs="Courier New"/>
        </w:rPr>
        <w:t>’</w:t>
      </w:r>
      <w:r w:rsidRPr="00F62FF4">
        <w:rPr>
          <w:rFonts w:ascii="Courier New" w:hAnsi="Courier New" w:cs="Courier New"/>
        </w:rPr>
        <w:t xml:space="preserve">ya aykırı olduğu şeklindedir. </w:t>
      </w:r>
    </w:p>
    <w:p w:rsidR="00705C43" w:rsidRPr="00F62FF4" w:rsidRDefault="00705C43" w:rsidP="002B1B60">
      <w:pPr>
        <w:spacing w:line="360" w:lineRule="auto"/>
        <w:rPr>
          <w:rFonts w:ascii="Courier New" w:hAnsi="Courier New" w:cs="Courier New"/>
        </w:rPr>
      </w:pPr>
      <w:r w:rsidRPr="00F62FF4">
        <w:rPr>
          <w:rFonts w:ascii="Courier New" w:hAnsi="Courier New" w:cs="Courier New"/>
        </w:rPr>
        <w:t xml:space="preserve">Sanık </w:t>
      </w:r>
      <w:r w:rsidR="00397187">
        <w:rPr>
          <w:rFonts w:ascii="Courier New" w:hAnsi="Courier New" w:cs="Courier New"/>
        </w:rPr>
        <w:t>A</w:t>
      </w:r>
      <w:r w:rsidRPr="00F62FF4">
        <w:rPr>
          <w:rFonts w:ascii="Courier New" w:hAnsi="Courier New" w:cs="Courier New"/>
        </w:rPr>
        <w:t>vukatına göre, tadilattan sonra düzenlenen 153(1) maddede</w:t>
      </w:r>
      <w:r w:rsidR="00D440AB" w:rsidRPr="00F62FF4">
        <w:rPr>
          <w:rFonts w:ascii="Courier New" w:hAnsi="Courier New" w:cs="Courier New"/>
        </w:rPr>
        <w:t xml:space="preserve">, </w:t>
      </w:r>
      <w:r w:rsidRPr="00F62FF4">
        <w:rPr>
          <w:rFonts w:ascii="Courier New" w:hAnsi="Courier New" w:cs="Courier New"/>
        </w:rPr>
        <w:t xml:space="preserve">özel müdafaa sebebi yer almaması, bu madde ile düzenlenen suçu objektif suç </w:t>
      </w:r>
      <w:r w:rsidR="00D440AB" w:rsidRPr="008049CA">
        <w:rPr>
          <w:rFonts w:ascii="Courier New" w:hAnsi="Courier New" w:cs="Courier New"/>
        </w:rPr>
        <w:t>(stric</w:t>
      </w:r>
      <w:r w:rsidR="00E92AFF" w:rsidRPr="008049CA">
        <w:rPr>
          <w:rFonts w:ascii="Courier New" w:hAnsi="Courier New" w:cs="Courier New"/>
        </w:rPr>
        <w:t>t</w:t>
      </w:r>
      <w:r w:rsidR="00D440AB" w:rsidRPr="008049CA">
        <w:rPr>
          <w:rFonts w:ascii="Courier New" w:hAnsi="Courier New" w:cs="Courier New"/>
        </w:rPr>
        <w:t xml:space="preserve"> </w:t>
      </w:r>
      <w:r w:rsidR="001173F8" w:rsidRPr="008049CA">
        <w:rPr>
          <w:rFonts w:ascii="Courier New" w:hAnsi="Courier New" w:cs="Courier New"/>
        </w:rPr>
        <w:t>li</w:t>
      </w:r>
      <w:r w:rsidR="00D440AB" w:rsidRPr="008049CA">
        <w:rPr>
          <w:rFonts w:ascii="Courier New" w:hAnsi="Courier New" w:cs="Courier New"/>
        </w:rPr>
        <w:t>ability)</w:t>
      </w:r>
      <w:r w:rsidR="00D440AB" w:rsidRPr="00F62FF4">
        <w:rPr>
          <w:rFonts w:ascii="Courier New" w:hAnsi="Courier New" w:cs="Courier New"/>
        </w:rPr>
        <w:t xml:space="preserve"> </w:t>
      </w:r>
      <w:r w:rsidRPr="00F62FF4">
        <w:rPr>
          <w:rFonts w:ascii="Courier New" w:hAnsi="Courier New" w:cs="Courier New"/>
        </w:rPr>
        <w:t xml:space="preserve">mahiyetine koyar. </w:t>
      </w:r>
      <w:r w:rsidR="00A51EC7" w:rsidRPr="00F62FF4">
        <w:rPr>
          <w:rFonts w:ascii="Courier New" w:hAnsi="Courier New" w:cs="Courier New"/>
        </w:rPr>
        <w:t xml:space="preserve">Ağır </w:t>
      </w:r>
      <w:r w:rsidR="00EE67C1">
        <w:rPr>
          <w:rFonts w:ascii="Courier New" w:hAnsi="Courier New" w:cs="Courier New"/>
        </w:rPr>
        <w:t>c</w:t>
      </w:r>
      <w:r w:rsidR="00A51EC7" w:rsidRPr="00F62FF4">
        <w:rPr>
          <w:rFonts w:ascii="Courier New" w:hAnsi="Courier New" w:cs="Courier New"/>
        </w:rPr>
        <w:t>ezayı gerektiren suçlarda niyet aranmaması, bu kategorideki bir suçun objektif sorumluluk olarak düzenlenmesi, müdafaa hakkını ortadan kaldırdığı için Anayasa</w:t>
      </w:r>
      <w:r w:rsidR="00EE67C1">
        <w:rPr>
          <w:rFonts w:ascii="Courier New" w:hAnsi="Courier New" w:cs="Courier New"/>
        </w:rPr>
        <w:t>’</w:t>
      </w:r>
      <w:r w:rsidR="00A51EC7" w:rsidRPr="00F62FF4">
        <w:rPr>
          <w:rFonts w:ascii="Courier New" w:hAnsi="Courier New" w:cs="Courier New"/>
        </w:rPr>
        <w:t xml:space="preserve">nın havale konusu maddelerine aykırıdır. </w:t>
      </w:r>
    </w:p>
    <w:p w:rsidR="00A51EC7" w:rsidRPr="00F62FF4" w:rsidRDefault="00A51EC7" w:rsidP="002B1B60">
      <w:pPr>
        <w:spacing w:line="360" w:lineRule="auto"/>
        <w:rPr>
          <w:rFonts w:ascii="Courier New" w:hAnsi="Courier New" w:cs="Courier New"/>
        </w:rPr>
      </w:pPr>
    </w:p>
    <w:p w:rsidR="00A51EC7" w:rsidRPr="00F62FF4" w:rsidRDefault="00A51EC7" w:rsidP="002B1B60">
      <w:pPr>
        <w:spacing w:line="360" w:lineRule="auto"/>
        <w:rPr>
          <w:rFonts w:ascii="Courier New" w:hAnsi="Courier New" w:cs="Courier New"/>
        </w:rPr>
      </w:pPr>
      <w:r w:rsidRPr="00F62FF4">
        <w:rPr>
          <w:rFonts w:ascii="Courier New" w:hAnsi="Courier New" w:cs="Courier New"/>
        </w:rPr>
        <w:tab/>
        <w:t>Bir yasa veya herhangi bir kuralının, Anayasa</w:t>
      </w:r>
      <w:r w:rsidR="00EE67C1">
        <w:rPr>
          <w:rFonts w:ascii="Courier New" w:hAnsi="Courier New" w:cs="Courier New"/>
        </w:rPr>
        <w:t>’</w:t>
      </w:r>
      <w:r w:rsidRPr="00F62FF4">
        <w:rPr>
          <w:rFonts w:ascii="Courier New" w:hAnsi="Courier New" w:cs="Courier New"/>
        </w:rPr>
        <w:t>nın açıkça koyduğu veya yasakladığı bir kurala aykırı olmaması halinde, Anayasa</w:t>
      </w:r>
      <w:r w:rsidR="00EE67C1">
        <w:rPr>
          <w:rFonts w:ascii="Courier New" w:hAnsi="Courier New" w:cs="Courier New"/>
        </w:rPr>
        <w:t>’</w:t>
      </w:r>
      <w:r w:rsidRPr="00F62FF4">
        <w:rPr>
          <w:rFonts w:ascii="Courier New" w:hAnsi="Courier New" w:cs="Courier New"/>
        </w:rPr>
        <w:t>ya aykırı</w:t>
      </w:r>
      <w:r w:rsidR="00D440AB" w:rsidRPr="00F62FF4">
        <w:rPr>
          <w:rFonts w:ascii="Courier New" w:hAnsi="Courier New" w:cs="Courier New"/>
        </w:rPr>
        <w:t>lı</w:t>
      </w:r>
      <w:r w:rsidRPr="00F62FF4">
        <w:rPr>
          <w:rFonts w:ascii="Courier New" w:hAnsi="Courier New" w:cs="Courier New"/>
        </w:rPr>
        <w:t>ktan söz edilemez.</w:t>
      </w:r>
    </w:p>
    <w:p w:rsidR="00AB7691" w:rsidRPr="00F62FF4" w:rsidRDefault="00A51EC7" w:rsidP="002B1B60">
      <w:pPr>
        <w:spacing w:line="360" w:lineRule="auto"/>
        <w:rPr>
          <w:rFonts w:ascii="Courier New" w:hAnsi="Courier New" w:cs="Courier New"/>
        </w:rPr>
      </w:pPr>
      <w:r w:rsidRPr="00F62FF4">
        <w:rPr>
          <w:rFonts w:ascii="Courier New" w:hAnsi="Courier New" w:cs="Courier New"/>
        </w:rPr>
        <w:tab/>
      </w:r>
    </w:p>
    <w:p w:rsidR="00AB7691" w:rsidRPr="00F62FF4" w:rsidRDefault="00AB7691" w:rsidP="002B1B60">
      <w:pPr>
        <w:spacing w:line="360" w:lineRule="auto"/>
        <w:rPr>
          <w:rFonts w:ascii="Courier New" w:hAnsi="Courier New" w:cs="Courier New"/>
        </w:rPr>
      </w:pPr>
      <w:r w:rsidRPr="00F62FF4">
        <w:rPr>
          <w:rFonts w:ascii="Courier New" w:hAnsi="Courier New" w:cs="Courier New"/>
        </w:rPr>
        <w:tab/>
        <w:t>Anayasa</w:t>
      </w:r>
      <w:r w:rsidR="00EE67C1">
        <w:rPr>
          <w:rFonts w:ascii="Courier New" w:hAnsi="Courier New" w:cs="Courier New"/>
        </w:rPr>
        <w:t>’</w:t>
      </w:r>
      <w:r w:rsidRPr="00F62FF4">
        <w:rPr>
          <w:rFonts w:ascii="Courier New" w:hAnsi="Courier New" w:cs="Courier New"/>
        </w:rPr>
        <w:t>nın 17.</w:t>
      </w:r>
      <w:r w:rsidR="00031A49" w:rsidRPr="00F62FF4">
        <w:rPr>
          <w:rFonts w:ascii="Courier New" w:hAnsi="Courier New" w:cs="Courier New"/>
        </w:rPr>
        <w:t xml:space="preserve"> </w:t>
      </w:r>
      <w:r w:rsidRPr="00F62FF4">
        <w:rPr>
          <w:rFonts w:ascii="Courier New" w:hAnsi="Courier New" w:cs="Courier New"/>
        </w:rPr>
        <w:t xml:space="preserve">maddesi hak arama özgürlüğü ve </w:t>
      </w:r>
      <w:r w:rsidR="00D440AB" w:rsidRPr="00F62FF4">
        <w:rPr>
          <w:rFonts w:ascii="Courier New" w:hAnsi="Courier New" w:cs="Courier New"/>
        </w:rPr>
        <w:t xml:space="preserve">yasal </w:t>
      </w:r>
      <w:r w:rsidRPr="00F62FF4">
        <w:rPr>
          <w:rFonts w:ascii="Courier New" w:hAnsi="Courier New" w:cs="Courier New"/>
        </w:rPr>
        <w:t>yargı yolunu</w:t>
      </w:r>
      <w:r w:rsidR="00D440AB" w:rsidRPr="00F62FF4">
        <w:rPr>
          <w:rFonts w:ascii="Courier New" w:hAnsi="Courier New" w:cs="Courier New"/>
        </w:rPr>
        <w:t xml:space="preserve">, </w:t>
      </w:r>
      <w:r w:rsidRPr="00F62FF4">
        <w:rPr>
          <w:rFonts w:ascii="Courier New" w:hAnsi="Courier New" w:cs="Courier New"/>
        </w:rPr>
        <w:t>18.</w:t>
      </w:r>
      <w:r w:rsidR="009A38BA" w:rsidRPr="00F62FF4">
        <w:rPr>
          <w:rFonts w:ascii="Courier New" w:hAnsi="Courier New" w:cs="Courier New"/>
        </w:rPr>
        <w:t xml:space="preserve"> </w:t>
      </w:r>
      <w:r w:rsidRPr="00F62FF4">
        <w:rPr>
          <w:rFonts w:ascii="Courier New" w:hAnsi="Courier New" w:cs="Courier New"/>
        </w:rPr>
        <w:t>maddesi cezaların yasal ve kişisel olması ilkesini ve sanık haklarını</w:t>
      </w:r>
      <w:r w:rsidR="00D440AB" w:rsidRPr="00F62FF4">
        <w:rPr>
          <w:rFonts w:ascii="Courier New" w:hAnsi="Courier New" w:cs="Courier New"/>
        </w:rPr>
        <w:t xml:space="preserve">, </w:t>
      </w:r>
      <w:r w:rsidRPr="00F62FF4">
        <w:rPr>
          <w:rFonts w:ascii="Courier New" w:hAnsi="Courier New" w:cs="Courier New"/>
        </w:rPr>
        <w:t>Anayasa</w:t>
      </w:r>
      <w:r w:rsidR="00EE67C1">
        <w:rPr>
          <w:rFonts w:ascii="Courier New" w:hAnsi="Courier New" w:cs="Courier New"/>
        </w:rPr>
        <w:t>’</w:t>
      </w:r>
      <w:r w:rsidRPr="00F62FF4">
        <w:rPr>
          <w:rFonts w:ascii="Courier New" w:hAnsi="Courier New" w:cs="Courier New"/>
        </w:rPr>
        <w:t>nın 136.</w:t>
      </w:r>
      <w:r w:rsidR="009A38BA" w:rsidRPr="00F62FF4">
        <w:rPr>
          <w:rFonts w:ascii="Courier New" w:hAnsi="Courier New" w:cs="Courier New"/>
        </w:rPr>
        <w:t xml:space="preserve"> </w:t>
      </w:r>
      <w:r w:rsidRPr="00F62FF4">
        <w:rPr>
          <w:rFonts w:ascii="Courier New" w:hAnsi="Courier New" w:cs="Courier New"/>
        </w:rPr>
        <w:t xml:space="preserve">maddesi ise, yargıçların bağımsızlığını düzenler. </w:t>
      </w:r>
    </w:p>
    <w:p w:rsidR="00AB7691" w:rsidRDefault="00AB7691" w:rsidP="002B1B60">
      <w:pPr>
        <w:spacing w:line="360" w:lineRule="auto"/>
        <w:rPr>
          <w:rFonts w:ascii="Courier New" w:hAnsi="Courier New" w:cs="Courier New"/>
        </w:rPr>
      </w:pPr>
    </w:p>
    <w:p w:rsidR="00AB7691" w:rsidRPr="00B379C1" w:rsidRDefault="00AB7691" w:rsidP="002B1B60">
      <w:pPr>
        <w:spacing w:line="360" w:lineRule="auto"/>
        <w:rPr>
          <w:rFonts w:ascii="Courier New" w:hAnsi="Courier New" w:cs="Courier New"/>
        </w:rPr>
      </w:pPr>
      <w:r>
        <w:rPr>
          <w:rFonts w:ascii="Courier New" w:hAnsi="Courier New" w:cs="Courier New"/>
        </w:rPr>
        <w:tab/>
      </w:r>
      <w:r w:rsidRPr="00B379C1">
        <w:rPr>
          <w:rFonts w:ascii="Courier New" w:hAnsi="Courier New" w:cs="Courier New"/>
        </w:rPr>
        <w:t>Anayasa</w:t>
      </w:r>
      <w:r w:rsidR="00EE67C1">
        <w:rPr>
          <w:rFonts w:ascii="Courier New" w:hAnsi="Courier New" w:cs="Courier New"/>
        </w:rPr>
        <w:t>’</w:t>
      </w:r>
      <w:r w:rsidR="00450618" w:rsidRPr="00B379C1">
        <w:rPr>
          <w:rFonts w:ascii="Courier New" w:hAnsi="Courier New" w:cs="Courier New"/>
        </w:rPr>
        <w:t>ya</w:t>
      </w:r>
      <w:r w:rsidRPr="00B379C1">
        <w:rPr>
          <w:rFonts w:ascii="Courier New" w:hAnsi="Courier New" w:cs="Courier New"/>
        </w:rPr>
        <w:t xml:space="preserve"> aykırılığı ileri sürülen ilgili maddeler incelendiğinde, vazedilen hüküm ve ilkelerin</w:t>
      </w:r>
      <w:r w:rsidR="00450618" w:rsidRPr="00B379C1">
        <w:rPr>
          <w:rFonts w:ascii="Courier New" w:hAnsi="Courier New" w:cs="Courier New"/>
        </w:rPr>
        <w:t>,</w:t>
      </w:r>
      <w:r w:rsidRPr="00B379C1">
        <w:rPr>
          <w:rFonts w:ascii="Courier New" w:hAnsi="Courier New" w:cs="Courier New"/>
        </w:rPr>
        <w:t xml:space="preserve"> </w:t>
      </w:r>
      <w:r w:rsidR="00EE67C1">
        <w:rPr>
          <w:rFonts w:ascii="Courier New" w:hAnsi="Courier New" w:cs="Courier New"/>
        </w:rPr>
        <w:t>S</w:t>
      </w:r>
      <w:r w:rsidRPr="00B379C1">
        <w:rPr>
          <w:rFonts w:ascii="Courier New" w:hAnsi="Courier New" w:cs="Courier New"/>
        </w:rPr>
        <w:t xml:space="preserve">anık </w:t>
      </w:r>
      <w:r w:rsidR="00EE67C1">
        <w:rPr>
          <w:rFonts w:ascii="Courier New" w:hAnsi="Courier New" w:cs="Courier New"/>
        </w:rPr>
        <w:t>A</w:t>
      </w:r>
      <w:r w:rsidRPr="00B379C1">
        <w:rPr>
          <w:rFonts w:ascii="Courier New" w:hAnsi="Courier New" w:cs="Courier New"/>
        </w:rPr>
        <w:t>vukatının iddiaları ile alakalı ve bağlantılı olmadığı, bu nedenle Anayasa</w:t>
      </w:r>
      <w:r w:rsidR="00EE67C1">
        <w:rPr>
          <w:rFonts w:ascii="Courier New" w:hAnsi="Courier New" w:cs="Courier New"/>
        </w:rPr>
        <w:t>’</w:t>
      </w:r>
      <w:r w:rsidRPr="00B379C1">
        <w:rPr>
          <w:rFonts w:ascii="Courier New" w:hAnsi="Courier New" w:cs="Courier New"/>
        </w:rPr>
        <w:t xml:space="preserve">nın belirtilen maddelerine herhangi bir </w:t>
      </w:r>
      <w:r w:rsidR="00B10EA6" w:rsidRPr="00B379C1">
        <w:rPr>
          <w:rFonts w:ascii="Courier New" w:hAnsi="Courier New" w:cs="Courier New"/>
        </w:rPr>
        <w:t xml:space="preserve">aykırılığın söz konusu edilemeyeceği açıklıkla görülmektedir. </w:t>
      </w:r>
    </w:p>
    <w:p w:rsidR="00B10EA6" w:rsidRDefault="00B10EA6" w:rsidP="002B1B60">
      <w:pPr>
        <w:spacing w:line="360" w:lineRule="auto"/>
        <w:rPr>
          <w:rFonts w:ascii="Courier New" w:hAnsi="Courier New" w:cs="Courier New"/>
        </w:rPr>
      </w:pPr>
    </w:p>
    <w:p w:rsidR="00B10EA6" w:rsidRPr="00B379C1" w:rsidRDefault="00B10EA6" w:rsidP="002B1B60">
      <w:pPr>
        <w:spacing w:line="360" w:lineRule="auto"/>
        <w:rPr>
          <w:rFonts w:ascii="Courier New" w:hAnsi="Courier New" w:cs="Courier New"/>
        </w:rPr>
      </w:pPr>
      <w:r>
        <w:rPr>
          <w:rFonts w:ascii="Courier New" w:hAnsi="Courier New" w:cs="Courier New"/>
        </w:rPr>
        <w:lastRenderedPageBreak/>
        <w:tab/>
        <w:t xml:space="preserve">Sanık </w:t>
      </w:r>
      <w:r w:rsidR="00C815A7">
        <w:rPr>
          <w:rFonts w:ascii="Courier New" w:hAnsi="Courier New" w:cs="Courier New"/>
        </w:rPr>
        <w:t>A</w:t>
      </w:r>
      <w:r>
        <w:rPr>
          <w:rFonts w:ascii="Courier New" w:hAnsi="Courier New" w:cs="Courier New"/>
        </w:rPr>
        <w:t xml:space="preserve">vukatı, </w:t>
      </w:r>
      <w:r w:rsidR="00B379C1" w:rsidRPr="00CA0751">
        <w:rPr>
          <w:rFonts w:ascii="Courier New" w:hAnsi="Courier New" w:cs="Courier New"/>
        </w:rPr>
        <w:t>adil yargılama</w:t>
      </w:r>
      <w:r w:rsidR="00B379C1">
        <w:rPr>
          <w:rFonts w:ascii="Courier New" w:hAnsi="Courier New" w:cs="Courier New"/>
          <w:b/>
        </w:rPr>
        <w:t xml:space="preserve"> </w:t>
      </w:r>
      <w:r>
        <w:rPr>
          <w:rFonts w:ascii="Courier New" w:hAnsi="Courier New" w:cs="Courier New"/>
        </w:rPr>
        <w:t xml:space="preserve">ilkesinin </w:t>
      </w:r>
      <w:r w:rsidRPr="00B379C1">
        <w:rPr>
          <w:rFonts w:ascii="Courier New" w:hAnsi="Courier New" w:cs="Courier New"/>
        </w:rPr>
        <w:t>bir hukuk devleti ilkesi olduğunu, bu ilkeye aykırılığın Anayasa</w:t>
      </w:r>
      <w:r w:rsidR="00C815A7">
        <w:rPr>
          <w:rFonts w:ascii="Courier New" w:hAnsi="Courier New" w:cs="Courier New"/>
        </w:rPr>
        <w:t>’</w:t>
      </w:r>
      <w:r w:rsidRPr="00B379C1">
        <w:rPr>
          <w:rFonts w:ascii="Courier New" w:hAnsi="Courier New" w:cs="Courier New"/>
        </w:rPr>
        <w:t>nın 1.</w:t>
      </w:r>
      <w:r w:rsidR="003808E0" w:rsidRPr="00B379C1">
        <w:rPr>
          <w:rFonts w:ascii="Courier New" w:hAnsi="Courier New" w:cs="Courier New"/>
        </w:rPr>
        <w:t xml:space="preserve"> </w:t>
      </w:r>
      <w:r w:rsidRPr="00B379C1">
        <w:rPr>
          <w:rFonts w:ascii="Courier New" w:hAnsi="Courier New" w:cs="Courier New"/>
        </w:rPr>
        <w:t>maddesine aykırılık teşkil e</w:t>
      </w:r>
      <w:r w:rsidR="00450618" w:rsidRPr="00B379C1">
        <w:rPr>
          <w:rFonts w:ascii="Courier New" w:hAnsi="Courier New" w:cs="Courier New"/>
        </w:rPr>
        <w:t>tti</w:t>
      </w:r>
      <w:r w:rsidRPr="00B379C1">
        <w:rPr>
          <w:rFonts w:ascii="Courier New" w:hAnsi="Courier New" w:cs="Courier New"/>
        </w:rPr>
        <w:t>ğini iddia etmektedir.</w:t>
      </w:r>
    </w:p>
    <w:p w:rsidR="00B10EA6" w:rsidRDefault="00B10EA6" w:rsidP="002B1B60">
      <w:pPr>
        <w:spacing w:line="360" w:lineRule="auto"/>
        <w:rPr>
          <w:rFonts w:ascii="Courier New" w:hAnsi="Courier New" w:cs="Courier New"/>
        </w:rPr>
      </w:pPr>
    </w:p>
    <w:p w:rsidR="00B10EA6" w:rsidRPr="00CA0751" w:rsidRDefault="00B10EA6" w:rsidP="002B1B60">
      <w:pPr>
        <w:spacing w:line="360" w:lineRule="auto"/>
        <w:rPr>
          <w:rFonts w:ascii="Courier New" w:hAnsi="Courier New" w:cs="Courier New"/>
        </w:rPr>
      </w:pPr>
      <w:r>
        <w:rPr>
          <w:rFonts w:ascii="Courier New" w:hAnsi="Courier New" w:cs="Courier New"/>
        </w:rPr>
        <w:tab/>
        <w:t xml:space="preserve">Sanık </w:t>
      </w:r>
      <w:r w:rsidR="00C815A7">
        <w:rPr>
          <w:rFonts w:ascii="Courier New" w:hAnsi="Courier New" w:cs="Courier New"/>
        </w:rPr>
        <w:t>A</w:t>
      </w:r>
      <w:r>
        <w:rPr>
          <w:rFonts w:ascii="Courier New" w:hAnsi="Courier New" w:cs="Courier New"/>
        </w:rPr>
        <w:t xml:space="preserve">vukatına göre, havale konusu maddelerin, </w:t>
      </w:r>
      <w:r w:rsidR="00B379C1" w:rsidRPr="00CA0751">
        <w:rPr>
          <w:rFonts w:ascii="Courier New" w:hAnsi="Courier New" w:cs="Courier New"/>
        </w:rPr>
        <w:t xml:space="preserve">sanığa </w:t>
      </w:r>
      <w:r w:rsidRPr="00CA0751">
        <w:rPr>
          <w:rFonts w:ascii="Courier New" w:hAnsi="Courier New" w:cs="Courier New"/>
        </w:rPr>
        <w:t>mağdurun yaşı ile ilgili hata müdafaası</w:t>
      </w:r>
      <w:r w:rsidR="00B379C1" w:rsidRPr="00CA0751">
        <w:rPr>
          <w:rFonts w:ascii="Courier New" w:hAnsi="Courier New" w:cs="Courier New"/>
        </w:rPr>
        <w:t>ndan yararlanma fırsatı</w:t>
      </w:r>
      <w:r w:rsidR="00B379C1">
        <w:rPr>
          <w:rFonts w:ascii="Courier New" w:hAnsi="Courier New" w:cs="Courier New"/>
          <w:b/>
        </w:rPr>
        <w:t xml:space="preserve"> </w:t>
      </w:r>
      <w:r w:rsidR="00B379C1" w:rsidRPr="00CA0751">
        <w:rPr>
          <w:rFonts w:ascii="Courier New" w:hAnsi="Courier New" w:cs="Courier New"/>
        </w:rPr>
        <w:t>vermemesi</w:t>
      </w:r>
      <w:r w:rsidR="00CA0751">
        <w:rPr>
          <w:rFonts w:ascii="Courier New" w:hAnsi="Courier New" w:cs="Courier New"/>
        </w:rPr>
        <w:t>,</w:t>
      </w:r>
      <w:r w:rsidR="00B379C1">
        <w:rPr>
          <w:rFonts w:ascii="Courier New" w:hAnsi="Courier New" w:cs="Courier New"/>
          <w:b/>
        </w:rPr>
        <w:t xml:space="preserve"> </w:t>
      </w:r>
      <w:r>
        <w:rPr>
          <w:rFonts w:ascii="Courier New" w:hAnsi="Courier New" w:cs="Courier New"/>
        </w:rPr>
        <w:t xml:space="preserve">kusursuz sorumluluk (objektif sorumluluk) halini </w:t>
      </w:r>
      <w:r w:rsidRPr="00CA0751">
        <w:rPr>
          <w:rFonts w:ascii="Courier New" w:hAnsi="Courier New" w:cs="Courier New"/>
        </w:rPr>
        <w:t>oluşturur. Kişinin kusursuz sorumlulu</w:t>
      </w:r>
      <w:r w:rsidR="00450618" w:rsidRPr="00CA0751">
        <w:rPr>
          <w:rFonts w:ascii="Courier New" w:hAnsi="Courier New" w:cs="Courier New"/>
        </w:rPr>
        <w:t>ğu</w:t>
      </w:r>
      <w:r w:rsidR="00B379C1" w:rsidRPr="00CA0751">
        <w:rPr>
          <w:rFonts w:ascii="Courier New" w:hAnsi="Courier New" w:cs="Courier New"/>
        </w:rPr>
        <w:t>,</w:t>
      </w:r>
      <w:r w:rsidRPr="00CA0751">
        <w:rPr>
          <w:rFonts w:ascii="Courier New" w:hAnsi="Courier New" w:cs="Courier New"/>
        </w:rPr>
        <w:t xml:space="preserve"> </w:t>
      </w:r>
      <w:r w:rsidR="00450618" w:rsidRPr="00CA0751">
        <w:rPr>
          <w:rFonts w:ascii="Courier New" w:hAnsi="Courier New" w:cs="Courier New"/>
        </w:rPr>
        <w:t>cezaların</w:t>
      </w:r>
      <w:r w:rsidRPr="00CA0751">
        <w:rPr>
          <w:rFonts w:ascii="Courier New" w:hAnsi="Courier New" w:cs="Courier New"/>
        </w:rPr>
        <w:t xml:space="preserve"> şahsili</w:t>
      </w:r>
      <w:r w:rsidR="00450618" w:rsidRPr="00CA0751">
        <w:rPr>
          <w:rFonts w:ascii="Courier New" w:hAnsi="Courier New" w:cs="Courier New"/>
        </w:rPr>
        <w:t>ği</w:t>
      </w:r>
      <w:r w:rsidRPr="00CA0751">
        <w:rPr>
          <w:rFonts w:ascii="Courier New" w:hAnsi="Courier New" w:cs="Courier New"/>
        </w:rPr>
        <w:t xml:space="preserve"> </w:t>
      </w:r>
      <w:r w:rsidR="00B379C1" w:rsidRPr="00CA0751">
        <w:rPr>
          <w:rFonts w:ascii="Courier New" w:hAnsi="Courier New" w:cs="Courier New"/>
        </w:rPr>
        <w:t xml:space="preserve">ve adil yargılama </w:t>
      </w:r>
      <w:r w:rsidRPr="00CA0751">
        <w:rPr>
          <w:rFonts w:ascii="Courier New" w:hAnsi="Courier New" w:cs="Courier New"/>
        </w:rPr>
        <w:t>ilke</w:t>
      </w:r>
      <w:r w:rsidR="00B379C1" w:rsidRPr="00CA0751">
        <w:rPr>
          <w:rFonts w:ascii="Courier New" w:hAnsi="Courier New" w:cs="Courier New"/>
        </w:rPr>
        <w:t>leri</w:t>
      </w:r>
      <w:r w:rsidRPr="00CA0751">
        <w:rPr>
          <w:rFonts w:ascii="Courier New" w:hAnsi="Courier New" w:cs="Courier New"/>
        </w:rPr>
        <w:t>ne aykırıdır.</w:t>
      </w:r>
    </w:p>
    <w:p w:rsidR="00B10EA6" w:rsidRDefault="00B10EA6" w:rsidP="002B1B60">
      <w:pPr>
        <w:spacing w:line="360" w:lineRule="auto"/>
        <w:rPr>
          <w:rFonts w:ascii="Courier New" w:hAnsi="Courier New" w:cs="Courier New"/>
        </w:rPr>
      </w:pPr>
    </w:p>
    <w:p w:rsidR="00B10EA6" w:rsidRPr="00B379C1" w:rsidRDefault="00B10EA6" w:rsidP="002B1B60">
      <w:pPr>
        <w:spacing w:line="360" w:lineRule="auto"/>
        <w:rPr>
          <w:rFonts w:ascii="Courier New" w:hAnsi="Courier New" w:cs="Courier New"/>
        </w:rPr>
      </w:pPr>
      <w:r>
        <w:rPr>
          <w:rFonts w:ascii="Courier New" w:hAnsi="Courier New" w:cs="Courier New"/>
        </w:rPr>
        <w:tab/>
      </w:r>
      <w:r w:rsidRPr="00B379C1">
        <w:rPr>
          <w:rFonts w:ascii="Courier New" w:hAnsi="Courier New" w:cs="Courier New"/>
        </w:rPr>
        <w:t xml:space="preserve">Fasıl 154 madde 153 ve 154 incelendiğinde, 16 yaşından küçük çocuklara cinsel tecavüz ve cinsel davranışla kasten fiziksel temas kurulması, bu suçların oluşumu için yeterlidir. Her iki suç ile itham edilen </w:t>
      </w:r>
      <w:r w:rsidR="009C3935" w:rsidRPr="00B379C1">
        <w:rPr>
          <w:rFonts w:ascii="Courier New" w:hAnsi="Courier New" w:cs="Courier New"/>
        </w:rPr>
        <w:t>kişilere</w:t>
      </w:r>
      <w:r w:rsidRPr="00B379C1">
        <w:rPr>
          <w:rFonts w:ascii="Courier New" w:hAnsi="Courier New" w:cs="Courier New"/>
        </w:rPr>
        <w:t xml:space="preserve"> ilgili maddelerde</w:t>
      </w:r>
      <w:r w:rsidR="009C3935" w:rsidRPr="00B379C1">
        <w:rPr>
          <w:rFonts w:ascii="Courier New" w:hAnsi="Courier New" w:cs="Courier New"/>
        </w:rPr>
        <w:t>,</w:t>
      </w:r>
      <w:r w:rsidRPr="00B379C1">
        <w:rPr>
          <w:rFonts w:ascii="Courier New" w:hAnsi="Courier New" w:cs="Courier New"/>
        </w:rPr>
        <w:t xml:space="preserve"> yaş hataları için özel bir müdafaa hakkı </w:t>
      </w:r>
      <w:r w:rsidR="00D44FE2" w:rsidRPr="00B379C1">
        <w:rPr>
          <w:rFonts w:ascii="Courier New" w:hAnsi="Courier New" w:cs="Courier New"/>
        </w:rPr>
        <w:t>tanınmadığı</w:t>
      </w:r>
      <w:r w:rsidRPr="00B379C1">
        <w:rPr>
          <w:rFonts w:ascii="Courier New" w:hAnsi="Courier New" w:cs="Courier New"/>
        </w:rPr>
        <w:t xml:space="preserve"> bir gerçektir. </w:t>
      </w:r>
    </w:p>
    <w:p w:rsidR="00B10EA6" w:rsidRDefault="000E317A" w:rsidP="002B1B60">
      <w:pPr>
        <w:spacing w:line="360" w:lineRule="auto"/>
        <w:rPr>
          <w:rFonts w:ascii="Courier New" w:hAnsi="Courier New" w:cs="Courier New"/>
        </w:rPr>
      </w:pPr>
      <w:r>
        <w:rPr>
          <w:rFonts w:ascii="Courier New" w:hAnsi="Courier New" w:cs="Courier New"/>
        </w:rPr>
        <w:t>Fasıl 154 Ceza Yasası</w:t>
      </w:r>
      <w:r w:rsidR="00C815A7">
        <w:rPr>
          <w:rFonts w:ascii="Courier New" w:hAnsi="Courier New" w:cs="Courier New"/>
        </w:rPr>
        <w:t>’</w:t>
      </w:r>
      <w:r>
        <w:rPr>
          <w:rFonts w:ascii="Courier New" w:hAnsi="Courier New" w:cs="Courier New"/>
        </w:rPr>
        <w:t xml:space="preserve">nın 170. maddesi de, 153 ve 154. </w:t>
      </w:r>
      <w:r w:rsidR="000907F4">
        <w:rPr>
          <w:rFonts w:ascii="Courier New" w:hAnsi="Courier New" w:cs="Courier New"/>
        </w:rPr>
        <w:t>m</w:t>
      </w:r>
      <w:r>
        <w:rPr>
          <w:rFonts w:ascii="Courier New" w:hAnsi="Courier New" w:cs="Courier New"/>
        </w:rPr>
        <w:t>addeler</w:t>
      </w:r>
      <w:r w:rsidR="0024548A">
        <w:rPr>
          <w:rFonts w:ascii="Courier New" w:hAnsi="Courier New" w:cs="Courier New"/>
        </w:rPr>
        <w:t xml:space="preserve"> </w:t>
      </w:r>
      <w:r w:rsidR="0024548A" w:rsidRPr="00E92AFF">
        <w:rPr>
          <w:rFonts w:ascii="Courier New" w:hAnsi="Courier New" w:cs="Courier New"/>
        </w:rPr>
        <w:t>altında</w:t>
      </w:r>
      <w:r w:rsidR="0024548A">
        <w:rPr>
          <w:rFonts w:ascii="Courier New" w:hAnsi="Courier New" w:cs="Courier New"/>
        </w:rPr>
        <w:t xml:space="preserve"> itham edilen sanıkların,</w:t>
      </w:r>
      <w:r>
        <w:rPr>
          <w:rFonts w:ascii="Courier New" w:hAnsi="Courier New" w:cs="Courier New"/>
        </w:rPr>
        <w:t xml:space="preserve"> mağdurun yaşı ile ilgili olarak hata veya bilgisizlik müdafaasından yararlanma</w:t>
      </w:r>
      <w:r w:rsidR="0024548A">
        <w:rPr>
          <w:rFonts w:ascii="Courier New" w:hAnsi="Courier New" w:cs="Courier New"/>
        </w:rPr>
        <w:t>larına</w:t>
      </w:r>
      <w:r>
        <w:rPr>
          <w:rFonts w:ascii="Courier New" w:hAnsi="Courier New" w:cs="Courier New"/>
        </w:rPr>
        <w:t xml:space="preserve"> engeldir. </w:t>
      </w:r>
    </w:p>
    <w:p w:rsidR="00CC526E" w:rsidRDefault="000E317A" w:rsidP="002B1B60">
      <w:pPr>
        <w:spacing w:line="360" w:lineRule="auto"/>
        <w:rPr>
          <w:rFonts w:ascii="Courier New" w:hAnsi="Courier New" w:cs="Courier New"/>
        </w:rPr>
      </w:pPr>
      <w:r>
        <w:rPr>
          <w:rFonts w:ascii="Courier New" w:hAnsi="Courier New" w:cs="Courier New"/>
        </w:rPr>
        <w:t>Ceza Yasası</w:t>
      </w:r>
      <w:r w:rsidR="00C815A7">
        <w:rPr>
          <w:rFonts w:ascii="Courier New" w:hAnsi="Courier New" w:cs="Courier New"/>
        </w:rPr>
        <w:t>’</w:t>
      </w:r>
      <w:r>
        <w:rPr>
          <w:rFonts w:ascii="Courier New" w:hAnsi="Courier New" w:cs="Courier New"/>
        </w:rPr>
        <w:t xml:space="preserve">nın, 20/2014 sayılı </w:t>
      </w:r>
      <w:r w:rsidR="00C815A7">
        <w:rPr>
          <w:rFonts w:ascii="Courier New" w:hAnsi="Courier New" w:cs="Courier New"/>
        </w:rPr>
        <w:t>Y</w:t>
      </w:r>
      <w:r>
        <w:rPr>
          <w:rFonts w:ascii="Courier New" w:hAnsi="Courier New" w:cs="Courier New"/>
        </w:rPr>
        <w:t>asa ile kaldırılmazdan önceki 153(1) maddesinde</w:t>
      </w:r>
      <w:r w:rsidR="0024548A">
        <w:rPr>
          <w:rFonts w:ascii="Courier New" w:hAnsi="Courier New" w:cs="Courier New"/>
        </w:rPr>
        <w:t>,</w:t>
      </w:r>
      <w:r>
        <w:rPr>
          <w:rFonts w:ascii="Courier New" w:hAnsi="Courier New" w:cs="Courier New"/>
        </w:rPr>
        <w:t xml:space="preserve"> 13 olarak öngörülen rıza yaşı için de</w:t>
      </w:r>
      <w:r w:rsidR="0024548A">
        <w:rPr>
          <w:rFonts w:ascii="Courier New" w:hAnsi="Courier New" w:cs="Courier New"/>
        </w:rPr>
        <w:t>,</w:t>
      </w:r>
      <w:r>
        <w:rPr>
          <w:rFonts w:ascii="Courier New" w:hAnsi="Courier New" w:cs="Courier New"/>
        </w:rPr>
        <w:t xml:space="preserve"> 170. madde altında sanıklara hata veya bilgisizlik müdafaasından yararlanma </w:t>
      </w:r>
      <w:r w:rsidR="0024548A">
        <w:rPr>
          <w:rFonts w:ascii="Courier New" w:hAnsi="Courier New" w:cs="Courier New"/>
        </w:rPr>
        <w:t>hakkı</w:t>
      </w:r>
      <w:r>
        <w:rPr>
          <w:rFonts w:ascii="Courier New" w:hAnsi="Courier New" w:cs="Courier New"/>
        </w:rPr>
        <w:t xml:space="preserve"> tanınmamıştır.</w:t>
      </w:r>
      <w:r w:rsidR="00B10EA6">
        <w:rPr>
          <w:rFonts w:ascii="Courier New" w:hAnsi="Courier New" w:cs="Courier New"/>
        </w:rPr>
        <w:tab/>
      </w:r>
      <w:r w:rsidR="00B10EA6">
        <w:rPr>
          <w:rFonts w:ascii="Courier New" w:hAnsi="Courier New" w:cs="Courier New"/>
        </w:rPr>
        <w:tab/>
      </w:r>
    </w:p>
    <w:p w:rsidR="00CC526E" w:rsidRDefault="00CC526E" w:rsidP="002B1B60">
      <w:pPr>
        <w:spacing w:line="360" w:lineRule="auto"/>
        <w:rPr>
          <w:rFonts w:ascii="Courier New" w:hAnsi="Courier New" w:cs="Courier New"/>
        </w:rPr>
      </w:pPr>
      <w:r>
        <w:rPr>
          <w:rFonts w:ascii="Courier New" w:hAnsi="Courier New" w:cs="Courier New"/>
        </w:rPr>
        <w:tab/>
      </w:r>
    </w:p>
    <w:p w:rsidR="00CC526E" w:rsidRPr="00455975" w:rsidRDefault="00CC526E" w:rsidP="002B1B60">
      <w:pPr>
        <w:spacing w:line="360" w:lineRule="auto"/>
        <w:rPr>
          <w:rFonts w:ascii="Courier New" w:hAnsi="Courier New" w:cs="Courier New"/>
        </w:rPr>
      </w:pPr>
      <w:r>
        <w:rPr>
          <w:rFonts w:ascii="Courier New" w:hAnsi="Courier New" w:cs="Courier New"/>
        </w:rPr>
        <w:tab/>
      </w:r>
      <w:r w:rsidRPr="00455975">
        <w:rPr>
          <w:rFonts w:ascii="Courier New" w:hAnsi="Courier New" w:cs="Courier New"/>
        </w:rPr>
        <w:t>Yasa koyucunun, ceza hukukuna ilişkin düzenlemeler</w:t>
      </w:r>
      <w:r w:rsidR="002F673C" w:rsidRPr="00455975">
        <w:rPr>
          <w:rFonts w:ascii="Courier New" w:hAnsi="Courier New" w:cs="Courier New"/>
        </w:rPr>
        <w:t>de,</w:t>
      </w:r>
      <w:r w:rsidRPr="00455975">
        <w:rPr>
          <w:rFonts w:ascii="Courier New" w:hAnsi="Courier New" w:cs="Courier New"/>
        </w:rPr>
        <w:t xml:space="preserve"> Anayasa ve ceza hukuku temel ilkelerine bağlı kalmak koşuluyla</w:t>
      </w:r>
      <w:r w:rsidR="002F673C" w:rsidRPr="00455975">
        <w:rPr>
          <w:rFonts w:ascii="Courier New" w:hAnsi="Courier New" w:cs="Courier New"/>
        </w:rPr>
        <w:t>,</w:t>
      </w:r>
      <w:r w:rsidRPr="00455975">
        <w:rPr>
          <w:rFonts w:ascii="Courier New" w:hAnsi="Courier New" w:cs="Courier New"/>
        </w:rPr>
        <w:t xml:space="preserve"> hangi eylemlerin suç sayılacağını, uygulanacak yaptırımın türünü ve ölçüsünü tesbit etmekte takdir yetkisi</w:t>
      </w:r>
      <w:r w:rsidR="002F673C" w:rsidRPr="00455975">
        <w:rPr>
          <w:rFonts w:ascii="Courier New" w:hAnsi="Courier New" w:cs="Courier New"/>
        </w:rPr>
        <w:t xml:space="preserve"> vardır. </w:t>
      </w:r>
      <w:r w:rsidRPr="00455975">
        <w:rPr>
          <w:rFonts w:ascii="Courier New" w:hAnsi="Courier New" w:cs="Courier New"/>
        </w:rPr>
        <w:t xml:space="preserve"> </w:t>
      </w:r>
    </w:p>
    <w:p w:rsidR="00CC526E" w:rsidRPr="00455975" w:rsidRDefault="00CC526E" w:rsidP="002B1B60">
      <w:pPr>
        <w:spacing w:line="360" w:lineRule="auto"/>
        <w:rPr>
          <w:rFonts w:ascii="Courier New" w:hAnsi="Courier New" w:cs="Courier New"/>
        </w:rPr>
      </w:pPr>
      <w:r w:rsidRPr="00455975">
        <w:rPr>
          <w:rFonts w:ascii="Courier New" w:hAnsi="Courier New" w:cs="Courier New"/>
        </w:rPr>
        <w:t xml:space="preserve">Yasa koyucu Anayasa ve ceza hukuku temel ilkelerine bağlı kalarak, cezalandırmada güdülen amacı da göz önünde tutar ve hangi eylemlerin suç teşkil edeceğini tesbit eder. </w:t>
      </w:r>
    </w:p>
    <w:p w:rsidR="00CC526E" w:rsidRPr="00455975" w:rsidRDefault="00CC526E" w:rsidP="002B1B60">
      <w:pPr>
        <w:spacing w:line="360" w:lineRule="auto"/>
        <w:rPr>
          <w:rFonts w:ascii="Courier New" w:hAnsi="Courier New" w:cs="Courier New"/>
        </w:rPr>
      </w:pPr>
      <w:r w:rsidRPr="00455975">
        <w:rPr>
          <w:rFonts w:ascii="Courier New" w:hAnsi="Courier New" w:cs="Courier New"/>
        </w:rPr>
        <w:t xml:space="preserve">Cezalandırmada güdülen amaç öncelikle kamu yararıdır. </w:t>
      </w:r>
    </w:p>
    <w:p w:rsidR="002B70DD" w:rsidRPr="00455975" w:rsidRDefault="00CC526E" w:rsidP="002B1B60">
      <w:pPr>
        <w:spacing w:line="360" w:lineRule="auto"/>
        <w:rPr>
          <w:rFonts w:ascii="Courier New" w:hAnsi="Courier New" w:cs="Courier New"/>
        </w:rPr>
      </w:pPr>
      <w:r w:rsidRPr="00455975">
        <w:rPr>
          <w:rFonts w:ascii="Courier New" w:hAnsi="Courier New" w:cs="Courier New"/>
        </w:rPr>
        <w:lastRenderedPageBreak/>
        <w:t xml:space="preserve">Ceza </w:t>
      </w:r>
      <w:r w:rsidR="00B771F5" w:rsidRPr="00455975">
        <w:rPr>
          <w:rFonts w:ascii="Courier New" w:hAnsi="Courier New" w:cs="Courier New"/>
        </w:rPr>
        <w:t>koyucu değişen ve gelişen koşullar ışığında, yukarıdaki kurallara bağlı kalarak yasalarda kamu yararını gere</w:t>
      </w:r>
      <w:r w:rsidR="002B70DD" w:rsidRPr="00455975">
        <w:rPr>
          <w:rFonts w:ascii="Courier New" w:hAnsi="Courier New" w:cs="Courier New"/>
        </w:rPr>
        <w:t>ktiren değişiklikleri yapabilir.</w:t>
      </w:r>
    </w:p>
    <w:p w:rsidR="002F673C" w:rsidRDefault="002F673C" w:rsidP="002B1B60">
      <w:pPr>
        <w:spacing w:line="360" w:lineRule="auto"/>
        <w:rPr>
          <w:rFonts w:ascii="Courier New" w:hAnsi="Courier New" w:cs="Courier New"/>
        </w:rPr>
      </w:pPr>
    </w:p>
    <w:p w:rsidR="002F673C" w:rsidRPr="00455975" w:rsidRDefault="002F673C" w:rsidP="002B1B60">
      <w:pPr>
        <w:spacing w:line="360" w:lineRule="auto"/>
        <w:rPr>
          <w:rFonts w:ascii="Courier New" w:hAnsi="Courier New" w:cs="Courier New"/>
        </w:rPr>
      </w:pPr>
      <w:r>
        <w:rPr>
          <w:rFonts w:ascii="Courier New" w:hAnsi="Courier New" w:cs="Courier New"/>
        </w:rPr>
        <w:tab/>
      </w:r>
      <w:r w:rsidRPr="00455975">
        <w:rPr>
          <w:rFonts w:ascii="Courier New" w:hAnsi="Courier New" w:cs="Courier New"/>
        </w:rPr>
        <w:t>Hukuk devletinin, Anayasa’nın açık hükümlerinden önce</w:t>
      </w:r>
      <w:r w:rsidR="00C815A7">
        <w:rPr>
          <w:rFonts w:ascii="Courier New" w:hAnsi="Courier New" w:cs="Courier New"/>
        </w:rPr>
        <w:t>,</w:t>
      </w:r>
      <w:r w:rsidRPr="00455975">
        <w:rPr>
          <w:rFonts w:ascii="Courier New" w:hAnsi="Courier New" w:cs="Courier New"/>
        </w:rPr>
        <w:t xml:space="preserve"> hukukun bilinen ve tüm uygar ülkelerin benimseyip uy</w:t>
      </w:r>
      <w:r w:rsidR="00C815A7">
        <w:rPr>
          <w:rFonts w:ascii="Courier New" w:hAnsi="Courier New" w:cs="Courier New"/>
        </w:rPr>
        <w:t>d</w:t>
      </w:r>
      <w:r w:rsidRPr="00455975">
        <w:rPr>
          <w:rFonts w:ascii="Courier New" w:hAnsi="Courier New" w:cs="Courier New"/>
        </w:rPr>
        <w:t>uğu ilkelere uygun olması gerekir. Böyle bir devlet, kamusal düzeni, güven ve huzuru bozan eylemleri etkili biçimde karşılayacak önlemleri seçebilir. Yasama organı</w:t>
      </w:r>
      <w:r w:rsidR="00C815A7">
        <w:rPr>
          <w:rFonts w:ascii="Courier New" w:hAnsi="Courier New" w:cs="Courier New"/>
        </w:rPr>
        <w:t>,</w:t>
      </w:r>
      <w:r w:rsidRPr="00455975">
        <w:rPr>
          <w:rFonts w:ascii="Courier New" w:hAnsi="Courier New" w:cs="Courier New"/>
        </w:rPr>
        <w:t xml:space="preserve"> takdir hakkı içinde değişik türde ceza uygulanmasını isteyebilir.</w:t>
      </w:r>
      <w:r>
        <w:rPr>
          <w:rFonts w:ascii="Courier New" w:hAnsi="Courier New" w:cs="Courier New"/>
          <w:b/>
        </w:rPr>
        <w:t xml:space="preserve"> </w:t>
      </w:r>
      <w:r w:rsidRPr="00455975">
        <w:rPr>
          <w:rFonts w:ascii="Courier New" w:hAnsi="Courier New" w:cs="Courier New"/>
        </w:rPr>
        <w:t xml:space="preserve">Ceza önlemiyle toplumsal barışı sağlayan Devlet, kimi suçların niteliği, işlenme biçimi, toplum ve Devlet için </w:t>
      </w:r>
      <w:r w:rsidRPr="00C83944">
        <w:rPr>
          <w:rFonts w:ascii="Courier New" w:hAnsi="Courier New" w:cs="Courier New"/>
        </w:rPr>
        <w:t>zarar</w:t>
      </w:r>
      <w:r w:rsidRPr="00455975">
        <w:rPr>
          <w:rFonts w:ascii="Courier New" w:hAnsi="Courier New" w:cs="Courier New"/>
          <w:b/>
        </w:rPr>
        <w:t xml:space="preserve"> </w:t>
      </w:r>
      <w:r w:rsidRPr="00455975">
        <w:rPr>
          <w:rFonts w:ascii="Courier New" w:hAnsi="Courier New" w:cs="Courier New"/>
        </w:rPr>
        <w:t xml:space="preserve">alanını gözeterek değişik cezalar uygulayabilir. Suçtan zarar görenin kimliği, </w:t>
      </w:r>
      <w:r w:rsidR="00C9234E" w:rsidRPr="00455975">
        <w:rPr>
          <w:rFonts w:ascii="Courier New" w:hAnsi="Courier New" w:cs="Courier New"/>
        </w:rPr>
        <w:t xml:space="preserve">bu düzenlemeyi etkileyebilir. İçinde bulunulan ortam, yaşanılan zaman bile önem taşır. Ceza Yasası’nda değişik eylemler için değişik cezalar yanında, daha hafif bir </w:t>
      </w:r>
      <w:r w:rsidR="007833BE" w:rsidRPr="00455975">
        <w:rPr>
          <w:rFonts w:ascii="Courier New" w:hAnsi="Courier New" w:cs="Courier New"/>
        </w:rPr>
        <w:t>eylem için daha ağır cezalar bulunmaktadır. Bunlar yasakoyucunun uygun bulmasının doğal sonucudur. Anayasa Mahkemesi “yerindelik denetimi” değil, “uygunluk denetimi” yaptığına göre</w:t>
      </w:r>
      <w:r w:rsidR="00C815A7">
        <w:rPr>
          <w:rFonts w:ascii="Courier New" w:hAnsi="Courier New" w:cs="Courier New"/>
        </w:rPr>
        <w:t>,</w:t>
      </w:r>
      <w:r w:rsidR="007833BE" w:rsidRPr="00455975">
        <w:rPr>
          <w:rFonts w:ascii="Courier New" w:hAnsi="Courier New" w:cs="Courier New"/>
        </w:rPr>
        <w:t xml:space="preserve"> Anayasa’ya aykırı olmayan takdirlere karışamaz</w:t>
      </w:r>
      <w:r w:rsidR="004F26FE" w:rsidRPr="00455975">
        <w:rPr>
          <w:rFonts w:ascii="Courier New" w:hAnsi="Courier New" w:cs="Courier New"/>
        </w:rPr>
        <w:t xml:space="preserve"> (Bak: TC A</w:t>
      </w:r>
      <w:r w:rsidR="004B2BB2" w:rsidRPr="00455975">
        <w:rPr>
          <w:rFonts w:ascii="Courier New" w:hAnsi="Courier New" w:cs="Courier New"/>
        </w:rPr>
        <w:t>NY</w:t>
      </w:r>
      <w:r w:rsidR="004F26FE" w:rsidRPr="00455975">
        <w:rPr>
          <w:rFonts w:ascii="Courier New" w:hAnsi="Courier New" w:cs="Courier New"/>
        </w:rPr>
        <w:t xml:space="preserve"> M</w:t>
      </w:r>
      <w:r w:rsidR="004B2BB2" w:rsidRPr="00455975">
        <w:rPr>
          <w:rFonts w:ascii="Courier New" w:hAnsi="Courier New" w:cs="Courier New"/>
        </w:rPr>
        <w:t>ah</w:t>
      </w:r>
      <w:r w:rsidR="004F26FE" w:rsidRPr="00455975">
        <w:rPr>
          <w:rFonts w:ascii="Courier New" w:hAnsi="Courier New" w:cs="Courier New"/>
        </w:rPr>
        <w:t xml:space="preserve"> Kararı E.1985/31)</w:t>
      </w:r>
      <w:r w:rsidR="007833BE" w:rsidRPr="00455975">
        <w:rPr>
          <w:rFonts w:ascii="Courier New" w:hAnsi="Courier New" w:cs="Courier New"/>
        </w:rPr>
        <w:t xml:space="preserve">. </w:t>
      </w:r>
    </w:p>
    <w:p w:rsidR="002B70DD" w:rsidRDefault="002B70DD" w:rsidP="002B1B60">
      <w:pPr>
        <w:spacing w:line="360" w:lineRule="auto"/>
        <w:rPr>
          <w:rFonts w:ascii="Courier New" w:hAnsi="Courier New" w:cs="Courier New"/>
        </w:rPr>
      </w:pPr>
    </w:p>
    <w:p w:rsidR="00455975" w:rsidRPr="00455975" w:rsidRDefault="00455975" w:rsidP="002B1B60">
      <w:pPr>
        <w:spacing w:line="360" w:lineRule="auto"/>
        <w:rPr>
          <w:rFonts w:ascii="Courier New" w:hAnsi="Courier New" w:cs="Courier New"/>
        </w:rPr>
      </w:pPr>
      <w:r>
        <w:rPr>
          <w:rFonts w:ascii="Courier New" w:hAnsi="Courier New" w:cs="Courier New"/>
          <w:b/>
        </w:rPr>
        <w:tab/>
      </w:r>
      <w:r w:rsidRPr="00455975">
        <w:rPr>
          <w:rFonts w:ascii="Courier New" w:hAnsi="Courier New" w:cs="Courier New"/>
        </w:rPr>
        <w:t>Hukuk devleti ve hukukun üstünlüğü ilkesinin unsurları arasında yasaların kamu yararına dayanması ilkesi vardır. Ayrıca bir yasa kuralının</w:t>
      </w:r>
      <w:r w:rsidR="00D648E0">
        <w:rPr>
          <w:rFonts w:ascii="Courier New" w:hAnsi="Courier New" w:cs="Courier New"/>
        </w:rPr>
        <w:t>,</w:t>
      </w:r>
      <w:r w:rsidRPr="00455975">
        <w:rPr>
          <w:rFonts w:ascii="Courier New" w:hAnsi="Courier New" w:cs="Courier New"/>
        </w:rPr>
        <w:t xml:space="preserve"> kamu düzeninin kurulması ve korunması ereğine yönelmiş bulunması ve bunun için gerekli olması halinde bu kuralın Anayasa</w:t>
      </w:r>
      <w:r w:rsidR="00D648E0">
        <w:rPr>
          <w:rFonts w:ascii="Courier New" w:hAnsi="Courier New" w:cs="Courier New"/>
        </w:rPr>
        <w:t>’</w:t>
      </w:r>
      <w:r w:rsidRPr="00455975">
        <w:rPr>
          <w:rFonts w:ascii="Courier New" w:hAnsi="Courier New" w:cs="Courier New"/>
        </w:rPr>
        <w:t>nın 1.maddesine aykırılığından söz edilemez.</w:t>
      </w:r>
    </w:p>
    <w:p w:rsidR="00455975" w:rsidRDefault="00455975" w:rsidP="002B1B60">
      <w:pPr>
        <w:spacing w:line="360" w:lineRule="auto"/>
        <w:rPr>
          <w:rFonts w:ascii="Courier New" w:hAnsi="Courier New" w:cs="Courier New"/>
        </w:rPr>
      </w:pPr>
    </w:p>
    <w:p w:rsidR="002B70DD" w:rsidRPr="00455975" w:rsidRDefault="002B70DD" w:rsidP="002B1B60">
      <w:pPr>
        <w:spacing w:line="360" w:lineRule="auto"/>
        <w:rPr>
          <w:rFonts w:ascii="Courier New" w:hAnsi="Courier New" w:cs="Courier New"/>
        </w:rPr>
      </w:pPr>
      <w:r>
        <w:rPr>
          <w:rFonts w:ascii="Courier New" w:hAnsi="Courier New" w:cs="Courier New"/>
        </w:rPr>
        <w:tab/>
      </w:r>
      <w:r w:rsidRPr="00455975">
        <w:rPr>
          <w:rFonts w:ascii="Courier New" w:hAnsi="Courier New" w:cs="Courier New"/>
        </w:rPr>
        <w:t>Yasa koyucu cinsel davranışlarla ilgili rıza yaşını</w:t>
      </w:r>
      <w:r w:rsidR="008517E3">
        <w:rPr>
          <w:rFonts w:ascii="Courier New" w:hAnsi="Courier New" w:cs="Courier New"/>
        </w:rPr>
        <w:t xml:space="preserve"> </w:t>
      </w:r>
      <w:r w:rsidR="008517E3" w:rsidRPr="00E92AFF">
        <w:rPr>
          <w:rFonts w:ascii="Courier New" w:hAnsi="Courier New" w:cs="Courier New"/>
        </w:rPr>
        <w:t xml:space="preserve">13’den </w:t>
      </w:r>
      <w:r w:rsidRPr="00E92AFF">
        <w:rPr>
          <w:rFonts w:ascii="Courier New" w:hAnsi="Courier New" w:cs="Courier New"/>
        </w:rPr>
        <w:t>16</w:t>
      </w:r>
      <w:r w:rsidR="008517E3" w:rsidRPr="00E92AFF">
        <w:rPr>
          <w:rFonts w:ascii="Courier New" w:hAnsi="Courier New" w:cs="Courier New"/>
        </w:rPr>
        <w:t>’ya yükseltmiştir</w:t>
      </w:r>
      <w:r w:rsidRPr="00E92AFF">
        <w:rPr>
          <w:rFonts w:ascii="Courier New" w:hAnsi="Courier New" w:cs="Courier New"/>
        </w:rPr>
        <w:t>.</w:t>
      </w:r>
      <w:r w:rsidRPr="00455975">
        <w:rPr>
          <w:rFonts w:ascii="Courier New" w:hAnsi="Courier New" w:cs="Courier New"/>
        </w:rPr>
        <w:t xml:space="preserve"> Buna göre 153 ve 154.</w:t>
      </w:r>
      <w:r w:rsidR="00113532" w:rsidRPr="00455975">
        <w:rPr>
          <w:rFonts w:ascii="Courier New" w:hAnsi="Courier New" w:cs="Courier New"/>
        </w:rPr>
        <w:t xml:space="preserve"> </w:t>
      </w:r>
      <w:r w:rsidRPr="00455975">
        <w:rPr>
          <w:rFonts w:ascii="Courier New" w:hAnsi="Courier New" w:cs="Courier New"/>
        </w:rPr>
        <w:t>madde</w:t>
      </w:r>
      <w:r w:rsidR="00FF55C9" w:rsidRPr="00455975">
        <w:rPr>
          <w:rFonts w:ascii="Courier New" w:hAnsi="Courier New" w:cs="Courier New"/>
        </w:rPr>
        <w:t>ler</w:t>
      </w:r>
      <w:r w:rsidRPr="00455975">
        <w:rPr>
          <w:rFonts w:ascii="Courier New" w:hAnsi="Courier New" w:cs="Courier New"/>
        </w:rPr>
        <w:t xml:space="preserve">de belirtilen </w:t>
      </w:r>
      <w:r w:rsidRPr="00C83944">
        <w:rPr>
          <w:rFonts w:ascii="Courier New" w:hAnsi="Courier New" w:cs="Courier New"/>
        </w:rPr>
        <w:t>eylemleri</w:t>
      </w:r>
      <w:r w:rsidR="00FF55C9" w:rsidRPr="00C83944">
        <w:rPr>
          <w:rFonts w:ascii="Courier New" w:hAnsi="Courier New" w:cs="Courier New"/>
        </w:rPr>
        <w:t>n</w:t>
      </w:r>
      <w:r w:rsidRPr="00C83944">
        <w:rPr>
          <w:rFonts w:ascii="Courier New" w:hAnsi="Courier New" w:cs="Courier New"/>
        </w:rPr>
        <w:t xml:space="preserve"> sanıkları</w:t>
      </w:r>
      <w:r w:rsidR="00FF55C9" w:rsidRPr="00C83944">
        <w:rPr>
          <w:rFonts w:ascii="Courier New" w:hAnsi="Courier New" w:cs="Courier New"/>
        </w:rPr>
        <w:t>,</w:t>
      </w:r>
      <w:r w:rsidRPr="00C83944">
        <w:rPr>
          <w:rFonts w:ascii="Courier New" w:hAnsi="Courier New" w:cs="Courier New"/>
        </w:rPr>
        <w:t xml:space="preserve"> mağdurun rızası </w:t>
      </w:r>
      <w:r w:rsidR="00FF55C9" w:rsidRPr="00C83944">
        <w:rPr>
          <w:rFonts w:ascii="Courier New" w:hAnsi="Courier New" w:cs="Courier New"/>
        </w:rPr>
        <w:t>olduğu müdafaasından</w:t>
      </w:r>
      <w:r w:rsidRPr="00C83944">
        <w:rPr>
          <w:rFonts w:ascii="Courier New" w:hAnsi="Courier New" w:cs="Courier New"/>
        </w:rPr>
        <w:t xml:space="preserve"> yararlan</w:t>
      </w:r>
      <w:r w:rsidR="00FF55C9" w:rsidRPr="00C83944">
        <w:rPr>
          <w:rFonts w:ascii="Courier New" w:hAnsi="Courier New" w:cs="Courier New"/>
        </w:rPr>
        <w:t>a</w:t>
      </w:r>
      <w:r w:rsidRPr="00C83944">
        <w:rPr>
          <w:rFonts w:ascii="Courier New" w:hAnsi="Courier New" w:cs="Courier New"/>
        </w:rPr>
        <w:t xml:space="preserve">mazlar. </w:t>
      </w:r>
      <w:r w:rsidR="00FF55C9" w:rsidRPr="00C83944">
        <w:rPr>
          <w:rFonts w:ascii="Courier New" w:hAnsi="Courier New" w:cs="Courier New"/>
        </w:rPr>
        <w:t>Cinsel davranışlarda rıza yaşı, evrensel mahiyette olup her ülkenin koşullarına göre değişiklik</w:t>
      </w:r>
      <w:r w:rsidR="00FF55C9" w:rsidRPr="00455975">
        <w:rPr>
          <w:rFonts w:ascii="Courier New" w:hAnsi="Courier New" w:cs="Courier New"/>
        </w:rPr>
        <w:t xml:space="preserve"> arzeder. Örneğin Türkiye’de rıza yaşı 15 olarak tesbit edilmiştir. </w:t>
      </w:r>
      <w:r w:rsidRPr="00455975">
        <w:rPr>
          <w:rFonts w:ascii="Courier New" w:hAnsi="Courier New" w:cs="Courier New"/>
        </w:rPr>
        <w:t>Rıza yaşı</w:t>
      </w:r>
      <w:r w:rsidR="00FF55C9" w:rsidRPr="00455975">
        <w:rPr>
          <w:rFonts w:ascii="Courier New" w:hAnsi="Courier New" w:cs="Courier New"/>
        </w:rPr>
        <w:t>nı</w:t>
      </w:r>
      <w:r w:rsidRPr="00455975">
        <w:rPr>
          <w:rFonts w:ascii="Courier New" w:hAnsi="Courier New" w:cs="Courier New"/>
        </w:rPr>
        <w:t xml:space="preserve"> 16 </w:t>
      </w:r>
      <w:r w:rsidRPr="00455975">
        <w:rPr>
          <w:rFonts w:ascii="Courier New" w:hAnsi="Courier New" w:cs="Courier New"/>
        </w:rPr>
        <w:lastRenderedPageBreak/>
        <w:t xml:space="preserve">olarak </w:t>
      </w:r>
      <w:r w:rsidR="008517E3" w:rsidRPr="00E92AFF">
        <w:rPr>
          <w:rFonts w:ascii="Courier New" w:hAnsi="Courier New" w:cs="Courier New"/>
        </w:rPr>
        <w:t>değiştiren</w:t>
      </w:r>
      <w:r w:rsidR="008517E3">
        <w:rPr>
          <w:rFonts w:ascii="Courier New" w:hAnsi="Courier New" w:cs="Courier New"/>
          <w:b/>
        </w:rPr>
        <w:t xml:space="preserve"> </w:t>
      </w:r>
      <w:r w:rsidRPr="00455975">
        <w:rPr>
          <w:rFonts w:ascii="Courier New" w:hAnsi="Courier New" w:cs="Courier New"/>
        </w:rPr>
        <w:t xml:space="preserve">kuralın, </w:t>
      </w:r>
      <w:r w:rsidR="00FF55C9" w:rsidRPr="00455975">
        <w:rPr>
          <w:rFonts w:ascii="Courier New" w:hAnsi="Courier New" w:cs="Courier New"/>
        </w:rPr>
        <w:t xml:space="preserve">yasa koyucu tarafından, </w:t>
      </w:r>
      <w:r w:rsidRPr="00455975">
        <w:rPr>
          <w:rFonts w:ascii="Courier New" w:hAnsi="Courier New" w:cs="Courier New"/>
        </w:rPr>
        <w:t xml:space="preserve">bu yaşın altında olan çocukların henüz kişiliklerinin yeterince gelişmemiş olması, </w:t>
      </w:r>
      <w:r w:rsidR="008C7AD6" w:rsidRPr="00455975">
        <w:rPr>
          <w:rFonts w:ascii="Courier New" w:hAnsi="Courier New" w:cs="Courier New"/>
        </w:rPr>
        <w:t>başkalarıyle</w:t>
      </w:r>
      <w:r w:rsidRPr="00455975">
        <w:rPr>
          <w:rFonts w:ascii="Courier New" w:hAnsi="Courier New" w:cs="Courier New"/>
        </w:rPr>
        <w:t xml:space="preserve"> cinsel ilişki ve cinsel davranış içine girme</w:t>
      </w:r>
      <w:r w:rsidR="008C7AD6" w:rsidRPr="00455975">
        <w:rPr>
          <w:rFonts w:ascii="Courier New" w:hAnsi="Courier New" w:cs="Courier New"/>
        </w:rPr>
        <w:t>nin</w:t>
      </w:r>
      <w:r w:rsidRPr="00455975">
        <w:rPr>
          <w:rFonts w:ascii="Courier New" w:hAnsi="Courier New" w:cs="Courier New"/>
        </w:rPr>
        <w:t xml:space="preserve"> </w:t>
      </w:r>
      <w:r w:rsidR="008C7AD6" w:rsidRPr="00455975">
        <w:rPr>
          <w:rFonts w:ascii="Courier New" w:hAnsi="Courier New" w:cs="Courier New"/>
        </w:rPr>
        <w:t>sonuçlarını yeterince kavrayacak</w:t>
      </w:r>
      <w:r w:rsidRPr="00455975">
        <w:rPr>
          <w:rFonts w:ascii="Courier New" w:hAnsi="Courier New" w:cs="Courier New"/>
        </w:rPr>
        <w:t xml:space="preserve"> sorumluluk duygusuna sahip ol</w:t>
      </w:r>
      <w:r w:rsidR="008C7AD6" w:rsidRPr="00455975">
        <w:rPr>
          <w:rFonts w:ascii="Courier New" w:hAnsi="Courier New" w:cs="Courier New"/>
        </w:rPr>
        <w:t>a</w:t>
      </w:r>
      <w:r w:rsidRPr="00455975">
        <w:rPr>
          <w:rFonts w:ascii="Courier New" w:hAnsi="Courier New" w:cs="Courier New"/>
        </w:rPr>
        <w:t>maya</w:t>
      </w:r>
      <w:r w:rsidR="008C7AD6" w:rsidRPr="00455975">
        <w:rPr>
          <w:rFonts w:ascii="Courier New" w:hAnsi="Courier New" w:cs="Courier New"/>
        </w:rPr>
        <w:t>bilecekleri</w:t>
      </w:r>
      <w:r w:rsidRPr="00455975">
        <w:rPr>
          <w:rFonts w:ascii="Courier New" w:hAnsi="Courier New" w:cs="Courier New"/>
        </w:rPr>
        <w:t xml:space="preserve"> düşüncesiyle ve </w:t>
      </w:r>
      <w:r w:rsidR="008517E3" w:rsidRPr="00E92AFF">
        <w:rPr>
          <w:rFonts w:ascii="Courier New" w:hAnsi="Courier New" w:cs="Courier New"/>
        </w:rPr>
        <w:t>değişen koşullar karşısında,</w:t>
      </w:r>
      <w:r w:rsidR="008517E3">
        <w:rPr>
          <w:rFonts w:ascii="Courier New" w:hAnsi="Courier New" w:cs="Courier New"/>
          <w:b/>
        </w:rPr>
        <w:t xml:space="preserve"> </w:t>
      </w:r>
      <w:r w:rsidRPr="00455975">
        <w:rPr>
          <w:rFonts w:ascii="Courier New" w:hAnsi="Courier New" w:cs="Courier New"/>
        </w:rPr>
        <w:t xml:space="preserve">onların </w:t>
      </w:r>
      <w:r w:rsidR="00380106">
        <w:rPr>
          <w:rFonts w:ascii="Courier New" w:hAnsi="Courier New" w:cs="Courier New"/>
        </w:rPr>
        <w:t xml:space="preserve">daha yoğun ve etkili bir şekilde </w:t>
      </w:r>
      <w:r w:rsidRPr="00455975">
        <w:rPr>
          <w:rFonts w:ascii="Courier New" w:hAnsi="Courier New" w:cs="Courier New"/>
        </w:rPr>
        <w:t xml:space="preserve">cinsel dokunulmazlıklarını </w:t>
      </w:r>
      <w:r w:rsidR="00380106">
        <w:rPr>
          <w:rFonts w:ascii="Courier New" w:hAnsi="Courier New" w:cs="Courier New"/>
        </w:rPr>
        <w:t xml:space="preserve">korumak </w:t>
      </w:r>
      <w:r w:rsidRPr="00455975">
        <w:rPr>
          <w:rFonts w:ascii="Courier New" w:hAnsi="Courier New" w:cs="Courier New"/>
        </w:rPr>
        <w:t>ve cinsel istismar</w:t>
      </w:r>
      <w:r w:rsidR="00380106">
        <w:rPr>
          <w:rFonts w:ascii="Courier New" w:hAnsi="Courier New" w:cs="Courier New"/>
        </w:rPr>
        <w:t>a uğramalarını önlemek</w:t>
      </w:r>
      <w:r w:rsidRPr="00455975">
        <w:rPr>
          <w:rFonts w:ascii="Courier New" w:hAnsi="Courier New" w:cs="Courier New"/>
        </w:rPr>
        <w:t xml:space="preserve"> amacı</w:t>
      </w:r>
      <w:r w:rsidR="00192FC6" w:rsidRPr="00455975">
        <w:rPr>
          <w:rFonts w:ascii="Courier New" w:hAnsi="Courier New" w:cs="Courier New"/>
        </w:rPr>
        <w:t xml:space="preserve">yla getirildiği </w:t>
      </w:r>
      <w:r w:rsidRPr="00455975">
        <w:rPr>
          <w:rFonts w:ascii="Courier New" w:hAnsi="Courier New" w:cs="Courier New"/>
        </w:rPr>
        <w:t xml:space="preserve">anlaşılmaktadır. </w:t>
      </w:r>
    </w:p>
    <w:p w:rsidR="002B70DD" w:rsidRPr="00455975" w:rsidRDefault="002B70DD" w:rsidP="002B1B60">
      <w:pPr>
        <w:spacing w:line="360" w:lineRule="auto"/>
        <w:rPr>
          <w:rFonts w:ascii="Courier New" w:hAnsi="Courier New" w:cs="Courier New"/>
        </w:rPr>
      </w:pPr>
    </w:p>
    <w:p w:rsidR="004A1AF1" w:rsidRDefault="004A1AF1" w:rsidP="002B1B60">
      <w:pPr>
        <w:spacing w:line="360" w:lineRule="auto"/>
        <w:rPr>
          <w:rFonts w:ascii="Courier New" w:hAnsi="Courier New" w:cs="Courier New"/>
        </w:rPr>
      </w:pPr>
      <w:r>
        <w:rPr>
          <w:rFonts w:ascii="Courier New" w:hAnsi="Courier New" w:cs="Courier New"/>
          <w:b/>
        </w:rPr>
        <w:tab/>
      </w:r>
      <w:r w:rsidRPr="00C83944">
        <w:rPr>
          <w:rFonts w:ascii="Courier New" w:hAnsi="Courier New" w:cs="Courier New"/>
        </w:rPr>
        <w:t xml:space="preserve">Yukarıda söylenenlerden </w:t>
      </w:r>
      <w:r w:rsidR="00455975" w:rsidRPr="00C83944">
        <w:rPr>
          <w:rFonts w:ascii="Courier New" w:hAnsi="Courier New" w:cs="Courier New"/>
        </w:rPr>
        <w:t>a</w:t>
      </w:r>
      <w:r w:rsidRPr="00C83944">
        <w:rPr>
          <w:rFonts w:ascii="Courier New" w:hAnsi="Courier New" w:cs="Courier New"/>
        </w:rPr>
        <w:t>nlaşılacağı gibi</w:t>
      </w:r>
      <w:r w:rsidR="00380106">
        <w:rPr>
          <w:rFonts w:ascii="Courier New" w:hAnsi="Courier New" w:cs="Courier New"/>
        </w:rPr>
        <w:t>,</w:t>
      </w:r>
      <w:r w:rsidRPr="00C83944">
        <w:rPr>
          <w:rFonts w:ascii="Courier New" w:hAnsi="Courier New" w:cs="Courier New"/>
        </w:rPr>
        <w:t xml:space="preserve"> </w:t>
      </w:r>
      <w:r w:rsidR="00455975" w:rsidRPr="00C83944">
        <w:rPr>
          <w:rFonts w:ascii="Courier New" w:hAnsi="Courier New" w:cs="Courier New"/>
        </w:rPr>
        <w:t xml:space="preserve">havale konusu maddeler </w:t>
      </w:r>
      <w:r w:rsidRPr="00C83944">
        <w:rPr>
          <w:rFonts w:ascii="Courier New" w:hAnsi="Courier New" w:cs="Courier New"/>
        </w:rPr>
        <w:t xml:space="preserve">kamu yararına dayanmakta, kamu düzeninin kurulması ve korunması </w:t>
      </w:r>
      <w:r w:rsidR="00845CB6" w:rsidRPr="00C83944">
        <w:rPr>
          <w:rFonts w:ascii="Courier New" w:hAnsi="Courier New" w:cs="Courier New"/>
        </w:rPr>
        <w:t>amacına</w:t>
      </w:r>
      <w:r w:rsidRPr="00C83944">
        <w:rPr>
          <w:rFonts w:ascii="Courier New" w:hAnsi="Courier New" w:cs="Courier New"/>
        </w:rPr>
        <w:t xml:space="preserve"> yönelmiş ve bunun için gerekli bulunmaktadır ve bu nedenle Anayasa</w:t>
      </w:r>
      <w:r w:rsidR="00380106">
        <w:rPr>
          <w:rFonts w:ascii="Courier New" w:hAnsi="Courier New" w:cs="Courier New"/>
        </w:rPr>
        <w:t>’</w:t>
      </w:r>
      <w:r w:rsidRPr="00C83944">
        <w:rPr>
          <w:rFonts w:ascii="Courier New" w:hAnsi="Courier New" w:cs="Courier New"/>
        </w:rPr>
        <w:t xml:space="preserve">nın 1. </w:t>
      </w:r>
      <w:r w:rsidR="00845CB6" w:rsidRPr="00C83944">
        <w:rPr>
          <w:rFonts w:ascii="Courier New" w:hAnsi="Courier New" w:cs="Courier New"/>
        </w:rPr>
        <w:t>m</w:t>
      </w:r>
      <w:r w:rsidRPr="00C83944">
        <w:rPr>
          <w:rFonts w:ascii="Courier New" w:hAnsi="Courier New" w:cs="Courier New"/>
        </w:rPr>
        <w:t>addesi</w:t>
      </w:r>
      <w:r w:rsidR="00845CB6" w:rsidRPr="00C83944">
        <w:rPr>
          <w:rFonts w:ascii="Courier New" w:hAnsi="Courier New" w:cs="Courier New"/>
        </w:rPr>
        <w:t xml:space="preserve"> ile uyum içindedir</w:t>
      </w:r>
      <w:r w:rsidRPr="00C83944">
        <w:rPr>
          <w:rFonts w:ascii="Courier New" w:hAnsi="Courier New" w:cs="Courier New"/>
        </w:rPr>
        <w:t>.</w:t>
      </w:r>
    </w:p>
    <w:p w:rsidR="001173F8" w:rsidRDefault="001173F8" w:rsidP="002B1B60">
      <w:pPr>
        <w:spacing w:line="360" w:lineRule="auto"/>
        <w:rPr>
          <w:rFonts w:ascii="Courier New" w:hAnsi="Courier New" w:cs="Courier New"/>
        </w:rPr>
      </w:pPr>
    </w:p>
    <w:p w:rsidR="001173F8" w:rsidRPr="00F907F1" w:rsidRDefault="001173F8" w:rsidP="002B1B60">
      <w:pPr>
        <w:spacing w:line="360" w:lineRule="auto"/>
        <w:rPr>
          <w:rFonts w:ascii="Courier New" w:hAnsi="Courier New" w:cs="Courier New"/>
          <w:b/>
          <w:u w:val="single"/>
        </w:rPr>
      </w:pPr>
      <w:r w:rsidRPr="00F907F1">
        <w:rPr>
          <w:rFonts w:ascii="Courier New" w:hAnsi="Courier New" w:cs="Courier New"/>
          <w:b/>
          <w:u w:val="single"/>
        </w:rPr>
        <w:t>SONUÇ:</w:t>
      </w:r>
    </w:p>
    <w:p w:rsidR="00E92AFF" w:rsidRDefault="00E92AFF" w:rsidP="002B1B60">
      <w:pPr>
        <w:spacing w:line="360" w:lineRule="auto"/>
        <w:rPr>
          <w:rFonts w:ascii="Courier New" w:hAnsi="Courier New" w:cs="Courier New"/>
          <w:u w:val="single"/>
        </w:rPr>
      </w:pPr>
    </w:p>
    <w:p w:rsidR="001173F8" w:rsidRPr="008049CA" w:rsidRDefault="001173F8" w:rsidP="002B1B60">
      <w:pPr>
        <w:spacing w:line="360" w:lineRule="auto"/>
        <w:rPr>
          <w:rFonts w:ascii="Courier New" w:hAnsi="Courier New" w:cs="Courier New"/>
          <w:u w:val="single"/>
        </w:rPr>
      </w:pPr>
      <w:r>
        <w:rPr>
          <w:rFonts w:ascii="Courier New" w:hAnsi="Courier New" w:cs="Courier New"/>
        </w:rPr>
        <w:tab/>
      </w:r>
      <w:r w:rsidR="00E92AFF" w:rsidRPr="008049CA">
        <w:rPr>
          <w:rFonts w:ascii="Courier New" w:hAnsi="Courier New" w:cs="Courier New"/>
        </w:rPr>
        <w:t xml:space="preserve">Sonuç olarak, </w:t>
      </w:r>
      <w:r w:rsidR="00147505" w:rsidRPr="008049CA">
        <w:rPr>
          <w:rFonts w:ascii="Courier New" w:hAnsi="Courier New" w:cs="Courier New"/>
        </w:rPr>
        <w:t xml:space="preserve">20/2014 sayılı </w:t>
      </w:r>
      <w:r w:rsidR="00F907F1">
        <w:rPr>
          <w:rFonts w:ascii="Courier New" w:hAnsi="Courier New" w:cs="Courier New"/>
        </w:rPr>
        <w:t>Y</w:t>
      </w:r>
      <w:r w:rsidR="00147505" w:rsidRPr="008049CA">
        <w:rPr>
          <w:rFonts w:ascii="Courier New" w:hAnsi="Courier New" w:cs="Courier New"/>
        </w:rPr>
        <w:t>asa ile değiş</w:t>
      </w:r>
      <w:r w:rsidR="00F907F1">
        <w:rPr>
          <w:rFonts w:ascii="Courier New" w:hAnsi="Courier New" w:cs="Courier New"/>
        </w:rPr>
        <w:t>tirilen</w:t>
      </w:r>
      <w:r w:rsidR="00147505" w:rsidRPr="008049CA">
        <w:rPr>
          <w:rFonts w:ascii="Courier New" w:hAnsi="Courier New" w:cs="Courier New"/>
        </w:rPr>
        <w:t xml:space="preserve"> Fasıl 154 Ceza Yasası</w:t>
      </w:r>
      <w:r w:rsidR="00F907F1">
        <w:rPr>
          <w:rFonts w:ascii="Courier New" w:hAnsi="Courier New" w:cs="Courier New"/>
        </w:rPr>
        <w:t>’</w:t>
      </w:r>
      <w:r w:rsidR="00147505" w:rsidRPr="008049CA">
        <w:rPr>
          <w:rFonts w:ascii="Courier New" w:hAnsi="Courier New" w:cs="Courier New"/>
        </w:rPr>
        <w:t xml:space="preserve">nın </w:t>
      </w:r>
      <w:r w:rsidR="00BD576C" w:rsidRPr="008049CA">
        <w:rPr>
          <w:rFonts w:ascii="Courier New" w:hAnsi="Courier New" w:cs="Courier New"/>
        </w:rPr>
        <w:t>153(1)(A) ve 154(1) maddelerinin, Anayasa</w:t>
      </w:r>
      <w:r w:rsidR="00F907F1">
        <w:rPr>
          <w:rFonts w:ascii="Courier New" w:hAnsi="Courier New" w:cs="Courier New"/>
        </w:rPr>
        <w:t>’</w:t>
      </w:r>
      <w:r w:rsidR="00BD576C" w:rsidRPr="008049CA">
        <w:rPr>
          <w:rFonts w:ascii="Courier New" w:hAnsi="Courier New" w:cs="Courier New"/>
        </w:rPr>
        <w:t>nın 1, 17, 18 ve 136</w:t>
      </w:r>
      <w:r w:rsidR="00F907F1">
        <w:rPr>
          <w:rFonts w:ascii="Courier New" w:hAnsi="Courier New" w:cs="Courier New"/>
        </w:rPr>
        <w:t>.</w:t>
      </w:r>
      <w:r w:rsidR="00E92AFF" w:rsidRPr="008049CA">
        <w:rPr>
          <w:rFonts w:ascii="Courier New" w:hAnsi="Courier New" w:cs="Courier New"/>
        </w:rPr>
        <w:t xml:space="preserve"> </w:t>
      </w:r>
      <w:r w:rsidR="00BD576C" w:rsidRPr="008049CA">
        <w:rPr>
          <w:rFonts w:ascii="Courier New" w:hAnsi="Courier New" w:cs="Courier New"/>
        </w:rPr>
        <w:t>maddelerine aykırı olmadığına oy birliği ile karar verilir.</w:t>
      </w:r>
      <w:r w:rsidR="00147505" w:rsidRPr="008049CA">
        <w:rPr>
          <w:rFonts w:ascii="Courier New" w:hAnsi="Courier New" w:cs="Courier New"/>
          <w:u w:val="single"/>
        </w:rPr>
        <w:t xml:space="preserve">  </w:t>
      </w:r>
    </w:p>
    <w:p w:rsidR="00705C43" w:rsidRPr="00147505" w:rsidRDefault="00705C43" w:rsidP="002B1B60">
      <w:pPr>
        <w:spacing w:line="360" w:lineRule="auto"/>
        <w:rPr>
          <w:rFonts w:ascii="Courier New" w:hAnsi="Courier New" w:cs="Courier New"/>
        </w:rPr>
      </w:pPr>
      <w:r w:rsidRPr="00147505">
        <w:rPr>
          <w:rFonts w:ascii="Courier New" w:hAnsi="Courier New" w:cs="Courier New"/>
        </w:rPr>
        <w:tab/>
      </w:r>
    </w:p>
    <w:p w:rsidR="002B1B60" w:rsidRPr="00147505" w:rsidRDefault="002B1B60" w:rsidP="002B1B60">
      <w:pPr>
        <w:spacing w:line="360" w:lineRule="auto"/>
        <w:rPr>
          <w:rFonts w:ascii="Courier New" w:hAnsi="Courier New" w:cs="Courier New"/>
        </w:rPr>
      </w:pPr>
    </w:p>
    <w:p w:rsidR="005148B4" w:rsidRDefault="005148B4" w:rsidP="002B1B60">
      <w:pPr>
        <w:spacing w:line="360" w:lineRule="auto"/>
        <w:rPr>
          <w:rFonts w:ascii="Courier New" w:hAnsi="Courier New" w:cs="Courier New"/>
          <w:u w:val="single"/>
        </w:rPr>
      </w:pPr>
    </w:p>
    <w:p w:rsidR="005148B4" w:rsidRDefault="005148B4" w:rsidP="005148B4">
      <w:pPr>
        <w:rPr>
          <w:rFonts w:ascii="Courier New" w:hAnsi="Courier New" w:cs="Courier New"/>
        </w:rPr>
      </w:pPr>
      <w:r>
        <w:rPr>
          <w:rFonts w:ascii="Courier New" w:hAnsi="Courier New" w:cs="Courier New"/>
        </w:rPr>
        <w:tab/>
      </w:r>
      <w:r>
        <w:rPr>
          <w:rFonts w:ascii="Courier New" w:hAnsi="Courier New" w:cs="Courier New"/>
        </w:rPr>
        <w:tab/>
      </w:r>
      <w:r w:rsidR="00F50F69">
        <w:rPr>
          <w:rFonts w:ascii="Courier New" w:hAnsi="Courier New" w:cs="Courier New"/>
        </w:rPr>
        <w:t xml:space="preserve">   </w:t>
      </w:r>
      <w:r>
        <w:rPr>
          <w:rFonts w:ascii="Courier New" w:hAnsi="Courier New" w:cs="Courier New"/>
        </w:rPr>
        <w:t>Şafak Öneri           Narin F. Şefik</w:t>
      </w:r>
    </w:p>
    <w:p w:rsidR="005148B4" w:rsidRDefault="005148B4" w:rsidP="005148B4">
      <w:pPr>
        <w:rPr>
          <w:rFonts w:ascii="Courier New" w:hAnsi="Courier New" w:cs="Courier New"/>
        </w:rPr>
      </w:pPr>
      <w:r>
        <w:rPr>
          <w:rFonts w:ascii="Courier New" w:hAnsi="Courier New" w:cs="Courier New"/>
        </w:rPr>
        <w:t xml:space="preserve">               </w:t>
      </w:r>
      <w:r w:rsidR="00F50F69">
        <w:rPr>
          <w:rFonts w:ascii="Courier New" w:hAnsi="Courier New" w:cs="Courier New"/>
        </w:rPr>
        <w:t xml:space="preserve"> </w:t>
      </w:r>
      <w:r>
        <w:rPr>
          <w:rFonts w:ascii="Courier New" w:hAnsi="Courier New" w:cs="Courier New"/>
        </w:rPr>
        <w:t>Başkan                 Yargıç</w:t>
      </w:r>
    </w:p>
    <w:p w:rsidR="00F50F69" w:rsidRDefault="00F50F69" w:rsidP="005148B4">
      <w:pPr>
        <w:rPr>
          <w:rFonts w:ascii="Courier New" w:hAnsi="Courier New" w:cs="Courier New"/>
        </w:rPr>
      </w:pPr>
    </w:p>
    <w:p w:rsidR="00F50F69" w:rsidRDefault="00F50F69" w:rsidP="005148B4">
      <w:pPr>
        <w:rPr>
          <w:rFonts w:ascii="Courier New" w:hAnsi="Courier New" w:cs="Courier New"/>
        </w:rPr>
      </w:pPr>
    </w:p>
    <w:p w:rsidR="00F50F69" w:rsidRDefault="00F50F69" w:rsidP="005148B4">
      <w:pPr>
        <w:rPr>
          <w:rFonts w:ascii="Courier New" w:hAnsi="Courier New" w:cs="Courier New"/>
        </w:rPr>
      </w:pPr>
    </w:p>
    <w:p w:rsidR="00F50F69" w:rsidRDefault="00F50F69" w:rsidP="005148B4">
      <w:pPr>
        <w:rPr>
          <w:rFonts w:ascii="Courier New" w:hAnsi="Courier New" w:cs="Courier New"/>
        </w:rPr>
      </w:pPr>
    </w:p>
    <w:p w:rsidR="00F50F69" w:rsidRDefault="00F50F69" w:rsidP="005148B4">
      <w:pPr>
        <w:rPr>
          <w:rFonts w:ascii="Courier New" w:hAnsi="Courier New" w:cs="Courier New"/>
        </w:rPr>
      </w:pPr>
    </w:p>
    <w:p w:rsidR="00F50F69" w:rsidRDefault="00F50F69" w:rsidP="00F50F69">
      <w:pPr>
        <w:rPr>
          <w:rFonts w:ascii="Courier New" w:hAnsi="Courier New" w:cs="Courier New"/>
        </w:rPr>
      </w:pPr>
      <w:r>
        <w:rPr>
          <w:rFonts w:ascii="Courier New" w:hAnsi="Courier New" w:cs="Courier New"/>
        </w:rPr>
        <w:t>Hüseyin Besimoğlu         Mehmet Türker         Emine Dizdarlı</w:t>
      </w:r>
    </w:p>
    <w:p w:rsidR="00F50F69" w:rsidRDefault="00F50F69" w:rsidP="00F50F69">
      <w:pPr>
        <w:rPr>
          <w:rFonts w:ascii="Courier New" w:hAnsi="Courier New" w:cs="Courier New"/>
        </w:rPr>
      </w:pPr>
      <w:r>
        <w:rPr>
          <w:rFonts w:ascii="Courier New" w:hAnsi="Courier New" w:cs="Courier New"/>
        </w:rPr>
        <w:t xml:space="preserve">     Yargıç                   Yargıç                Yargıç</w:t>
      </w:r>
    </w:p>
    <w:p w:rsidR="00F50F69" w:rsidRDefault="00F50F69" w:rsidP="005148B4">
      <w:pPr>
        <w:rPr>
          <w:rFonts w:ascii="Courier New" w:hAnsi="Courier New" w:cs="Courier New"/>
        </w:rPr>
      </w:pPr>
    </w:p>
    <w:p w:rsidR="002D7509" w:rsidRDefault="002D7509" w:rsidP="005148B4">
      <w:pPr>
        <w:rPr>
          <w:rFonts w:ascii="Courier New" w:hAnsi="Courier New" w:cs="Courier New"/>
        </w:rPr>
      </w:pPr>
    </w:p>
    <w:p w:rsidR="002D7509" w:rsidRPr="005148B4" w:rsidRDefault="008517E3" w:rsidP="005148B4">
      <w:pPr>
        <w:rPr>
          <w:rFonts w:ascii="Courier New" w:hAnsi="Courier New" w:cs="Courier New"/>
        </w:rPr>
      </w:pPr>
      <w:r>
        <w:rPr>
          <w:rFonts w:ascii="Courier New" w:hAnsi="Courier New" w:cs="Courier New"/>
        </w:rPr>
        <w:t>25</w:t>
      </w:r>
      <w:r w:rsidR="002D7509">
        <w:rPr>
          <w:rFonts w:ascii="Courier New" w:hAnsi="Courier New" w:cs="Courier New"/>
        </w:rPr>
        <w:t xml:space="preserve"> </w:t>
      </w:r>
      <w:r>
        <w:rPr>
          <w:rFonts w:ascii="Courier New" w:hAnsi="Courier New" w:cs="Courier New"/>
        </w:rPr>
        <w:t>Haziran</w:t>
      </w:r>
      <w:r w:rsidR="002D7509">
        <w:rPr>
          <w:rFonts w:ascii="Courier New" w:hAnsi="Courier New" w:cs="Courier New"/>
        </w:rPr>
        <w:t xml:space="preserve"> 2015</w:t>
      </w:r>
    </w:p>
    <w:sectPr w:rsidR="002D7509" w:rsidRPr="005148B4" w:rsidSect="00F36899">
      <w:headerReference w:type="default" r:id="rId8"/>
      <w:pgSz w:w="12240" w:h="15840"/>
      <w:pgMar w:top="1440" w:right="1041"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2D1" w:rsidRDefault="00DE42D1" w:rsidP="00914BCF">
      <w:r>
        <w:separator/>
      </w:r>
    </w:p>
  </w:endnote>
  <w:endnote w:type="continuationSeparator" w:id="0">
    <w:p w:rsidR="00DE42D1" w:rsidRDefault="00DE42D1" w:rsidP="00914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2D1" w:rsidRDefault="00DE42D1" w:rsidP="00914BCF">
      <w:r>
        <w:separator/>
      </w:r>
    </w:p>
  </w:footnote>
  <w:footnote w:type="continuationSeparator" w:id="0">
    <w:p w:rsidR="00DE42D1" w:rsidRDefault="00DE42D1" w:rsidP="00914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1891"/>
      <w:docPartObj>
        <w:docPartGallery w:val="Page Numbers (Top of Page)"/>
        <w:docPartUnique/>
      </w:docPartObj>
    </w:sdtPr>
    <w:sdtContent>
      <w:p w:rsidR="004F26FE" w:rsidRDefault="00DA5FC1">
        <w:pPr>
          <w:pStyle w:val="Header"/>
          <w:jc w:val="center"/>
        </w:pPr>
        <w:fldSimple w:instr=" PAGE   \* MERGEFORMAT ">
          <w:r w:rsidR="00F907F1">
            <w:rPr>
              <w:noProof/>
            </w:rPr>
            <w:t>12</w:t>
          </w:r>
        </w:fldSimple>
      </w:p>
    </w:sdtContent>
  </w:sdt>
  <w:p w:rsidR="004F26FE" w:rsidRDefault="004F26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06DFC"/>
    <w:multiLevelType w:val="hybridMultilevel"/>
    <w:tmpl w:val="19427E94"/>
    <w:lvl w:ilvl="0" w:tplc="4D80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1B60"/>
    <w:rsid w:val="00014BAB"/>
    <w:rsid w:val="00022081"/>
    <w:rsid w:val="000224BB"/>
    <w:rsid w:val="00031A49"/>
    <w:rsid w:val="0004022F"/>
    <w:rsid w:val="0004064D"/>
    <w:rsid w:val="00044DC1"/>
    <w:rsid w:val="00050B42"/>
    <w:rsid w:val="00055DA4"/>
    <w:rsid w:val="000907F4"/>
    <w:rsid w:val="000B4E70"/>
    <w:rsid w:val="000E317A"/>
    <w:rsid w:val="000E34CC"/>
    <w:rsid w:val="000F6BE5"/>
    <w:rsid w:val="00102D2E"/>
    <w:rsid w:val="00113532"/>
    <w:rsid w:val="001173F8"/>
    <w:rsid w:val="00147505"/>
    <w:rsid w:val="00170C41"/>
    <w:rsid w:val="00186C13"/>
    <w:rsid w:val="00192FC6"/>
    <w:rsid w:val="001F73A5"/>
    <w:rsid w:val="00215B08"/>
    <w:rsid w:val="0024548A"/>
    <w:rsid w:val="00246682"/>
    <w:rsid w:val="002533EF"/>
    <w:rsid w:val="00287344"/>
    <w:rsid w:val="002B1B60"/>
    <w:rsid w:val="002B70DD"/>
    <w:rsid w:val="002D7509"/>
    <w:rsid w:val="002F673C"/>
    <w:rsid w:val="00311789"/>
    <w:rsid w:val="00353526"/>
    <w:rsid w:val="00380106"/>
    <w:rsid w:val="003808E0"/>
    <w:rsid w:val="00382977"/>
    <w:rsid w:val="00384EFF"/>
    <w:rsid w:val="00397187"/>
    <w:rsid w:val="003E5495"/>
    <w:rsid w:val="003E7CF0"/>
    <w:rsid w:val="003F6D8F"/>
    <w:rsid w:val="00413F69"/>
    <w:rsid w:val="00450618"/>
    <w:rsid w:val="00455975"/>
    <w:rsid w:val="00486B0B"/>
    <w:rsid w:val="004A1AF1"/>
    <w:rsid w:val="004B2BB2"/>
    <w:rsid w:val="004F26FE"/>
    <w:rsid w:val="005148B4"/>
    <w:rsid w:val="0053636E"/>
    <w:rsid w:val="005459CB"/>
    <w:rsid w:val="00557C0D"/>
    <w:rsid w:val="0056071C"/>
    <w:rsid w:val="005634CF"/>
    <w:rsid w:val="005D753B"/>
    <w:rsid w:val="005E2258"/>
    <w:rsid w:val="005F6DE2"/>
    <w:rsid w:val="00701AF9"/>
    <w:rsid w:val="00705C43"/>
    <w:rsid w:val="00734B57"/>
    <w:rsid w:val="007614DE"/>
    <w:rsid w:val="007737FF"/>
    <w:rsid w:val="007833BE"/>
    <w:rsid w:val="008035E7"/>
    <w:rsid w:val="008049CA"/>
    <w:rsid w:val="008101F5"/>
    <w:rsid w:val="008268FF"/>
    <w:rsid w:val="0082777A"/>
    <w:rsid w:val="00845CB6"/>
    <w:rsid w:val="008517E3"/>
    <w:rsid w:val="008B57F9"/>
    <w:rsid w:val="008B6B47"/>
    <w:rsid w:val="008B7846"/>
    <w:rsid w:val="008C0199"/>
    <w:rsid w:val="008C7AD6"/>
    <w:rsid w:val="008E54F0"/>
    <w:rsid w:val="00914BCF"/>
    <w:rsid w:val="009850BA"/>
    <w:rsid w:val="00994175"/>
    <w:rsid w:val="009A38BA"/>
    <w:rsid w:val="009C3935"/>
    <w:rsid w:val="009C528E"/>
    <w:rsid w:val="009F479F"/>
    <w:rsid w:val="00A51EC7"/>
    <w:rsid w:val="00A75D95"/>
    <w:rsid w:val="00AB7691"/>
    <w:rsid w:val="00AD2A55"/>
    <w:rsid w:val="00AF1751"/>
    <w:rsid w:val="00B10EA6"/>
    <w:rsid w:val="00B379C1"/>
    <w:rsid w:val="00B616CE"/>
    <w:rsid w:val="00B771F5"/>
    <w:rsid w:val="00BB0382"/>
    <w:rsid w:val="00BD576C"/>
    <w:rsid w:val="00C815A7"/>
    <w:rsid w:val="00C83944"/>
    <w:rsid w:val="00C9234E"/>
    <w:rsid w:val="00CA0751"/>
    <w:rsid w:val="00CA6465"/>
    <w:rsid w:val="00CC526E"/>
    <w:rsid w:val="00D2447C"/>
    <w:rsid w:val="00D26382"/>
    <w:rsid w:val="00D440AB"/>
    <w:rsid w:val="00D44FE2"/>
    <w:rsid w:val="00D51A07"/>
    <w:rsid w:val="00D648E0"/>
    <w:rsid w:val="00D93D99"/>
    <w:rsid w:val="00DA5FC1"/>
    <w:rsid w:val="00DC77F6"/>
    <w:rsid w:val="00DD39A0"/>
    <w:rsid w:val="00DE42D1"/>
    <w:rsid w:val="00DF4D11"/>
    <w:rsid w:val="00DF560E"/>
    <w:rsid w:val="00E55328"/>
    <w:rsid w:val="00E779DD"/>
    <w:rsid w:val="00E812BE"/>
    <w:rsid w:val="00E834FF"/>
    <w:rsid w:val="00E92AFF"/>
    <w:rsid w:val="00EE67C1"/>
    <w:rsid w:val="00F36899"/>
    <w:rsid w:val="00F50B99"/>
    <w:rsid w:val="00F50F69"/>
    <w:rsid w:val="00F62FF4"/>
    <w:rsid w:val="00F74522"/>
    <w:rsid w:val="00F907F1"/>
    <w:rsid w:val="00FD5098"/>
    <w:rsid w:val="00FD7645"/>
    <w:rsid w:val="00FF55C9"/>
    <w:rsid w:val="00FF5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B60"/>
    <w:pPr>
      <w:spacing w:after="0" w:line="240" w:lineRule="auto"/>
    </w:pPr>
    <w:rPr>
      <w:rFonts w:ascii="Times New Roman" w:eastAsia="Times New Roman" w:hAnsi="Times New Roman" w:cs="Times New Roman"/>
      <w:sz w:val="24"/>
      <w:szCs w:val="24"/>
      <w:lang w:val="tr-TR" w:eastAsia="tr-TR"/>
    </w:rPr>
  </w:style>
  <w:style w:type="paragraph" w:styleId="Heading3">
    <w:name w:val="heading 3"/>
    <w:basedOn w:val="Normal"/>
    <w:next w:val="NormalIndent"/>
    <w:link w:val="Heading3Char"/>
    <w:qFormat/>
    <w:rsid w:val="00F36899"/>
    <w:pPr>
      <w:autoSpaceDE w:val="0"/>
      <w:autoSpaceDN w:val="0"/>
      <w:ind w:left="360"/>
      <w:outlineLvl w:val="2"/>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B60"/>
    <w:pPr>
      <w:ind w:left="720"/>
      <w:contextualSpacing/>
    </w:pPr>
  </w:style>
  <w:style w:type="paragraph" w:styleId="Header">
    <w:name w:val="header"/>
    <w:basedOn w:val="Normal"/>
    <w:link w:val="HeaderChar"/>
    <w:uiPriority w:val="99"/>
    <w:unhideWhenUsed/>
    <w:rsid w:val="00914BCF"/>
    <w:pPr>
      <w:tabs>
        <w:tab w:val="center" w:pos="4680"/>
        <w:tab w:val="right" w:pos="9360"/>
      </w:tabs>
    </w:pPr>
  </w:style>
  <w:style w:type="character" w:customStyle="1" w:styleId="HeaderChar">
    <w:name w:val="Header Char"/>
    <w:basedOn w:val="DefaultParagraphFont"/>
    <w:link w:val="Header"/>
    <w:uiPriority w:val="99"/>
    <w:rsid w:val="00914BCF"/>
    <w:rPr>
      <w:rFonts w:ascii="Times New Roman" w:eastAsia="Times New Roman" w:hAnsi="Times New Roman" w:cs="Times New Roman"/>
      <w:sz w:val="24"/>
      <w:szCs w:val="24"/>
      <w:lang w:val="tr-TR" w:eastAsia="tr-TR"/>
    </w:rPr>
  </w:style>
  <w:style w:type="paragraph" w:styleId="Footer">
    <w:name w:val="footer"/>
    <w:basedOn w:val="Normal"/>
    <w:link w:val="FooterChar"/>
    <w:uiPriority w:val="99"/>
    <w:semiHidden/>
    <w:unhideWhenUsed/>
    <w:rsid w:val="00914BCF"/>
    <w:pPr>
      <w:tabs>
        <w:tab w:val="center" w:pos="4680"/>
        <w:tab w:val="right" w:pos="9360"/>
      </w:tabs>
    </w:pPr>
  </w:style>
  <w:style w:type="character" w:customStyle="1" w:styleId="FooterChar">
    <w:name w:val="Footer Char"/>
    <w:basedOn w:val="DefaultParagraphFont"/>
    <w:link w:val="Footer"/>
    <w:uiPriority w:val="99"/>
    <w:semiHidden/>
    <w:rsid w:val="00914BCF"/>
    <w:rPr>
      <w:rFonts w:ascii="Times New Roman" w:eastAsia="Times New Roman" w:hAnsi="Times New Roman" w:cs="Times New Roman"/>
      <w:sz w:val="24"/>
      <w:szCs w:val="24"/>
      <w:lang w:val="tr-TR" w:eastAsia="tr-TR"/>
    </w:rPr>
  </w:style>
  <w:style w:type="character" w:customStyle="1" w:styleId="Heading3Char">
    <w:name w:val="Heading 3 Char"/>
    <w:basedOn w:val="DefaultParagraphFont"/>
    <w:link w:val="Heading3"/>
    <w:rsid w:val="00F36899"/>
    <w:rPr>
      <w:rFonts w:ascii="Arial" w:eastAsia="Times New Roman" w:hAnsi="Arial" w:cs="Arial"/>
      <w:b/>
      <w:bCs/>
      <w:sz w:val="24"/>
      <w:szCs w:val="24"/>
      <w:lang w:eastAsia="tr-TR"/>
    </w:rPr>
  </w:style>
  <w:style w:type="paragraph" w:styleId="NormalIndent">
    <w:name w:val="Normal Indent"/>
    <w:basedOn w:val="Normal"/>
    <w:uiPriority w:val="99"/>
    <w:semiHidden/>
    <w:unhideWhenUsed/>
    <w:rsid w:val="00F3689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97743-E16C-4F51-9258-BE58B1BD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12</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bim</Company>
  <LinksUpToDate>false</LinksUpToDate>
  <CharactersWithSpaces>18650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mah321</dc:creator>
  <cp:keywords/>
  <dc:description/>
  <cp:lastModifiedBy>mah321</cp:lastModifiedBy>
  <cp:revision>88</cp:revision>
  <cp:lastPrinted>2015-06-25T09:56:00Z</cp:lastPrinted>
  <dcterms:created xsi:type="dcterms:W3CDTF">2015-05-20T11:59:00Z</dcterms:created>
  <dcterms:modified xsi:type="dcterms:W3CDTF">2015-07-02T11:52:00Z</dcterms:modified>
</cp:coreProperties>
</file>