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2" w:rsidRDefault="007C51A2" w:rsidP="007C51A2">
      <w:pPr>
        <w:pStyle w:val="Title"/>
        <w:spacing w:line="276" w:lineRule="auto"/>
        <w:rPr>
          <w:rFonts w:cs="Courier New"/>
        </w:rPr>
      </w:pPr>
      <w:r>
        <w:rPr>
          <w:rFonts w:cs="Courier New"/>
        </w:rPr>
        <w:t>YÜKSEK SEÇİM KURULU</w:t>
      </w:r>
    </w:p>
    <w:p w:rsidR="007C51A2" w:rsidRDefault="007C51A2" w:rsidP="007C51A2">
      <w:pPr>
        <w:pStyle w:val="Title"/>
        <w:spacing w:line="276" w:lineRule="auto"/>
        <w:rPr>
          <w:rFonts w:cs="Courier New"/>
          <w:b w:val="0"/>
        </w:rPr>
      </w:pPr>
      <w:r w:rsidRPr="00D770F5">
        <w:tab/>
      </w:r>
      <w:r w:rsidRPr="00D770F5">
        <w:tab/>
      </w:r>
    </w:p>
    <w:p w:rsidR="007C51A2" w:rsidRDefault="007C51A2" w:rsidP="007C51A2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  <w:t>Narin F.Şefik, Başkan</w:t>
      </w:r>
    </w:p>
    <w:p w:rsidR="007C51A2" w:rsidRDefault="007C51A2" w:rsidP="007C51A2">
      <w:pPr>
        <w:spacing w:line="276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7C51A2" w:rsidRDefault="007C51A2" w:rsidP="007C51A2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7C51A2" w:rsidRDefault="007C51A2" w:rsidP="007C51A2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7C51A2" w:rsidRDefault="007C51A2" w:rsidP="007C51A2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Bertan Özerdağ, Yedek Üye</w:t>
      </w:r>
    </w:p>
    <w:p w:rsidR="007C51A2" w:rsidRDefault="007C51A2" w:rsidP="007C51A2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7C51A2" w:rsidRDefault="007C51A2" w:rsidP="007C51A2">
      <w:pPr>
        <w:spacing w:line="276" w:lineRule="auto"/>
        <w:rPr>
          <w:rFonts w:cs="Courier New"/>
        </w:rPr>
      </w:pPr>
    </w:p>
    <w:p w:rsidR="007C51A2" w:rsidRPr="00946E57" w:rsidRDefault="007C51A2" w:rsidP="007C51A2">
      <w:pPr>
        <w:spacing w:line="276" w:lineRule="auto"/>
        <w:ind w:hanging="709"/>
        <w:rPr>
          <w:rFonts w:cs="Courier New"/>
        </w:rPr>
      </w:pPr>
      <w:r>
        <w:rPr>
          <w:b/>
        </w:rPr>
        <w:t xml:space="preserve">   1099</w:t>
      </w:r>
      <w:r w:rsidRPr="004F746E">
        <w:rPr>
          <w:b/>
        </w:rPr>
        <w:t>. Toplantı</w:t>
      </w:r>
      <w:r w:rsidRPr="000E614C">
        <w:tab/>
        <w:t>Yüksek Seçim Kurulunun yukarıda oluştuğu biçimde</w:t>
      </w:r>
      <w:r>
        <w:t xml:space="preserve">   4 Ocak 2018 Perşembe günü </w:t>
      </w:r>
      <w:r w:rsidRPr="000E614C">
        <w:t xml:space="preserve">saat </w:t>
      </w:r>
      <w:r>
        <w:t>15.30’da</w:t>
      </w:r>
      <w:r w:rsidRPr="000E614C">
        <w:t xml:space="preserve"> Yüksek Mahkemede yapmış olduğu toplantı tutana</w:t>
      </w:r>
      <w:r>
        <w:t>ğ</w:t>
      </w:r>
      <w:r w:rsidRPr="000E614C">
        <w:t>ı.</w:t>
      </w:r>
    </w:p>
    <w:p w:rsidR="007C51A2" w:rsidRDefault="007C51A2" w:rsidP="007C51A2">
      <w:pPr>
        <w:spacing w:line="276" w:lineRule="auto"/>
      </w:pPr>
    </w:p>
    <w:p w:rsidR="007C51A2" w:rsidRDefault="007C51A2" w:rsidP="007C51A2">
      <w:pPr>
        <w:spacing w:line="276" w:lineRule="auto"/>
      </w:pPr>
    </w:p>
    <w:p w:rsidR="007C51A2" w:rsidRDefault="007C51A2" w:rsidP="007C51A2">
      <w:pPr>
        <w:spacing w:line="276" w:lineRule="auto"/>
        <w:ind w:left="705"/>
        <w:rPr>
          <w:u w:val="single"/>
        </w:rPr>
      </w:pPr>
      <w:r>
        <w:rPr>
          <w:u w:val="single"/>
        </w:rPr>
        <w:t xml:space="preserve">Kıbrıs Gazetesinin tıkla öğren internet sitesinde yayımı. </w:t>
      </w:r>
    </w:p>
    <w:p w:rsidR="007C51A2" w:rsidRDefault="007C51A2" w:rsidP="007C51A2">
      <w:pPr>
        <w:spacing w:line="276" w:lineRule="auto"/>
        <w:ind w:left="705"/>
      </w:pPr>
    </w:p>
    <w:p w:rsidR="007C51A2" w:rsidRDefault="007C51A2" w:rsidP="007C51A2">
      <w:pPr>
        <w:spacing w:line="360" w:lineRule="auto"/>
        <w:ind w:left="701"/>
        <w:jc w:val="both"/>
        <w:rPr>
          <w:rFonts w:cs="Courier New"/>
        </w:rPr>
      </w:pPr>
      <w:r w:rsidRPr="0001057B">
        <w:rPr>
          <w:rFonts w:cs="Courier New"/>
        </w:rPr>
        <w:t>Yüksek Seçim Kurulu, 5/1976 sayılı Seçim ve Halkoylaması Yasası’</w:t>
      </w:r>
      <w:r w:rsidRPr="007139F3">
        <w:rPr>
          <w:rFonts w:cs="Courier New"/>
          <w:sz w:val="22"/>
          <w:szCs w:val="22"/>
        </w:rPr>
        <w:t>nın</w:t>
      </w:r>
      <w:r>
        <w:rPr>
          <w:rFonts w:cs="Courier New"/>
          <w:sz w:val="22"/>
          <w:szCs w:val="22"/>
        </w:rPr>
        <w:t xml:space="preserve"> </w:t>
      </w:r>
      <w:r w:rsidRPr="007139F3">
        <w:rPr>
          <w:rFonts w:cs="Courier New"/>
          <w:sz w:val="22"/>
          <w:szCs w:val="22"/>
        </w:rPr>
        <w:t>20(13)maddesi</w:t>
      </w:r>
      <w:r>
        <w:rPr>
          <w:rFonts w:cs="Courier New"/>
          <w:sz w:val="22"/>
          <w:szCs w:val="22"/>
        </w:rPr>
        <w:t xml:space="preserve"> </w:t>
      </w:r>
      <w:r w:rsidRPr="0001057B">
        <w:rPr>
          <w:rFonts w:cs="Courier New"/>
        </w:rPr>
        <w:t>uyarınca,</w:t>
      </w:r>
      <w:r w:rsidRPr="0001057B">
        <w:rPr>
          <w:rFonts w:cs="Courier New"/>
          <w:sz w:val="22"/>
          <w:szCs w:val="22"/>
        </w:rPr>
        <w:t xml:space="preserve"> http.//www.kibrisgazetesi.com/</w:t>
      </w:r>
      <w:r w:rsidRPr="0001057B">
        <w:rPr>
          <w:rFonts w:cs="Courier New"/>
        </w:rPr>
        <w:t xml:space="preserve"> </w:t>
      </w:r>
    </w:p>
    <w:p w:rsidR="007C51A2" w:rsidRDefault="007C51A2" w:rsidP="007C51A2">
      <w:pPr>
        <w:spacing w:line="360" w:lineRule="auto"/>
        <w:ind w:left="701"/>
        <w:rPr>
          <w:rFonts w:cs="Courier New"/>
        </w:rPr>
      </w:pPr>
      <w:r w:rsidRPr="0001057B">
        <w:rPr>
          <w:rFonts w:cs="Courier New"/>
        </w:rPr>
        <w:t>kibris/oyunuz-gecerli-mi-tikla-ogren/34222”de</w:t>
      </w:r>
      <w:r>
        <w:rPr>
          <w:rFonts w:cs="Courier New"/>
        </w:rPr>
        <w:t xml:space="preserve">  </w:t>
      </w:r>
      <w:r w:rsidRPr="0001057B">
        <w:rPr>
          <w:rFonts w:cs="Courier New"/>
        </w:rPr>
        <w:t>yer alan yazının seçmen iradesini açığa çıkarabilecek nitelikte olduğu ve bir oy pusulasının geç</w:t>
      </w:r>
      <w:r>
        <w:rPr>
          <w:rFonts w:cs="Courier New"/>
        </w:rPr>
        <w:t>erliliği ile ilgili karar verme</w:t>
      </w:r>
    </w:p>
    <w:p w:rsidR="007C51A2" w:rsidRDefault="007C51A2" w:rsidP="007C51A2">
      <w:pPr>
        <w:spacing w:line="360" w:lineRule="auto"/>
        <w:ind w:left="701" w:hanging="1127"/>
        <w:rPr>
          <w:rFonts w:cs="Courier New"/>
        </w:rPr>
      </w:pPr>
      <w:r w:rsidRPr="007139F3">
        <w:rPr>
          <w:rFonts w:cs="Courier New"/>
          <w:b/>
          <w:sz w:val="22"/>
          <w:szCs w:val="22"/>
        </w:rPr>
        <w:t>Karar No:</w:t>
      </w:r>
      <w:r w:rsidRPr="0001057B">
        <w:rPr>
          <w:rFonts w:cs="Courier New"/>
        </w:rPr>
        <w:t xml:space="preserve">yetkisinin sadece </w:t>
      </w:r>
      <w:r>
        <w:rPr>
          <w:rFonts w:cs="Courier New"/>
        </w:rPr>
        <w:t>sandık kurullarında, ilçe seçim</w:t>
      </w:r>
    </w:p>
    <w:p w:rsidR="007C51A2" w:rsidRPr="0001057B" w:rsidRDefault="007C51A2" w:rsidP="007C51A2">
      <w:pPr>
        <w:spacing w:line="360" w:lineRule="auto"/>
        <w:ind w:left="701" w:hanging="1127"/>
        <w:rPr>
          <w:rFonts w:cs="Courier New"/>
        </w:rPr>
      </w:pPr>
      <w:r w:rsidRPr="007139F3">
        <w:rPr>
          <w:rFonts w:cs="Courier New"/>
          <w:b/>
          <w:sz w:val="22"/>
          <w:szCs w:val="22"/>
        </w:rPr>
        <w:t>3/2018</w:t>
      </w:r>
      <w:r>
        <w:rPr>
          <w:rFonts w:cs="Courier New"/>
        </w:rPr>
        <w:tab/>
      </w:r>
      <w:r w:rsidRPr="0001057B">
        <w:rPr>
          <w:rFonts w:cs="Courier New"/>
        </w:rPr>
        <w:t>kurullarında ve en son  Yüksek Seçim Kurulunun uhdesinde olduğundan</w:t>
      </w:r>
      <w:r>
        <w:rPr>
          <w:rFonts w:cs="Courier New"/>
        </w:rPr>
        <w:t xml:space="preserve"> kaldırılmasına, kaldırılmadığı </w:t>
      </w:r>
      <w:r w:rsidRPr="0001057B">
        <w:rPr>
          <w:rFonts w:cs="Courier New"/>
        </w:rPr>
        <w:t xml:space="preserve">takdirde sitenin kapatılmasına oy birliği ile karar verir. </w:t>
      </w:r>
    </w:p>
    <w:p w:rsidR="007C51A2" w:rsidRDefault="007C51A2" w:rsidP="007C51A2">
      <w:pPr>
        <w:spacing w:line="276" w:lineRule="auto"/>
        <w:ind w:left="701" w:hanging="1410"/>
        <w:jc w:val="both"/>
      </w:pPr>
      <w:r>
        <w:tab/>
        <w:t xml:space="preserve"> </w:t>
      </w:r>
    </w:p>
    <w:p w:rsidR="007C51A2" w:rsidRDefault="007C51A2" w:rsidP="007C51A2">
      <w:pPr>
        <w:spacing w:line="276" w:lineRule="auto"/>
        <w:jc w:val="both"/>
      </w:pPr>
    </w:p>
    <w:p w:rsidR="007C51A2" w:rsidRDefault="007C51A2" w:rsidP="007C51A2">
      <w:pPr>
        <w:spacing w:line="276" w:lineRule="auto"/>
      </w:pPr>
    </w:p>
    <w:p w:rsidR="007C51A2" w:rsidRDefault="007C51A2" w:rsidP="007C51A2"/>
    <w:p w:rsidR="007C51A2" w:rsidRPr="00AC7E5B" w:rsidRDefault="007C51A2" w:rsidP="007C51A2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(Narin Ferdi Şefik)</w:t>
      </w:r>
    </w:p>
    <w:p w:rsidR="007C51A2" w:rsidRPr="00AC7E5B" w:rsidRDefault="007C51A2" w:rsidP="007C51A2">
      <w:pPr>
        <w:spacing w:line="360" w:lineRule="auto"/>
        <w:jc w:val="center"/>
        <w:rPr>
          <w:rFonts w:cs="Courier New"/>
          <w:b/>
        </w:rPr>
      </w:pPr>
      <w:r w:rsidRPr="00AC7E5B">
        <w:rPr>
          <w:rFonts w:cs="Courier New"/>
          <w:b/>
        </w:rPr>
        <w:t>Başkan</w:t>
      </w:r>
    </w:p>
    <w:p w:rsidR="007C51A2" w:rsidRPr="00AC7E5B" w:rsidRDefault="007C51A2" w:rsidP="007C51A2">
      <w:pPr>
        <w:rPr>
          <w:rFonts w:cs="Courier New"/>
          <w:b/>
        </w:rPr>
      </w:pPr>
    </w:p>
    <w:p w:rsidR="007C51A2" w:rsidRDefault="007C51A2" w:rsidP="007C51A2">
      <w:pPr>
        <w:rPr>
          <w:rFonts w:cs="Courier New"/>
          <w:b/>
        </w:rPr>
      </w:pPr>
    </w:p>
    <w:p w:rsidR="007C51A2" w:rsidRPr="00AC7E5B" w:rsidRDefault="007C51A2" w:rsidP="007C51A2">
      <w:pPr>
        <w:rPr>
          <w:rFonts w:cs="Courier New"/>
          <w:b/>
        </w:rPr>
      </w:pPr>
    </w:p>
    <w:p w:rsidR="007C51A2" w:rsidRPr="00AC7E5B" w:rsidRDefault="007C51A2" w:rsidP="007C51A2">
      <w:pPr>
        <w:rPr>
          <w:rFonts w:cs="Courier New"/>
          <w:b/>
        </w:rPr>
      </w:pPr>
      <w:r>
        <w:rPr>
          <w:rFonts w:cs="Courier New"/>
          <w:b/>
        </w:rPr>
        <w:t>(</w:t>
      </w:r>
      <w:r w:rsidRPr="00AC7E5B">
        <w:rPr>
          <w:rFonts w:cs="Courier New"/>
          <w:b/>
        </w:rPr>
        <w:t>Ahmet Kalkan)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</w:t>
      </w:r>
      <w:r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(Mehmet Türker)</w:t>
      </w:r>
    </w:p>
    <w:p w:rsidR="007C51A2" w:rsidRPr="00AC7E5B" w:rsidRDefault="007C51A2" w:rsidP="007C51A2">
      <w:pPr>
        <w:rPr>
          <w:rFonts w:cs="Courier New"/>
          <w:b/>
        </w:rPr>
      </w:pPr>
      <w:r>
        <w:rPr>
          <w:rFonts w:cs="Courier New"/>
          <w:b/>
        </w:rPr>
        <w:t xml:space="preserve">   </w:t>
      </w:r>
      <w:r w:rsidRPr="00AC7E5B">
        <w:rPr>
          <w:rFonts w:cs="Courier New"/>
          <w:b/>
        </w:rPr>
        <w:t xml:space="preserve">  Üye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</w:p>
    <w:p w:rsidR="007C51A2" w:rsidRPr="00AC7E5B" w:rsidRDefault="007C51A2" w:rsidP="007C51A2">
      <w:pPr>
        <w:rPr>
          <w:rFonts w:cs="Courier New"/>
          <w:b/>
        </w:rPr>
      </w:pPr>
    </w:p>
    <w:p w:rsidR="007C51A2" w:rsidRDefault="007C51A2" w:rsidP="007C51A2">
      <w:pPr>
        <w:rPr>
          <w:rFonts w:cs="Courier New"/>
          <w:b/>
        </w:rPr>
      </w:pPr>
    </w:p>
    <w:p w:rsidR="007C51A2" w:rsidRDefault="007C51A2" w:rsidP="007C51A2">
      <w:pPr>
        <w:rPr>
          <w:rFonts w:cs="Courier New"/>
          <w:b/>
        </w:rPr>
      </w:pPr>
    </w:p>
    <w:p w:rsidR="007C51A2" w:rsidRPr="00AC7E5B" w:rsidRDefault="007C51A2" w:rsidP="007C51A2">
      <w:pPr>
        <w:rPr>
          <w:rFonts w:cs="Courier New"/>
          <w:b/>
        </w:rPr>
      </w:pPr>
    </w:p>
    <w:p w:rsidR="007C51A2" w:rsidRPr="00AC7E5B" w:rsidRDefault="007C51A2" w:rsidP="007C51A2">
      <w:pPr>
        <w:rPr>
          <w:rFonts w:cs="Courier New"/>
          <w:b/>
        </w:rPr>
      </w:pPr>
    </w:p>
    <w:p w:rsidR="007C51A2" w:rsidRPr="00AC7E5B" w:rsidRDefault="007C51A2" w:rsidP="007C51A2">
      <w:pPr>
        <w:rPr>
          <w:rFonts w:cs="Courier New"/>
          <w:b/>
        </w:rPr>
      </w:pPr>
      <w:r w:rsidRPr="00AC7E5B">
        <w:rPr>
          <w:rFonts w:cs="Courier New"/>
          <w:b/>
        </w:rPr>
        <w:t>(Tanju Öncül)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>(Bertan Özerdağ)</w:t>
      </w:r>
    </w:p>
    <w:p w:rsidR="00F45A61" w:rsidRPr="007C51A2" w:rsidRDefault="007C51A2" w:rsidP="007C51A2">
      <w:pPr>
        <w:rPr>
          <w:rFonts w:cs="Courier New"/>
          <w:b/>
        </w:rPr>
      </w:pPr>
      <w:r>
        <w:rPr>
          <w:rFonts w:cs="Courier New"/>
          <w:b/>
        </w:rPr>
        <w:t xml:space="preserve">    </w:t>
      </w:r>
      <w:r w:rsidRPr="00AC7E5B">
        <w:rPr>
          <w:rFonts w:cs="Courier New"/>
          <w:b/>
        </w:rPr>
        <w:t>Üye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Yedek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  <w:bookmarkStart w:id="0" w:name="_GoBack"/>
      <w:bookmarkEnd w:id="0"/>
    </w:p>
    <w:sectPr w:rsidR="00F45A61" w:rsidRPr="007C51A2" w:rsidSect="00725C6F">
      <w:headerReference w:type="default" r:id="rId5"/>
      <w:pgSz w:w="11907" w:h="16840" w:code="9"/>
      <w:pgMar w:top="1440" w:right="1275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8059"/>
      <w:docPartObj>
        <w:docPartGallery w:val="Page Numbers (Top of Page)"/>
        <w:docPartUnique/>
      </w:docPartObj>
    </w:sdtPr>
    <w:sdtEndPr/>
    <w:sdtContent>
      <w:p w:rsidR="00CD0E92" w:rsidRDefault="007C51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E92" w:rsidRDefault="007C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2"/>
    <w:rsid w:val="0047141E"/>
    <w:rsid w:val="00564DBF"/>
    <w:rsid w:val="007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A2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1A2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C51A2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C51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A2"/>
    <w:rPr>
      <w:rFonts w:ascii="Courier New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A2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1A2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C51A2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C51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A2"/>
    <w:rPr>
      <w:rFonts w:ascii="Courier New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2020-03-08T10:58:00Z</dcterms:created>
  <dcterms:modified xsi:type="dcterms:W3CDTF">2020-03-08T10:58:00Z</dcterms:modified>
</cp:coreProperties>
</file>