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A52091">
        <w:rPr>
          <w:rFonts w:ascii="Courier New" w:hAnsi="Courier New" w:cs="Courier New"/>
          <w:sz w:val="24"/>
          <w:szCs w:val="24"/>
        </w:rPr>
        <w:t>13/2022</w:t>
      </w:r>
      <w:r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Yargıtay/Hukuk No: 191/2016</w:t>
      </w: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(Lefkoşa İstida/İstinaf No: 3/2012)</w:t>
      </w: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Mahkeme Heyeti: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Narin Ferdi Şefik(</w:t>
      </w:r>
      <w:r w:rsidR="0049473F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aşkan),Bertan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Peri Hakkı</w:t>
      </w:r>
    </w:p>
    <w:p w:rsidR="00692F2A" w:rsidRDefault="00692F2A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</w:t>
      </w:r>
      <w:proofErr w:type="spellStart"/>
      <w:r>
        <w:rPr>
          <w:rFonts w:ascii="Courier New" w:hAnsi="Courier New" w:cs="Courier New"/>
          <w:sz w:val="24"/>
          <w:szCs w:val="24"/>
        </w:rPr>
        <w:t>Mürüde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Üstün, </w:t>
      </w:r>
      <w:proofErr w:type="spellStart"/>
      <w:r>
        <w:rPr>
          <w:rFonts w:ascii="Courier New" w:hAnsi="Courier New" w:cs="Courier New"/>
          <w:sz w:val="24"/>
          <w:szCs w:val="24"/>
        </w:rPr>
        <w:t>Hamitköy</w:t>
      </w:r>
      <w:proofErr w:type="spellEnd"/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49473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92F2A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ile</w:t>
      </w:r>
      <w:r w:rsidR="00692F2A">
        <w:rPr>
          <w:rFonts w:ascii="Courier New" w:hAnsi="Courier New" w:cs="Courier New"/>
          <w:sz w:val="24"/>
          <w:szCs w:val="24"/>
        </w:rPr>
        <w:t>-</w:t>
      </w:r>
    </w:p>
    <w:p w:rsidR="00692F2A" w:rsidRDefault="00692F2A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4139" w:rsidRDefault="00024139" w:rsidP="000F2B90">
      <w:pPr>
        <w:spacing w:line="360" w:lineRule="auto"/>
        <w:ind w:left="4395" w:hanging="439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edilen:No.1- Tapu ve Kadastro Dairesi Müdürlüğü vasıtasıyla KKTC -Lefkoşa</w:t>
      </w:r>
    </w:p>
    <w:p w:rsidR="00024139" w:rsidRDefault="00024139" w:rsidP="000F2B90">
      <w:pPr>
        <w:spacing w:line="360" w:lineRule="auto"/>
        <w:ind w:left="4395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No.2- Lefkoşa Tapu Dairesi vasıtasıyla KKTC - Lefkoşa </w:t>
      </w:r>
    </w:p>
    <w:p w:rsidR="00A52091" w:rsidRDefault="00024139" w:rsidP="000F2B90">
      <w:pPr>
        <w:spacing w:line="360" w:lineRule="auto"/>
        <w:ind w:left="4395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No.3- KKTC İçişleri ve Yerel Yönetimler Bakanlığı vasıtasıyla KKTC </w:t>
      </w:r>
      <w:r w:rsidR="00A52091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Lefkoşa</w:t>
      </w:r>
    </w:p>
    <w:p w:rsidR="00024139" w:rsidRDefault="00A52091" w:rsidP="000F2B90">
      <w:pPr>
        <w:spacing w:line="360" w:lineRule="auto"/>
        <w:ind w:left="4395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(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024139" w:rsidRDefault="00024139" w:rsidP="000F2B90">
      <w:pPr>
        <w:spacing w:line="360" w:lineRule="auto"/>
        <w:ind w:left="4395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No.4- Serap Safer, </w:t>
      </w:r>
      <w:proofErr w:type="spellStart"/>
      <w:r>
        <w:rPr>
          <w:rFonts w:ascii="Courier New" w:hAnsi="Courier New" w:cs="Courier New"/>
          <w:sz w:val="24"/>
          <w:szCs w:val="24"/>
        </w:rPr>
        <w:t>Hamitköy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Lefkoşa</w:t>
      </w:r>
    </w:p>
    <w:p w:rsidR="00024139" w:rsidRDefault="00A52091" w:rsidP="000F2B90">
      <w:pPr>
        <w:spacing w:line="360" w:lineRule="auto"/>
        <w:ind w:left="4395" w:hanging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(</w:t>
      </w:r>
      <w:r w:rsidR="00024139">
        <w:rPr>
          <w:rFonts w:ascii="Courier New" w:hAnsi="Courier New" w:cs="Courier New"/>
          <w:sz w:val="24"/>
          <w:szCs w:val="24"/>
        </w:rPr>
        <w:t xml:space="preserve">Ek </w:t>
      </w:r>
      <w:proofErr w:type="spellStart"/>
      <w:r w:rsidR="00024139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024139">
        <w:rPr>
          <w:rFonts w:ascii="Courier New" w:hAnsi="Courier New" w:cs="Courier New"/>
          <w:sz w:val="24"/>
          <w:szCs w:val="24"/>
        </w:rPr>
        <w:t xml:space="preserve">)  </w:t>
      </w:r>
    </w:p>
    <w:p w:rsidR="00024139" w:rsidRDefault="00024139" w:rsidP="000F2B9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4139" w:rsidRDefault="00024139" w:rsidP="000F2B9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A r a s ı n d a. </w:t>
      </w:r>
    </w:p>
    <w:p w:rsidR="00692F2A" w:rsidRDefault="00692F2A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Osman Talat </w:t>
      </w:r>
      <w:proofErr w:type="spellStart"/>
      <w:r>
        <w:rPr>
          <w:rFonts w:ascii="Courier New" w:hAnsi="Courier New" w:cs="Courier New"/>
          <w:sz w:val="24"/>
          <w:szCs w:val="24"/>
        </w:rPr>
        <w:t>Enginsoy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24139" w:rsidRDefault="00024139" w:rsidP="009A19B3">
      <w:pPr>
        <w:spacing w:line="360" w:lineRule="auto"/>
        <w:ind w:left="6663" w:hanging="666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No. 1, 2 ve 3 namına: </w:t>
      </w:r>
      <w:r w:rsidR="00A52091">
        <w:rPr>
          <w:rFonts w:ascii="Courier New" w:hAnsi="Courier New" w:cs="Courier New"/>
          <w:sz w:val="24"/>
          <w:szCs w:val="24"/>
        </w:rPr>
        <w:t xml:space="preserve">Kıdemli </w:t>
      </w:r>
      <w:r>
        <w:rPr>
          <w:rFonts w:ascii="Courier New" w:hAnsi="Courier New" w:cs="Courier New"/>
          <w:sz w:val="24"/>
          <w:szCs w:val="24"/>
        </w:rPr>
        <w:t xml:space="preserve">Savcı Meryem </w:t>
      </w:r>
      <w:proofErr w:type="spellStart"/>
      <w:r>
        <w:rPr>
          <w:rFonts w:ascii="Courier New" w:hAnsi="Courier New" w:cs="Courier New"/>
          <w:sz w:val="24"/>
          <w:szCs w:val="24"/>
        </w:rPr>
        <w:t>Beşoğlu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24139" w:rsidRDefault="00024139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No.4 namına: Avukat </w:t>
      </w:r>
      <w:r w:rsidR="00F86342">
        <w:rPr>
          <w:rFonts w:ascii="Courier New" w:hAnsi="Courier New" w:cs="Courier New"/>
          <w:sz w:val="24"/>
          <w:szCs w:val="24"/>
        </w:rPr>
        <w:t xml:space="preserve">Gül Gürkan </w:t>
      </w:r>
    </w:p>
    <w:p w:rsidR="00024139" w:rsidRDefault="00024139" w:rsidP="000F2B90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5394C" w:rsidRPr="00AD54A1" w:rsidRDefault="0055394C" w:rsidP="00A52091">
      <w:pPr>
        <w:spacing w:line="36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  <w:r w:rsidRPr="00AD54A1">
        <w:rPr>
          <w:rFonts w:ascii="Courier New" w:hAnsi="Courier New" w:cs="Courier New"/>
          <w:sz w:val="24"/>
          <w:szCs w:val="24"/>
        </w:rPr>
        <w:t xml:space="preserve">Lefkoşa Kaza Mahkemesi Başkanı Bahar Saner’in, </w:t>
      </w:r>
      <w:r w:rsidR="00DB6345">
        <w:rPr>
          <w:rFonts w:ascii="Courier New" w:hAnsi="Courier New" w:cs="Courier New"/>
          <w:sz w:val="24"/>
          <w:szCs w:val="24"/>
        </w:rPr>
        <w:t>3/2012 sayılı İstida</w:t>
      </w:r>
      <w:r w:rsidR="00A52091">
        <w:rPr>
          <w:rFonts w:ascii="Courier New" w:hAnsi="Courier New" w:cs="Courier New"/>
          <w:sz w:val="24"/>
          <w:szCs w:val="24"/>
        </w:rPr>
        <w:t>/</w:t>
      </w:r>
      <w:r w:rsidR="00DB6345">
        <w:rPr>
          <w:rFonts w:ascii="Courier New" w:hAnsi="Courier New" w:cs="Courier New"/>
          <w:sz w:val="24"/>
          <w:szCs w:val="24"/>
        </w:rPr>
        <w:t xml:space="preserve">İstinafta </w:t>
      </w:r>
      <w:r w:rsidRPr="00AD54A1">
        <w:rPr>
          <w:rFonts w:ascii="Courier New" w:hAnsi="Courier New" w:cs="Courier New"/>
          <w:sz w:val="24"/>
          <w:szCs w:val="24"/>
        </w:rPr>
        <w:t xml:space="preserve">30.11.2016 tarihinde verdiği karara karşı </w:t>
      </w:r>
      <w:proofErr w:type="spellStart"/>
      <w:r w:rsidRPr="00AD54A1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AD54A1">
        <w:rPr>
          <w:rFonts w:ascii="Courier New" w:hAnsi="Courier New" w:cs="Courier New"/>
          <w:sz w:val="24"/>
          <w:szCs w:val="24"/>
        </w:rPr>
        <w:t xml:space="preserve"> tarafından yapılan istinaftır. </w:t>
      </w:r>
    </w:p>
    <w:p w:rsidR="0055394C" w:rsidRDefault="0055394C" w:rsidP="00A52091">
      <w:pPr>
        <w:spacing w:line="360" w:lineRule="auto"/>
        <w:contextualSpacing/>
        <w:rPr>
          <w:rFonts w:ascii="Courier New" w:hAnsi="Courier New" w:cs="Courier New"/>
        </w:rPr>
      </w:pPr>
    </w:p>
    <w:p w:rsidR="00A26E72" w:rsidRDefault="00A26E72" w:rsidP="00A52091">
      <w:pPr>
        <w:spacing w:line="360" w:lineRule="auto"/>
        <w:contextualSpacing/>
        <w:rPr>
          <w:rFonts w:ascii="Courier New" w:hAnsi="Courier New" w:cs="Courier New"/>
        </w:rPr>
      </w:pPr>
    </w:p>
    <w:p w:rsidR="00A26E72" w:rsidRDefault="00A26E72" w:rsidP="00A52091">
      <w:pPr>
        <w:spacing w:line="360" w:lineRule="auto"/>
        <w:contextualSpacing/>
        <w:rPr>
          <w:rFonts w:ascii="Courier New" w:hAnsi="Courier New" w:cs="Courier New"/>
        </w:rPr>
      </w:pPr>
    </w:p>
    <w:p w:rsidR="0055394C" w:rsidRDefault="00A26E72" w:rsidP="000F2B90">
      <w:pPr>
        <w:spacing w:line="360" w:lineRule="auto"/>
        <w:contextualSpacing/>
        <w:rPr>
          <w:rFonts w:ascii="Courier New" w:hAnsi="Courier New" w:cs="Courier New"/>
          <w:lang w:eastAsia="tr-TR"/>
        </w:rPr>
      </w:pPr>
      <w:r>
        <w:rPr>
          <w:rFonts w:ascii="Courier New" w:hAnsi="Courier New" w:cs="Courier New"/>
        </w:rPr>
        <w:lastRenderedPageBreak/>
        <w:t xml:space="preserve">    </w:t>
      </w:r>
      <w:r w:rsidR="0055394C">
        <w:rPr>
          <w:rFonts w:ascii="Courier New" w:hAnsi="Courier New" w:cs="Courier New"/>
        </w:rPr>
        <w:t xml:space="preserve"> </w:t>
      </w:r>
      <w:r w:rsidR="0055394C">
        <w:rPr>
          <w:rFonts w:ascii="Courier New" w:hAnsi="Courier New" w:cs="Courier New"/>
        </w:rPr>
        <w:tab/>
      </w:r>
      <w:r w:rsidR="0055394C">
        <w:rPr>
          <w:rFonts w:ascii="Courier New" w:hAnsi="Courier New" w:cs="Courier New"/>
        </w:rPr>
        <w:tab/>
      </w:r>
      <w:r w:rsidR="0055394C">
        <w:rPr>
          <w:rFonts w:ascii="Courier New" w:hAnsi="Courier New" w:cs="Courier New"/>
        </w:rPr>
        <w:tab/>
        <w:t xml:space="preserve">        </w:t>
      </w:r>
      <w:r>
        <w:rPr>
          <w:rFonts w:ascii="Courier New" w:hAnsi="Courier New" w:cs="Courier New"/>
        </w:rPr>
        <w:t xml:space="preserve"> </w:t>
      </w:r>
      <w:r w:rsidR="0055394C">
        <w:rPr>
          <w:rFonts w:ascii="Courier New" w:hAnsi="Courier New" w:cs="Courier New"/>
        </w:rPr>
        <w:t>--------------</w:t>
      </w:r>
    </w:p>
    <w:p w:rsidR="000F2B90" w:rsidRDefault="0055394C" w:rsidP="000F2B90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92F2A">
        <w:rPr>
          <w:rFonts w:ascii="Courier New" w:hAnsi="Courier New" w:cs="Courier New"/>
        </w:rPr>
        <w:t xml:space="preserve">  </w:t>
      </w:r>
      <w:r w:rsidR="00DD30B5">
        <w:rPr>
          <w:rFonts w:ascii="Courier New" w:hAnsi="Courier New" w:cs="Courier New"/>
        </w:rPr>
        <w:t xml:space="preserve"> </w:t>
      </w:r>
      <w:r w:rsidR="00126A22">
        <w:rPr>
          <w:rFonts w:ascii="Courier New" w:hAnsi="Courier New" w:cs="Courier New"/>
        </w:rPr>
        <w:t xml:space="preserve"> </w:t>
      </w:r>
    </w:p>
    <w:p w:rsidR="0055394C" w:rsidRPr="00D442A6" w:rsidRDefault="00126A22" w:rsidP="000F2B90">
      <w:pPr>
        <w:spacing w:line="360" w:lineRule="auto"/>
        <w:ind w:left="2160" w:firstLine="720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</w:rPr>
        <w:t xml:space="preserve"> </w:t>
      </w:r>
      <w:r w:rsidR="00DD30B5">
        <w:rPr>
          <w:rFonts w:ascii="Courier New" w:hAnsi="Courier New" w:cs="Courier New"/>
        </w:rPr>
        <w:t xml:space="preserve"> </w:t>
      </w:r>
      <w:r w:rsidR="000F2B90">
        <w:rPr>
          <w:rFonts w:ascii="Courier New" w:hAnsi="Courier New" w:cs="Courier New"/>
        </w:rPr>
        <w:t xml:space="preserve">    </w:t>
      </w:r>
      <w:r w:rsidR="0055394C" w:rsidRPr="00D442A6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692F2A" w:rsidRPr="00D442A6" w:rsidRDefault="00692F2A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55394C" w:rsidRPr="004F641E" w:rsidRDefault="0055394C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A19B3">
        <w:rPr>
          <w:rFonts w:ascii="Courier New" w:hAnsi="Courier New" w:cs="Courier New"/>
          <w:sz w:val="24"/>
          <w:szCs w:val="24"/>
          <w:u w:val="single"/>
        </w:rPr>
        <w:t>Başkan Narin Ferdi Şefik</w:t>
      </w:r>
      <w:r w:rsidRPr="00DB6345">
        <w:rPr>
          <w:rFonts w:ascii="Courier New" w:hAnsi="Courier New" w:cs="Courier New"/>
          <w:sz w:val="24"/>
          <w:szCs w:val="24"/>
        </w:rPr>
        <w:t>: Yargıtay’ın hükmünü Sayın Yargıç Peri Hakkı okuyacaktır.</w:t>
      </w:r>
    </w:p>
    <w:p w:rsidR="008377A2" w:rsidRDefault="008377A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8377A2" w:rsidRPr="008377A2" w:rsidRDefault="0055394C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B6345">
        <w:rPr>
          <w:rFonts w:ascii="Courier New" w:hAnsi="Courier New" w:cs="Courier New"/>
          <w:sz w:val="24"/>
          <w:szCs w:val="24"/>
          <w:u w:val="single"/>
        </w:rPr>
        <w:t>Peri Hakkı</w:t>
      </w:r>
      <w:r w:rsidRPr="00DB6345">
        <w:rPr>
          <w:rFonts w:ascii="Courier New" w:hAnsi="Courier New" w:cs="Courier New"/>
          <w:sz w:val="24"/>
          <w:szCs w:val="24"/>
        </w:rPr>
        <w:t>:</w:t>
      </w:r>
      <w:r w:rsidR="008377A2">
        <w:rPr>
          <w:rFonts w:ascii="Courier New" w:hAnsi="Courier New" w:cs="Courier New"/>
          <w:sz w:val="24"/>
          <w:szCs w:val="24"/>
        </w:rPr>
        <w:t xml:space="preserve"> </w:t>
      </w:r>
    </w:p>
    <w:p w:rsidR="008377A2" w:rsidRDefault="008377A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22789" w:rsidRDefault="0055394C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DB6345">
        <w:rPr>
          <w:rFonts w:ascii="Courier New" w:hAnsi="Courier New" w:cs="Courier New"/>
          <w:sz w:val="24"/>
          <w:szCs w:val="24"/>
        </w:rPr>
        <w:t>İstinaf Eden/</w:t>
      </w:r>
      <w:proofErr w:type="spellStart"/>
      <w:r w:rsidRPr="00DB6345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DB6345">
        <w:rPr>
          <w:rFonts w:ascii="Courier New" w:hAnsi="Courier New" w:cs="Courier New"/>
          <w:sz w:val="24"/>
          <w:szCs w:val="24"/>
        </w:rPr>
        <w:t xml:space="preserve"> Lefkoşa Kaza Mahkemesin</w:t>
      </w:r>
      <w:r w:rsidR="006B497E" w:rsidRPr="00DB6345">
        <w:rPr>
          <w:rFonts w:ascii="Courier New" w:hAnsi="Courier New" w:cs="Courier New"/>
          <w:sz w:val="24"/>
          <w:szCs w:val="24"/>
        </w:rPr>
        <w:t>de dosyalamı</w:t>
      </w:r>
      <w:r w:rsidR="00AD54A1" w:rsidRPr="00DB6345">
        <w:rPr>
          <w:rFonts w:ascii="Courier New" w:hAnsi="Courier New" w:cs="Courier New"/>
          <w:sz w:val="24"/>
          <w:szCs w:val="24"/>
        </w:rPr>
        <w:t xml:space="preserve">ş olduğu İstida/İstinaf </w:t>
      </w:r>
      <w:r w:rsidR="004F641E">
        <w:rPr>
          <w:rFonts w:ascii="Courier New" w:hAnsi="Courier New" w:cs="Courier New"/>
          <w:sz w:val="24"/>
          <w:szCs w:val="24"/>
        </w:rPr>
        <w:t>No.</w:t>
      </w:r>
      <w:r w:rsidR="00AD54A1" w:rsidRPr="00DB6345">
        <w:rPr>
          <w:rFonts w:ascii="Courier New" w:hAnsi="Courier New" w:cs="Courier New"/>
          <w:sz w:val="24"/>
          <w:szCs w:val="24"/>
        </w:rPr>
        <w:t>3/2012</w:t>
      </w:r>
      <w:r w:rsidR="00692F2A">
        <w:rPr>
          <w:rFonts w:ascii="Courier New" w:hAnsi="Courier New" w:cs="Courier New"/>
          <w:sz w:val="24"/>
          <w:szCs w:val="24"/>
        </w:rPr>
        <w:t>’</w:t>
      </w:r>
      <w:r w:rsidR="006B497E" w:rsidRPr="00DB6345">
        <w:rPr>
          <w:rFonts w:ascii="Courier New" w:hAnsi="Courier New" w:cs="Courier New"/>
          <w:sz w:val="24"/>
          <w:szCs w:val="24"/>
        </w:rPr>
        <w:t>de aş</w:t>
      </w:r>
      <w:r w:rsidR="00933CAD" w:rsidRPr="00DB6345">
        <w:rPr>
          <w:rFonts w:ascii="Courier New" w:hAnsi="Courier New" w:cs="Courier New"/>
          <w:sz w:val="24"/>
          <w:szCs w:val="24"/>
        </w:rPr>
        <w:t>ağıdaki t</w:t>
      </w:r>
      <w:r w:rsidR="00AD54A1" w:rsidRPr="00DB6345">
        <w:rPr>
          <w:rFonts w:ascii="Courier New" w:hAnsi="Courier New" w:cs="Courier New"/>
          <w:sz w:val="24"/>
          <w:szCs w:val="24"/>
        </w:rPr>
        <w:t>a</w:t>
      </w:r>
      <w:r w:rsidR="00933CAD" w:rsidRPr="00DB6345">
        <w:rPr>
          <w:rFonts w:ascii="Courier New" w:hAnsi="Courier New" w:cs="Courier New"/>
          <w:sz w:val="24"/>
          <w:szCs w:val="24"/>
        </w:rPr>
        <w:t>leplerde bulunmuştur</w:t>
      </w:r>
      <w:r w:rsidR="00A52091">
        <w:rPr>
          <w:rFonts w:ascii="Courier New" w:hAnsi="Courier New" w:cs="Courier New"/>
          <w:sz w:val="24"/>
          <w:szCs w:val="24"/>
        </w:rPr>
        <w:t>:</w:t>
      </w:r>
    </w:p>
    <w:p w:rsidR="00692F2A" w:rsidRDefault="00692F2A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D54A1" w:rsidRPr="00822789" w:rsidRDefault="000F2B90" w:rsidP="000F2B90">
      <w:pPr>
        <w:tabs>
          <w:tab w:val="left" w:pos="851"/>
        </w:tabs>
        <w:spacing w:line="240" w:lineRule="auto"/>
        <w:ind w:left="1134" w:hanging="113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82278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“</w:t>
      </w:r>
      <w:r w:rsidR="00822789" w:rsidRPr="00822789">
        <w:rPr>
          <w:rFonts w:ascii="Courier New" w:hAnsi="Courier New" w:cs="Courier New"/>
          <w:b/>
          <w:sz w:val="24"/>
          <w:szCs w:val="24"/>
        </w:rPr>
        <w:t>A.</w:t>
      </w:r>
      <w:r w:rsidR="00692F2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Müstedialeyh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No.1 ve/veya No.2’nin ve/veya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Müstedialeyhlerin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adında kayıtlı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köyünde D304-14.9.1993 kayıt numaralı ve tarihli malının hudutları ile ilgili olarak 10.4.2012 tarihinde yapılan yerel araştırmaya konu olan ve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ile Küçük Kaymaklı sakinlerinden Serap Saf</w:t>
      </w:r>
      <w:r w:rsidR="00A52091">
        <w:rPr>
          <w:rFonts w:ascii="Courier New" w:hAnsi="Courier New" w:cs="Courier New"/>
          <w:b/>
          <w:sz w:val="24"/>
          <w:szCs w:val="24"/>
        </w:rPr>
        <w:t>er arasındaki münazaa hakkında ‘</w:t>
      </w:r>
      <w:r w:rsidR="00AD54A1" w:rsidRPr="00822789">
        <w:rPr>
          <w:rFonts w:ascii="Courier New" w:hAnsi="Courier New" w:cs="Courier New"/>
          <w:b/>
          <w:sz w:val="24"/>
          <w:szCs w:val="24"/>
        </w:rPr>
        <w:t>Kuzey Kıbrıs Türk Cumhuriyeti 1/2500 ölçekli Kadastro Haritasının (XX</w:t>
      </w:r>
      <w:r w:rsidR="00A52091">
        <w:rPr>
          <w:rFonts w:ascii="Courier New" w:hAnsi="Courier New" w:cs="Courier New"/>
          <w:b/>
          <w:sz w:val="24"/>
          <w:szCs w:val="24"/>
        </w:rPr>
        <w:t>I</w:t>
      </w:r>
      <w:r w:rsidR="00AD54A1" w:rsidRPr="00822789">
        <w:rPr>
          <w:rFonts w:ascii="Courier New" w:hAnsi="Courier New" w:cs="Courier New"/>
          <w:b/>
          <w:sz w:val="24"/>
          <w:szCs w:val="24"/>
        </w:rPr>
        <w:t>.23 W</w:t>
      </w:r>
      <w:r w:rsidR="00F40F34">
        <w:rPr>
          <w:rFonts w:ascii="Courier New" w:hAnsi="Courier New" w:cs="Courier New"/>
          <w:b/>
          <w:sz w:val="24"/>
          <w:szCs w:val="24"/>
        </w:rPr>
        <w:t>.</w:t>
      </w:r>
      <w:r w:rsidR="00AD54A1" w:rsidRPr="00822789">
        <w:rPr>
          <w:rFonts w:ascii="Courier New" w:hAnsi="Courier New" w:cs="Courier New"/>
          <w:b/>
          <w:sz w:val="24"/>
          <w:szCs w:val="24"/>
        </w:rPr>
        <w:t>2 Blok D Pafta/Plan) bir kısmı olan ve kararın sol alt kısmında görülen plan üzerindeki kırmızı boyalı sahanın arazisinin Küçük Kaymaklı sakinlerinden Serap Safer</w:t>
      </w:r>
      <w:r w:rsidR="005522BD">
        <w:rPr>
          <w:rFonts w:ascii="Courier New" w:hAnsi="Courier New" w:cs="Courier New"/>
          <w:b/>
          <w:sz w:val="24"/>
          <w:szCs w:val="24"/>
        </w:rPr>
        <w:t xml:space="preserve"> </w:t>
      </w:r>
      <w:r w:rsidR="00AD54A1" w:rsidRPr="00822789">
        <w:rPr>
          <w:rFonts w:ascii="Courier New" w:hAnsi="Courier New" w:cs="Courier New"/>
          <w:b/>
          <w:sz w:val="24"/>
          <w:szCs w:val="24"/>
        </w:rPr>
        <w:t>-</w:t>
      </w:r>
      <w:r w:rsidR="005522B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D54A1" w:rsidRPr="00822789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köyünde D</w:t>
      </w:r>
      <w:r w:rsidR="005522BD">
        <w:rPr>
          <w:rFonts w:ascii="Courier New" w:hAnsi="Courier New" w:cs="Courier New"/>
          <w:b/>
          <w:sz w:val="24"/>
          <w:szCs w:val="24"/>
        </w:rPr>
        <w:t xml:space="preserve"> </w:t>
      </w:r>
      <w:r w:rsidR="00AD54A1" w:rsidRPr="00822789">
        <w:rPr>
          <w:rFonts w:ascii="Courier New" w:hAnsi="Courier New" w:cs="Courier New"/>
          <w:b/>
          <w:sz w:val="24"/>
          <w:szCs w:val="24"/>
        </w:rPr>
        <w:t>305 – 17.4.2001 kayıt numaralı ve tarihli malının bir kısmı olduğu</w:t>
      </w:r>
      <w:r w:rsidR="00867B29">
        <w:rPr>
          <w:rFonts w:ascii="Courier New" w:hAnsi="Courier New" w:cs="Courier New"/>
          <w:b/>
          <w:sz w:val="24"/>
          <w:szCs w:val="24"/>
        </w:rPr>
        <w:t>’</w:t>
      </w:r>
      <w:r w:rsidR="00AD54A1" w:rsidRPr="00822789">
        <w:rPr>
          <w:rFonts w:ascii="Courier New" w:hAnsi="Courier New" w:cs="Courier New"/>
          <w:b/>
          <w:sz w:val="24"/>
          <w:szCs w:val="24"/>
        </w:rPr>
        <w:t xml:space="preserve"> hususunda 21.5.2012 tarihinde almış olduğu kararın iptal edilmesi ve/veya etkisiz ve/veya yok sayılması zımnında bir Mahkeme emri ve/veya hükmü;</w:t>
      </w:r>
      <w:proofErr w:type="gramEnd"/>
    </w:p>
    <w:p w:rsidR="00AD54A1" w:rsidRDefault="00AD54A1" w:rsidP="000F2B90">
      <w:pPr>
        <w:pStyle w:val="ListeParagraf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822789">
        <w:rPr>
          <w:rFonts w:ascii="Courier New" w:hAnsi="Courier New" w:cs="Courier New"/>
          <w:b/>
          <w:sz w:val="24"/>
          <w:szCs w:val="24"/>
        </w:rPr>
        <w:t xml:space="preserve">Alternatif olarak </w:t>
      </w:r>
      <w:proofErr w:type="spellStart"/>
      <w:r w:rsidRPr="00822789">
        <w:rPr>
          <w:rFonts w:ascii="Courier New" w:hAnsi="Courier New" w:cs="Courier New"/>
          <w:b/>
          <w:sz w:val="24"/>
          <w:szCs w:val="24"/>
        </w:rPr>
        <w:t>Müstedialeyh</w:t>
      </w:r>
      <w:proofErr w:type="spellEnd"/>
      <w:r w:rsidRPr="00822789">
        <w:rPr>
          <w:rFonts w:ascii="Courier New" w:hAnsi="Courier New" w:cs="Courier New"/>
          <w:b/>
          <w:sz w:val="24"/>
          <w:szCs w:val="24"/>
        </w:rPr>
        <w:t xml:space="preserve"> No.1 ve/veya No.2’nin ve/veya </w:t>
      </w:r>
      <w:proofErr w:type="spellStart"/>
      <w:r w:rsidRPr="00822789">
        <w:rPr>
          <w:rFonts w:ascii="Courier New" w:hAnsi="Courier New" w:cs="Courier New"/>
          <w:b/>
          <w:sz w:val="24"/>
          <w:szCs w:val="24"/>
        </w:rPr>
        <w:t>Müstedialeyhlerin</w:t>
      </w:r>
      <w:proofErr w:type="spellEnd"/>
      <w:r w:rsidRPr="0082278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22789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82278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22789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Pr="00822789">
        <w:rPr>
          <w:rFonts w:ascii="Courier New" w:hAnsi="Courier New" w:cs="Courier New"/>
          <w:b/>
          <w:sz w:val="24"/>
          <w:szCs w:val="24"/>
        </w:rPr>
        <w:t xml:space="preserve"> köyünde D 304 – 14.9.1993 kayıt numaralı ve tarihli malının ve/veya arazisinin kayıt belgesindeki ve/veya koçandaki yüzölçümü olan 3 evlek 800 </w:t>
      </w:r>
      <w:proofErr w:type="spellStart"/>
      <w:r w:rsidRPr="00822789">
        <w:rPr>
          <w:rFonts w:ascii="Courier New" w:hAnsi="Courier New" w:cs="Courier New"/>
          <w:b/>
          <w:sz w:val="24"/>
          <w:szCs w:val="24"/>
        </w:rPr>
        <w:t>ayakkare</w:t>
      </w:r>
      <w:proofErr w:type="spellEnd"/>
      <w:r w:rsidRPr="00822789">
        <w:rPr>
          <w:rFonts w:ascii="Courier New" w:hAnsi="Courier New" w:cs="Courier New"/>
          <w:b/>
          <w:sz w:val="24"/>
          <w:szCs w:val="24"/>
        </w:rPr>
        <w:t xml:space="preserve"> alanı sağlayacak şekilde hudut tes</w:t>
      </w:r>
      <w:r w:rsidR="00867B29">
        <w:rPr>
          <w:rFonts w:ascii="Courier New" w:hAnsi="Courier New" w:cs="Courier New"/>
          <w:b/>
          <w:sz w:val="24"/>
          <w:szCs w:val="24"/>
        </w:rPr>
        <w:t>p</w:t>
      </w:r>
      <w:r w:rsidRPr="00822789">
        <w:rPr>
          <w:rFonts w:ascii="Courier New" w:hAnsi="Courier New" w:cs="Courier New"/>
          <w:b/>
          <w:sz w:val="24"/>
          <w:szCs w:val="24"/>
        </w:rPr>
        <w:t>iti yapmaları zımnında bir emir.</w:t>
      </w:r>
    </w:p>
    <w:p w:rsidR="00A26E72" w:rsidRDefault="00A26E72" w:rsidP="00A26E72">
      <w:pPr>
        <w:pStyle w:val="ListeParagraf"/>
        <w:ind w:left="1146"/>
        <w:rPr>
          <w:rFonts w:ascii="Courier New" w:hAnsi="Courier New" w:cs="Courier New"/>
          <w:b/>
          <w:sz w:val="24"/>
          <w:szCs w:val="24"/>
        </w:rPr>
      </w:pPr>
    </w:p>
    <w:p w:rsidR="00AD54A1" w:rsidRPr="00822789" w:rsidRDefault="00AD54A1" w:rsidP="000F2B90">
      <w:pPr>
        <w:pStyle w:val="ListeParagraf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822789">
        <w:rPr>
          <w:rFonts w:ascii="Courier New" w:hAnsi="Courier New" w:cs="Courier New"/>
          <w:b/>
          <w:sz w:val="24"/>
          <w:szCs w:val="24"/>
        </w:rPr>
        <w:t>İşbu istida masraflarının ödenmesi</w:t>
      </w:r>
      <w:r w:rsidR="005522BD">
        <w:rPr>
          <w:rFonts w:ascii="Courier New" w:hAnsi="Courier New" w:cs="Courier New"/>
          <w:b/>
          <w:sz w:val="24"/>
          <w:szCs w:val="24"/>
        </w:rPr>
        <w:t>”</w:t>
      </w:r>
      <w:r w:rsidRPr="0082278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92F2A" w:rsidRDefault="00692F2A" w:rsidP="000F2B9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F30B5" w:rsidRDefault="00A235DF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r w:rsidR="000F2B90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den/</w:t>
      </w:r>
      <w:proofErr w:type="spellStart"/>
      <w:r w:rsidR="006B497E" w:rsidRPr="00021B98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9461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(bundan böyle </w:t>
      </w:r>
      <w:proofErr w:type="spellStart"/>
      <w:r w:rsidR="005522B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olarak anılacaktır)</w:t>
      </w:r>
      <w:r w:rsidR="006B497E" w:rsidRPr="00021B98">
        <w:rPr>
          <w:rFonts w:ascii="Courier New" w:hAnsi="Courier New" w:cs="Courier New"/>
          <w:sz w:val="24"/>
          <w:szCs w:val="24"/>
        </w:rPr>
        <w:t xml:space="preserve"> İstidaya ekli yemin varakasında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 özetle</w:t>
      </w:r>
      <w:r w:rsidR="006B497E" w:rsidRPr="00021B98">
        <w:rPr>
          <w:rFonts w:ascii="Courier New" w:hAnsi="Courier New" w:cs="Courier New"/>
          <w:sz w:val="24"/>
          <w:szCs w:val="24"/>
        </w:rPr>
        <w:t xml:space="preserve">; İstidaya konu D.304 kayıt numaralı (Parsel No.405) arazinin ve içerisine inşa edilmiş konutun mal sahibi </w:t>
      </w:r>
      <w:r w:rsidR="00933CAD" w:rsidRPr="00021B98">
        <w:rPr>
          <w:rFonts w:ascii="Courier New" w:hAnsi="Courier New" w:cs="Courier New"/>
          <w:sz w:val="24"/>
          <w:szCs w:val="24"/>
        </w:rPr>
        <w:t>olduğunu</w:t>
      </w:r>
      <w:r w:rsidR="006B497E" w:rsidRPr="00021B98">
        <w:rPr>
          <w:rFonts w:ascii="Courier New" w:hAnsi="Courier New" w:cs="Courier New"/>
          <w:sz w:val="24"/>
          <w:szCs w:val="24"/>
        </w:rPr>
        <w:t>,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 1990 </w:t>
      </w:r>
    </w:p>
    <w:p w:rsidR="003A0A9C" w:rsidRDefault="00933CAD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021B98">
        <w:rPr>
          <w:rFonts w:ascii="Courier New" w:hAnsi="Courier New" w:cs="Courier New"/>
          <w:sz w:val="24"/>
          <w:szCs w:val="24"/>
        </w:rPr>
        <w:lastRenderedPageBreak/>
        <w:t>yılında</w:t>
      </w:r>
      <w:proofErr w:type="gramEnd"/>
      <w:r w:rsidRPr="00021B98">
        <w:rPr>
          <w:rFonts w:ascii="Courier New" w:hAnsi="Courier New" w:cs="Courier New"/>
          <w:sz w:val="24"/>
          <w:szCs w:val="24"/>
        </w:rPr>
        <w:t xml:space="preserve"> Tapu ve Mesaha memuru İlksen Özden ve ekibi tarafından istida konusu arazinin sınırları tes</w:t>
      </w:r>
      <w:r w:rsidR="00692F2A">
        <w:rPr>
          <w:rFonts w:ascii="Courier New" w:hAnsi="Courier New" w:cs="Courier New"/>
          <w:sz w:val="24"/>
          <w:szCs w:val="24"/>
        </w:rPr>
        <w:t>p</w:t>
      </w:r>
      <w:r w:rsidRPr="00021B98">
        <w:rPr>
          <w:rFonts w:ascii="Courier New" w:hAnsi="Courier New" w:cs="Courier New"/>
          <w:sz w:val="24"/>
          <w:szCs w:val="24"/>
        </w:rPr>
        <w:t>it edildikten sonra konut inşaatı ve bahçe duvarlarını tamamlayıp yetki</w:t>
      </w:r>
      <w:r w:rsidR="0005055A" w:rsidRPr="00021B98">
        <w:rPr>
          <w:rFonts w:ascii="Courier New" w:hAnsi="Courier New" w:cs="Courier New"/>
          <w:sz w:val="24"/>
          <w:szCs w:val="24"/>
        </w:rPr>
        <w:t>li</w:t>
      </w:r>
      <w:r w:rsidRPr="00021B98">
        <w:rPr>
          <w:rFonts w:ascii="Courier New" w:hAnsi="Courier New" w:cs="Courier New"/>
          <w:sz w:val="24"/>
          <w:szCs w:val="24"/>
        </w:rPr>
        <w:t xml:space="preserve">ler </w:t>
      </w:r>
      <w:r w:rsidR="0005055A" w:rsidRPr="00021B98">
        <w:rPr>
          <w:rFonts w:ascii="Courier New" w:hAnsi="Courier New" w:cs="Courier New"/>
          <w:sz w:val="24"/>
          <w:szCs w:val="24"/>
        </w:rPr>
        <w:t xml:space="preserve">tarafından </w:t>
      </w:r>
      <w:r w:rsidR="00692F2A">
        <w:rPr>
          <w:rFonts w:ascii="Courier New" w:hAnsi="Courier New" w:cs="Courier New"/>
          <w:sz w:val="24"/>
          <w:szCs w:val="24"/>
        </w:rPr>
        <w:t>yapılan kontrollerden sonra 13.</w:t>
      </w:r>
      <w:r w:rsidRPr="00021B98">
        <w:rPr>
          <w:rFonts w:ascii="Courier New" w:hAnsi="Courier New" w:cs="Courier New"/>
          <w:sz w:val="24"/>
          <w:szCs w:val="24"/>
        </w:rPr>
        <w:t>7</w:t>
      </w:r>
      <w:r w:rsidR="00692F2A">
        <w:rPr>
          <w:rFonts w:ascii="Courier New" w:hAnsi="Courier New" w:cs="Courier New"/>
          <w:sz w:val="24"/>
          <w:szCs w:val="24"/>
        </w:rPr>
        <w:t>.</w:t>
      </w:r>
      <w:r w:rsidRPr="00021B98">
        <w:rPr>
          <w:rFonts w:ascii="Courier New" w:hAnsi="Courier New" w:cs="Courier New"/>
          <w:sz w:val="24"/>
          <w:szCs w:val="24"/>
        </w:rPr>
        <w:t>1992 tarihinde onay belgesi aldığını,</w:t>
      </w:r>
      <w:r w:rsidR="001F6E80">
        <w:rPr>
          <w:rFonts w:ascii="Courier New" w:hAnsi="Courier New" w:cs="Courier New"/>
          <w:sz w:val="24"/>
          <w:szCs w:val="24"/>
        </w:rPr>
        <w:t xml:space="preserve"> </w:t>
      </w:r>
      <w:r w:rsidRPr="00021B98">
        <w:rPr>
          <w:rFonts w:ascii="Courier New" w:hAnsi="Courier New" w:cs="Courier New"/>
          <w:sz w:val="24"/>
          <w:szCs w:val="24"/>
        </w:rPr>
        <w:t>10</w:t>
      </w:r>
      <w:r w:rsidR="00692F2A">
        <w:rPr>
          <w:rFonts w:ascii="Courier New" w:hAnsi="Courier New" w:cs="Courier New"/>
          <w:sz w:val="24"/>
          <w:szCs w:val="24"/>
        </w:rPr>
        <w:t>.</w:t>
      </w:r>
      <w:r w:rsidRPr="00021B98">
        <w:rPr>
          <w:rFonts w:ascii="Courier New" w:hAnsi="Courier New" w:cs="Courier New"/>
          <w:sz w:val="24"/>
          <w:szCs w:val="24"/>
        </w:rPr>
        <w:t>4</w:t>
      </w:r>
      <w:r w:rsidR="00692F2A">
        <w:rPr>
          <w:rFonts w:ascii="Courier New" w:hAnsi="Courier New" w:cs="Courier New"/>
          <w:sz w:val="24"/>
          <w:szCs w:val="24"/>
        </w:rPr>
        <w:t>.</w:t>
      </w:r>
      <w:r w:rsidRPr="00021B98">
        <w:rPr>
          <w:rFonts w:ascii="Courier New" w:hAnsi="Courier New" w:cs="Courier New"/>
          <w:sz w:val="24"/>
          <w:szCs w:val="24"/>
        </w:rPr>
        <w:t>2012 tarihinde yapıla</w:t>
      </w:r>
      <w:r w:rsidR="0005055A" w:rsidRPr="00021B98">
        <w:rPr>
          <w:rFonts w:ascii="Courier New" w:hAnsi="Courier New" w:cs="Courier New"/>
          <w:sz w:val="24"/>
          <w:szCs w:val="24"/>
        </w:rPr>
        <w:t>n</w:t>
      </w:r>
      <w:r w:rsidR="003A0A9C">
        <w:rPr>
          <w:rFonts w:ascii="Courier New" w:hAnsi="Courier New" w:cs="Courier New"/>
          <w:sz w:val="24"/>
          <w:szCs w:val="24"/>
        </w:rPr>
        <w:t xml:space="preserve"> yerel araştırmada komşu </w:t>
      </w:r>
    </w:p>
    <w:p w:rsidR="00692F2A" w:rsidRDefault="003A0A9C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</w:t>
      </w:r>
      <w:r w:rsidR="00933CAD" w:rsidRPr="00021B98">
        <w:rPr>
          <w:rFonts w:ascii="Courier New" w:hAnsi="Courier New" w:cs="Courier New"/>
          <w:sz w:val="24"/>
          <w:szCs w:val="24"/>
        </w:rPr>
        <w:t>arsel No.406 ile sınır uyuşma</w:t>
      </w:r>
      <w:r w:rsidR="0005055A" w:rsidRPr="00021B98">
        <w:rPr>
          <w:rFonts w:ascii="Courier New" w:hAnsi="Courier New" w:cs="Courier New"/>
          <w:sz w:val="24"/>
          <w:szCs w:val="24"/>
        </w:rPr>
        <w:t>zlığı meydana geldiğini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, </w:t>
      </w:r>
      <w:r w:rsidR="00D120B1">
        <w:rPr>
          <w:rFonts w:ascii="Courier New" w:hAnsi="Courier New" w:cs="Courier New"/>
          <w:sz w:val="24"/>
          <w:szCs w:val="24"/>
        </w:rPr>
        <w:t>D.</w:t>
      </w:r>
      <w:r w:rsidR="00933CAD" w:rsidRPr="00021B98">
        <w:rPr>
          <w:rFonts w:ascii="Courier New" w:hAnsi="Courier New" w:cs="Courier New"/>
          <w:sz w:val="24"/>
          <w:szCs w:val="24"/>
        </w:rPr>
        <w:t>304 kayıt numaralı k</w:t>
      </w:r>
      <w:r w:rsidR="0005055A" w:rsidRPr="00021B98">
        <w:rPr>
          <w:rFonts w:ascii="Courier New" w:hAnsi="Courier New" w:cs="Courier New"/>
          <w:sz w:val="24"/>
          <w:szCs w:val="24"/>
        </w:rPr>
        <w:t xml:space="preserve">ayıt belgesinde </w:t>
      </w:r>
      <w:r w:rsidR="00933CAD" w:rsidRPr="00021B98">
        <w:rPr>
          <w:rFonts w:ascii="Courier New" w:hAnsi="Courier New" w:cs="Courier New"/>
          <w:sz w:val="24"/>
          <w:szCs w:val="24"/>
        </w:rPr>
        <w:t>arazinin yüzölçümünün 3 evlek 800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kare </w:t>
      </w:r>
      <w:r w:rsidR="0005055A" w:rsidRPr="00021B98">
        <w:rPr>
          <w:rFonts w:ascii="Courier New" w:hAnsi="Courier New" w:cs="Courier New"/>
          <w:sz w:val="24"/>
          <w:szCs w:val="24"/>
        </w:rPr>
        <w:t>(11,600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 w:rsidR="0005055A" w:rsidRPr="00021B98">
        <w:rPr>
          <w:rFonts w:ascii="Courier New" w:hAnsi="Courier New" w:cs="Courier New"/>
          <w:sz w:val="24"/>
          <w:szCs w:val="24"/>
        </w:rPr>
        <w:t>kare)</w:t>
      </w:r>
      <w:r w:rsidR="00933CAD" w:rsidRPr="00021B98">
        <w:rPr>
          <w:rFonts w:ascii="Courier New" w:hAnsi="Courier New" w:cs="Courier New"/>
          <w:sz w:val="24"/>
          <w:szCs w:val="24"/>
        </w:rPr>
        <w:t>ol</w:t>
      </w:r>
      <w:r w:rsidR="0005055A" w:rsidRPr="00021B98">
        <w:rPr>
          <w:rFonts w:ascii="Courier New" w:hAnsi="Courier New" w:cs="Courier New"/>
          <w:sz w:val="24"/>
          <w:szCs w:val="24"/>
        </w:rPr>
        <w:t>duğu halde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 </w:t>
      </w:r>
      <w:r w:rsidR="000A4FF8">
        <w:rPr>
          <w:rFonts w:ascii="Courier New" w:hAnsi="Courier New" w:cs="Courier New"/>
          <w:sz w:val="24"/>
          <w:szCs w:val="24"/>
        </w:rPr>
        <w:t>Tapu</w:t>
      </w:r>
      <w:r>
        <w:rPr>
          <w:rFonts w:ascii="Courier New" w:hAnsi="Courier New" w:cs="Courier New"/>
          <w:sz w:val="24"/>
          <w:szCs w:val="24"/>
        </w:rPr>
        <w:t xml:space="preserve"> ve Kadastro Dairesinin</w:t>
      </w:r>
      <w:r w:rsidR="00B02C0C">
        <w:rPr>
          <w:rFonts w:ascii="Courier New" w:hAnsi="Courier New" w:cs="Courier New"/>
          <w:sz w:val="24"/>
          <w:szCs w:val="24"/>
        </w:rPr>
        <w:t xml:space="preserve"> </w:t>
      </w:r>
      <w:r w:rsidR="00A235DF">
        <w:rPr>
          <w:rFonts w:ascii="Courier New" w:hAnsi="Courier New" w:cs="Courier New"/>
          <w:sz w:val="24"/>
          <w:szCs w:val="24"/>
        </w:rPr>
        <w:t xml:space="preserve">(bundan böyle </w:t>
      </w:r>
      <w:proofErr w:type="spellStart"/>
      <w:r w:rsidR="00A235DF">
        <w:rPr>
          <w:rFonts w:ascii="Courier New" w:hAnsi="Courier New" w:cs="Courier New"/>
          <w:sz w:val="24"/>
          <w:szCs w:val="24"/>
        </w:rPr>
        <w:t>Müstediaelyh</w:t>
      </w:r>
      <w:proofErr w:type="spellEnd"/>
      <w:r w:rsidR="00A235DF">
        <w:rPr>
          <w:rFonts w:ascii="Courier New" w:hAnsi="Courier New" w:cs="Courier New"/>
          <w:sz w:val="24"/>
          <w:szCs w:val="24"/>
        </w:rPr>
        <w:t xml:space="preserve"> olarak anılacaktır) </w:t>
      </w:r>
      <w:r w:rsidR="000A4FF8">
        <w:rPr>
          <w:rFonts w:ascii="Courier New" w:hAnsi="Courier New" w:cs="Courier New"/>
          <w:sz w:val="24"/>
          <w:szCs w:val="24"/>
        </w:rPr>
        <w:t xml:space="preserve"> </w:t>
      </w:r>
      <w:r w:rsidR="0005055A" w:rsidRPr="00021B98">
        <w:rPr>
          <w:rFonts w:ascii="Courier New" w:hAnsi="Courier New" w:cs="Courier New"/>
          <w:sz w:val="24"/>
          <w:szCs w:val="24"/>
        </w:rPr>
        <w:t>18</w:t>
      </w:r>
      <w:r w:rsidR="00692F2A">
        <w:rPr>
          <w:rFonts w:ascii="Courier New" w:hAnsi="Courier New" w:cs="Courier New"/>
          <w:sz w:val="24"/>
          <w:szCs w:val="24"/>
        </w:rPr>
        <w:t>.</w:t>
      </w:r>
      <w:r w:rsidR="0005055A" w:rsidRPr="00021B98">
        <w:rPr>
          <w:rFonts w:ascii="Courier New" w:hAnsi="Courier New" w:cs="Courier New"/>
          <w:sz w:val="24"/>
          <w:szCs w:val="24"/>
        </w:rPr>
        <w:t>1</w:t>
      </w:r>
      <w:r w:rsidR="00692F2A">
        <w:rPr>
          <w:rFonts w:ascii="Courier New" w:hAnsi="Courier New" w:cs="Courier New"/>
          <w:sz w:val="24"/>
          <w:szCs w:val="24"/>
        </w:rPr>
        <w:t>.</w:t>
      </w:r>
      <w:r w:rsidR="0005055A" w:rsidRPr="00021B98">
        <w:rPr>
          <w:rFonts w:ascii="Courier New" w:hAnsi="Courier New" w:cs="Courier New"/>
          <w:sz w:val="24"/>
          <w:szCs w:val="24"/>
        </w:rPr>
        <w:t>1990 tarihinde yaptığı ölçümde arazinin yüzölçümü</w:t>
      </w:r>
      <w:r>
        <w:rPr>
          <w:rFonts w:ascii="Courier New" w:hAnsi="Courier New" w:cs="Courier New"/>
          <w:sz w:val="24"/>
          <w:szCs w:val="24"/>
        </w:rPr>
        <w:t>nün</w:t>
      </w:r>
      <w:r w:rsidR="0005055A" w:rsidRPr="00021B98">
        <w:rPr>
          <w:rFonts w:ascii="Courier New" w:hAnsi="Courier New" w:cs="Courier New"/>
          <w:sz w:val="24"/>
          <w:szCs w:val="24"/>
        </w:rPr>
        <w:t xml:space="preserve"> 11021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 w:rsidR="0005055A" w:rsidRPr="00021B98">
        <w:rPr>
          <w:rFonts w:ascii="Courier New" w:hAnsi="Courier New" w:cs="Courier New"/>
          <w:sz w:val="24"/>
          <w:szCs w:val="24"/>
        </w:rPr>
        <w:t xml:space="preserve">kare </w:t>
      </w:r>
      <w:r w:rsidR="004F641E">
        <w:rPr>
          <w:rFonts w:ascii="Courier New" w:hAnsi="Courier New" w:cs="Courier New"/>
          <w:sz w:val="24"/>
          <w:szCs w:val="24"/>
        </w:rPr>
        <w:t>olarak</w:t>
      </w:r>
      <w:r>
        <w:rPr>
          <w:rFonts w:ascii="Courier New" w:hAnsi="Courier New" w:cs="Courier New"/>
          <w:sz w:val="24"/>
          <w:szCs w:val="24"/>
        </w:rPr>
        <w:t xml:space="preserve"> ölçüldüğünü</w:t>
      </w:r>
      <w:r w:rsidR="004F641E">
        <w:rPr>
          <w:rFonts w:ascii="Courier New" w:hAnsi="Courier New" w:cs="Courier New"/>
          <w:sz w:val="24"/>
          <w:szCs w:val="24"/>
        </w:rPr>
        <w:t xml:space="preserve"> </w:t>
      </w:r>
      <w:r w:rsidR="00966AE1">
        <w:rPr>
          <w:rFonts w:ascii="Courier New" w:hAnsi="Courier New" w:cs="Courier New"/>
          <w:sz w:val="24"/>
          <w:szCs w:val="24"/>
        </w:rPr>
        <w:t xml:space="preserve">ve </w:t>
      </w:r>
      <w:r w:rsidR="000A4FF8">
        <w:rPr>
          <w:rFonts w:ascii="Courier New" w:hAnsi="Courier New" w:cs="Courier New"/>
          <w:sz w:val="24"/>
          <w:szCs w:val="24"/>
        </w:rPr>
        <w:t xml:space="preserve">406 </w:t>
      </w:r>
      <w:proofErr w:type="spellStart"/>
      <w:r w:rsidR="00692F2A">
        <w:rPr>
          <w:rFonts w:ascii="Courier New" w:hAnsi="Courier New" w:cs="Courier New"/>
          <w:sz w:val="24"/>
          <w:szCs w:val="24"/>
        </w:rPr>
        <w:t>N</w:t>
      </w:r>
      <w:r w:rsidR="000A4FF8">
        <w:rPr>
          <w:rFonts w:ascii="Courier New" w:hAnsi="Courier New" w:cs="Courier New"/>
          <w:sz w:val="24"/>
          <w:szCs w:val="24"/>
        </w:rPr>
        <w:t>o</w:t>
      </w:r>
      <w:r w:rsidR="00692F2A">
        <w:rPr>
          <w:rFonts w:ascii="Courier New" w:hAnsi="Courier New" w:cs="Courier New"/>
          <w:sz w:val="24"/>
          <w:szCs w:val="24"/>
        </w:rPr>
        <w:t>’</w:t>
      </w:r>
      <w:r w:rsidR="000A4FF8">
        <w:rPr>
          <w:rFonts w:ascii="Courier New" w:hAnsi="Courier New" w:cs="Courier New"/>
          <w:sz w:val="24"/>
          <w:szCs w:val="24"/>
        </w:rPr>
        <w:t>lu</w:t>
      </w:r>
      <w:proofErr w:type="spellEnd"/>
      <w:r w:rsidR="000A4FF8">
        <w:rPr>
          <w:rFonts w:ascii="Courier New" w:hAnsi="Courier New" w:cs="Courier New"/>
          <w:sz w:val="24"/>
          <w:szCs w:val="24"/>
        </w:rPr>
        <w:t xml:space="preserve"> parsele 727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 w:rsidR="000A4FF8">
        <w:rPr>
          <w:rFonts w:ascii="Courier New" w:hAnsi="Courier New" w:cs="Courier New"/>
          <w:sz w:val="24"/>
          <w:szCs w:val="24"/>
        </w:rPr>
        <w:t>kare sınır ihlali tes</w:t>
      </w:r>
      <w:r w:rsidR="00692F2A">
        <w:rPr>
          <w:rFonts w:ascii="Courier New" w:hAnsi="Courier New" w:cs="Courier New"/>
          <w:sz w:val="24"/>
          <w:szCs w:val="24"/>
        </w:rPr>
        <w:t>p</w:t>
      </w:r>
      <w:r w:rsidR="000A4FF8">
        <w:rPr>
          <w:rFonts w:ascii="Courier New" w:hAnsi="Courier New" w:cs="Courier New"/>
          <w:sz w:val="24"/>
          <w:szCs w:val="24"/>
        </w:rPr>
        <w:t xml:space="preserve">it edildiğini, </w:t>
      </w:r>
      <w:proofErr w:type="spellStart"/>
      <w:r w:rsidR="00692F2A">
        <w:rPr>
          <w:rFonts w:ascii="Courier New" w:hAnsi="Courier New" w:cs="Courier New"/>
          <w:sz w:val="24"/>
          <w:szCs w:val="24"/>
        </w:rPr>
        <w:t>M</w:t>
      </w:r>
      <w:r w:rsidR="00966AE1">
        <w:rPr>
          <w:rFonts w:ascii="Courier New" w:hAnsi="Courier New" w:cs="Courier New"/>
          <w:sz w:val="24"/>
          <w:szCs w:val="24"/>
        </w:rPr>
        <w:t>üstedinin</w:t>
      </w:r>
      <w:proofErr w:type="spellEnd"/>
      <w:r w:rsidR="00966AE1">
        <w:rPr>
          <w:rFonts w:ascii="Courier New" w:hAnsi="Courier New" w:cs="Courier New"/>
          <w:sz w:val="24"/>
          <w:szCs w:val="24"/>
        </w:rPr>
        <w:t xml:space="preserve"> arazi</w:t>
      </w:r>
      <w:r w:rsidR="004F641E">
        <w:rPr>
          <w:rFonts w:ascii="Courier New" w:hAnsi="Courier New" w:cs="Courier New"/>
          <w:sz w:val="24"/>
          <w:szCs w:val="24"/>
        </w:rPr>
        <w:t>s</w:t>
      </w:r>
      <w:r w:rsidR="00966AE1">
        <w:rPr>
          <w:rFonts w:ascii="Courier New" w:hAnsi="Courier New" w:cs="Courier New"/>
          <w:sz w:val="24"/>
          <w:szCs w:val="24"/>
        </w:rPr>
        <w:t xml:space="preserve">inin kayıt </w:t>
      </w:r>
      <w:r w:rsidR="00966AE1" w:rsidRPr="00021B98">
        <w:rPr>
          <w:rFonts w:ascii="Courier New" w:hAnsi="Courier New" w:cs="Courier New"/>
          <w:sz w:val="24"/>
          <w:szCs w:val="24"/>
        </w:rPr>
        <w:t>belgesinde</w:t>
      </w:r>
      <w:r w:rsidR="00966AE1">
        <w:rPr>
          <w:rFonts w:ascii="Courier New" w:hAnsi="Courier New" w:cs="Courier New"/>
          <w:sz w:val="24"/>
          <w:szCs w:val="24"/>
        </w:rPr>
        <w:t xml:space="preserve"> belirtilen 11</w:t>
      </w:r>
      <w:r w:rsidR="004F641E">
        <w:rPr>
          <w:rFonts w:ascii="Courier New" w:hAnsi="Courier New" w:cs="Courier New"/>
          <w:sz w:val="24"/>
          <w:szCs w:val="24"/>
        </w:rPr>
        <w:t>,600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F641E">
        <w:rPr>
          <w:rFonts w:ascii="Courier New" w:hAnsi="Courier New" w:cs="Courier New"/>
          <w:sz w:val="24"/>
          <w:szCs w:val="24"/>
        </w:rPr>
        <w:t>kare’</w:t>
      </w:r>
      <w:r w:rsidR="00966AE1">
        <w:rPr>
          <w:rFonts w:ascii="Courier New" w:hAnsi="Courier New" w:cs="Courier New"/>
          <w:sz w:val="24"/>
          <w:szCs w:val="24"/>
        </w:rPr>
        <w:t>den</w:t>
      </w:r>
      <w:proofErr w:type="spellEnd"/>
      <w:r w:rsidR="00966AE1">
        <w:rPr>
          <w:rFonts w:ascii="Courier New" w:hAnsi="Courier New" w:cs="Courier New"/>
          <w:sz w:val="24"/>
          <w:szCs w:val="24"/>
        </w:rPr>
        <w:t xml:space="preserve"> </w:t>
      </w:r>
      <w:r w:rsidR="00966AE1" w:rsidRPr="00021B98">
        <w:rPr>
          <w:rFonts w:ascii="Courier New" w:hAnsi="Courier New" w:cs="Courier New"/>
          <w:sz w:val="24"/>
          <w:szCs w:val="24"/>
        </w:rPr>
        <w:t>579 ayak</w:t>
      </w:r>
      <w:r w:rsidR="00692F2A">
        <w:rPr>
          <w:rFonts w:ascii="Courier New" w:hAnsi="Courier New" w:cs="Courier New"/>
          <w:sz w:val="24"/>
          <w:szCs w:val="24"/>
        </w:rPr>
        <w:t xml:space="preserve"> </w:t>
      </w:r>
      <w:r w:rsidR="00966AE1" w:rsidRPr="00021B98">
        <w:rPr>
          <w:rFonts w:ascii="Courier New" w:hAnsi="Courier New" w:cs="Courier New"/>
          <w:sz w:val="24"/>
          <w:szCs w:val="24"/>
        </w:rPr>
        <w:t xml:space="preserve">kare eksik </w:t>
      </w:r>
      <w:r w:rsidR="00966AE1">
        <w:rPr>
          <w:rFonts w:ascii="Courier New" w:hAnsi="Courier New" w:cs="Courier New"/>
          <w:sz w:val="24"/>
          <w:szCs w:val="24"/>
        </w:rPr>
        <w:t>olarak tes</w:t>
      </w:r>
      <w:r w:rsidR="00692F2A">
        <w:rPr>
          <w:rFonts w:ascii="Courier New" w:hAnsi="Courier New" w:cs="Courier New"/>
          <w:sz w:val="24"/>
          <w:szCs w:val="24"/>
        </w:rPr>
        <w:t>p</w:t>
      </w:r>
      <w:r w:rsidR="00966AE1">
        <w:rPr>
          <w:rFonts w:ascii="Courier New" w:hAnsi="Courier New" w:cs="Courier New"/>
          <w:sz w:val="24"/>
          <w:szCs w:val="24"/>
        </w:rPr>
        <w:t xml:space="preserve">it edildiğini ve </w:t>
      </w:r>
      <w:r w:rsidR="000A4FF8">
        <w:rPr>
          <w:rFonts w:ascii="Courier New" w:hAnsi="Courier New" w:cs="Courier New"/>
          <w:sz w:val="24"/>
          <w:szCs w:val="24"/>
        </w:rPr>
        <w:t>Tapu</w:t>
      </w:r>
      <w:r>
        <w:rPr>
          <w:rFonts w:ascii="Courier New" w:hAnsi="Courier New" w:cs="Courier New"/>
          <w:sz w:val="24"/>
          <w:szCs w:val="24"/>
        </w:rPr>
        <w:t xml:space="preserve"> ve Kadastro Dairesinin</w:t>
      </w:r>
      <w:r w:rsidR="000A4FF8">
        <w:rPr>
          <w:rFonts w:ascii="Courier New" w:hAnsi="Courier New" w:cs="Courier New"/>
          <w:sz w:val="24"/>
          <w:szCs w:val="24"/>
        </w:rPr>
        <w:t xml:space="preserve"> bu doğrultudaki kararının hatalı olduğunu ileri sürerek istida gereğince emir verilmesini talep et</w:t>
      </w:r>
      <w:r w:rsidR="007A6E8A">
        <w:rPr>
          <w:rFonts w:ascii="Courier New" w:hAnsi="Courier New" w:cs="Courier New"/>
          <w:sz w:val="24"/>
          <w:szCs w:val="24"/>
        </w:rPr>
        <w:t>ti</w:t>
      </w:r>
      <w:r w:rsidR="000A4FF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End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arazisine komşu P</w:t>
      </w:r>
      <w:r w:rsidR="00A235DF">
        <w:rPr>
          <w:rFonts w:ascii="Courier New" w:hAnsi="Courier New" w:cs="Courier New"/>
          <w:sz w:val="24"/>
          <w:szCs w:val="24"/>
        </w:rPr>
        <w:t>arsel No.406</w:t>
      </w:r>
      <w:r w:rsidR="00946172">
        <w:rPr>
          <w:rFonts w:ascii="Courier New" w:hAnsi="Courier New" w:cs="Courier New"/>
          <w:sz w:val="24"/>
          <w:szCs w:val="24"/>
        </w:rPr>
        <w:t>’</w:t>
      </w:r>
      <w:r w:rsidR="00A235DF">
        <w:rPr>
          <w:rFonts w:ascii="Courier New" w:hAnsi="Courier New" w:cs="Courier New"/>
          <w:sz w:val="24"/>
          <w:szCs w:val="24"/>
        </w:rPr>
        <w:t xml:space="preserve">nın </w:t>
      </w:r>
      <w:r w:rsidR="00360380">
        <w:rPr>
          <w:rFonts w:ascii="Courier New" w:hAnsi="Courier New" w:cs="Courier New"/>
          <w:sz w:val="24"/>
          <w:szCs w:val="24"/>
        </w:rPr>
        <w:t>kayıtlı mal</w:t>
      </w:r>
      <w:r w:rsidR="00946172">
        <w:rPr>
          <w:rFonts w:ascii="Courier New" w:hAnsi="Courier New" w:cs="Courier New"/>
          <w:sz w:val="24"/>
          <w:szCs w:val="24"/>
        </w:rPr>
        <w:t xml:space="preserve"> </w:t>
      </w:r>
      <w:r w:rsidR="00A235DF">
        <w:rPr>
          <w:rFonts w:ascii="Courier New" w:hAnsi="Courier New" w:cs="Courier New"/>
          <w:sz w:val="24"/>
          <w:szCs w:val="24"/>
        </w:rPr>
        <w:t xml:space="preserve">sahibi </w:t>
      </w:r>
      <w:r w:rsidR="00360380">
        <w:rPr>
          <w:rFonts w:ascii="Courier New" w:hAnsi="Courier New" w:cs="Courier New"/>
          <w:sz w:val="24"/>
          <w:szCs w:val="24"/>
        </w:rPr>
        <w:t xml:space="preserve">Mahkeme tarafından İstida/İstinafa </w:t>
      </w:r>
      <w:r w:rsidR="00A235DF">
        <w:rPr>
          <w:rFonts w:ascii="Courier New" w:hAnsi="Courier New" w:cs="Courier New"/>
          <w:sz w:val="24"/>
          <w:szCs w:val="24"/>
        </w:rPr>
        <w:t xml:space="preserve">Ek </w:t>
      </w:r>
      <w:proofErr w:type="spellStart"/>
      <w:r w:rsidR="00A235DF">
        <w:rPr>
          <w:rFonts w:ascii="Courier New" w:hAnsi="Courier New" w:cs="Courier New"/>
          <w:sz w:val="24"/>
          <w:szCs w:val="24"/>
        </w:rPr>
        <w:t>M</w:t>
      </w:r>
      <w:r w:rsidR="00360380">
        <w:rPr>
          <w:rFonts w:ascii="Courier New" w:hAnsi="Courier New" w:cs="Courier New"/>
          <w:sz w:val="24"/>
          <w:szCs w:val="24"/>
        </w:rPr>
        <w:t>üstedia</w:t>
      </w:r>
      <w:r w:rsidR="00946172">
        <w:rPr>
          <w:rFonts w:ascii="Courier New" w:hAnsi="Courier New" w:cs="Courier New"/>
          <w:sz w:val="24"/>
          <w:szCs w:val="24"/>
        </w:rPr>
        <w:t>l</w:t>
      </w:r>
      <w:r w:rsidR="00360380">
        <w:rPr>
          <w:rFonts w:ascii="Courier New" w:hAnsi="Courier New" w:cs="Courier New"/>
          <w:sz w:val="24"/>
          <w:szCs w:val="24"/>
        </w:rPr>
        <w:t>eyh</w:t>
      </w:r>
      <w:proofErr w:type="spellEnd"/>
      <w:r w:rsidR="00360380">
        <w:rPr>
          <w:rFonts w:ascii="Courier New" w:hAnsi="Courier New" w:cs="Courier New"/>
          <w:sz w:val="24"/>
          <w:szCs w:val="24"/>
        </w:rPr>
        <w:t xml:space="preserve"> olarak eklendi</w:t>
      </w:r>
      <w:r w:rsidR="00A235DF">
        <w:rPr>
          <w:rFonts w:ascii="Courier New" w:hAnsi="Courier New" w:cs="Courier New"/>
          <w:sz w:val="24"/>
          <w:szCs w:val="24"/>
        </w:rPr>
        <w:t>.</w:t>
      </w:r>
      <w:r w:rsidR="000A4FF8">
        <w:rPr>
          <w:rFonts w:ascii="Courier New" w:hAnsi="Courier New" w:cs="Courier New"/>
          <w:sz w:val="24"/>
          <w:szCs w:val="24"/>
        </w:rPr>
        <w:t xml:space="preserve"> </w:t>
      </w:r>
    </w:p>
    <w:p w:rsidR="0055394C" w:rsidRPr="00021B98" w:rsidRDefault="000A4FF8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33CAD" w:rsidRPr="00021B98">
        <w:rPr>
          <w:rFonts w:ascii="Courier New" w:hAnsi="Courier New" w:cs="Courier New"/>
          <w:sz w:val="24"/>
          <w:szCs w:val="24"/>
        </w:rPr>
        <w:t xml:space="preserve">    </w:t>
      </w:r>
      <w:r w:rsidR="006B497E" w:rsidRPr="00021B98">
        <w:rPr>
          <w:rFonts w:ascii="Courier New" w:hAnsi="Courier New" w:cs="Courier New"/>
          <w:sz w:val="24"/>
          <w:szCs w:val="24"/>
        </w:rPr>
        <w:t xml:space="preserve"> </w:t>
      </w:r>
    </w:p>
    <w:p w:rsidR="00FD0E32" w:rsidRDefault="000A4FF8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522F5F">
        <w:rPr>
          <w:rFonts w:ascii="Courier New" w:hAnsi="Courier New" w:cs="Courier New"/>
          <w:sz w:val="24"/>
          <w:szCs w:val="24"/>
        </w:rPr>
        <w:t xml:space="preserve">İstida </w:t>
      </w:r>
      <w:r w:rsidR="004F641E">
        <w:rPr>
          <w:rFonts w:ascii="Courier New" w:hAnsi="Courier New" w:cs="Courier New"/>
          <w:sz w:val="24"/>
          <w:szCs w:val="24"/>
        </w:rPr>
        <w:t>İ</w:t>
      </w:r>
      <w:r w:rsidRPr="00522F5F">
        <w:rPr>
          <w:rFonts w:ascii="Courier New" w:hAnsi="Courier New" w:cs="Courier New"/>
          <w:sz w:val="24"/>
          <w:szCs w:val="24"/>
        </w:rPr>
        <w:t xml:space="preserve">stinafın duruşmasını dinleyen </w:t>
      </w:r>
      <w:r w:rsidR="00CB393F" w:rsidRPr="00522F5F">
        <w:rPr>
          <w:rFonts w:ascii="Courier New" w:hAnsi="Courier New" w:cs="Courier New"/>
          <w:sz w:val="24"/>
          <w:szCs w:val="24"/>
        </w:rPr>
        <w:t>L</w:t>
      </w:r>
      <w:r w:rsidRPr="00522F5F">
        <w:rPr>
          <w:rFonts w:ascii="Courier New" w:hAnsi="Courier New" w:cs="Courier New"/>
          <w:sz w:val="24"/>
          <w:szCs w:val="24"/>
        </w:rPr>
        <w:t xml:space="preserve">efkoşa </w:t>
      </w:r>
      <w:r w:rsidR="00CB393F" w:rsidRPr="00522F5F">
        <w:rPr>
          <w:rFonts w:ascii="Courier New" w:hAnsi="Courier New" w:cs="Courier New"/>
          <w:sz w:val="24"/>
          <w:szCs w:val="24"/>
        </w:rPr>
        <w:t>K</w:t>
      </w:r>
      <w:r w:rsidRPr="00522F5F">
        <w:rPr>
          <w:rFonts w:ascii="Courier New" w:hAnsi="Courier New" w:cs="Courier New"/>
          <w:sz w:val="24"/>
          <w:szCs w:val="24"/>
        </w:rPr>
        <w:t xml:space="preserve">aza </w:t>
      </w:r>
      <w:r w:rsidR="00CB393F" w:rsidRPr="00522F5F">
        <w:rPr>
          <w:rFonts w:ascii="Courier New" w:hAnsi="Courier New" w:cs="Courier New"/>
          <w:sz w:val="24"/>
          <w:szCs w:val="24"/>
        </w:rPr>
        <w:t>M</w:t>
      </w:r>
      <w:r w:rsidRPr="00522F5F">
        <w:rPr>
          <w:rFonts w:ascii="Courier New" w:hAnsi="Courier New" w:cs="Courier New"/>
          <w:sz w:val="24"/>
          <w:szCs w:val="24"/>
        </w:rPr>
        <w:t>ahkemesi</w:t>
      </w:r>
      <w:r w:rsidR="00EF7A20">
        <w:rPr>
          <w:rFonts w:ascii="Courier New" w:hAnsi="Courier New" w:cs="Courier New"/>
          <w:sz w:val="24"/>
          <w:szCs w:val="24"/>
        </w:rPr>
        <w:t>,</w:t>
      </w:r>
      <w:r w:rsidRPr="00522F5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D0E32" w:rsidRPr="00522F5F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FD0E32" w:rsidRPr="00522F5F">
        <w:rPr>
          <w:rFonts w:ascii="Courier New" w:hAnsi="Courier New" w:cs="Courier New"/>
          <w:sz w:val="24"/>
          <w:szCs w:val="24"/>
        </w:rPr>
        <w:t xml:space="preserve"> ileri sürdüğü gerekçeler çerçevesinde</w:t>
      </w:r>
      <w:r w:rsidR="00EF7A20">
        <w:rPr>
          <w:rFonts w:ascii="Courier New" w:hAnsi="Courier New" w:cs="Courier New"/>
          <w:sz w:val="24"/>
          <w:szCs w:val="24"/>
        </w:rPr>
        <w:t>,</w:t>
      </w:r>
      <w:r w:rsidR="00FD0E32" w:rsidRPr="00522F5F">
        <w:rPr>
          <w:rFonts w:ascii="Courier New" w:hAnsi="Courier New" w:cs="Courier New"/>
          <w:sz w:val="24"/>
          <w:szCs w:val="24"/>
        </w:rPr>
        <w:t xml:space="preserve"> </w:t>
      </w:r>
      <w:r w:rsidR="00360380">
        <w:rPr>
          <w:rFonts w:ascii="Courier New" w:hAnsi="Courier New" w:cs="Courier New"/>
          <w:sz w:val="24"/>
          <w:szCs w:val="24"/>
        </w:rPr>
        <w:t>Tapu Müdürünün kararının</w:t>
      </w:r>
      <w:r w:rsidR="00946172">
        <w:rPr>
          <w:rFonts w:ascii="Courier New" w:hAnsi="Courier New" w:cs="Courier New"/>
          <w:sz w:val="24"/>
          <w:szCs w:val="24"/>
        </w:rPr>
        <w:t xml:space="preserve"> </w:t>
      </w:r>
      <w:r w:rsidR="00360380">
        <w:rPr>
          <w:rFonts w:ascii="Courier New" w:hAnsi="Courier New" w:cs="Courier New"/>
          <w:sz w:val="24"/>
          <w:szCs w:val="24"/>
        </w:rPr>
        <w:t>(Emare No.3)</w:t>
      </w:r>
      <w:r w:rsidR="00FD0E32" w:rsidRPr="00522F5F">
        <w:rPr>
          <w:rFonts w:ascii="Courier New" w:hAnsi="Courier New" w:cs="Courier New"/>
          <w:sz w:val="24"/>
          <w:szCs w:val="24"/>
        </w:rPr>
        <w:t xml:space="preserve"> </w:t>
      </w:r>
      <w:r w:rsidR="00360380">
        <w:rPr>
          <w:rFonts w:ascii="Courier New" w:hAnsi="Courier New" w:cs="Courier New"/>
          <w:sz w:val="24"/>
          <w:szCs w:val="24"/>
        </w:rPr>
        <w:t xml:space="preserve">hatalı olduğunu </w:t>
      </w:r>
      <w:r w:rsidR="00692F2A">
        <w:rPr>
          <w:rFonts w:ascii="Courier New" w:hAnsi="Courier New" w:cs="Courier New"/>
          <w:sz w:val="24"/>
          <w:szCs w:val="24"/>
        </w:rPr>
        <w:t>i</w:t>
      </w:r>
      <w:r w:rsidR="00FD0E32" w:rsidRPr="00522F5F">
        <w:rPr>
          <w:rFonts w:ascii="Courier New" w:hAnsi="Courier New" w:cs="Courier New"/>
          <w:sz w:val="24"/>
          <w:szCs w:val="24"/>
        </w:rPr>
        <w:t>s</w:t>
      </w:r>
      <w:r w:rsidR="00692F2A">
        <w:rPr>
          <w:rFonts w:ascii="Courier New" w:hAnsi="Courier New" w:cs="Courier New"/>
          <w:sz w:val="24"/>
          <w:szCs w:val="24"/>
        </w:rPr>
        <w:t>p</w:t>
      </w:r>
      <w:r w:rsidR="00FD0E32" w:rsidRPr="00522F5F">
        <w:rPr>
          <w:rFonts w:ascii="Courier New" w:hAnsi="Courier New" w:cs="Courier New"/>
          <w:sz w:val="24"/>
          <w:szCs w:val="24"/>
        </w:rPr>
        <w:t xml:space="preserve">at edemediğine karar verdi ve </w:t>
      </w:r>
      <w:proofErr w:type="spellStart"/>
      <w:r w:rsidR="00692F2A">
        <w:rPr>
          <w:rFonts w:ascii="Courier New" w:hAnsi="Courier New" w:cs="Courier New"/>
          <w:sz w:val="24"/>
          <w:szCs w:val="24"/>
        </w:rPr>
        <w:t>M</w:t>
      </w:r>
      <w:r w:rsidR="00FD0E32" w:rsidRPr="00522F5F">
        <w:rPr>
          <w:rFonts w:ascii="Courier New" w:hAnsi="Courier New" w:cs="Courier New"/>
          <w:sz w:val="24"/>
          <w:szCs w:val="24"/>
        </w:rPr>
        <w:t>üstedinin</w:t>
      </w:r>
      <w:proofErr w:type="spellEnd"/>
      <w:r w:rsidR="00FD0E32" w:rsidRPr="00522F5F">
        <w:rPr>
          <w:rFonts w:ascii="Courier New" w:hAnsi="Courier New" w:cs="Courier New"/>
          <w:sz w:val="24"/>
          <w:szCs w:val="24"/>
        </w:rPr>
        <w:t xml:space="preserve"> istidasını ret ve iptal etti.</w:t>
      </w:r>
    </w:p>
    <w:p w:rsidR="00692F2A" w:rsidRPr="00522F5F" w:rsidRDefault="00692F2A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692F2A" w:rsidRDefault="00FD0E32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522F5F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522F5F">
        <w:rPr>
          <w:rFonts w:ascii="Courier New" w:hAnsi="Courier New" w:cs="Courier New"/>
          <w:sz w:val="24"/>
          <w:szCs w:val="24"/>
        </w:rPr>
        <w:t xml:space="preserve"> İstida</w:t>
      </w:r>
      <w:r w:rsidR="00360380">
        <w:rPr>
          <w:rFonts w:ascii="Courier New" w:hAnsi="Courier New" w:cs="Courier New"/>
          <w:sz w:val="24"/>
          <w:szCs w:val="24"/>
        </w:rPr>
        <w:t>/İstinafı</w:t>
      </w:r>
      <w:r w:rsidRPr="00522F5F">
        <w:rPr>
          <w:rFonts w:ascii="Courier New" w:hAnsi="Courier New" w:cs="Courier New"/>
          <w:sz w:val="24"/>
          <w:szCs w:val="24"/>
        </w:rPr>
        <w:t xml:space="preserve"> reddeden Kaza Mahkemesinin kararından huzurumuzdaki </w:t>
      </w:r>
      <w:r w:rsidR="004F641E">
        <w:rPr>
          <w:rFonts w:ascii="Courier New" w:hAnsi="Courier New" w:cs="Courier New"/>
          <w:sz w:val="24"/>
          <w:szCs w:val="24"/>
        </w:rPr>
        <w:t>İ</w:t>
      </w:r>
      <w:r w:rsidRPr="00522F5F">
        <w:rPr>
          <w:rFonts w:ascii="Courier New" w:hAnsi="Courier New" w:cs="Courier New"/>
          <w:sz w:val="24"/>
          <w:szCs w:val="24"/>
        </w:rPr>
        <w:t>stinafı dosyaladı.</w:t>
      </w:r>
    </w:p>
    <w:p w:rsidR="006B497E" w:rsidRPr="00522F5F" w:rsidRDefault="00FD0E32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522F5F">
        <w:rPr>
          <w:rFonts w:ascii="Courier New" w:hAnsi="Courier New" w:cs="Courier New"/>
          <w:sz w:val="24"/>
          <w:szCs w:val="24"/>
        </w:rPr>
        <w:t xml:space="preserve"> </w:t>
      </w:r>
    </w:p>
    <w:p w:rsidR="00114AD5" w:rsidRDefault="00114AD5" w:rsidP="000F2B90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22F5F">
        <w:rPr>
          <w:rFonts w:ascii="Courier New" w:hAnsi="Courier New" w:cs="Courier New"/>
          <w:sz w:val="24"/>
          <w:szCs w:val="24"/>
          <w:u w:val="single"/>
        </w:rPr>
        <w:t>İSTİNAF SEBEPLERİ:</w:t>
      </w:r>
    </w:p>
    <w:p w:rsidR="00DD30B5" w:rsidRPr="00522F5F" w:rsidRDefault="00DD30B5" w:rsidP="000F2B90">
      <w:pPr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571C38" w:rsidRPr="00522F5F" w:rsidRDefault="00571C38" w:rsidP="000F2B9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17958" w:rsidRDefault="00746551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522F5F">
        <w:rPr>
          <w:rFonts w:ascii="Courier New" w:hAnsi="Courier New" w:cs="Courier New"/>
          <w:sz w:val="24"/>
          <w:szCs w:val="24"/>
        </w:rPr>
        <w:t xml:space="preserve">İstinaf </w:t>
      </w:r>
      <w:r w:rsidR="00692F2A">
        <w:rPr>
          <w:rFonts w:ascii="Courier New" w:hAnsi="Courier New" w:cs="Courier New"/>
          <w:sz w:val="24"/>
          <w:szCs w:val="24"/>
        </w:rPr>
        <w:t>E</w:t>
      </w:r>
      <w:r w:rsidRPr="00522F5F">
        <w:rPr>
          <w:rFonts w:ascii="Courier New" w:hAnsi="Courier New" w:cs="Courier New"/>
          <w:sz w:val="24"/>
          <w:szCs w:val="24"/>
        </w:rPr>
        <w:t xml:space="preserve">den istinaf ihbarnamesinde 21 istinaf sebebi </w:t>
      </w:r>
      <w:r w:rsidR="00EF7A20">
        <w:rPr>
          <w:rFonts w:ascii="Courier New" w:hAnsi="Courier New" w:cs="Courier New"/>
          <w:sz w:val="24"/>
          <w:szCs w:val="24"/>
        </w:rPr>
        <w:t xml:space="preserve">ileri sürmesine </w:t>
      </w:r>
      <w:r w:rsidRPr="00522F5F">
        <w:rPr>
          <w:rFonts w:ascii="Courier New" w:hAnsi="Courier New" w:cs="Courier New"/>
          <w:sz w:val="24"/>
          <w:szCs w:val="24"/>
        </w:rPr>
        <w:t xml:space="preserve">rağmen </w:t>
      </w:r>
      <w:r w:rsidR="00EF7A20">
        <w:rPr>
          <w:rFonts w:ascii="Courier New" w:hAnsi="Courier New" w:cs="Courier New"/>
          <w:sz w:val="24"/>
          <w:szCs w:val="24"/>
        </w:rPr>
        <w:t>i</w:t>
      </w:r>
      <w:r w:rsidR="00167F23">
        <w:rPr>
          <w:rFonts w:ascii="Courier New" w:hAnsi="Courier New" w:cs="Courier New"/>
          <w:sz w:val="24"/>
          <w:szCs w:val="24"/>
        </w:rPr>
        <w:t>stinaf</w:t>
      </w:r>
      <w:r w:rsidR="00EF7A20">
        <w:rPr>
          <w:rFonts w:ascii="Courier New" w:hAnsi="Courier New" w:cs="Courier New"/>
          <w:sz w:val="24"/>
          <w:szCs w:val="24"/>
        </w:rPr>
        <w:t>ın hitabında</w:t>
      </w:r>
      <w:r w:rsidR="00167F23">
        <w:rPr>
          <w:rFonts w:ascii="Courier New" w:hAnsi="Courier New" w:cs="Courier New"/>
          <w:sz w:val="24"/>
          <w:szCs w:val="24"/>
        </w:rPr>
        <w:t xml:space="preserve"> </w:t>
      </w:r>
      <w:r w:rsidR="00417958">
        <w:rPr>
          <w:rFonts w:ascii="Courier New" w:hAnsi="Courier New" w:cs="Courier New"/>
          <w:sz w:val="24"/>
          <w:szCs w:val="24"/>
        </w:rPr>
        <w:t>İst</w:t>
      </w:r>
      <w:r w:rsidR="008677A8">
        <w:rPr>
          <w:rFonts w:ascii="Courier New" w:hAnsi="Courier New" w:cs="Courier New"/>
          <w:sz w:val="24"/>
          <w:szCs w:val="24"/>
        </w:rPr>
        <w:t>i</w:t>
      </w:r>
      <w:r w:rsidR="00417958">
        <w:rPr>
          <w:rFonts w:ascii="Courier New" w:hAnsi="Courier New" w:cs="Courier New"/>
          <w:sz w:val="24"/>
          <w:szCs w:val="24"/>
        </w:rPr>
        <w:t xml:space="preserve">naf sebeplerini </w:t>
      </w:r>
      <w:r w:rsidR="00571C38" w:rsidRPr="00522F5F">
        <w:rPr>
          <w:rFonts w:ascii="Courier New" w:hAnsi="Courier New" w:cs="Courier New"/>
          <w:sz w:val="24"/>
          <w:szCs w:val="24"/>
        </w:rPr>
        <w:t xml:space="preserve">aşağıdaki </w:t>
      </w:r>
      <w:r w:rsidR="00EF7A20">
        <w:rPr>
          <w:rFonts w:ascii="Courier New" w:hAnsi="Courier New" w:cs="Courier New"/>
          <w:sz w:val="24"/>
          <w:szCs w:val="24"/>
        </w:rPr>
        <w:t xml:space="preserve">4 </w:t>
      </w:r>
      <w:r w:rsidR="00571C38" w:rsidRPr="00522F5F">
        <w:rPr>
          <w:rFonts w:ascii="Courier New" w:hAnsi="Courier New" w:cs="Courier New"/>
          <w:sz w:val="24"/>
          <w:szCs w:val="24"/>
        </w:rPr>
        <w:t>başlık altında toplam</w:t>
      </w:r>
      <w:r w:rsidR="00417958">
        <w:rPr>
          <w:rFonts w:ascii="Courier New" w:hAnsi="Courier New" w:cs="Courier New"/>
          <w:sz w:val="24"/>
          <w:szCs w:val="24"/>
        </w:rPr>
        <w:t>ıştır</w:t>
      </w:r>
      <w:r w:rsidR="00EF7A20">
        <w:rPr>
          <w:rFonts w:ascii="Courier New" w:hAnsi="Courier New" w:cs="Courier New"/>
          <w:sz w:val="24"/>
          <w:szCs w:val="24"/>
        </w:rPr>
        <w:t>:</w:t>
      </w:r>
      <w:r w:rsidR="00417958">
        <w:rPr>
          <w:rFonts w:ascii="Courier New" w:hAnsi="Courier New" w:cs="Courier New"/>
          <w:sz w:val="24"/>
          <w:szCs w:val="24"/>
        </w:rPr>
        <w:t xml:space="preserve">  </w:t>
      </w:r>
    </w:p>
    <w:p w:rsidR="00571C38" w:rsidRDefault="00571C38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26E72" w:rsidRPr="00A26E72" w:rsidRDefault="00F86342" w:rsidP="00A26E72">
      <w:pPr>
        <w:pStyle w:val="ListeParagraf"/>
        <w:numPr>
          <w:ilvl w:val="0"/>
          <w:numId w:val="27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A26E72">
        <w:rPr>
          <w:rFonts w:ascii="Courier New" w:hAnsi="Courier New" w:cs="Courier New"/>
          <w:b/>
          <w:sz w:val="24"/>
          <w:szCs w:val="24"/>
        </w:rPr>
        <w:t>Muhterem Bidayet Mahkemesi,</w:t>
      </w:r>
      <w:r w:rsidR="00C3456F"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 w:rsidR="002977E4" w:rsidRPr="00A26E72">
        <w:rPr>
          <w:rFonts w:ascii="Courier New" w:hAnsi="Courier New" w:cs="Courier New"/>
          <w:b/>
          <w:sz w:val="24"/>
          <w:szCs w:val="24"/>
        </w:rPr>
        <w:t>10</w:t>
      </w:r>
      <w:r w:rsidR="00C3456F" w:rsidRPr="00A26E72">
        <w:rPr>
          <w:rFonts w:ascii="Courier New" w:hAnsi="Courier New" w:cs="Courier New"/>
          <w:b/>
          <w:sz w:val="24"/>
          <w:szCs w:val="24"/>
        </w:rPr>
        <w:t>.</w:t>
      </w:r>
      <w:r w:rsidR="002977E4" w:rsidRPr="00A26E72">
        <w:rPr>
          <w:rFonts w:ascii="Courier New" w:hAnsi="Courier New" w:cs="Courier New"/>
          <w:b/>
          <w:sz w:val="24"/>
          <w:szCs w:val="24"/>
        </w:rPr>
        <w:t>4</w:t>
      </w:r>
      <w:r w:rsidR="00C3456F" w:rsidRPr="00A26E72">
        <w:rPr>
          <w:rFonts w:ascii="Courier New" w:hAnsi="Courier New" w:cs="Courier New"/>
          <w:b/>
          <w:sz w:val="24"/>
          <w:szCs w:val="24"/>
        </w:rPr>
        <w:t>.</w:t>
      </w:r>
      <w:r w:rsidR="002977E4" w:rsidRPr="00A26E72">
        <w:rPr>
          <w:rFonts w:ascii="Courier New" w:hAnsi="Courier New" w:cs="Courier New"/>
          <w:b/>
          <w:sz w:val="24"/>
          <w:szCs w:val="24"/>
        </w:rPr>
        <w:t xml:space="preserve">2012 tarihinde </w:t>
      </w:r>
    </w:p>
    <w:p w:rsidR="00F86342" w:rsidRPr="000F2B90" w:rsidRDefault="002977E4" w:rsidP="00A26E72">
      <w:pPr>
        <w:pStyle w:val="ListeParagraf"/>
        <w:spacing w:line="360" w:lineRule="auto"/>
        <w:ind w:left="1134"/>
        <w:rPr>
          <w:rFonts w:ascii="Courier New" w:hAnsi="Courier New" w:cs="Courier New"/>
          <w:b/>
          <w:sz w:val="24"/>
          <w:szCs w:val="24"/>
        </w:rPr>
      </w:pPr>
      <w:proofErr w:type="gramStart"/>
      <w:r w:rsidRPr="000F2B90">
        <w:rPr>
          <w:rFonts w:ascii="Courier New" w:hAnsi="Courier New" w:cs="Courier New"/>
          <w:b/>
          <w:sz w:val="24"/>
          <w:szCs w:val="24"/>
        </w:rPr>
        <w:t>yapılan</w:t>
      </w:r>
      <w:proofErr w:type="gramEnd"/>
      <w:r w:rsidRPr="000F2B90">
        <w:rPr>
          <w:rFonts w:ascii="Courier New" w:hAnsi="Courier New" w:cs="Courier New"/>
          <w:b/>
          <w:sz w:val="24"/>
          <w:szCs w:val="24"/>
        </w:rPr>
        <w:t xml:space="preserve"> ölçümde ana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olan 11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no</w:t>
      </w:r>
      <w:r w:rsidR="000F2B90">
        <w:rPr>
          <w:rFonts w:ascii="Courier New" w:hAnsi="Courier New" w:cs="Courier New"/>
          <w:b/>
          <w:sz w:val="24"/>
          <w:szCs w:val="24"/>
        </w:rPr>
        <w:t>’</w:t>
      </w:r>
      <w:r w:rsidRPr="000F2B90">
        <w:rPr>
          <w:rFonts w:ascii="Courier New" w:hAnsi="Courier New" w:cs="Courier New"/>
          <w:b/>
          <w:sz w:val="24"/>
          <w:szCs w:val="24"/>
        </w:rPr>
        <w:t>lu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esas alınmayıp bölgede birçok h</w:t>
      </w:r>
      <w:r w:rsidR="00910E52" w:rsidRPr="000F2B90">
        <w:rPr>
          <w:rFonts w:ascii="Courier New" w:hAnsi="Courier New" w:cs="Courier New"/>
          <w:b/>
          <w:sz w:val="24"/>
          <w:szCs w:val="24"/>
        </w:rPr>
        <w:t>u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dut </w:t>
      </w:r>
      <w:r w:rsidR="00910E52" w:rsidRPr="000F2B90">
        <w:rPr>
          <w:rFonts w:ascii="Courier New" w:hAnsi="Courier New" w:cs="Courier New"/>
          <w:b/>
          <w:sz w:val="24"/>
          <w:szCs w:val="24"/>
        </w:rPr>
        <w:t>uyuşmazlıklarına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 yol a</w:t>
      </w:r>
      <w:r w:rsidR="00910E52" w:rsidRPr="000F2B90">
        <w:rPr>
          <w:rFonts w:ascii="Courier New" w:hAnsi="Courier New" w:cs="Courier New"/>
          <w:b/>
          <w:sz w:val="24"/>
          <w:szCs w:val="24"/>
        </w:rPr>
        <w:t>ç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an 97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no</w:t>
      </w:r>
      <w:r w:rsidR="00910E52" w:rsidRPr="000F2B90">
        <w:rPr>
          <w:rFonts w:ascii="Courier New" w:hAnsi="Courier New" w:cs="Courier New"/>
          <w:b/>
          <w:sz w:val="24"/>
          <w:szCs w:val="24"/>
        </w:rPr>
        <w:t>’</w:t>
      </w:r>
      <w:r w:rsidRPr="000F2B90">
        <w:rPr>
          <w:rFonts w:ascii="Courier New" w:hAnsi="Courier New" w:cs="Courier New"/>
          <w:b/>
          <w:sz w:val="24"/>
          <w:szCs w:val="24"/>
        </w:rPr>
        <w:t>lu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esas alındığından</w:t>
      </w:r>
      <w:r w:rsidR="00EF7A20">
        <w:rPr>
          <w:rFonts w:ascii="Courier New" w:hAnsi="Courier New" w:cs="Courier New"/>
          <w:b/>
          <w:sz w:val="24"/>
          <w:szCs w:val="24"/>
        </w:rPr>
        <w:t>,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 sınırlarla ilgili </w:t>
      </w:r>
      <w:r w:rsidR="00F86342" w:rsidRPr="000F2B90">
        <w:rPr>
          <w:rFonts w:ascii="Courier New" w:hAnsi="Courier New" w:cs="Courier New"/>
          <w:b/>
          <w:sz w:val="24"/>
          <w:szCs w:val="24"/>
        </w:rPr>
        <w:t xml:space="preserve">ihtilafın karara bağlanmasında </w:t>
      </w:r>
      <w:r w:rsidR="00EF7A20">
        <w:rPr>
          <w:rFonts w:ascii="Courier New" w:hAnsi="Courier New" w:cs="Courier New"/>
          <w:b/>
          <w:sz w:val="24"/>
          <w:szCs w:val="24"/>
        </w:rPr>
        <w:t>takip edilen usu</w:t>
      </w:r>
      <w:r w:rsidR="000F2B90">
        <w:rPr>
          <w:rFonts w:ascii="Courier New" w:hAnsi="Courier New" w:cs="Courier New"/>
          <w:b/>
          <w:sz w:val="24"/>
          <w:szCs w:val="24"/>
        </w:rPr>
        <w:t>l ve yöntemin i</w:t>
      </w:r>
      <w:r w:rsidR="00F86342" w:rsidRPr="000F2B90">
        <w:rPr>
          <w:rFonts w:ascii="Courier New" w:hAnsi="Courier New" w:cs="Courier New"/>
          <w:b/>
          <w:sz w:val="24"/>
          <w:szCs w:val="24"/>
        </w:rPr>
        <w:t>h</w:t>
      </w:r>
      <w:r w:rsidR="000F2B90">
        <w:rPr>
          <w:rFonts w:ascii="Courier New" w:hAnsi="Courier New" w:cs="Courier New"/>
          <w:b/>
          <w:sz w:val="24"/>
          <w:szCs w:val="24"/>
        </w:rPr>
        <w:t>t</w:t>
      </w:r>
      <w:r w:rsidR="00F86342" w:rsidRPr="000F2B90">
        <w:rPr>
          <w:rFonts w:ascii="Courier New" w:hAnsi="Courier New" w:cs="Courier New"/>
          <w:b/>
          <w:sz w:val="24"/>
          <w:szCs w:val="24"/>
        </w:rPr>
        <w:t>ilafsız olduğuna dair bulgu yapmakla hata etti.</w:t>
      </w:r>
    </w:p>
    <w:p w:rsidR="001B05EB" w:rsidRPr="00A26E72" w:rsidRDefault="00A26E72" w:rsidP="00A26E72">
      <w:pPr>
        <w:spacing w:line="360" w:lineRule="auto"/>
        <w:ind w:left="1134" w:hanging="42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 </w:t>
      </w:r>
      <w:r w:rsidR="00114AD5" w:rsidRPr="00A26E72">
        <w:rPr>
          <w:rFonts w:ascii="Courier New" w:hAnsi="Courier New" w:cs="Courier New"/>
          <w:b/>
          <w:sz w:val="24"/>
          <w:szCs w:val="24"/>
        </w:rPr>
        <w:t xml:space="preserve">Muhterem Bidayet Mahkemesi, Ek </w:t>
      </w:r>
      <w:proofErr w:type="spellStart"/>
      <w:r w:rsidR="00692F2A" w:rsidRPr="00A26E72">
        <w:rPr>
          <w:rFonts w:ascii="Courier New" w:hAnsi="Courier New" w:cs="Courier New"/>
          <w:b/>
          <w:sz w:val="24"/>
          <w:szCs w:val="24"/>
        </w:rPr>
        <w:t>M</w:t>
      </w:r>
      <w:r w:rsidR="00114AD5" w:rsidRPr="00A26E72">
        <w:rPr>
          <w:rFonts w:ascii="Courier New" w:hAnsi="Courier New" w:cs="Courier New"/>
          <w:b/>
          <w:sz w:val="24"/>
          <w:szCs w:val="24"/>
        </w:rPr>
        <w:t>üstedialeyh</w:t>
      </w:r>
      <w:proofErr w:type="spellEnd"/>
      <w:r w:rsidR="00114AD5"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 w:rsidR="00692F2A" w:rsidRPr="00A26E72">
        <w:rPr>
          <w:rFonts w:ascii="Courier New" w:hAnsi="Courier New" w:cs="Courier New"/>
          <w:b/>
          <w:sz w:val="24"/>
          <w:szCs w:val="24"/>
        </w:rPr>
        <w:t>T</w:t>
      </w:r>
      <w:r w:rsidR="00114AD5" w:rsidRPr="00A26E72">
        <w:rPr>
          <w:rFonts w:ascii="Courier New" w:hAnsi="Courier New" w:cs="Courier New"/>
          <w:b/>
          <w:sz w:val="24"/>
          <w:szCs w:val="24"/>
        </w:rPr>
        <w:t xml:space="preserve">anığı Nevzat </w:t>
      </w:r>
      <w:proofErr w:type="spellStart"/>
      <w:r w:rsidR="00114AD5" w:rsidRPr="00A26E72">
        <w:rPr>
          <w:rFonts w:ascii="Courier New" w:hAnsi="Courier New" w:cs="Courier New"/>
          <w:b/>
          <w:sz w:val="24"/>
          <w:szCs w:val="24"/>
        </w:rPr>
        <w:t>Sergeç’in</w:t>
      </w:r>
      <w:proofErr w:type="spellEnd"/>
      <w:r w:rsidR="00114AD5" w:rsidRPr="00A26E72">
        <w:rPr>
          <w:rFonts w:ascii="Courier New" w:hAnsi="Courier New" w:cs="Courier New"/>
          <w:b/>
          <w:sz w:val="24"/>
          <w:szCs w:val="24"/>
        </w:rPr>
        <w:t xml:space="preserve"> şahadetine itibar ederek</w:t>
      </w:r>
      <w:r w:rsidR="00EF7A20" w:rsidRPr="00A26E72">
        <w:rPr>
          <w:rFonts w:ascii="Courier New" w:hAnsi="Courier New" w:cs="Courier New"/>
          <w:b/>
          <w:sz w:val="24"/>
          <w:szCs w:val="24"/>
        </w:rPr>
        <w:t>,</w:t>
      </w:r>
      <w:r w:rsidR="00114AD5"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 w:rsidR="00746551" w:rsidRPr="00A26E72">
        <w:rPr>
          <w:rFonts w:ascii="Courier New" w:hAnsi="Courier New" w:cs="Courier New"/>
          <w:b/>
          <w:sz w:val="24"/>
          <w:szCs w:val="24"/>
        </w:rPr>
        <w:t>ihlal hakkındaki bilginin Em</w:t>
      </w:r>
      <w:r w:rsidR="00114AD5" w:rsidRPr="00A26E72">
        <w:rPr>
          <w:rFonts w:ascii="Courier New" w:hAnsi="Courier New" w:cs="Courier New"/>
          <w:b/>
          <w:sz w:val="24"/>
          <w:szCs w:val="24"/>
        </w:rPr>
        <w:t>are No.11 askı listesi</w:t>
      </w:r>
      <w:r w:rsidR="00746551" w:rsidRPr="00A26E72">
        <w:rPr>
          <w:rFonts w:ascii="Courier New" w:hAnsi="Courier New" w:cs="Courier New"/>
          <w:b/>
          <w:sz w:val="24"/>
          <w:szCs w:val="24"/>
        </w:rPr>
        <w:t xml:space="preserve">ne </w:t>
      </w:r>
      <w:proofErr w:type="spellStart"/>
      <w:r w:rsidR="00944D98" w:rsidRPr="00A26E72">
        <w:rPr>
          <w:rFonts w:ascii="Courier New" w:hAnsi="Courier New" w:cs="Courier New"/>
          <w:b/>
          <w:sz w:val="24"/>
          <w:szCs w:val="24"/>
        </w:rPr>
        <w:t>hataen</w:t>
      </w:r>
      <w:proofErr w:type="spellEnd"/>
      <w:r w:rsidR="00944D98"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 w:rsidR="00746551" w:rsidRPr="00A26E72">
        <w:rPr>
          <w:rFonts w:ascii="Courier New" w:hAnsi="Courier New" w:cs="Courier New"/>
          <w:b/>
          <w:sz w:val="24"/>
          <w:szCs w:val="24"/>
        </w:rPr>
        <w:t>aktarılma</w:t>
      </w:r>
      <w:r w:rsidR="001B05EB" w:rsidRPr="00A26E72">
        <w:rPr>
          <w:rFonts w:ascii="Courier New" w:hAnsi="Courier New" w:cs="Courier New"/>
          <w:b/>
          <w:sz w:val="24"/>
          <w:szCs w:val="24"/>
        </w:rPr>
        <w:t>dığına bulgu yapmakla hata etti</w:t>
      </w:r>
      <w:r w:rsidR="00746551" w:rsidRPr="00A26E72">
        <w:rPr>
          <w:rFonts w:ascii="Courier New" w:hAnsi="Courier New" w:cs="Courier New"/>
          <w:b/>
          <w:sz w:val="24"/>
          <w:szCs w:val="24"/>
        </w:rPr>
        <w:t>.</w:t>
      </w:r>
    </w:p>
    <w:p w:rsidR="0068359E" w:rsidRPr="000F2B90" w:rsidRDefault="00A26E72" w:rsidP="00A26E72">
      <w:pPr>
        <w:spacing w:line="360" w:lineRule="auto"/>
        <w:ind w:left="1134" w:hanging="113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3. </w:t>
      </w:r>
      <w:r w:rsidR="0068359E" w:rsidRPr="00A26E72">
        <w:rPr>
          <w:rFonts w:ascii="Courier New" w:hAnsi="Courier New" w:cs="Courier New"/>
          <w:b/>
          <w:sz w:val="24"/>
          <w:szCs w:val="24"/>
        </w:rPr>
        <w:t>Muhterem B</w:t>
      </w:r>
      <w:r w:rsidR="00EF7A20" w:rsidRPr="00A26E72">
        <w:rPr>
          <w:rFonts w:ascii="Courier New" w:hAnsi="Courier New" w:cs="Courier New"/>
          <w:b/>
          <w:sz w:val="24"/>
          <w:szCs w:val="24"/>
        </w:rPr>
        <w:t xml:space="preserve">idayet Mahkemesi, </w:t>
      </w:r>
      <w:proofErr w:type="spellStart"/>
      <w:r w:rsidR="00EF7A20" w:rsidRPr="00A26E72">
        <w:rPr>
          <w:rFonts w:ascii="Courier New" w:hAnsi="Courier New" w:cs="Courier New"/>
          <w:b/>
          <w:sz w:val="24"/>
          <w:szCs w:val="24"/>
        </w:rPr>
        <w:t>Müstedialeyh</w:t>
      </w:r>
      <w:proofErr w:type="spellEnd"/>
      <w:r w:rsidR="00EF7A20"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EF7A20" w:rsidRPr="00A26E72">
        <w:rPr>
          <w:rFonts w:ascii="Courier New" w:hAnsi="Courier New" w:cs="Courier New"/>
          <w:b/>
          <w:sz w:val="24"/>
          <w:szCs w:val="24"/>
        </w:rPr>
        <w:t>T</w:t>
      </w:r>
      <w:r w:rsidR="0068359E" w:rsidRPr="00A26E72">
        <w:rPr>
          <w:rFonts w:ascii="Courier New" w:hAnsi="Courier New" w:cs="Courier New"/>
          <w:b/>
          <w:sz w:val="24"/>
          <w:szCs w:val="24"/>
        </w:rPr>
        <w:t xml:space="preserve">anığı </w:t>
      </w:r>
      <w:r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68359E" w:rsidRPr="000F2B90">
        <w:rPr>
          <w:rFonts w:ascii="Courier New" w:hAnsi="Courier New" w:cs="Courier New"/>
          <w:b/>
          <w:sz w:val="24"/>
          <w:szCs w:val="24"/>
        </w:rPr>
        <w:t>Ahmet</w:t>
      </w:r>
      <w:proofErr w:type="gramEnd"/>
      <w:r w:rsidR="0068359E" w:rsidRPr="000F2B90">
        <w:rPr>
          <w:rFonts w:ascii="Courier New" w:hAnsi="Courier New" w:cs="Courier New"/>
          <w:b/>
          <w:sz w:val="24"/>
          <w:szCs w:val="24"/>
        </w:rPr>
        <w:t xml:space="preserve"> Berk </w:t>
      </w:r>
      <w:proofErr w:type="spellStart"/>
      <w:r w:rsidR="0068359E" w:rsidRPr="000F2B90">
        <w:rPr>
          <w:rFonts w:ascii="Courier New" w:hAnsi="Courier New" w:cs="Courier New"/>
          <w:b/>
          <w:sz w:val="24"/>
          <w:szCs w:val="24"/>
        </w:rPr>
        <w:t>Berkal</w:t>
      </w:r>
      <w:proofErr w:type="spellEnd"/>
      <w:r w:rsidR="0068359E" w:rsidRPr="000F2B90">
        <w:rPr>
          <w:rFonts w:ascii="Courier New" w:hAnsi="Courier New" w:cs="Courier New"/>
          <w:b/>
          <w:sz w:val="24"/>
          <w:szCs w:val="24"/>
        </w:rPr>
        <w:t xml:space="preserve"> tarafından yapılan ölçümlerin Emare No.11 askı ilan cetvelinde </w:t>
      </w:r>
      <w:proofErr w:type="spellStart"/>
      <w:r w:rsidR="0068359E" w:rsidRPr="000F2B90">
        <w:rPr>
          <w:rFonts w:ascii="Courier New" w:hAnsi="Courier New" w:cs="Courier New"/>
          <w:b/>
          <w:sz w:val="24"/>
          <w:szCs w:val="24"/>
        </w:rPr>
        <w:t>Müstedi’nin</w:t>
      </w:r>
      <w:proofErr w:type="spellEnd"/>
      <w:r w:rsidR="0068359E" w:rsidRPr="000F2B90">
        <w:rPr>
          <w:rFonts w:ascii="Courier New" w:hAnsi="Courier New" w:cs="Courier New"/>
          <w:b/>
          <w:sz w:val="24"/>
          <w:szCs w:val="24"/>
        </w:rPr>
        <w:t xml:space="preserve"> arazisine ilişkin ölçüm ile uyum içerisinde olduğuna bulgu yapmakla hata etti. </w:t>
      </w:r>
    </w:p>
    <w:p w:rsidR="001B05EB" w:rsidRPr="00A26E72" w:rsidRDefault="001B05EB" w:rsidP="00A26E72">
      <w:pPr>
        <w:pStyle w:val="ListeParagraf"/>
        <w:numPr>
          <w:ilvl w:val="0"/>
          <w:numId w:val="28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A26E72">
        <w:rPr>
          <w:rFonts w:ascii="Courier New" w:hAnsi="Courier New" w:cs="Courier New"/>
          <w:b/>
          <w:sz w:val="24"/>
          <w:szCs w:val="24"/>
        </w:rPr>
        <w:t>Muhterem Bidayet Mahkemesi, Emare No.15 Komisyon kararını dikkate almadan</w:t>
      </w:r>
      <w:r w:rsidR="00EF7A20" w:rsidRPr="00A26E72">
        <w:rPr>
          <w:rFonts w:ascii="Courier New" w:hAnsi="Courier New" w:cs="Courier New"/>
          <w:b/>
          <w:sz w:val="24"/>
          <w:szCs w:val="24"/>
        </w:rPr>
        <w:t>,</w:t>
      </w:r>
      <w:r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6E72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A26E72">
        <w:rPr>
          <w:rFonts w:ascii="Courier New" w:hAnsi="Courier New" w:cs="Courier New"/>
          <w:b/>
          <w:sz w:val="24"/>
          <w:szCs w:val="24"/>
        </w:rPr>
        <w:t xml:space="preserve"> </w:t>
      </w:r>
      <w:r w:rsidR="00344FE1" w:rsidRPr="00A26E72">
        <w:rPr>
          <w:rFonts w:ascii="Courier New" w:hAnsi="Courier New" w:cs="Courier New"/>
          <w:b/>
          <w:sz w:val="24"/>
          <w:szCs w:val="24"/>
        </w:rPr>
        <w:t>i</w:t>
      </w:r>
      <w:r w:rsidRPr="00A26E72">
        <w:rPr>
          <w:rFonts w:ascii="Courier New" w:hAnsi="Courier New" w:cs="Courier New"/>
          <w:b/>
          <w:sz w:val="24"/>
          <w:szCs w:val="24"/>
        </w:rPr>
        <w:t>stidasını reddetmekle hata etti.</w:t>
      </w:r>
    </w:p>
    <w:p w:rsidR="001B05EB" w:rsidRPr="001B05EB" w:rsidRDefault="001B05EB" w:rsidP="00432302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6C3964" w:rsidRDefault="00BE4BF4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6C3964">
        <w:rPr>
          <w:rFonts w:ascii="Courier New" w:hAnsi="Courier New" w:cs="Courier New"/>
          <w:sz w:val="24"/>
          <w:szCs w:val="24"/>
          <w:u w:val="single"/>
        </w:rPr>
        <w:t>TA</w:t>
      </w:r>
      <w:r w:rsidR="006C3964">
        <w:rPr>
          <w:rFonts w:ascii="Courier New" w:hAnsi="Courier New" w:cs="Courier New"/>
          <w:sz w:val="24"/>
          <w:szCs w:val="24"/>
          <w:u w:val="single"/>
        </w:rPr>
        <w:t>R</w:t>
      </w:r>
      <w:r w:rsidRPr="006C3964">
        <w:rPr>
          <w:rFonts w:ascii="Courier New" w:hAnsi="Courier New" w:cs="Courier New"/>
          <w:sz w:val="24"/>
          <w:szCs w:val="24"/>
          <w:u w:val="single"/>
        </w:rPr>
        <w:t>AFLARIN</w:t>
      </w:r>
      <w:r w:rsidR="006C3964">
        <w:rPr>
          <w:rFonts w:ascii="Courier New" w:hAnsi="Courier New" w:cs="Courier New"/>
          <w:sz w:val="24"/>
          <w:szCs w:val="24"/>
          <w:u w:val="single"/>
        </w:rPr>
        <w:t xml:space="preserve"> İDDİA VE ARGÜMANLARI: </w:t>
      </w:r>
    </w:p>
    <w:p w:rsidR="00692F2A" w:rsidRDefault="00692F2A" w:rsidP="00432302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AE6404" w:rsidRDefault="006C3964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proofErr w:type="spellStart"/>
      <w:proofErr w:type="gramStart"/>
      <w:r w:rsidRPr="006C3964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6C3964">
        <w:rPr>
          <w:rFonts w:ascii="Courier New" w:hAnsi="Courier New" w:cs="Courier New"/>
          <w:sz w:val="24"/>
          <w:szCs w:val="24"/>
        </w:rPr>
        <w:t xml:space="preserve"> Avukatı hitabında özetle;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7763D">
        <w:rPr>
          <w:rFonts w:ascii="Courier New" w:hAnsi="Courier New" w:cs="Courier New"/>
          <w:sz w:val="24"/>
          <w:szCs w:val="24"/>
        </w:rPr>
        <w:t>Müstedi</w:t>
      </w:r>
      <w:r w:rsidR="00EF7A20">
        <w:rPr>
          <w:rFonts w:ascii="Courier New" w:hAnsi="Courier New" w:cs="Courier New"/>
          <w:sz w:val="24"/>
          <w:szCs w:val="24"/>
        </w:rPr>
        <w:t>nin</w:t>
      </w:r>
      <w:proofErr w:type="spellEnd"/>
      <w:r w:rsidR="00F776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eastAsiaTheme="minorHAnsi" w:hAnsi="Courier New" w:cs="Courier New"/>
          <w:sz w:val="24"/>
          <w:szCs w:val="24"/>
        </w:rPr>
        <w:t xml:space="preserve">Tapu </w:t>
      </w:r>
      <w:r w:rsidR="00EF027F">
        <w:rPr>
          <w:rFonts w:ascii="Courier New" w:eastAsiaTheme="minorHAnsi" w:hAnsi="Courier New" w:cs="Courier New"/>
          <w:sz w:val="24"/>
          <w:szCs w:val="24"/>
        </w:rPr>
        <w:t>M</w:t>
      </w:r>
      <w:r>
        <w:rPr>
          <w:rFonts w:ascii="Courier New" w:eastAsiaTheme="minorHAnsi" w:hAnsi="Courier New" w:cs="Courier New"/>
          <w:sz w:val="24"/>
          <w:szCs w:val="24"/>
        </w:rPr>
        <w:t xml:space="preserve">üdürünün </w:t>
      </w:r>
      <w:r w:rsidRPr="006C3964">
        <w:rPr>
          <w:rFonts w:ascii="Courier New" w:eastAsiaTheme="minorHAnsi" w:hAnsi="Courier New" w:cs="Courier New"/>
          <w:sz w:val="24"/>
          <w:szCs w:val="24"/>
        </w:rPr>
        <w:t>Emare N</w:t>
      </w:r>
      <w:r>
        <w:rPr>
          <w:rFonts w:ascii="Courier New" w:eastAsiaTheme="minorHAnsi" w:hAnsi="Courier New" w:cs="Courier New"/>
          <w:sz w:val="24"/>
          <w:szCs w:val="24"/>
        </w:rPr>
        <w:t>o.3 karar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ına karşı dosyaladığı </w:t>
      </w:r>
      <w:r w:rsidR="00EF7A20">
        <w:rPr>
          <w:rFonts w:ascii="Courier New" w:eastAsiaTheme="minorHAnsi" w:hAnsi="Courier New" w:cs="Courier New"/>
          <w:sz w:val="24"/>
          <w:szCs w:val="24"/>
        </w:rPr>
        <w:t>i</w:t>
      </w:r>
      <w:r w:rsidR="00EF027F">
        <w:rPr>
          <w:rFonts w:ascii="Courier New" w:eastAsiaTheme="minorHAnsi" w:hAnsi="Courier New" w:cs="Courier New"/>
          <w:sz w:val="24"/>
          <w:szCs w:val="24"/>
        </w:rPr>
        <w:t xml:space="preserve">stinafa konu </w:t>
      </w:r>
      <w:r w:rsidR="00F7763D">
        <w:rPr>
          <w:rFonts w:ascii="Courier New" w:eastAsiaTheme="minorHAnsi" w:hAnsi="Courier New" w:cs="Courier New"/>
          <w:sz w:val="24"/>
          <w:szCs w:val="24"/>
        </w:rPr>
        <w:t>İstida</w:t>
      </w:r>
      <w:r w:rsidR="00946847">
        <w:rPr>
          <w:rFonts w:ascii="Courier New" w:eastAsiaTheme="minorHAnsi" w:hAnsi="Courier New" w:cs="Courier New"/>
          <w:sz w:val="24"/>
          <w:szCs w:val="24"/>
        </w:rPr>
        <w:t>/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 İstinafın </w:t>
      </w:r>
      <w:r>
        <w:rPr>
          <w:rFonts w:ascii="Courier New" w:eastAsiaTheme="minorHAnsi" w:hAnsi="Courier New" w:cs="Courier New"/>
          <w:sz w:val="24"/>
          <w:szCs w:val="24"/>
        </w:rPr>
        <w:t xml:space="preserve">görüşülmesi aşamasında yapılan kadastro yenileme çalışmalarının bulgularının Emare No.11 </w:t>
      </w:r>
      <w:r w:rsidR="00EF027F">
        <w:rPr>
          <w:rFonts w:ascii="Courier New" w:eastAsiaTheme="minorHAnsi" w:hAnsi="Courier New" w:cs="Courier New"/>
          <w:sz w:val="24"/>
          <w:szCs w:val="24"/>
        </w:rPr>
        <w:t xml:space="preserve">askı cetvelinde ilan </w:t>
      </w:r>
      <w:r>
        <w:rPr>
          <w:rFonts w:ascii="Courier New" w:eastAsiaTheme="minorHAnsi" w:hAnsi="Courier New" w:cs="Courier New"/>
          <w:sz w:val="24"/>
          <w:szCs w:val="24"/>
        </w:rPr>
        <w:t xml:space="preserve">edildiğini ancak </w:t>
      </w:r>
      <w:r w:rsidR="00915388">
        <w:rPr>
          <w:rFonts w:ascii="Courier New" w:eastAsiaTheme="minorHAnsi" w:hAnsi="Courier New" w:cs="Courier New"/>
          <w:sz w:val="24"/>
          <w:szCs w:val="24"/>
        </w:rPr>
        <w:t xml:space="preserve">askı </w:t>
      </w:r>
      <w:r w:rsidR="00EF027F">
        <w:rPr>
          <w:rFonts w:ascii="Courier New" w:eastAsiaTheme="minorHAnsi" w:hAnsi="Courier New" w:cs="Courier New"/>
          <w:sz w:val="24"/>
          <w:szCs w:val="24"/>
        </w:rPr>
        <w:t>cetvel</w:t>
      </w:r>
      <w:r w:rsidR="00915388">
        <w:rPr>
          <w:rFonts w:ascii="Courier New" w:eastAsiaTheme="minorHAnsi" w:hAnsi="Courier New" w:cs="Courier New"/>
          <w:sz w:val="24"/>
          <w:szCs w:val="24"/>
        </w:rPr>
        <w:t>ine</w:t>
      </w:r>
      <w:r>
        <w:rPr>
          <w:rFonts w:ascii="Courier New" w:eastAsiaTheme="minorHAnsi" w:hAnsi="Courier New" w:cs="Courier New"/>
          <w:sz w:val="24"/>
          <w:szCs w:val="24"/>
        </w:rPr>
        <w:t xml:space="preserve"> ek</w:t>
      </w:r>
      <w:r w:rsidR="00EF027F">
        <w:rPr>
          <w:rFonts w:ascii="Courier New" w:eastAsiaTheme="minorHAnsi" w:hAnsi="Courier New" w:cs="Courier New"/>
          <w:sz w:val="24"/>
          <w:szCs w:val="24"/>
        </w:rPr>
        <w:t>li</w:t>
      </w:r>
      <w:r>
        <w:rPr>
          <w:rFonts w:ascii="Courier New" w:eastAsiaTheme="minorHAnsi" w:hAnsi="Courier New" w:cs="Courier New"/>
          <w:sz w:val="24"/>
          <w:szCs w:val="24"/>
        </w:rPr>
        <w:t xml:space="preserve"> haritanın </w:t>
      </w:r>
      <w:r w:rsidR="00670DFC">
        <w:rPr>
          <w:rFonts w:ascii="Courier New" w:eastAsiaTheme="minorHAnsi" w:hAnsi="Courier New" w:cs="Courier New"/>
          <w:sz w:val="24"/>
          <w:szCs w:val="24"/>
        </w:rPr>
        <w:t>Mahkeme huzuruna getirilmediğini</w:t>
      </w:r>
      <w:r>
        <w:rPr>
          <w:rFonts w:ascii="Courier New" w:eastAsiaTheme="minorHAnsi" w:hAnsi="Courier New" w:cs="Courier New"/>
          <w:sz w:val="24"/>
          <w:szCs w:val="24"/>
        </w:rPr>
        <w:t xml:space="preserve">, </w:t>
      </w:r>
      <w:proofErr w:type="spellStart"/>
      <w:r w:rsidR="00B96AF5">
        <w:rPr>
          <w:rFonts w:ascii="Courier New" w:eastAsiaTheme="minorHAnsi" w:hAnsi="Courier New" w:cs="Courier New"/>
          <w:sz w:val="24"/>
          <w:szCs w:val="24"/>
        </w:rPr>
        <w:t>M</w:t>
      </w:r>
      <w:r w:rsidR="00692F2A">
        <w:rPr>
          <w:rFonts w:ascii="Courier New" w:eastAsiaTheme="minorHAnsi" w:hAnsi="Courier New" w:cs="Courier New"/>
          <w:sz w:val="24"/>
          <w:szCs w:val="24"/>
        </w:rPr>
        <w:t>üstediye</w:t>
      </w:r>
      <w:proofErr w:type="spellEnd"/>
      <w:r w:rsidR="00692F2A">
        <w:rPr>
          <w:rFonts w:ascii="Courier New" w:eastAsiaTheme="minorHAnsi" w:hAnsi="Courier New" w:cs="Courier New"/>
          <w:sz w:val="24"/>
          <w:szCs w:val="24"/>
        </w:rPr>
        <w:t xml:space="preserve"> ait 405 </w:t>
      </w:r>
      <w:proofErr w:type="spellStart"/>
      <w:r w:rsidR="00F40F34">
        <w:rPr>
          <w:rFonts w:ascii="Courier New" w:eastAsiaTheme="minorHAnsi" w:hAnsi="Courier New" w:cs="Courier New"/>
          <w:sz w:val="24"/>
          <w:szCs w:val="24"/>
        </w:rPr>
        <w:t>n</w:t>
      </w:r>
      <w:r w:rsidR="00F7763D">
        <w:rPr>
          <w:rFonts w:ascii="Courier New" w:eastAsiaTheme="minorHAnsi" w:hAnsi="Courier New" w:cs="Courier New"/>
          <w:sz w:val="24"/>
          <w:szCs w:val="24"/>
        </w:rPr>
        <w:t>o</w:t>
      </w:r>
      <w:r w:rsidR="00692F2A">
        <w:rPr>
          <w:rFonts w:ascii="Courier New" w:eastAsiaTheme="minorHAnsi" w:hAnsi="Courier New" w:cs="Courier New"/>
          <w:sz w:val="24"/>
          <w:szCs w:val="24"/>
        </w:rPr>
        <w:t>’</w:t>
      </w:r>
      <w:r w:rsidR="00F7763D">
        <w:rPr>
          <w:rFonts w:ascii="Courier New" w:eastAsiaTheme="minorHAnsi" w:hAnsi="Courier New" w:cs="Courier New"/>
          <w:sz w:val="24"/>
          <w:szCs w:val="24"/>
        </w:rPr>
        <w:t>lu</w:t>
      </w:r>
      <w:proofErr w:type="spellEnd"/>
      <w:r w:rsidR="00F7763D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EF7A20">
        <w:rPr>
          <w:rFonts w:ascii="Courier New" w:eastAsiaTheme="minorHAnsi" w:hAnsi="Courier New" w:cs="Courier New"/>
          <w:sz w:val="24"/>
          <w:szCs w:val="24"/>
        </w:rPr>
        <w:t>parselin yeni çalışmalara göre P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arsel </w:t>
      </w:r>
      <w:r w:rsidR="00EF7A20">
        <w:rPr>
          <w:rFonts w:ascii="Courier New" w:eastAsiaTheme="minorHAnsi" w:hAnsi="Courier New" w:cs="Courier New"/>
          <w:sz w:val="24"/>
          <w:szCs w:val="24"/>
        </w:rPr>
        <w:t>N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o.49 olarak belirlendiğini </w:t>
      </w:r>
      <w:r w:rsidR="00B96AF5">
        <w:rPr>
          <w:rFonts w:ascii="Courier New" w:eastAsiaTheme="minorHAnsi" w:hAnsi="Courier New" w:cs="Courier New"/>
          <w:sz w:val="24"/>
          <w:szCs w:val="24"/>
        </w:rPr>
        <w:t xml:space="preserve">ve 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ilgili </w:t>
      </w:r>
      <w:r w:rsidR="00B96AF5">
        <w:rPr>
          <w:rFonts w:ascii="Courier New" w:eastAsiaTheme="minorHAnsi" w:hAnsi="Courier New" w:cs="Courier New"/>
          <w:sz w:val="24"/>
          <w:szCs w:val="24"/>
        </w:rPr>
        <w:t xml:space="preserve">parselde 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herhangi bir ihlal </w:t>
      </w:r>
      <w:r w:rsidR="00EF027F">
        <w:rPr>
          <w:rFonts w:ascii="Courier New" w:eastAsiaTheme="minorHAnsi" w:hAnsi="Courier New" w:cs="Courier New"/>
          <w:sz w:val="24"/>
          <w:szCs w:val="24"/>
        </w:rPr>
        <w:t>bulunma</w:t>
      </w:r>
      <w:r w:rsidR="00670DFC">
        <w:rPr>
          <w:rFonts w:ascii="Courier New" w:eastAsiaTheme="minorHAnsi" w:hAnsi="Courier New" w:cs="Courier New"/>
          <w:sz w:val="24"/>
          <w:szCs w:val="24"/>
        </w:rPr>
        <w:t>dığı</w:t>
      </w:r>
      <w:r w:rsidR="00EF7A20">
        <w:rPr>
          <w:rFonts w:ascii="Courier New" w:eastAsiaTheme="minorHAnsi" w:hAnsi="Courier New" w:cs="Courier New"/>
          <w:sz w:val="24"/>
          <w:szCs w:val="24"/>
        </w:rPr>
        <w:t>nı</w:t>
      </w:r>
      <w:r w:rsidR="00F7763D">
        <w:rPr>
          <w:rFonts w:ascii="Courier New" w:eastAsiaTheme="minorHAnsi" w:hAnsi="Courier New" w:cs="Courier New"/>
          <w:sz w:val="24"/>
          <w:szCs w:val="24"/>
        </w:rPr>
        <w:t>,</w:t>
      </w:r>
      <w:r w:rsidR="00670DFC">
        <w:rPr>
          <w:rFonts w:ascii="Courier New" w:eastAsiaTheme="minorHAnsi" w:hAnsi="Courier New" w:cs="Courier New"/>
          <w:sz w:val="24"/>
          <w:szCs w:val="24"/>
        </w:rPr>
        <w:t xml:space="preserve"> B</w:t>
      </w:r>
      <w:r w:rsidR="00F7763D">
        <w:rPr>
          <w:rFonts w:ascii="Courier New" w:eastAsiaTheme="minorHAnsi" w:hAnsi="Courier New" w:cs="Courier New"/>
          <w:sz w:val="24"/>
          <w:szCs w:val="24"/>
        </w:rPr>
        <w:t xml:space="preserve">aşsavcılık tarafından ibraz edilen Emare </w:t>
      </w:r>
      <w:r w:rsidR="00750C0C">
        <w:rPr>
          <w:rFonts w:ascii="Courier New" w:eastAsiaTheme="minorHAnsi" w:hAnsi="Courier New" w:cs="Courier New"/>
          <w:sz w:val="24"/>
          <w:szCs w:val="24"/>
        </w:rPr>
        <w:t>N</w:t>
      </w:r>
      <w:r w:rsidR="00F7763D">
        <w:rPr>
          <w:rFonts w:ascii="Courier New" w:eastAsiaTheme="minorHAnsi" w:hAnsi="Courier New" w:cs="Courier New"/>
          <w:sz w:val="24"/>
          <w:szCs w:val="24"/>
        </w:rPr>
        <w:t>o.21 harita</w:t>
      </w:r>
      <w:r w:rsidR="00B96AF5">
        <w:rPr>
          <w:rFonts w:ascii="Courier New" w:eastAsiaTheme="minorHAnsi" w:hAnsi="Courier New" w:cs="Courier New"/>
          <w:sz w:val="24"/>
          <w:szCs w:val="24"/>
        </w:rPr>
        <w:t>da Kadastro Am</w:t>
      </w:r>
      <w:r w:rsidR="00EF027F">
        <w:rPr>
          <w:rFonts w:ascii="Courier New" w:eastAsiaTheme="minorHAnsi" w:hAnsi="Courier New" w:cs="Courier New"/>
          <w:sz w:val="24"/>
          <w:szCs w:val="24"/>
        </w:rPr>
        <w:t>irinin imzasının eksik olduğunu,</w:t>
      </w:r>
      <w:r w:rsidR="00915388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B96AF5">
        <w:rPr>
          <w:rFonts w:ascii="Courier New" w:eastAsiaTheme="minorHAnsi" w:hAnsi="Courier New" w:cs="Courier New"/>
          <w:sz w:val="24"/>
          <w:szCs w:val="24"/>
        </w:rPr>
        <w:t xml:space="preserve">Emare No.11 askı </w:t>
      </w:r>
      <w:r w:rsidR="00915388">
        <w:rPr>
          <w:rFonts w:ascii="Courier New" w:eastAsiaTheme="minorHAnsi" w:hAnsi="Courier New" w:cs="Courier New"/>
          <w:sz w:val="24"/>
          <w:szCs w:val="24"/>
        </w:rPr>
        <w:t xml:space="preserve">ilan cetveline </w:t>
      </w:r>
      <w:r w:rsidR="00B96AF5">
        <w:rPr>
          <w:rFonts w:ascii="Courier New" w:eastAsiaTheme="minorHAnsi" w:hAnsi="Courier New" w:cs="Courier New"/>
          <w:sz w:val="24"/>
          <w:szCs w:val="24"/>
        </w:rPr>
        <w:t xml:space="preserve">usulüne uygun bir şekilde </w:t>
      </w:r>
      <w:r w:rsidR="0062244D">
        <w:rPr>
          <w:rFonts w:ascii="Courier New" w:eastAsiaTheme="minorHAnsi" w:hAnsi="Courier New" w:cs="Courier New"/>
          <w:sz w:val="24"/>
          <w:szCs w:val="24"/>
        </w:rPr>
        <w:t xml:space="preserve">eklenmeyen Emare No.21 </w:t>
      </w:r>
      <w:r w:rsidR="00B96AF5">
        <w:rPr>
          <w:rFonts w:ascii="Courier New" w:eastAsiaTheme="minorHAnsi" w:hAnsi="Courier New" w:cs="Courier New"/>
          <w:sz w:val="24"/>
          <w:szCs w:val="24"/>
        </w:rPr>
        <w:t>harita</w:t>
      </w:r>
      <w:r w:rsidR="005A4845">
        <w:rPr>
          <w:rFonts w:ascii="Courier New" w:eastAsiaTheme="minorHAnsi" w:hAnsi="Courier New" w:cs="Courier New"/>
          <w:sz w:val="24"/>
          <w:szCs w:val="24"/>
        </w:rPr>
        <w:t xml:space="preserve"> gerçekleri yansıtmadığı</w:t>
      </w:r>
      <w:r w:rsidR="004F641E">
        <w:rPr>
          <w:rFonts w:ascii="Courier New" w:eastAsiaTheme="minorHAnsi" w:hAnsi="Courier New" w:cs="Courier New"/>
          <w:sz w:val="24"/>
          <w:szCs w:val="24"/>
        </w:rPr>
        <w:t xml:space="preserve"> halde</w:t>
      </w:r>
      <w:r w:rsidR="00EF7A20">
        <w:rPr>
          <w:rFonts w:ascii="Courier New" w:eastAsiaTheme="minorHAnsi" w:hAnsi="Courier New" w:cs="Courier New"/>
          <w:sz w:val="24"/>
          <w:szCs w:val="24"/>
        </w:rPr>
        <w:t>,</w:t>
      </w:r>
      <w:r w:rsidR="004F641E">
        <w:rPr>
          <w:rFonts w:ascii="Courier New" w:eastAsiaTheme="minorHAnsi" w:hAnsi="Courier New" w:cs="Courier New"/>
          <w:sz w:val="24"/>
          <w:szCs w:val="24"/>
        </w:rPr>
        <w:t xml:space="preserve"> Alt Mahkemenin Emare No.11 haritaya itibar etmekle </w:t>
      </w:r>
      <w:r w:rsidR="0088670A">
        <w:rPr>
          <w:rFonts w:ascii="Courier New" w:eastAsiaTheme="minorHAnsi" w:hAnsi="Courier New" w:cs="Courier New"/>
          <w:sz w:val="24"/>
          <w:szCs w:val="24"/>
        </w:rPr>
        <w:t>ve</w:t>
      </w:r>
      <w:r w:rsidR="002B7762">
        <w:rPr>
          <w:rFonts w:ascii="Courier New" w:eastAsiaTheme="minorHAnsi" w:hAnsi="Courier New" w:cs="Courier New"/>
          <w:sz w:val="24"/>
          <w:szCs w:val="24"/>
        </w:rPr>
        <w:t xml:space="preserve"> Emare No.</w:t>
      </w:r>
      <w:r w:rsidR="00E61F6D">
        <w:rPr>
          <w:rFonts w:ascii="Courier New" w:eastAsiaTheme="minorHAnsi" w:hAnsi="Courier New" w:cs="Courier New"/>
          <w:sz w:val="24"/>
          <w:szCs w:val="24"/>
        </w:rPr>
        <w:t>15</w:t>
      </w:r>
      <w:r w:rsidR="0088670A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EF7A20">
        <w:rPr>
          <w:rFonts w:ascii="Courier New" w:eastAsiaTheme="minorHAnsi" w:hAnsi="Courier New" w:cs="Courier New"/>
          <w:sz w:val="24"/>
          <w:szCs w:val="24"/>
        </w:rPr>
        <w:t>K</w:t>
      </w:r>
      <w:r w:rsidR="0088670A">
        <w:rPr>
          <w:rFonts w:ascii="Courier New" w:eastAsiaTheme="minorHAnsi" w:hAnsi="Courier New" w:cs="Courier New"/>
          <w:sz w:val="24"/>
          <w:szCs w:val="24"/>
        </w:rPr>
        <w:t>omisyon kararını dikkate almamakla hata ettiğini,</w:t>
      </w:r>
      <w:r w:rsidR="00C60449">
        <w:rPr>
          <w:rFonts w:ascii="Courier New" w:eastAsiaTheme="minorHAnsi" w:hAnsi="Courier New" w:cs="Courier New"/>
          <w:sz w:val="24"/>
          <w:szCs w:val="24"/>
        </w:rPr>
        <w:t xml:space="preserve"> Alt Mahkemenin </w:t>
      </w:r>
      <w:proofErr w:type="spellStart"/>
      <w:r w:rsidR="00692F2A">
        <w:rPr>
          <w:rFonts w:ascii="Courier New" w:eastAsiaTheme="minorHAnsi" w:hAnsi="Courier New" w:cs="Courier New"/>
          <w:sz w:val="24"/>
          <w:szCs w:val="24"/>
        </w:rPr>
        <w:t>M</w:t>
      </w:r>
      <w:r w:rsidR="00C60449">
        <w:rPr>
          <w:rFonts w:ascii="Courier New" w:eastAsiaTheme="minorHAnsi" w:hAnsi="Courier New" w:cs="Courier New"/>
          <w:sz w:val="24"/>
          <w:szCs w:val="24"/>
        </w:rPr>
        <w:t>üstedi</w:t>
      </w:r>
      <w:proofErr w:type="spellEnd"/>
      <w:r w:rsidR="00C60449">
        <w:rPr>
          <w:rFonts w:ascii="Courier New" w:eastAsiaTheme="minorHAnsi" w:hAnsi="Courier New" w:cs="Courier New"/>
          <w:sz w:val="24"/>
          <w:szCs w:val="24"/>
        </w:rPr>
        <w:t xml:space="preserve"> tanıklarının şahadeti uyum içer</w:t>
      </w:r>
      <w:r w:rsidR="00AE6404">
        <w:rPr>
          <w:rFonts w:ascii="Courier New" w:eastAsiaTheme="minorHAnsi" w:hAnsi="Courier New" w:cs="Courier New"/>
          <w:sz w:val="24"/>
          <w:szCs w:val="24"/>
        </w:rPr>
        <w:t>i</w:t>
      </w:r>
      <w:r w:rsidR="00C60449">
        <w:rPr>
          <w:rFonts w:ascii="Courier New" w:eastAsiaTheme="minorHAnsi" w:hAnsi="Courier New" w:cs="Courier New"/>
          <w:sz w:val="24"/>
          <w:szCs w:val="24"/>
        </w:rPr>
        <w:t>sinde olup birbirini teyi</w:t>
      </w:r>
      <w:r w:rsidR="00692F2A">
        <w:rPr>
          <w:rFonts w:ascii="Courier New" w:eastAsiaTheme="minorHAnsi" w:hAnsi="Courier New" w:cs="Courier New"/>
          <w:sz w:val="24"/>
          <w:szCs w:val="24"/>
        </w:rPr>
        <w:t>t</w:t>
      </w:r>
      <w:r w:rsidR="00C60449">
        <w:rPr>
          <w:rFonts w:ascii="Courier New" w:eastAsiaTheme="minorHAnsi" w:hAnsi="Courier New" w:cs="Courier New"/>
          <w:sz w:val="24"/>
          <w:szCs w:val="24"/>
        </w:rPr>
        <w:t xml:space="preserve"> et</w:t>
      </w:r>
      <w:r w:rsidR="00B25C13">
        <w:rPr>
          <w:rFonts w:ascii="Courier New" w:eastAsiaTheme="minorHAnsi" w:hAnsi="Courier New" w:cs="Courier New"/>
          <w:sz w:val="24"/>
          <w:szCs w:val="24"/>
        </w:rPr>
        <w:t xml:space="preserve">tiği halde </w:t>
      </w:r>
      <w:proofErr w:type="spellStart"/>
      <w:r w:rsidR="00692F2A">
        <w:rPr>
          <w:rFonts w:ascii="Courier New" w:eastAsiaTheme="minorHAnsi" w:hAnsi="Courier New" w:cs="Courier New"/>
          <w:sz w:val="24"/>
          <w:szCs w:val="24"/>
        </w:rPr>
        <w:t>M</w:t>
      </w:r>
      <w:r w:rsidR="00C60449">
        <w:rPr>
          <w:rFonts w:ascii="Courier New" w:eastAsiaTheme="minorHAnsi" w:hAnsi="Courier New" w:cs="Courier New"/>
          <w:sz w:val="24"/>
          <w:szCs w:val="24"/>
        </w:rPr>
        <w:t>üstedialeyh</w:t>
      </w:r>
      <w:proofErr w:type="spellEnd"/>
      <w:r w:rsidR="00C60449">
        <w:rPr>
          <w:rFonts w:ascii="Courier New" w:eastAsiaTheme="minorHAnsi" w:hAnsi="Courier New" w:cs="Courier New"/>
          <w:sz w:val="24"/>
          <w:szCs w:val="24"/>
        </w:rPr>
        <w:t xml:space="preserve"> tanıklarının şahadetini tercih etmekle hatalı davrandığını</w:t>
      </w:r>
      <w:r w:rsidR="00984B86">
        <w:rPr>
          <w:rFonts w:ascii="Courier New" w:eastAsiaTheme="minorHAnsi" w:hAnsi="Courier New" w:cs="Courier New"/>
          <w:sz w:val="24"/>
          <w:szCs w:val="24"/>
        </w:rPr>
        <w:t>,</w:t>
      </w:r>
      <w:r w:rsidR="00AE6404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D036C6">
        <w:rPr>
          <w:rFonts w:ascii="Courier New" w:eastAsiaTheme="minorHAnsi" w:hAnsi="Courier New" w:cs="Courier New"/>
          <w:sz w:val="24"/>
          <w:szCs w:val="24"/>
        </w:rPr>
        <w:t>2012 yılında yapılan ölçümlerin hatalı olduğunun tes</w:t>
      </w:r>
      <w:r w:rsidR="00692F2A">
        <w:rPr>
          <w:rFonts w:ascii="Courier New" w:eastAsiaTheme="minorHAnsi" w:hAnsi="Courier New" w:cs="Courier New"/>
          <w:sz w:val="24"/>
          <w:szCs w:val="24"/>
        </w:rPr>
        <w:t>p</w:t>
      </w:r>
      <w:r w:rsidR="00D036C6">
        <w:rPr>
          <w:rFonts w:ascii="Courier New" w:eastAsiaTheme="minorHAnsi" w:hAnsi="Courier New" w:cs="Courier New"/>
          <w:sz w:val="24"/>
          <w:szCs w:val="24"/>
        </w:rPr>
        <w:t xml:space="preserve">it edilmesi </w:t>
      </w:r>
      <w:r w:rsidR="00C82FA1">
        <w:rPr>
          <w:rFonts w:ascii="Courier New" w:eastAsiaTheme="minorHAnsi" w:hAnsi="Courier New" w:cs="Courier New"/>
          <w:sz w:val="24"/>
          <w:szCs w:val="24"/>
        </w:rPr>
        <w:t>halinde</w:t>
      </w:r>
      <w:r w:rsidR="009F6D95">
        <w:rPr>
          <w:rFonts w:ascii="Courier New" w:eastAsiaTheme="minorHAnsi" w:hAnsi="Courier New" w:cs="Courier New"/>
          <w:sz w:val="24"/>
          <w:szCs w:val="24"/>
        </w:rPr>
        <w:t xml:space="preserve"> Tapu Müdürünün</w:t>
      </w:r>
      <w:r w:rsidR="00D036C6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9F6D95">
        <w:rPr>
          <w:rFonts w:ascii="Courier New" w:eastAsiaTheme="minorHAnsi" w:hAnsi="Courier New" w:cs="Courier New"/>
          <w:sz w:val="24"/>
          <w:szCs w:val="24"/>
        </w:rPr>
        <w:t>Fasıl 224 madde 61 altındaki yet</w:t>
      </w:r>
      <w:r w:rsidR="0040226F">
        <w:rPr>
          <w:rFonts w:ascii="Courier New" w:eastAsiaTheme="minorHAnsi" w:hAnsi="Courier New" w:cs="Courier New"/>
          <w:sz w:val="24"/>
          <w:szCs w:val="24"/>
        </w:rPr>
        <w:t>k</w:t>
      </w:r>
      <w:r w:rsidR="009F6D95">
        <w:rPr>
          <w:rFonts w:ascii="Courier New" w:eastAsiaTheme="minorHAnsi" w:hAnsi="Courier New" w:cs="Courier New"/>
          <w:sz w:val="24"/>
          <w:szCs w:val="24"/>
        </w:rPr>
        <w:t>ilerini kulla</w:t>
      </w:r>
      <w:r w:rsidR="00692F2A">
        <w:rPr>
          <w:rFonts w:ascii="Courier New" w:eastAsiaTheme="minorHAnsi" w:hAnsi="Courier New" w:cs="Courier New"/>
          <w:sz w:val="24"/>
          <w:szCs w:val="24"/>
        </w:rPr>
        <w:t>na</w:t>
      </w:r>
      <w:r w:rsidR="009F6D95">
        <w:rPr>
          <w:rFonts w:ascii="Courier New" w:eastAsiaTheme="minorHAnsi" w:hAnsi="Courier New" w:cs="Courier New"/>
          <w:sz w:val="24"/>
          <w:szCs w:val="24"/>
        </w:rPr>
        <w:t>rak</w:t>
      </w:r>
      <w:r w:rsidR="00D036C6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9F6D95">
        <w:rPr>
          <w:rFonts w:ascii="Courier New" w:eastAsiaTheme="minorHAnsi" w:hAnsi="Courier New" w:cs="Courier New"/>
          <w:sz w:val="24"/>
          <w:szCs w:val="24"/>
        </w:rPr>
        <w:t>yapılan yanlışlığı düzelt</w:t>
      </w:r>
      <w:r w:rsidR="00D036C6">
        <w:rPr>
          <w:rFonts w:ascii="Courier New" w:eastAsiaTheme="minorHAnsi" w:hAnsi="Courier New" w:cs="Courier New"/>
          <w:sz w:val="24"/>
          <w:szCs w:val="24"/>
        </w:rPr>
        <w:t>e</w:t>
      </w:r>
      <w:r w:rsidR="009F6D95">
        <w:rPr>
          <w:rFonts w:ascii="Courier New" w:eastAsiaTheme="minorHAnsi" w:hAnsi="Courier New" w:cs="Courier New"/>
          <w:sz w:val="24"/>
          <w:szCs w:val="24"/>
        </w:rPr>
        <w:t xml:space="preserve">bileceğini </w:t>
      </w:r>
      <w:r w:rsidR="00AE6404">
        <w:rPr>
          <w:rFonts w:ascii="Courier New" w:eastAsiaTheme="minorHAnsi" w:hAnsi="Courier New" w:cs="Courier New"/>
          <w:sz w:val="24"/>
          <w:szCs w:val="24"/>
        </w:rPr>
        <w:t>iddia ederek istinafın kab</w:t>
      </w:r>
      <w:r w:rsidR="00946172">
        <w:rPr>
          <w:rFonts w:ascii="Courier New" w:eastAsiaTheme="minorHAnsi" w:hAnsi="Courier New" w:cs="Courier New"/>
          <w:sz w:val="24"/>
          <w:szCs w:val="24"/>
        </w:rPr>
        <w:t>u</w:t>
      </w:r>
      <w:r w:rsidR="00AE6404">
        <w:rPr>
          <w:rFonts w:ascii="Courier New" w:eastAsiaTheme="minorHAnsi" w:hAnsi="Courier New" w:cs="Courier New"/>
          <w:sz w:val="24"/>
          <w:szCs w:val="24"/>
        </w:rPr>
        <w:t>lünü talep etti.</w:t>
      </w:r>
      <w:proofErr w:type="gramEnd"/>
    </w:p>
    <w:p w:rsidR="006B2566" w:rsidRDefault="006B2566" w:rsidP="000F2B90">
      <w:pPr>
        <w:spacing w:line="240" w:lineRule="auto"/>
        <w:contextualSpacing/>
        <w:rPr>
          <w:rFonts w:ascii="Courier New" w:eastAsiaTheme="minorHAnsi" w:hAnsi="Courier New" w:cs="Courier New"/>
          <w:sz w:val="24"/>
          <w:szCs w:val="24"/>
        </w:rPr>
      </w:pPr>
    </w:p>
    <w:p w:rsidR="00692F2A" w:rsidRDefault="00AE6404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</w:rPr>
        <w:t>Başsavcılı</w:t>
      </w:r>
      <w:r w:rsidR="00C82FA1">
        <w:rPr>
          <w:rFonts w:ascii="Courier New" w:eastAsiaTheme="minorHAnsi" w:hAnsi="Courier New" w:cs="Courier New"/>
          <w:sz w:val="24"/>
          <w:szCs w:val="24"/>
        </w:rPr>
        <w:t xml:space="preserve">ğı temsilen bulunan Kıdemli </w:t>
      </w:r>
      <w:r w:rsidR="00432302">
        <w:rPr>
          <w:rFonts w:ascii="Courier New" w:eastAsiaTheme="minorHAnsi" w:hAnsi="Courier New" w:cs="Courier New"/>
          <w:sz w:val="24"/>
          <w:szCs w:val="24"/>
        </w:rPr>
        <w:t>S</w:t>
      </w:r>
      <w:r>
        <w:rPr>
          <w:rFonts w:ascii="Courier New" w:eastAsiaTheme="minorHAnsi" w:hAnsi="Courier New" w:cs="Courier New"/>
          <w:sz w:val="24"/>
          <w:szCs w:val="24"/>
        </w:rPr>
        <w:t>avcı ise hitabında;</w:t>
      </w:r>
    </w:p>
    <w:p w:rsidR="004A47B2" w:rsidRDefault="00AE6404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</w:rPr>
        <w:t xml:space="preserve">  </w:t>
      </w:r>
      <w:r w:rsidR="00C60449">
        <w:rPr>
          <w:rFonts w:ascii="Courier New" w:eastAsiaTheme="minorHAnsi" w:hAnsi="Courier New" w:cs="Courier New"/>
          <w:sz w:val="24"/>
          <w:szCs w:val="24"/>
        </w:rPr>
        <w:t xml:space="preserve">  </w:t>
      </w:r>
    </w:p>
    <w:p w:rsidR="008520E8" w:rsidRDefault="00112717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4"/>
          <w:szCs w:val="24"/>
        </w:rPr>
        <w:t>Müstedinin</w:t>
      </w:r>
      <w:proofErr w:type="spellEnd"/>
      <w:r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360380">
        <w:rPr>
          <w:rFonts w:ascii="Courier New" w:eastAsiaTheme="minorHAnsi" w:hAnsi="Courier New" w:cs="Courier New"/>
          <w:sz w:val="24"/>
          <w:szCs w:val="24"/>
        </w:rPr>
        <w:t>İ</w:t>
      </w:r>
      <w:r>
        <w:rPr>
          <w:rFonts w:ascii="Courier New" w:eastAsiaTheme="minorHAnsi" w:hAnsi="Courier New" w:cs="Courier New"/>
          <w:sz w:val="24"/>
          <w:szCs w:val="24"/>
        </w:rPr>
        <w:t>stida</w:t>
      </w:r>
      <w:r w:rsidR="00C82FA1">
        <w:rPr>
          <w:rFonts w:ascii="Courier New" w:eastAsiaTheme="minorHAnsi" w:hAnsi="Courier New" w:cs="Courier New"/>
          <w:sz w:val="24"/>
          <w:szCs w:val="24"/>
        </w:rPr>
        <w:t>/İ</w:t>
      </w:r>
      <w:r w:rsidR="00360380">
        <w:rPr>
          <w:rFonts w:ascii="Courier New" w:eastAsiaTheme="minorHAnsi" w:hAnsi="Courier New" w:cs="Courier New"/>
          <w:sz w:val="24"/>
          <w:szCs w:val="24"/>
        </w:rPr>
        <w:t xml:space="preserve">stinafta </w:t>
      </w:r>
      <w:r w:rsidR="004A47B2">
        <w:rPr>
          <w:rFonts w:ascii="Courier New" w:eastAsiaTheme="minorHAnsi" w:hAnsi="Courier New" w:cs="Courier New"/>
          <w:sz w:val="24"/>
          <w:szCs w:val="24"/>
        </w:rPr>
        <w:t xml:space="preserve">21.5.2012 tarihli Emare No.3 </w:t>
      </w:r>
      <w:r w:rsidR="00D33D97">
        <w:rPr>
          <w:rFonts w:ascii="Courier New" w:eastAsiaTheme="minorHAnsi" w:hAnsi="Courier New" w:cs="Courier New"/>
          <w:sz w:val="24"/>
          <w:szCs w:val="24"/>
        </w:rPr>
        <w:t xml:space="preserve">sınır ihlali </w:t>
      </w:r>
      <w:r w:rsidR="004A47B2">
        <w:rPr>
          <w:rFonts w:ascii="Courier New" w:eastAsiaTheme="minorHAnsi" w:hAnsi="Courier New" w:cs="Courier New"/>
          <w:sz w:val="24"/>
          <w:szCs w:val="24"/>
        </w:rPr>
        <w:t>karar</w:t>
      </w:r>
      <w:r>
        <w:rPr>
          <w:rFonts w:ascii="Courier New" w:eastAsiaTheme="minorHAnsi" w:hAnsi="Courier New" w:cs="Courier New"/>
          <w:sz w:val="24"/>
          <w:szCs w:val="24"/>
        </w:rPr>
        <w:t>ın</w:t>
      </w:r>
      <w:r w:rsidR="00D33D97">
        <w:rPr>
          <w:rFonts w:ascii="Courier New" w:eastAsiaTheme="minorHAnsi" w:hAnsi="Courier New" w:cs="Courier New"/>
          <w:sz w:val="24"/>
          <w:szCs w:val="24"/>
        </w:rPr>
        <w:t>ın</w:t>
      </w:r>
      <w:r>
        <w:rPr>
          <w:rFonts w:ascii="Courier New" w:eastAsiaTheme="minorHAnsi" w:hAnsi="Courier New" w:cs="Courier New"/>
          <w:sz w:val="24"/>
          <w:szCs w:val="24"/>
        </w:rPr>
        <w:t xml:space="preserve"> iptali ile birlikte arazisi ile ilgili hudut tes</w:t>
      </w:r>
      <w:r w:rsidR="00692F2A">
        <w:rPr>
          <w:rFonts w:ascii="Courier New" w:eastAsiaTheme="minorHAnsi" w:hAnsi="Courier New" w:cs="Courier New"/>
          <w:sz w:val="24"/>
          <w:szCs w:val="24"/>
        </w:rPr>
        <w:t>p</w:t>
      </w:r>
      <w:r>
        <w:rPr>
          <w:rFonts w:ascii="Courier New" w:eastAsiaTheme="minorHAnsi" w:hAnsi="Courier New" w:cs="Courier New"/>
          <w:sz w:val="24"/>
          <w:szCs w:val="24"/>
        </w:rPr>
        <w:t xml:space="preserve">iti yapılmasını da talep ettiğini, Alt Mahkemenin de </w:t>
      </w:r>
      <w:r w:rsidR="00A07D74">
        <w:rPr>
          <w:rFonts w:ascii="Courier New" w:eastAsiaTheme="minorHAnsi" w:hAnsi="Courier New" w:cs="Courier New"/>
          <w:sz w:val="24"/>
          <w:szCs w:val="24"/>
        </w:rPr>
        <w:t>Emare No.3 kararda</w:t>
      </w:r>
      <w:r w:rsidR="00C82FA1">
        <w:rPr>
          <w:rFonts w:ascii="Courier New" w:eastAsiaTheme="minorHAnsi" w:hAnsi="Courier New" w:cs="Courier New"/>
          <w:sz w:val="24"/>
          <w:szCs w:val="24"/>
        </w:rPr>
        <w:t>,</w:t>
      </w:r>
      <w:r w:rsidR="00A07D74">
        <w:rPr>
          <w:rFonts w:ascii="Courier New" w:eastAsiaTheme="minorHAnsi" w:hAnsi="Courier New" w:cs="Courier New"/>
          <w:sz w:val="24"/>
          <w:szCs w:val="24"/>
        </w:rPr>
        <w:t xml:space="preserve"> </w:t>
      </w:r>
      <w:proofErr w:type="spellStart"/>
      <w:r w:rsidR="00692F2A">
        <w:rPr>
          <w:rFonts w:ascii="Courier New" w:eastAsiaTheme="minorHAnsi" w:hAnsi="Courier New" w:cs="Courier New"/>
          <w:sz w:val="24"/>
          <w:szCs w:val="24"/>
        </w:rPr>
        <w:t>M</w:t>
      </w:r>
      <w:r w:rsidR="00A07D74">
        <w:rPr>
          <w:rFonts w:ascii="Courier New" w:eastAsiaTheme="minorHAnsi" w:hAnsi="Courier New" w:cs="Courier New"/>
          <w:sz w:val="24"/>
          <w:szCs w:val="24"/>
        </w:rPr>
        <w:t>üstedinin</w:t>
      </w:r>
      <w:proofErr w:type="spellEnd"/>
      <w:r w:rsidR="00A07D74">
        <w:rPr>
          <w:rFonts w:ascii="Courier New" w:eastAsiaTheme="minorHAnsi" w:hAnsi="Courier New" w:cs="Courier New"/>
          <w:sz w:val="24"/>
          <w:szCs w:val="24"/>
        </w:rPr>
        <w:t xml:space="preserve"> arazisinin yüzölçümü ile ilgili herhangi bir tes</w:t>
      </w:r>
      <w:r w:rsidR="00692F2A">
        <w:rPr>
          <w:rFonts w:ascii="Courier New" w:eastAsiaTheme="minorHAnsi" w:hAnsi="Courier New" w:cs="Courier New"/>
          <w:sz w:val="24"/>
          <w:szCs w:val="24"/>
        </w:rPr>
        <w:t>p</w:t>
      </w:r>
      <w:r w:rsidR="00A07D74">
        <w:rPr>
          <w:rFonts w:ascii="Courier New" w:eastAsiaTheme="minorHAnsi" w:hAnsi="Courier New" w:cs="Courier New"/>
          <w:sz w:val="24"/>
          <w:szCs w:val="24"/>
        </w:rPr>
        <w:t>it olmadığından</w:t>
      </w:r>
      <w:r w:rsidR="00C82FA1">
        <w:rPr>
          <w:rFonts w:ascii="Courier New" w:eastAsiaTheme="minorHAnsi" w:hAnsi="Courier New" w:cs="Courier New"/>
          <w:sz w:val="24"/>
          <w:szCs w:val="24"/>
        </w:rPr>
        <w:t>,</w:t>
      </w:r>
      <w:r w:rsidR="00A07D74">
        <w:rPr>
          <w:rFonts w:ascii="Courier New" w:eastAsiaTheme="minorHAnsi" w:hAnsi="Courier New" w:cs="Courier New"/>
          <w:sz w:val="24"/>
          <w:szCs w:val="24"/>
        </w:rPr>
        <w:t xml:space="preserve"> ilgili talepleri </w:t>
      </w:r>
      <w:r w:rsidR="007D5126">
        <w:rPr>
          <w:rFonts w:ascii="Courier New" w:eastAsiaTheme="minorHAnsi" w:hAnsi="Courier New" w:cs="Courier New"/>
          <w:sz w:val="24"/>
          <w:szCs w:val="24"/>
        </w:rPr>
        <w:t xml:space="preserve">doğru bir şekilde </w:t>
      </w:r>
      <w:r w:rsidR="00A07D74">
        <w:rPr>
          <w:rFonts w:ascii="Courier New" w:eastAsiaTheme="minorHAnsi" w:hAnsi="Courier New" w:cs="Courier New"/>
          <w:sz w:val="24"/>
          <w:szCs w:val="24"/>
        </w:rPr>
        <w:t>redde</w:t>
      </w:r>
      <w:r w:rsidR="007D5126">
        <w:rPr>
          <w:rFonts w:ascii="Courier New" w:eastAsiaTheme="minorHAnsi" w:hAnsi="Courier New" w:cs="Courier New"/>
          <w:sz w:val="24"/>
          <w:szCs w:val="24"/>
        </w:rPr>
        <w:t>t</w:t>
      </w:r>
      <w:r w:rsidR="00A07D74">
        <w:rPr>
          <w:rFonts w:ascii="Courier New" w:eastAsiaTheme="minorHAnsi" w:hAnsi="Courier New" w:cs="Courier New"/>
          <w:sz w:val="24"/>
          <w:szCs w:val="24"/>
        </w:rPr>
        <w:t>tiğini,</w:t>
      </w:r>
      <w:r w:rsidR="00D33D97">
        <w:rPr>
          <w:rFonts w:ascii="Courier New" w:eastAsiaTheme="minorHAnsi" w:hAnsi="Courier New" w:cs="Courier New"/>
          <w:sz w:val="24"/>
          <w:szCs w:val="24"/>
        </w:rPr>
        <w:t xml:space="preserve"> arazinin hudut ölçümler</w:t>
      </w:r>
      <w:r w:rsidR="00231198">
        <w:rPr>
          <w:rFonts w:ascii="Courier New" w:eastAsiaTheme="minorHAnsi" w:hAnsi="Courier New" w:cs="Courier New"/>
          <w:sz w:val="24"/>
          <w:szCs w:val="24"/>
        </w:rPr>
        <w:t>ini</w:t>
      </w:r>
      <w:r w:rsidR="000D31E4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231198">
        <w:rPr>
          <w:rFonts w:ascii="Courier New" w:eastAsiaTheme="minorHAnsi" w:hAnsi="Courier New" w:cs="Courier New"/>
          <w:sz w:val="24"/>
          <w:szCs w:val="24"/>
        </w:rPr>
        <w:t>teyi</w:t>
      </w:r>
      <w:r w:rsidR="00692F2A">
        <w:rPr>
          <w:rFonts w:ascii="Courier New" w:eastAsiaTheme="minorHAnsi" w:hAnsi="Courier New" w:cs="Courier New"/>
          <w:sz w:val="24"/>
          <w:szCs w:val="24"/>
        </w:rPr>
        <w:t>t</w:t>
      </w:r>
      <w:r w:rsidR="00231198">
        <w:rPr>
          <w:rFonts w:ascii="Courier New" w:eastAsiaTheme="minorHAnsi" w:hAnsi="Courier New" w:cs="Courier New"/>
          <w:sz w:val="24"/>
          <w:szCs w:val="24"/>
        </w:rPr>
        <w:t xml:space="preserve"> eden esas karar Emare No.15 karar olduğu halde</w:t>
      </w:r>
      <w:r w:rsidR="00C82FA1">
        <w:rPr>
          <w:rFonts w:ascii="Courier New" w:eastAsiaTheme="minorHAnsi" w:hAnsi="Courier New" w:cs="Courier New"/>
          <w:sz w:val="24"/>
          <w:szCs w:val="24"/>
        </w:rPr>
        <w:t>,</w:t>
      </w:r>
      <w:r w:rsidR="00231198">
        <w:rPr>
          <w:rFonts w:ascii="Courier New" w:eastAsiaTheme="minorHAnsi" w:hAnsi="Courier New" w:cs="Courier New"/>
          <w:sz w:val="24"/>
          <w:szCs w:val="24"/>
        </w:rPr>
        <w:t xml:space="preserve"> bu karardan</w:t>
      </w:r>
      <w:r w:rsidR="00D33D97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0D31E4">
        <w:rPr>
          <w:rFonts w:ascii="Courier New" w:eastAsiaTheme="minorHAnsi" w:hAnsi="Courier New" w:cs="Courier New"/>
          <w:sz w:val="24"/>
          <w:szCs w:val="24"/>
        </w:rPr>
        <w:t xml:space="preserve">dava açılmadığını, </w:t>
      </w:r>
      <w:proofErr w:type="spellStart"/>
      <w:r w:rsidR="000D31E4">
        <w:rPr>
          <w:rFonts w:ascii="Courier New" w:eastAsiaTheme="minorHAnsi" w:hAnsi="Courier New" w:cs="Courier New"/>
          <w:sz w:val="24"/>
          <w:szCs w:val="24"/>
        </w:rPr>
        <w:t>Müstedinin</w:t>
      </w:r>
      <w:proofErr w:type="spellEnd"/>
      <w:r w:rsidR="000D31E4">
        <w:rPr>
          <w:rFonts w:ascii="Courier New" w:eastAsiaTheme="minorHAnsi" w:hAnsi="Courier New" w:cs="Courier New"/>
          <w:sz w:val="24"/>
          <w:szCs w:val="24"/>
        </w:rPr>
        <w:t xml:space="preserve"> Emare No.3 </w:t>
      </w:r>
      <w:r w:rsidR="00C82FA1">
        <w:rPr>
          <w:rFonts w:ascii="Courier New" w:eastAsiaTheme="minorHAnsi" w:hAnsi="Courier New" w:cs="Courier New"/>
          <w:sz w:val="24"/>
          <w:szCs w:val="24"/>
        </w:rPr>
        <w:t xml:space="preserve">kararda </w:t>
      </w:r>
      <w:r w:rsidR="000D31E4">
        <w:rPr>
          <w:rFonts w:ascii="Courier New" w:eastAsiaTheme="minorHAnsi" w:hAnsi="Courier New" w:cs="Courier New"/>
          <w:sz w:val="24"/>
          <w:szCs w:val="24"/>
        </w:rPr>
        <w:t>sınır tes</w:t>
      </w:r>
      <w:r w:rsidR="00692F2A">
        <w:rPr>
          <w:rFonts w:ascii="Courier New" w:eastAsiaTheme="minorHAnsi" w:hAnsi="Courier New" w:cs="Courier New"/>
          <w:sz w:val="24"/>
          <w:szCs w:val="24"/>
        </w:rPr>
        <w:t>p</w:t>
      </w:r>
      <w:r w:rsidR="000D31E4">
        <w:rPr>
          <w:rFonts w:ascii="Courier New" w:eastAsiaTheme="minorHAnsi" w:hAnsi="Courier New" w:cs="Courier New"/>
          <w:sz w:val="24"/>
          <w:szCs w:val="24"/>
        </w:rPr>
        <w:t>iti</w:t>
      </w:r>
      <w:r w:rsidR="00B41414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7955AC">
        <w:rPr>
          <w:rFonts w:ascii="Courier New" w:eastAsiaTheme="minorHAnsi" w:hAnsi="Courier New" w:cs="Courier New"/>
          <w:sz w:val="24"/>
          <w:szCs w:val="24"/>
        </w:rPr>
        <w:t>yapılırken yanlış ölçüm yapıldığı</w:t>
      </w:r>
      <w:r w:rsidR="00946847">
        <w:rPr>
          <w:rFonts w:ascii="Courier New" w:eastAsiaTheme="minorHAnsi" w:hAnsi="Courier New" w:cs="Courier New"/>
          <w:sz w:val="24"/>
          <w:szCs w:val="24"/>
        </w:rPr>
        <w:t xml:space="preserve"> ve arazisinin küçüldüğü</w:t>
      </w:r>
      <w:r w:rsidR="008366EA">
        <w:rPr>
          <w:rFonts w:ascii="Courier New" w:eastAsiaTheme="minorHAnsi" w:hAnsi="Courier New" w:cs="Courier New"/>
          <w:sz w:val="24"/>
          <w:szCs w:val="24"/>
        </w:rPr>
        <w:t xml:space="preserve"> iddialarını </w:t>
      </w:r>
      <w:r w:rsidR="00692F2A">
        <w:rPr>
          <w:rFonts w:ascii="Courier New" w:eastAsiaTheme="minorHAnsi" w:hAnsi="Courier New" w:cs="Courier New"/>
          <w:sz w:val="24"/>
          <w:szCs w:val="24"/>
        </w:rPr>
        <w:t>i</w:t>
      </w:r>
      <w:r w:rsidR="00946847">
        <w:rPr>
          <w:rFonts w:ascii="Courier New" w:eastAsiaTheme="minorHAnsi" w:hAnsi="Courier New" w:cs="Courier New"/>
          <w:sz w:val="24"/>
          <w:szCs w:val="24"/>
        </w:rPr>
        <w:t>s</w:t>
      </w:r>
      <w:r w:rsidR="00692F2A">
        <w:rPr>
          <w:rFonts w:ascii="Courier New" w:eastAsiaTheme="minorHAnsi" w:hAnsi="Courier New" w:cs="Courier New"/>
          <w:sz w:val="24"/>
          <w:szCs w:val="24"/>
        </w:rPr>
        <w:t>p</w:t>
      </w:r>
      <w:r w:rsidR="00946847">
        <w:rPr>
          <w:rFonts w:ascii="Courier New" w:eastAsiaTheme="minorHAnsi" w:hAnsi="Courier New" w:cs="Courier New"/>
          <w:sz w:val="24"/>
          <w:szCs w:val="24"/>
        </w:rPr>
        <w:t>at edemediğini</w:t>
      </w:r>
      <w:r w:rsidR="00287156">
        <w:rPr>
          <w:rFonts w:ascii="Courier New" w:eastAsiaTheme="minorHAnsi" w:hAnsi="Courier New" w:cs="Courier New"/>
          <w:sz w:val="24"/>
          <w:szCs w:val="24"/>
        </w:rPr>
        <w:t>n görüldüğünü</w:t>
      </w:r>
      <w:r w:rsidR="009A19B3">
        <w:rPr>
          <w:rFonts w:ascii="Courier New" w:eastAsiaTheme="minorHAnsi" w:hAnsi="Courier New" w:cs="Courier New"/>
          <w:sz w:val="24"/>
          <w:szCs w:val="24"/>
        </w:rPr>
        <w:t>,</w:t>
      </w:r>
      <w:r w:rsidR="000D31E4">
        <w:rPr>
          <w:rFonts w:ascii="Courier New" w:eastAsiaTheme="minorHAnsi" w:hAnsi="Courier New" w:cs="Courier New"/>
          <w:sz w:val="24"/>
          <w:szCs w:val="24"/>
        </w:rPr>
        <w:t xml:space="preserve"> </w:t>
      </w:r>
      <w:proofErr w:type="spellStart"/>
      <w:r w:rsidR="00EA31AF">
        <w:rPr>
          <w:rFonts w:ascii="Courier New" w:eastAsiaTheme="minorHAnsi" w:hAnsi="Courier New" w:cs="Courier New"/>
          <w:sz w:val="24"/>
          <w:szCs w:val="24"/>
        </w:rPr>
        <w:t>Müstedialeyh</w:t>
      </w:r>
      <w:proofErr w:type="spellEnd"/>
      <w:r w:rsidR="00EA31AF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287156">
        <w:rPr>
          <w:rFonts w:ascii="Courier New" w:eastAsiaTheme="minorHAnsi" w:hAnsi="Courier New" w:cs="Courier New"/>
          <w:sz w:val="24"/>
          <w:szCs w:val="24"/>
        </w:rPr>
        <w:t>T</w:t>
      </w:r>
      <w:r w:rsidR="00EA31AF">
        <w:rPr>
          <w:rFonts w:ascii="Courier New" w:eastAsiaTheme="minorHAnsi" w:hAnsi="Courier New" w:cs="Courier New"/>
          <w:sz w:val="24"/>
          <w:szCs w:val="24"/>
        </w:rPr>
        <w:t xml:space="preserve">anığı </w:t>
      </w:r>
      <w:r w:rsidR="00360380">
        <w:rPr>
          <w:rFonts w:ascii="Courier New" w:eastAsiaTheme="minorHAnsi" w:hAnsi="Courier New" w:cs="Courier New"/>
          <w:sz w:val="24"/>
          <w:szCs w:val="24"/>
        </w:rPr>
        <w:t xml:space="preserve">Tapu ve </w:t>
      </w:r>
      <w:r w:rsidR="00946847">
        <w:rPr>
          <w:rFonts w:ascii="Courier New" w:eastAsiaTheme="minorHAnsi" w:hAnsi="Courier New" w:cs="Courier New"/>
          <w:sz w:val="24"/>
          <w:szCs w:val="24"/>
        </w:rPr>
        <w:t>Kadastro</w:t>
      </w:r>
      <w:r w:rsidR="00EA31AF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946847">
        <w:rPr>
          <w:rFonts w:ascii="Courier New" w:eastAsiaTheme="minorHAnsi" w:hAnsi="Courier New" w:cs="Courier New"/>
          <w:sz w:val="24"/>
          <w:szCs w:val="24"/>
        </w:rPr>
        <w:t xml:space="preserve">Memuru </w:t>
      </w:r>
      <w:r w:rsidR="00EA31AF">
        <w:rPr>
          <w:rFonts w:ascii="Courier New" w:eastAsiaTheme="minorHAnsi" w:hAnsi="Courier New" w:cs="Courier New"/>
          <w:sz w:val="24"/>
          <w:szCs w:val="24"/>
        </w:rPr>
        <w:t xml:space="preserve">Ahmet Berk </w:t>
      </w:r>
      <w:proofErr w:type="spellStart"/>
      <w:r w:rsidR="00EA31AF">
        <w:rPr>
          <w:rFonts w:ascii="Courier New" w:eastAsiaTheme="minorHAnsi" w:hAnsi="Courier New" w:cs="Courier New"/>
          <w:sz w:val="24"/>
          <w:szCs w:val="24"/>
        </w:rPr>
        <w:t>Berkal</w:t>
      </w:r>
      <w:proofErr w:type="spellEnd"/>
      <w:r w:rsidR="00EA31AF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7955AC">
        <w:rPr>
          <w:rFonts w:ascii="Courier New" w:eastAsiaTheme="minorHAnsi" w:hAnsi="Courier New" w:cs="Courier New"/>
          <w:sz w:val="24"/>
          <w:szCs w:val="24"/>
        </w:rPr>
        <w:t xml:space="preserve">tarafından GPS aleti ile yapılan ölçümlerin hata vermediğini, yapılan ölçümlerin </w:t>
      </w:r>
      <w:proofErr w:type="spellStart"/>
      <w:r w:rsidR="00692F2A">
        <w:rPr>
          <w:rFonts w:ascii="Courier New" w:eastAsiaTheme="minorHAnsi" w:hAnsi="Courier New" w:cs="Courier New"/>
          <w:sz w:val="24"/>
          <w:szCs w:val="24"/>
        </w:rPr>
        <w:t>M</w:t>
      </w:r>
      <w:r w:rsidR="007955AC">
        <w:rPr>
          <w:rFonts w:ascii="Courier New" w:eastAsiaTheme="minorHAnsi" w:hAnsi="Courier New" w:cs="Courier New"/>
          <w:sz w:val="24"/>
          <w:szCs w:val="24"/>
        </w:rPr>
        <w:t>üstedinin</w:t>
      </w:r>
      <w:proofErr w:type="spellEnd"/>
      <w:r w:rsidR="007955AC">
        <w:rPr>
          <w:rFonts w:ascii="Courier New" w:eastAsiaTheme="minorHAnsi" w:hAnsi="Courier New" w:cs="Courier New"/>
          <w:sz w:val="24"/>
          <w:szCs w:val="24"/>
        </w:rPr>
        <w:t xml:space="preserve"> koçanında belirtilen alandan küçük olma</w:t>
      </w:r>
      <w:r w:rsidR="00FC059D">
        <w:rPr>
          <w:rFonts w:ascii="Courier New" w:eastAsiaTheme="minorHAnsi" w:hAnsi="Courier New" w:cs="Courier New"/>
          <w:sz w:val="24"/>
          <w:szCs w:val="24"/>
        </w:rPr>
        <w:t>sının</w:t>
      </w:r>
      <w:r w:rsidR="007955AC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FC059D">
        <w:rPr>
          <w:rFonts w:ascii="Courier New" w:eastAsiaTheme="minorHAnsi" w:hAnsi="Courier New" w:cs="Courier New"/>
          <w:sz w:val="24"/>
          <w:szCs w:val="24"/>
        </w:rPr>
        <w:t xml:space="preserve">geçmiş </w:t>
      </w:r>
      <w:r w:rsidR="00B41414">
        <w:rPr>
          <w:rFonts w:ascii="Courier New" w:eastAsiaTheme="minorHAnsi" w:hAnsi="Courier New" w:cs="Courier New"/>
          <w:sz w:val="24"/>
          <w:szCs w:val="24"/>
        </w:rPr>
        <w:t>yıllarda di</w:t>
      </w:r>
      <w:r w:rsidR="00692F2A">
        <w:rPr>
          <w:rFonts w:ascii="Courier New" w:eastAsiaTheme="minorHAnsi" w:hAnsi="Courier New" w:cs="Courier New"/>
          <w:sz w:val="24"/>
          <w:szCs w:val="24"/>
        </w:rPr>
        <w:t>j</w:t>
      </w:r>
      <w:r w:rsidR="00B41414">
        <w:rPr>
          <w:rFonts w:ascii="Courier New" w:eastAsiaTheme="minorHAnsi" w:hAnsi="Courier New" w:cs="Courier New"/>
          <w:sz w:val="24"/>
          <w:szCs w:val="24"/>
        </w:rPr>
        <w:t>ital</w:t>
      </w:r>
      <w:r w:rsidR="000D31E4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FC059D">
        <w:rPr>
          <w:rFonts w:ascii="Courier New" w:eastAsiaTheme="minorHAnsi" w:hAnsi="Courier New" w:cs="Courier New"/>
          <w:sz w:val="24"/>
          <w:szCs w:val="24"/>
        </w:rPr>
        <w:t>ölçüm yapıl</w:t>
      </w:r>
      <w:r w:rsidR="00B41414">
        <w:rPr>
          <w:rFonts w:ascii="Courier New" w:eastAsiaTheme="minorHAnsi" w:hAnsi="Courier New" w:cs="Courier New"/>
          <w:sz w:val="24"/>
          <w:szCs w:val="24"/>
        </w:rPr>
        <w:t>ma</w:t>
      </w:r>
      <w:r w:rsidR="00810A31">
        <w:rPr>
          <w:rFonts w:ascii="Courier New" w:eastAsiaTheme="minorHAnsi" w:hAnsi="Courier New" w:cs="Courier New"/>
          <w:sz w:val="24"/>
          <w:szCs w:val="24"/>
        </w:rPr>
        <w:t>ma</w:t>
      </w:r>
      <w:r w:rsidR="00B41414">
        <w:rPr>
          <w:rFonts w:ascii="Courier New" w:eastAsiaTheme="minorHAnsi" w:hAnsi="Courier New" w:cs="Courier New"/>
          <w:sz w:val="24"/>
          <w:szCs w:val="24"/>
        </w:rPr>
        <w:t>sından kaynaklandığını</w:t>
      </w:r>
      <w:r w:rsidR="00810A31">
        <w:rPr>
          <w:rFonts w:ascii="Courier New" w:eastAsiaTheme="minorHAnsi" w:hAnsi="Courier New" w:cs="Courier New"/>
          <w:sz w:val="24"/>
          <w:szCs w:val="24"/>
        </w:rPr>
        <w:t>, yapılan di</w:t>
      </w:r>
      <w:r w:rsidR="00692F2A">
        <w:rPr>
          <w:rFonts w:ascii="Courier New" w:eastAsiaTheme="minorHAnsi" w:hAnsi="Courier New" w:cs="Courier New"/>
          <w:sz w:val="24"/>
          <w:szCs w:val="24"/>
        </w:rPr>
        <w:t>j</w:t>
      </w:r>
      <w:r w:rsidR="00810A31">
        <w:rPr>
          <w:rFonts w:ascii="Courier New" w:eastAsiaTheme="minorHAnsi" w:hAnsi="Courier New" w:cs="Courier New"/>
          <w:sz w:val="24"/>
          <w:szCs w:val="24"/>
        </w:rPr>
        <w:t>ital kadastro çalışmala</w:t>
      </w:r>
      <w:r w:rsidR="00FC059D">
        <w:rPr>
          <w:rFonts w:ascii="Courier New" w:eastAsiaTheme="minorHAnsi" w:hAnsi="Courier New" w:cs="Courier New"/>
          <w:sz w:val="24"/>
          <w:szCs w:val="24"/>
        </w:rPr>
        <w:t>rı neticesinde asılan Emare N</w:t>
      </w:r>
      <w:r w:rsidR="00810A31">
        <w:rPr>
          <w:rFonts w:ascii="Courier New" w:eastAsiaTheme="minorHAnsi" w:hAnsi="Courier New" w:cs="Courier New"/>
          <w:sz w:val="24"/>
          <w:szCs w:val="24"/>
        </w:rPr>
        <w:t>o.11 askı listelerinde ihlallerin göst</w:t>
      </w:r>
      <w:r w:rsidR="008366EA">
        <w:rPr>
          <w:rFonts w:ascii="Courier New" w:eastAsiaTheme="minorHAnsi" w:hAnsi="Courier New" w:cs="Courier New"/>
          <w:sz w:val="24"/>
          <w:szCs w:val="24"/>
        </w:rPr>
        <w:t xml:space="preserve">erilmemiş olabileceğini </w:t>
      </w:r>
      <w:r w:rsidR="00535EF4">
        <w:rPr>
          <w:rFonts w:ascii="Courier New" w:eastAsiaTheme="minorHAnsi" w:hAnsi="Courier New" w:cs="Courier New"/>
          <w:sz w:val="24"/>
          <w:szCs w:val="24"/>
        </w:rPr>
        <w:t xml:space="preserve">ancak </w:t>
      </w:r>
      <w:r w:rsidR="008366EA">
        <w:rPr>
          <w:rFonts w:ascii="Courier New" w:eastAsiaTheme="minorHAnsi" w:hAnsi="Courier New" w:cs="Courier New"/>
          <w:sz w:val="24"/>
          <w:szCs w:val="24"/>
        </w:rPr>
        <w:t xml:space="preserve">listelere </w:t>
      </w:r>
      <w:r w:rsidR="00535EF4">
        <w:rPr>
          <w:rFonts w:ascii="Courier New" w:eastAsiaTheme="minorHAnsi" w:hAnsi="Courier New" w:cs="Courier New"/>
          <w:sz w:val="24"/>
          <w:szCs w:val="24"/>
        </w:rPr>
        <w:t xml:space="preserve">ekli bulunan Emare No.21 haritalarda ihlallerin </w:t>
      </w:r>
      <w:r w:rsidR="008366EA">
        <w:rPr>
          <w:rFonts w:ascii="Courier New" w:eastAsiaTheme="minorHAnsi" w:hAnsi="Courier New" w:cs="Courier New"/>
          <w:sz w:val="24"/>
          <w:szCs w:val="24"/>
        </w:rPr>
        <w:t>belirtildiğini</w:t>
      </w:r>
      <w:r w:rsidR="00FC059D">
        <w:rPr>
          <w:rFonts w:ascii="Courier New" w:eastAsiaTheme="minorHAnsi" w:hAnsi="Courier New" w:cs="Courier New"/>
          <w:sz w:val="24"/>
          <w:szCs w:val="24"/>
        </w:rPr>
        <w:t>,</w:t>
      </w:r>
      <w:r w:rsidR="008366EA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A63667">
        <w:rPr>
          <w:rFonts w:ascii="Courier New" w:eastAsiaTheme="minorHAnsi" w:hAnsi="Courier New" w:cs="Courier New"/>
          <w:sz w:val="24"/>
          <w:szCs w:val="24"/>
        </w:rPr>
        <w:t xml:space="preserve">buna rağmen </w:t>
      </w:r>
      <w:proofErr w:type="spellStart"/>
      <w:r w:rsidR="00FC059D">
        <w:rPr>
          <w:rFonts w:ascii="Courier New" w:eastAsiaTheme="minorHAnsi" w:hAnsi="Courier New" w:cs="Courier New"/>
          <w:sz w:val="24"/>
          <w:szCs w:val="24"/>
        </w:rPr>
        <w:t>Müstedi</w:t>
      </w:r>
      <w:proofErr w:type="spellEnd"/>
      <w:r w:rsidR="00FC059D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8366EA">
        <w:rPr>
          <w:rFonts w:ascii="Courier New" w:eastAsiaTheme="minorHAnsi" w:hAnsi="Courier New" w:cs="Courier New"/>
          <w:sz w:val="24"/>
          <w:szCs w:val="24"/>
        </w:rPr>
        <w:t>itiraz süresi içerisinde herhangi bir itiraz yapmadığın</w:t>
      </w:r>
      <w:r w:rsidR="000B3FFA">
        <w:rPr>
          <w:rFonts w:ascii="Courier New" w:eastAsiaTheme="minorHAnsi" w:hAnsi="Courier New" w:cs="Courier New"/>
          <w:sz w:val="24"/>
          <w:szCs w:val="24"/>
        </w:rPr>
        <w:t>dan haritaların kesinleştiğini</w:t>
      </w:r>
      <w:r w:rsidR="00FC059D">
        <w:rPr>
          <w:rFonts w:ascii="Courier New" w:eastAsiaTheme="minorHAnsi" w:hAnsi="Courier New" w:cs="Courier New"/>
          <w:sz w:val="24"/>
          <w:szCs w:val="24"/>
        </w:rPr>
        <w:t xml:space="preserve"> iddia ederek i</w:t>
      </w:r>
      <w:r w:rsidR="008520E8">
        <w:rPr>
          <w:rFonts w:ascii="Courier New" w:eastAsiaTheme="minorHAnsi" w:hAnsi="Courier New" w:cs="Courier New"/>
          <w:sz w:val="24"/>
          <w:szCs w:val="24"/>
        </w:rPr>
        <w:t>stinafın reddini talep etti.</w:t>
      </w:r>
      <w:proofErr w:type="gramEnd"/>
    </w:p>
    <w:p w:rsidR="007715A8" w:rsidRDefault="007715A8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</w:p>
    <w:p w:rsidR="00CB18CA" w:rsidRDefault="00F24EB5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</w:rPr>
        <w:t xml:space="preserve">Ek </w:t>
      </w:r>
      <w:proofErr w:type="spellStart"/>
      <w:r w:rsidR="00CB18CA">
        <w:rPr>
          <w:rFonts w:ascii="Courier New" w:eastAsiaTheme="minorHAnsi" w:hAnsi="Courier New" w:cs="Courier New"/>
          <w:sz w:val="24"/>
          <w:szCs w:val="24"/>
        </w:rPr>
        <w:t>Müstedia</w:t>
      </w:r>
      <w:r w:rsidR="00E71D0C">
        <w:rPr>
          <w:rFonts w:ascii="Courier New" w:eastAsiaTheme="minorHAnsi" w:hAnsi="Courier New" w:cs="Courier New"/>
          <w:sz w:val="24"/>
          <w:szCs w:val="24"/>
        </w:rPr>
        <w:t>l</w:t>
      </w:r>
      <w:r w:rsidR="00CB18CA">
        <w:rPr>
          <w:rFonts w:ascii="Courier New" w:eastAsiaTheme="minorHAnsi" w:hAnsi="Courier New" w:cs="Courier New"/>
          <w:sz w:val="24"/>
          <w:szCs w:val="24"/>
        </w:rPr>
        <w:t>eyh</w:t>
      </w:r>
      <w:proofErr w:type="spellEnd"/>
      <w:r w:rsidR="00FC059D">
        <w:rPr>
          <w:rFonts w:ascii="Courier New" w:eastAsiaTheme="minorHAnsi" w:hAnsi="Courier New" w:cs="Courier New"/>
          <w:sz w:val="24"/>
          <w:szCs w:val="24"/>
        </w:rPr>
        <w:t xml:space="preserve"> A</w:t>
      </w:r>
      <w:r w:rsidR="00CB18CA">
        <w:rPr>
          <w:rFonts w:ascii="Courier New" w:eastAsiaTheme="minorHAnsi" w:hAnsi="Courier New" w:cs="Courier New"/>
          <w:sz w:val="24"/>
          <w:szCs w:val="24"/>
        </w:rPr>
        <w:t xml:space="preserve">vukatı </w:t>
      </w:r>
      <w:r>
        <w:rPr>
          <w:rFonts w:ascii="Courier New" w:eastAsiaTheme="minorHAnsi" w:hAnsi="Courier New" w:cs="Courier New"/>
          <w:sz w:val="24"/>
          <w:szCs w:val="24"/>
        </w:rPr>
        <w:t>ise hitabında</w:t>
      </w:r>
      <w:r w:rsidR="00FC059D">
        <w:rPr>
          <w:rFonts w:ascii="Courier New" w:eastAsiaTheme="minorHAnsi" w:hAnsi="Courier New" w:cs="Courier New"/>
          <w:sz w:val="24"/>
          <w:szCs w:val="24"/>
        </w:rPr>
        <w:t>,</w:t>
      </w:r>
      <w:r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A10681">
        <w:rPr>
          <w:rFonts w:ascii="Courier New" w:eastAsiaTheme="minorHAnsi" w:hAnsi="Courier New" w:cs="Courier New"/>
          <w:sz w:val="24"/>
          <w:szCs w:val="24"/>
        </w:rPr>
        <w:t xml:space="preserve">Alt Mahkemenin </w:t>
      </w:r>
      <w:r w:rsidR="007E1E6D">
        <w:rPr>
          <w:rFonts w:ascii="Courier New" w:eastAsiaTheme="minorHAnsi" w:hAnsi="Courier New" w:cs="Courier New"/>
          <w:sz w:val="24"/>
          <w:szCs w:val="24"/>
        </w:rPr>
        <w:t>huzurundaki şahadeti ve emareleri doğru bir şekilde değerlendirdiğini</w:t>
      </w:r>
      <w:r w:rsidR="00FC059D">
        <w:rPr>
          <w:rFonts w:ascii="Courier New" w:eastAsiaTheme="minorHAnsi" w:hAnsi="Courier New" w:cs="Courier New"/>
          <w:sz w:val="24"/>
          <w:szCs w:val="24"/>
        </w:rPr>
        <w:t>,</w:t>
      </w:r>
      <w:r w:rsidR="007E1E6D">
        <w:rPr>
          <w:rFonts w:ascii="Courier New" w:eastAsiaTheme="minorHAnsi" w:hAnsi="Courier New" w:cs="Courier New"/>
          <w:sz w:val="24"/>
          <w:szCs w:val="24"/>
        </w:rPr>
        <w:t xml:space="preserve"> Emare No.</w:t>
      </w:r>
      <w:r w:rsidR="0074153D">
        <w:rPr>
          <w:rFonts w:ascii="Courier New" w:eastAsiaTheme="minorHAnsi" w:hAnsi="Courier New" w:cs="Courier New"/>
          <w:sz w:val="24"/>
          <w:szCs w:val="24"/>
        </w:rPr>
        <w:t>3</w:t>
      </w:r>
      <w:r w:rsidR="007E1E6D">
        <w:rPr>
          <w:rFonts w:ascii="Courier New" w:eastAsiaTheme="minorHAnsi" w:hAnsi="Courier New" w:cs="Courier New"/>
          <w:sz w:val="24"/>
          <w:szCs w:val="24"/>
        </w:rPr>
        <w:t xml:space="preserve"> kararda herhangi bir hata bulunmadığını, </w:t>
      </w:r>
      <w:r w:rsidR="00FC059D">
        <w:rPr>
          <w:rFonts w:ascii="Courier New" w:eastAsiaTheme="minorHAnsi" w:hAnsi="Courier New" w:cs="Courier New"/>
          <w:sz w:val="24"/>
          <w:szCs w:val="24"/>
        </w:rPr>
        <w:t xml:space="preserve">şayet </w:t>
      </w:r>
      <w:proofErr w:type="spellStart"/>
      <w:r w:rsidR="00432302">
        <w:rPr>
          <w:rFonts w:ascii="Courier New" w:eastAsiaTheme="minorHAnsi" w:hAnsi="Courier New" w:cs="Courier New"/>
          <w:sz w:val="24"/>
          <w:szCs w:val="24"/>
        </w:rPr>
        <w:t>M</w:t>
      </w:r>
      <w:r w:rsidR="00A10681">
        <w:rPr>
          <w:rFonts w:ascii="Courier New" w:eastAsiaTheme="minorHAnsi" w:hAnsi="Courier New" w:cs="Courier New"/>
          <w:sz w:val="24"/>
          <w:szCs w:val="24"/>
        </w:rPr>
        <w:t>üstedinin</w:t>
      </w:r>
      <w:proofErr w:type="spellEnd"/>
      <w:r w:rsidR="00A10681">
        <w:rPr>
          <w:rFonts w:ascii="Courier New" w:eastAsiaTheme="minorHAnsi" w:hAnsi="Courier New" w:cs="Courier New"/>
          <w:sz w:val="24"/>
          <w:szCs w:val="24"/>
        </w:rPr>
        <w:t xml:space="preserve"> arazisinin yüzölçümünün küçüldüğüne dair itirazı var ise</w:t>
      </w:r>
      <w:r w:rsidR="00FC059D">
        <w:rPr>
          <w:rFonts w:ascii="Courier New" w:eastAsiaTheme="minorHAnsi" w:hAnsi="Courier New" w:cs="Courier New"/>
          <w:sz w:val="24"/>
          <w:szCs w:val="24"/>
        </w:rPr>
        <w:t>ydi bu itirazın</w:t>
      </w:r>
      <w:r w:rsidR="008229F9">
        <w:rPr>
          <w:rFonts w:ascii="Courier New" w:eastAsiaTheme="minorHAnsi" w:hAnsi="Courier New" w:cs="Courier New"/>
          <w:sz w:val="24"/>
          <w:szCs w:val="24"/>
        </w:rPr>
        <w:t xml:space="preserve">, </w:t>
      </w:r>
      <w:r w:rsidR="00A10681">
        <w:rPr>
          <w:rFonts w:ascii="Courier New" w:eastAsiaTheme="minorHAnsi" w:hAnsi="Courier New" w:cs="Courier New"/>
          <w:sz w:val="24"/>
          <w:szCs w:val="24"/>
        </w:rPr>
        <w:t xml:space="preserve">Emare No.15 </w:t>
      </w:r>
      <w:r w:rsidR="008229F9">
        <w:rPr>
          <w:rFonts w:ascii="Courier New" w:eastAsiaTheme="minorHAnsi" w:hAnsi="Courier New" w:cs="Courier New"/>
          <w:sz w:val="24"/>
          <w:szCs w:val="24"/>
        </w:rPr>
        <w:t>K</w:t>
      </w:r>
      <w:r w:rsidR="00A10681">
        <w:rPr>
          <w:rFonts w:ascii="Courier New" w:eastAsiaTheme="minorHAnsi" w:hAnsi="Courier New" w:cs="Courier New"/>
          <w:sz w:val="24"/>
          <w:szCs w:val="24"/>
        </w:rPr>
        <w:t xml:space="preserve">omisyon kararına </w:t>
      </w:r>
      <w:r w:rsidR="008229F9">
        <w:rPr>
          <w:rFonts w:ascii="Courier New" w:eastAsiaTheme="minorHAnsi" w:hAnsi="Courier New" w:cs="Courier New"/>
          <w:sz w:val="24"/>
          <w:szCs w:val="24"/>
        </w:rPr>
        <w:t xml:space="preserve">karşı yapılması </w:t>
      </w:r>
      <w:r w:rsidR="00A10681">
        <w:rPr>
          <w:rFonts w:ascii="Courier New" w:eastAsiaTheme="minorHAnsi" w:hAnsi="Courier New" w:cs="Courier New"/>
          <w:sz w:val="24"/>
          <w:szCs w:val="24"/>
        </w:rPr>
        <w:t>gerektiğini</w:t>
      </w:r>
      <w:r w:rsidR="007E1E6D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7715A8">
        <w:rPr>
          <w:rFonts w:ascii="Courier New" w:eastAsiaTheme="minorHAnsi" w:hAnsi="Courier New" w:cs="Courier New"/>
          <w:sz w:val="24"/>
          <w:szCs w:val="24"/>
        </w:rPr>
        <w:t xml:space="preserve">ileri sürerek </w:t>
      </w:r>
      <w:r w:rsidR="0074153D">
        <w:rPr>
          <w:rFonts w:ascii="Courier New" w:eastAsiaTheme="minorHAnsi" w:hAnsi="Courier New" w:cs="Courier New"/>
          <w:sz w:val="24"/>
          <w:szCs w:val="24"/>
        </w:rPr>
        <w:t>İ</w:t>
      </w:r>
      <w:r w:rsidR="007715A8">
        <w:rPr>
          <w:rFonts w:ascii="Courier New" w:eastAsiaTheme="minorHAnsi" w:hAnsi="Courier New" w:cs="Courier New"/>
          <w:sz w:val="24"/>
          <w:szCs w:val="24"/>
        </w:rPr>
        <w:t>stinafın reddini talep etti</w:t>
      </w:r>
      <w:r w:rsidR="0074153D">
        <w:rPr>
          <w:rFonts w:ascii="Courier New" w:eastAsiaTheme="minorHAnsi" w:hAnsi="Courier New" w:cs="Courier New"/>
          <w:sz w:val="24"/>
          <w:szCs w:val="24"/>
        </w:rPr>
        <w:t>.</w:t>
      </w:r>
      <w:r w:rsidR="007715A8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7E1E6D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A10681">
        <w:rPr>
          <w:rFonts w:ascii="Courier New" w:eastAsiaTheme="minorHAnsi" w:hAnsi="Courier New" w:cs="Courier New"/>
          <w:sz w:val="24"/>
          <w:szCs w:val="24"/>
        </w:rPr>
        <w:t xml:space="preserve">  </w:t>
      </w:r>
    </w:p>
    <w:p w:rsidR="008520E8" w:rsidRDefault="008520E8" w:rsidP="000F2B90">
      <w:pPr>
        <w:spacing w:line="360" w:lineRule="auto"/>
        <w:contextualSpacing/>
        <w:rPr>
          <w:rFonts w:ascii="Courier New" w:eastAsiaTheme="minorHAnsi" w:hAnsi="Courier New" w:cs="Courier New"/>
          <w:sz w:val="24"/>
          <w:szCs w:val="24"/>
        </w:rPr>
      </w:pPr>
    </w:p>
    <w:p w:rsidR="008520E8" w:rsidRDefault="008520E8" w:rsidP="000F2B90">
      <w:pPr>
        <w:spacing w:line="360" w:lineRule="auto"/>
        <w:contextualSpacing/>
        <w:rPr>
          <w:rFonts w:ascii="Courier New" w:eastAsiaTheme="minorHAnsi" w:hAnsi="Courier New" w:cs="Courier New"/>
          <w:sz w:val="24"/>
          <w:szCs w:val="24"/>
          <w:u w:val="single"/>
        </w:rPr>
      </w:pPr>
      <w:r w:rsidRPr="008520E8">
        <w:rPr>
          <w:rFonts w:ascii="Courier New" w:eastAsiaTheme="minorHAnsi" w:hAnsi="Courier New" w:cs="Courier New"/>
          <w:sz w:val="24"/>
          <w:szCs w:val="24"/>
          <w:u w:val="single"/>
        </w:rPr>
        <w:t>İNCELEME</w:t>
      </w:r>
      <w:r>
        <w:rPr>
          <w:rFonts w:ascii="Courier New" w:eastAsiaTheme="minorHAnsi" w:hAnsi="Courier New" w:cs="Courier New"/>
          <w:sz w:val="24"/>
          <w:szCs w:val="24"/>
          <w:u w:val="single"/>
        </w:rPr>
        <w:t>:</w:t>
      </w:r>
    </w:p>
    <w:p w:rsidR="0080112E" w:rsidRDefault="0080112E" w:rsidP="000F2B90">
      <w:pPr>
        <w:spacing w:line="360" w:lineRule="auto"/>
        <w:contextualSpacing/>
        <w:rPr>
          <w:rFonts w:ascii="Courier New" w:eastAsiaTheme="minorHAnsi" w:hAnsi="Courier New" w:cs="Courier New"/>
          <w:sz w:val="24"/>
          <w:szCs w:val="24"/>
        </w:rPr>
      </w:pPr>
    </w:p>
    <w:p w:rsidR="008E31B3" w:rsidRDefault="008520E8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  <w:r w:rsidRPr="008520E8">
        <w:rPr>
          <w:rFonts w:ascii="Courier New" w:eastAsiaTheme="minorHAnsi" w:hAnsi="Courier New" w:cs="Courier New"/>
          <w:sz w:val="24"/>
          <w:szCs w:val="24"/>
        </w:rPr>
        <w:t>İstinaf sebeplerini</w:t>
      </w:r>
      <w:r w:rsidR="005E74DB">
        <w:rPr>
          <w:rFonts w:ascii="Courier New" w:eastAsiaTheme="minorHAnsi" w:hAnsi="Courier New" w:cs="Courier New"/>
          <w:sz w:val="24"/>
          <w:szCs w:val="24"/>
        </w:rPr>
        <w:t>,</w:t>
      </w:r>
      <w:r w:rsidRPr="008520E8">
        <w:rPr>
          <w:rFonts w:ascii="Courier New" w:eastAsiaTheme="minorHAnsi" w:hAnsi="Courier New" w:cs="Courier New"/>
          <w:sz w:val="24"/>
          <w:szCs w:val="24"/>
        </w:rPr>
        <w:t xml:space="preserve"> tarafların iddia</w:t>
      </w:r>
      <w:r>
        <w:rPr>
          <w:rFonts w:ascii="Courier New" w:eastAsiaTheme="minorHAnsi" w:hAnsi="Courier New" w:cs="Courier New"/>
          <w:sz w:val="24"/>
          <w:szCs w:val="24"/>
        </w:rPr>
        <w:t xml:space="preserve"> ve </w:t>
      </w:r>
      <w:proofErr w:type="gramStart"/>
      <w:r>
        <w:rPr>
          <w:rFonts w:ascii="Courier New" w:eastAsiaTheme="minorHAnsi" w:hAnsi="Courier New" w:cs="Courier New"/>
          <w:sz w:val="24"/>
          <w:szCs w:val="24"/>
        </w:rPr>
        <w:t>argümanlarını</w:t>
      </w:r>
      <w:proofErr w:type="gramEnd"/>
      <w:r>
        <w:rPr>
          <w:rFonts w:ascii="Courier New" w:eastAsiaTheme="minorHAnsi" w:hAnsi="Courier New" w:cs="Courier New"/>
          <w:sz w:val="24"/>
          <w:szCs w:val="24"/>
        </w:rPr>
        <w:t xml:space="preserve"> inceleyip değerlendirdik.</w:t>
      </w:r>
      <w:r w:rsidR="00126A22">
        <w:rPr>
          <w:rFonts w:ascii="Courier New" w:eastAsiaTheme="minorHAnsi" w:hAnsi="Courier New" w:cs="Courier New"/>
          <w:sz w:val="24"/>
          <w:szCs w:val="24"/>
        </w:rPr>
        <w:t xml:space="preserve"> </w:t>
      </w:r>
    </w:p>
    <w:p w:rsidR="000C7782" w:rsidRDefault="000C7782" w:rsidP="000F2B90">
      <w:pPr>
        <w:spacing w:line="360" w:lineRule="auto"/>
        <w:ind w:firstLine="720"/>
        <w:contextualSpacing/>
        <w:rPr>
          <w:rFonts w:ascii="Courier New" w:eastAsiaTheme="minorHAnsi" w:hAnsi="Courier New" w:cs="Courier New"/>
          <w:sz w:val="24"/>
          <w:szCs w:val="24"/>
        </w:rPr>
      </w:pPr>
    </w:p>
    <w:p w:rsidR="00BC234B" w:rsidRDefault="00A86CDF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İlk önce 1</w:t>
      </w:r>
      <w:r w:rsidR="008E31B3">
        <w:rPr>
          <w:rFonts w:ascii="Courier New" w:hAnsi="Courier New" w:cs="Courier New"/>
          <w:sz w:val="24"/>
          <w:szCs w:val="24"/>
        </w:rPr>
        <w:t xml:space="preserve">.İstinaf sebebini; sonra da </w:t>
      </w:r>
      <w:r w:rsidR="0080112E" w:rsidRPr="00264A10">
        <w:rPr>
          <w:rFonts w:ascii="Courier New" w:hAnsi="Courier New" w:cs="Courier New"/>
          <w:sz w:val="24"/>
          <w:szCs w:val="24"/>
        </w:rPr>
        <w:t xml:space="preserve"> </w:t>
      </w:r>
      <w:r w:rsidR="00C3456F">
        <w:rPr>
          <w:rFonts w:ascii="Courier New" w:hAnsi="Courier New" w:cs="Courier New"/>
          <w:sz w:val="24"/>
          <w:szCs w:val="24"/>
        </w:rPr>
        <w:t>2</w:t>
      </w:r>
      <w:proofErr w:type="gramStart"/>
      <w:r w:rsidR="008E03F6">
        <w:rPr>
          <w:rFonts w:ascii="Courier New" w:hAnsi="Courier New" w:cs="Courier New"/>
          <w:sz w:val="24"/>
          <w:szCs w:val="24"/>
        </w:rPr>
        <w:t>.,</w:t>
      </w:r>
      <w:proofErr w:type="gramEnd"/>
      <w:r w:rsidR="00C3456F">
        <w:rPr>
          <w:rFonts w:ascii="Courier New" w:hAnsi="Courier New" w:cs="Courier New"/>
          <w:sz w:val="24"/>
          <w:szCs w:val="24"/>
        </w:rPr>
        <w:t xml:space="preserve"> 3</w:t>
      </w:r>
      <w:r w:rsidR="008E03F6">
        <w:rPr>
          <w:rFonts w:ascii="Courier New" w:hAnsi="Courier New" w:cs="Courier New"/>
          <w:sz w:val="24"/>
          <w:szCs w:val="24"/>
        </w:rPr>
        <w:t xml:space="preserve">.ve </w:t>
      </w:r>
      <w:r w:rsidR="00C3456F">
        <w:rPr>
          <w:rFonts w:ascii="Courier New" w:hAnsi="Courier New" w:cs="Courier New"/>
          <w:sz w:val="24"/>
          <w:szCs w:val="24"/>
        </w:rPr>
        <w:t>4</w:t>
      </w:r>
      <w:r w:rsidR="008E03F6">
        <w:rPr>
          <w:rFonts w:ascii="Courier New" w:hAnsi="Courier New" w:cs="Courier New"/>
          <w:sz w:val="24"/>
          <w:szCs w:val="24"/>
        </w:rPr>
        <w:t xml:space="preserve">.İstinaf sebeplerini birlikte </w:t>
      </w:r>
      <w:r w:rsidR="004D4983" w:rsidRPr="00264A10">
        <w:rPr>
          <w:rFonts w:ascii="Courier New" w:hAnsi="Courier New" w:cs="Courier New"/>
          <w:sz w:val="24"/>
          <w:szCs w:val="24"/>
        </w:rPr>
        <w:t xml:space="preserve">incelemeyi uygun </w:t>
      </w:r>
      <w:r w:rsidR="0040313C">
        <w:rPr>
          <w:rFonts w:ascii="Courier New" w:hAnsi="Courier New" w:cs="Courier New"/>
          <w:sz w:val="24"/>
          <w:szCs w:val="24"/>
        </w:rPr>
        <w:t>bulduk</w:t>
      </w:r>
      <w:r w:rsidR="00DF5675">
        <w:rPr>
          <w:rFonts w:ascii="Courier New" w:hAnsi="Courier New" w:cs="Courier New"/>
          <w:sz w:val="24"/>
          <w:szCs w:val="24"/>
        </w:rPr>
        <w:t>.</w:t>
      </w:r>
    </w:p>
    <w:p w:rsidR="00DF5675" w:rsidRDefault="00DF5675" w:rsidP="00432302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BC234B" w:rsidRPr="000F2B90" w:rsidRDefault="00BC234B" w:rsidP="000F2B90">
      <w:pPr>
        <w:pStyle w:val="ListeParagraf"/>
        <w:numPr>
          <w:ilvl w:val="0"/>
          <w:numId w:val="26"/>
        </w:numPr>
        <w:spacing w:line="360" w:lineRule="auto"/>
        <w:ind w:left="709" w:hanging="409"/>
        <w:rPr>
          <w:rFonts w:ascii="Courier New" w:hAnsi="Courier New" w:cs="Courier New"/>
          <w:b/>
          <w:sz w:val="24"/>
          <w:szCs w:val="24"/>
        </w:rPr>
      </w:pPr>
      <w:r w:rsidRPr="000F2B90">
        <w:rPr>
          <w:rFonts w:ascii="Courier New" w:hAnsi="Courier New" w:cs="Courier New"/>
          <w:b/>
          <w:sz w:val="24"/>
          <w:szCs w:val="24"/>
        </w:rPr>
        <w:t>Muhterem Bidayet Mahkemesi,10</w:t>
      </w:r>
      <w:r w:rsidR="00C3456F">
        <w:rPr>
          <w:rFonts w:ascii="Courier New" w:hAnsi="Courier New" w:cs="Courier New"/>
          <w:b/>
          <w:sz w:val="24"/>
          <w:szCs w:val="24"/>
        </w:rPr>
        <w:t>.4.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2012 tarihinde yapılan ölçümde ana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olan 11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no</w:t>
      </w:r>
      <w:r w:rsidR="008229F9">
        <w:rPr>
          <w:rFonts w:ascii="Courier New" w:hAnsi="Courier New" w:cs="Courier New"/>
          <w:b/>
          <w:sz w:val="24"/>
          <w:szCs w:val="24"/>
        </w:rPr>
        <w:t>’</w:t>
      </w:r>
      <w:r w:rsidRPr="000F2B90">
        <w:rPr>
          <w:rFonts w:ascii="Courier New" w:hAnsi="Courier New" w:cs="Courier New"/>
          <w:b/>
          <w:sz w:val="24"/>
          <w:szCs w:val="24"/>
        </w:rPr>
        <w:t>lu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esas alınmayıp bölgede birçok hudut uyuşmazlıklarına yol açan 97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no’lu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0F2B90">
        <w:rPr>
          <w:rFonts w:ascii="Courier New" w:hAnsi="Courier New" w:cs="Courier New"/>
          <w:b/>
          <w:sz w:val="24"/>
          <w:szCs w:val="24"/>
        </w:rPr>
        <w:t>röper</w:t>
      </w:r>
      <w:proofErr w:type="spellEnd"/>
      <w:r w:rsidRPr="000F2B90">
        <w:rPr>
          <w:rFonts w:ascii="Courier New" w:hAnsi="Courier New" w:cs="Courier New"/>
          <w:b/>
          <w:sz w:val="24"/>
          <w:szCs w:val="24"/>
        </w:rPr>
        <w:t xml:space="preserve"> esas alındığından</w:t>
      </w:r>
      <w:r w:rsidR="008229F9">
        <w:rPr>
          <w:rFonts w:ascii="Courier New" w:hAnsi="Courier New" w:cs="Courier New"/>
          <w:b/>
          <w:sz w:val="24"/>
          <w:szCs w:val="24"/>
        </w:rPr>
        <w:t>,</w:t>
      </w:r>
      <w:r w:rsidRPr="000F2B90">
        <w:rPr>
          <w:rFonts w:ascii="Courier New" w:hAnsi="Courier New" w:cs="Courier New"/>
          <w:b/>
          <w:sz w:val="24"/>
          <w:szCs w:val="24"/>
        </w:rPr>
        <w:t xml:space="preserve"> sınırlarla ilgili ihtilafın karara bağlanmasında </w:t>
      </w:r>
      <w:r w:rsidR="000F2B90" w:rsidRPr="000F2B90">
        <w:rPr>
          <w:rFonts w:ascii="Courier New" w:hAnsi="Courier New" w:cs="Courier New"/>
          <w:b/>
          <w:sz w:val="24"/>
          <w:szCs w:val="24"/>
        </w:rPr>
        <w:t>takip edilen us</w:t>
      </w:r>
      <w:r w:rsidR="008229F9">
        <w:rPr>
          <w:rFonts w:ascii="Courier New" w:hAnsi="Courier New" w:cs="Courier New"/>
          <w:b/>
          <w:sz w:val="24"/>
          <w:szCs w:val="24"/>
        </w:rPr>
        <w:t>u</w:t>
      </w:r>
      <w:r w:rsidR="000F2B90" w:rsidRPr="000F2B90">
        <w:rPr>
          <w:rFonts w:ascii="Courier New" w:hAnsi="Courier New" w:cs="Courier New"/>
          <w:b/>
          <w:sz w:val="24"/>
          <w:szCs w:val="24"/>
        </w:rPr>
        <w:t>l ve yöntemin i</w:t>
      </w:r>
      <w:r w:rsidRPr="000F2B90">
        <w:rPr>
          <w:rFonts w:ascii="Courier New" w:hAnsi="Courier New" w:cs="Courier New"/>
          <w:b/>
          <w:sz w:val="24"/>
          <w:szCs w:val="24"/>
        </w:rPr>
        <w:t>h</w:t>
      </w:r>
      <w:r w:rsidR="000F2B90" w:rsidRPr="000F2B90">
        <w:rPr>
          <w:rFonts w:ascii="Courier New" w:hAnsi="Courier New" w:cs="Courier New"/>
          <w:b/>
          <w:sz w:val="24"/>
          <w:szCs w:val="24"/>
        </w:rPr>
        <w:t>t</w:t>
      </w:r>
      <w:r w:rsidRPr="000F2B90">
        <w:rPr>
          <w:rFonts w:ascii="Courier New" w:hAnsi="Courier New" w:cs="Courier New"/>
          <w:b/>
          <w:sz w:val="24"/>
          <w:szCs w:val="24"/>
        </w:rPr>
        <w:t>ilafsız olduğuna dair bulgu yapmakla hata etti.</w:t>
      </w:r>
    </w:p>
    <w:p w:rsidR="00432302" w:rsidRDefault="00432302" w:rsidP="000F2B90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AB38F3" w:rsidRDefault="00AB38F3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="008229F9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229F9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vukatı</w:t>
      </w:r>
      <w:r w:rsidR="008229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</w:t>
      </w:r>
      <w:r w:rsidR="008229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sınırlarla ilgili ihtilafın karara bağlanmasında takip edilen us</w:t>
      </w:r>
      <w:r w:rsidR="000F2B90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l ve yöntemin ihtilafsız olduğunu belirtmesine rağmen bu hususun ihtilaflı olduğunu</w:t>
      </w:r>
      <w:r w:rsidR="008229F9">
        <w:rPr>
          <w:rFonts w:ascii="Courier New" w:hAnsi="Courier New" w:cs="Courier New"/>
          <w:sz w:val="24"/>
          <w:szCs w:val="24"/>
        </w:rPr>
        <w:t xml:space="preserve"> dolayısıyla,</w:t>
      </w:r>
      <w:r>
        <w:rPr>
          <w:rFonts w:ascii="Courier New" w:hAnsi="Courier New" w:cs="Courier New"/>
          <w:sz w:val="24"/>
          <w:szCs w:val="24"/>
        </w:rPr>
        <w:t xml:space="preserve"> Alt Mahkemenin bulgusunun hatalı olduğunu ileri sürdü.  </w:t>
      </w:r>
    </w:p>
    <w:p w:rsidR="00371386" w:rsidRDefault="00371386" w:rsidP="0043230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B38F3" w:rsidRDefault="00AB38F3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Alt Mahkeme mavi 373</w:t>
      </w:r>
      <w:r w:rsidR="007B1FE2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</w:t>
      </w:r>
      <w:r w:rsidR="007B1F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“ </w:t>
      </w:r>
      <w:r w:rsidRPr="00F97826">
        <w:rPr>
          <w:rFonts w:ascii="Courier New" w:hAnsi="Courier New" w:cs="Courier New"/>
          <w:b/>
          <w:sz w:val="24"/>
          <w:szCs w:val="24"/>
        </w:rPr>
        <w:t>İşbu istida istinafta; sınırlarla ilgili ihtilafın karar</w:t>
      </w:r>
      <w:r w:rsidR="007B1FE2">
        <w:rPr>
          <w:rFonts w:ascii="Courier New" w:hAnsi="Courier New" w:cs="Courier New"/>
          <w:b/>
          <w:sz w:val="24"/>
          <w:szCs w:val="24"/>
        </w:rPr>
        <w:t>a</w:t>
      </w:r>
      <w:r w:rsidRPr="00F97826">
        <w:rPr>
          <w:rFonts w:ascii="Courier New" w:hAnsi="Courier New" w:cs="Courier New"/>
          <w:b/>
          <w:sz w:val="24"/>
          <w:szCs w:val="24"/>
        </w:rPr>
        <w:t xml:space="preserve"> bağlanmasın</w:t>
      </w:r>
      <w:r w:rsidR="007B1FE2">
        <w:rPr>
          <w:rFonts w:ascii="Courier New" w:hAnsi="Courier New" w:cs="Courier New"/>
          <w:b/>
          <w:sz w:val="24"/>
          <w:szCs w:val="24"/>
        </w:rPr>
        <w:t>d</w:t>
      </w:r>
      <w:r w:rsidRPr="00F97826">
        <w:rPr>
          <w:rFonts w:ascii="Courier New" w:hAnsi="Courier New" w:cs="Courier New"/>
          <w:b/>
          <w:sz w:val="24"/>
          <w:szCs w:val="24"/>
        </w:rPr>
        <w:t>a takip edilen usul ve/veya yöntem ihtilaf konusu değildir.</w:t>
      </w:r>
      <w:r>
        <w:rPr>
          <w:rFonts w:ascii="Courier New" w:hAnsi="Courier New" w:cs="Courier New"/>
          <w:sz w:val="24"/>
          <w:szCs w:val="24"/>
        </w:rPr>
        <w:t>” demiştir.</w:t>
      </w:r>
    </w:p>
    <w:p w:rsidR="00432302" w:rsidRDefault="00432302" w:rsidP="0043230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B38F3" w:rsidRDefault="00AB38F3" w:rsidP="000F2B90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Yine Alt Mahkeme mavi 374</w:t>
      </w:r>
      <w:r w:rsidR="007B1FE2">
        <w:rPr>
          <w:rFonts w:ascii="Courier New" w:hAnsi="Courier New" w:cs="Courier New"/>
          <w:sz w:val="24"/>
          <w:szCs w:val="24"/>
        </w:rPr>
        <w:t>,’de</w:t>
      </w:r>
      <w:r>
        <w:rPr>
          <w:rFonts w:ascii="Courier New" w:hAnsi="Courier New" w:cs="Courier New"/>
          <w:sz w:val="24"/>
          <w:szCs w:val="24"/>
        </w:rPr>
        <w:t xml:space="preserve"> “</w:t>
      </w:r>
      <w:r w:rsidR="000F2B90">
        <w:rPr>
          <w:rFonts w:ascii="Courier New" w:hAnsi="Courier New" w:cs="Courier New"/>
          <w:b/>
          <w:sz w:val="24"/>
          <w:szCs w:val="24"/>
        </w:rPr>
        <w:t>İ</w:t>
      </w:r>
      <w:r w:rsidR="007B1FE2">
        <w:rPr>
          <w:rFonts w:ascii="Courier New" w:hAnsi="Courier New" w:cs="Courier New"/>
          <w:b/>
          <w:sz w:val="24"/>
          <w:szCs w:val="24"/>
        </w:rPr>
        <w:t>spat K</w:t>
      </w:r>
      <w:r w:rsidRPr="0059376D">
        <w:rPr>
          <w:rFonts w:ascii="Courier New" w:hAnsi="Courier New" w:cs="Courier New"/>
          <w:b/>
          <w:sz w:val="24"/>
          <w:szCs w:val="24"/>
        </w:rPr>
        <w:t>ülfeti-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9376D">
        <w:rPr>
          <w:rFonts w:ascii="Courier New" w:hAnsi="Courier New" w:cs="Courier New"/>
          <w:b/>
          <w:sz w:val="24"/>
          <w:szCs w:val="24"/>
        </w:rPr>
        <w:t xml:space="preserve">Tapu müdürünün kararının hatalı olduğuna dair </w:t>
      </w:r>
      <w:r w:rsidR="000F2B90">
        <w:rPr>
          <w:rFonts w:ascii="Courier New" w:hAnsi="Courier New" w:cs="Courier New"/>
          <w:b/>
          <w:sz w:val="24"/>
          <w:szCs w:val="24"/>
        </w:rPr>
        <w:t>i</w:t>
      </w:r>
      <w:r w:rsidRPr="0059376D">
        <w:rPr>
          <w:rFonts w:ascii="Courier New" w:hAnsi="Courier New" w:cs="Courier New"/>
          <w:b/>
          <w:sz w:val="24"/>
          <w:szCs w:val="24"/>
        </w:rPr>
        <w:t>s</w:t>
      </w:r>
      <w:r w:rsidR="000F2B90">
        <w:rPr>
          <w:rFonts w:ascii="Courier New" w:hAnsi="Courier New" w:cs="Courier New"/>
          <w:b/>
          <w:sz w:val="24"/>
          <w:szCs w:val="24"/>
        </w:rPr>
        <w:t>p</w:t>
      </w:r>
      <w:r w:rsidRPr="0059376D">
        <w:rPr>
          <w:rFonts w:ascii="Courier New" w:hAnsi="Courier New" w:cs="Courier New"/>
          <w:b/>
          <w:sz w:val="24"/>
          <w:szCs w:val="24"/>
        </w:rPr>
        <w:t xml:space="preserve">at külfeti </w:t>
      </w:r>
      <w:proofErr w:type="spellStart"/>
      <w:r w:rsidR="000F2B90">
        <w:rPr>
          <w:rFonts w:ascii="Courier New" w:hAnsi="Courier New" w:cs="Courier New"/>
          <w:b/>
          <w:sz w:val="24"/>
          <w:szCs w:val="24"/>
        </w:rPr>
        <w:t>M</w:t>
      </w:r>
      <w:r w:rsidRPr="0059376D">
        <w:rPr>
          <w:rFonts w:ascii="Courier New" w:hAnsi="Courier New" w:cs="Courier New"/>
          <w:b/>
          <w:sz w:val="24"/>
          <w:szCs w:val="24"/>
        </w:rPr>
        <w:t>üstedinin</w:t>
      </w:r>
      <w:proofErr w:type="spellEnd"/>
      <w:r w:rsidRPr="0059376D">
        <w:rPr>
          <w:rFonts w:ascii="Courier New" w:hAnsi="Courier New" w:cs="Courier New"/>
          <w:b/>
          <w:sz w:val="24"/>
          <w:szCs w:val="24"/>
        </w:rPr>
        <w:t xml:space="preserve"> omuzlarındadı</w:t>
      </w:r>
      <w:r>
        <w:rPr>
          <w:rFonts w:ascii="Courier New" w:hAnsi="Courier New" w:cs="Courier New"/>
          <w:b/>
          <w:sz w:val="24"/>
          <w:szCs w:val="24"/>
        </w:rPr>
        <w:t xml:space="preserve">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aşağıdaki noktalardan hareketle kararın hatalı olduğunu ileri sürm</w:t>
      </w:r>
      <w:r w:rsidR="007B6760">
        <w:rPr>
          <w:rFonts w:ascii="Courier New" w:hAnsi="Courier New" w:cs="Courier New"/>
          <w:b/>
          <w:sz w:val="24"/>
          <w:szCs w:val="24"/>
        </w:rPr>
        <w:t>ektedir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F2B90" w:rsidRDefault="000F2B90" w:rsidP="00432302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AB38F3" w:rsidRDefault="007B6760" w:rsidP="00A26E72">
      <w:pPr>
        <w:spacing w:line="360" w:lineRule="auto"/>
        <w:ind w:left="993" w:hanging="99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AB38F3">
        <w:rPr>
          <w:rFonts w:ascii="Courier New" w:hAnsi="Courier New" w:cs="Courier New"/>
          <w:b/>
          <w:sz w:val="24"/>
          <w:szCs w:val="24"/>
        </w:rPr>
        <w:t>1.</w:t>
      </w:r>
      <w:r w:rsidR="000F2B90">
        <w:rPr>
          <w:rFonts w:ascii="Courier New" w:hAnsi="Courier New" w:cs="Courier New"/>
          <w:b/>
          <w:sz w:val="24"/>
          <w:szCs w:val="24"/>
        </w:rPr>
        <w:t xml:space="preserve"> </w:t>
      </w:r>
      <w:r w:rsidR="00A26E72">
        <w:rPr>
          <w:rFonts w:ascii="Courier New" w:hAnsi="Courier New" w:cs="Courier New"/>
          <w:b/>
          <w:sz w:val="24"/>
          <w:szCs w:val="24"/>
        </w:rPr>
        <w:t>Ö</w:t>
      </w:r>
      <w:r w:rsidR="00AB38F3">
        <w:rPr>
          <w:rFonts w:ascii="Courier New" w:hAnsi="Courier New" w:cs="Courier New"/>
          <w:b/>
          <w:sz w:val="24"/>
          <w:szCs w:val="24"/>
        </w:rPr>
        <w:t xml:space="preserve">lçüm yapılırken 11 </w:t>
      </w:r>
      <w:proofErr w:type="spellStart"/>
      <w:r w:rsidR="00AB38F3">
        <w:rPr>
          <w:rFonts w:ascii="Courier New" w:hAnsi="Courier New" w:cs="Courier New"/>
          <w:b/>
          <w:sz w:val="24"/>
          <w:szCs w:val="24"/>
        </w:rPr>
        <w:t>no’lu</w:t>
      </w:r>
      <w:proofErr w:type="spellEnd"/>
      <w:r w:rsidR="00AB38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B38F3">
        <w:rPr>
          <w:rFonts w:ascii="Courier New" w:hAnsi="Courier New" w:cs="Courier New"/>
          <w:b/>
          <w:sz w:val="24"/>
          <w:szCs w:val="24"/>
        </w:rPr>
        <w:t>röperden</w:t>
      </w:r>
      <w:proofErr w:type="spellEnd"/>
      <w:r w:rsidR="00AB38F3">
        <w:rPr>
          <w:rFonts w:ascii="Courier New" w:hAnsi="Courier New" w:cs="Courier New"/>
          <w:b/>
          <w:sz w:val="24"/>
          <w:szCs w:val="24"/>
        </w:rPr>
        <w:t xml:space="preserve"> hareket edilmeyip 97 </w:t>
      </w:r>
      <w:proofErr w:type="spellStart"/>
      <w:r w:rsidR="00AB38F3">
        <w:rPr>
          <w:rFonts w:ascii="Courier New" w:hAnsi="Courier New" w:cs="Courier New"/>
          <w:b/>
          <w:sz w:val="24"/>
          <w:szCs w:val="24"/>
        </w:rPr>
        <w:t>no</w:t>
      </w:r>
      <w:r w:rsidR="000F2B90">
        <w:rPr>
          <w:rFonts w:ascii="Courier New" w:hAnsi="Courier New" w:cs="Courier New"/>
          <w:b/>
          <w:sz w:val="24"/>
          <w:szCs w:val="24"/>
        </w:rPr>
        <w:t>’</w:t>
      </w:r>
      <w:r w:rsidR="00AB38F3">
        <w:rPr>
          <w:rFonts w:ascii="Courier New" w:hAnsi="Courier New" w:cs="Courier New"/>
          <w:b/>
          <w:sz w:val="24"/>
          <w:szCs w:val="24"/>
        </w:rPr>
        <w:t>lu</w:t>
      </w:r>
      <w:proofErr w:type="spellEnd"/>
      <w:r w:rsidR="00AB38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B38F3">
        <w:rPr>
          <w:rFonts w:ascii="Courier New" w:hAnsi="Courier New" w:cs="Courier New"/>
          <w:b/>
          <w:sz w:val="24"/>
          <w:szCs w:val="24"/>
        </w:rPr>
        <w:t>röperden</w:t>
      </w:r>
      <w:proofErr w:type="spellEnd"/>
      <w:r w:rsidR="00AB38F3">
        <w:rPr>
          <w:rFonts w:ascii="Courier New" w:hAnsi="Courier New" w:cs="Courier New"/>
          <w:b/>
          <w:sz w:val="24"/>
          <w:szCs w:val="24"/>
        </w:rPr>
        <w:t xml:space="preserve"> har</w:t>
      </w:r>
      <w:r>
        <w:rPr>
          <w:rFonts w:ascii="Courier New" w:hAnsi="Courier New" w:cs="Courier New"/>
          <w:b/>
          <w:sz w:val="24"/>
          <w:szCs w:val="24"/>
        </w:rPr>
        <w:t>e</w:t>
      </w:r>
      <w:r w:rsidR="00AB38F3">
        <w:rPr>
          <w:rFonts w:ascii="Courier New" w:hAnsi="Courier New" w:cs="Courier New"/>
          <w:b/>
          <w:sz w:val="24"/>
          <w:szCs w:val="24"/>
        </w:rPr>
        <w:t>ket edilmiştir.</w:t>
      </w:r>
    </w:p>
    <w:p w:rsidR="00AB38F3" w:rsidRDefault="007B6760" w:rsidP="00A26E7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AB38F3">
        <w:rPr>
          <w:rFonts w:ascii="Courier New" w:hAnsi="Courier New" w:cs="Courier New"/>
          <w:b/>
          <w:sz w:val="24"/>
          <w:szCs w:val="24"/>
        </w:rPr>
        <w:t>2.</w:t>
      </w:r>
      <w:r w:rsidR="000F2B90">
        <w:rPr>
          <w:rFonts w:ascii="Courier New" w:hAnsi="Courier New" w:cs="Courier New"/>
          <w:b/>
          <w:sz w:val="24"/>
          <w:szCs w:val="24"/>
        </w:rPr>
        <w:t xml:space="preserve"> </w:t>
      </w:r>
      <w:r w:rsidR="00A26E72">
        <w:rPr>
          <w:rFonts w:ascii="Courier New" w:hAnsi="Courier New" w:cs="Courier New"/>
          <w:b/>
          <w:sz w:val="24"/>
          <w:szCs w:val="24"/>
        </w:rPr>
        <w:t>Y</w:t>
      </w:r>
      <w:r w:rsidR="00AB38F3">
        <w:rPr>
          <w:rFonts w:ascii="Courier New" w:hAnsi="Courier New" w:cs="Courier New"/>
          <w:b/>
          <w:sz w:val="24"/>
          <w:szCs w:val="24"/>
        </w:rPr>
        <w:t xml:space="preserve">apılan ölçüm sonucu </w:t>
      </w:r>
      <w:proofErr w:type="spellStart"/>
      <w:r w:rsidR="00432302">
        <w:rPr>
          <w:rFonts w:ascii="Courier New" w:hAnsi="Courier New" w:cs="Courier New"/>
          <w:b/>
          <w:sz w:val="24"/>
          <w:szCs w:val="24"/>
        </w:rPr>
        <w:t>M</w:t>
      </w:r>
      <w:r w:rsidR="00AB38F3">
        <w:rPr>
          <w:rFonts w:ascii="Courier New" w:hAnsi="Courier New" w:cs="Courier New"/>
          <w:b/>
          <w:sz w:val="24"/>
          <w:szCs w:val="24"/>
        </w:rPr>
        <w:t>üstedinin</w:t>
      </w:r>
      <w:proofErr w:type="spellEnd"/>
      <w:r w:rsidR="00AB38F3">
        <w:rPr>
          <w:rFonts w:ascii="Courier New" w:hAnsi="Courier New" w:cs="Courier New"/>
          <w:b/>
          <w:sz w:val="24"/>
          <w:szCs w:val="24"/>
        </w:rPr>
        <w:t xml:space="preserve"> arazisi küçülmüştür.” </w:t>
      </w:r>
      <w:r w:rsidR="00AB38F3" w:rsidRPr="0059376D">
        <w:rPr>
          <w:rFonts w:ascii="Courier New" w:hAnsi="Courier New" w:cs="Courier New"/>
          <w:sz w:val="24"/>
          <w:szCs w:val="24"/>
        </w:rPr>
        <w:t>d</w:t>
      </w:r>
      <w:r w:rsidR="00AB38F3">
        <w:rPr>
          <w:rFonts w:ascii="Courier New" w:hAnsi="Courier New" w:cs="Courier New"/>
          <w:sz w:val="24"/>
          <w:szCs w:val="24"/>
        </w:rPr>
        <w:t>emiştir.</w:t>
      </w:r>
    </w:p>
    <w:p w:rsidR="00AB38F3" w:rsidRDefault="00AB38F3" w:rsidP="00A26E72">
      <w:pPr>
        <w:spacing w:line="24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AB38F3" w:rsidRDefault="00E442DD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Yukarıda alıntılanan Alt mahkeme zabıtlarından da görüleceği üzere</w:t>
      </w:r>
      <w:r w:rsidR="007B1F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</w:t>
      </w:r>
      <w:r w:rsidR="00AB38F3">
        <w:rPr>
          <w:rFonts w:ascii="Courier New" w:hAnsi="Courier New" w:cs="Courier New"/>
          <w:sz w:val="24"/>
          <w:szCs w:val="24"/>
        </w:rPr>
        <w:t xml:space="preserve">lt Mahkeme sadece sınır ihtilaflarında uygulanacak hukuki prosedürün ihtilaflı olmadığını belirtmiş olmasına rağmen </w:t>
      </w:r>
      <w:proofErr w:type="spellStart"/>
      <w:r w:rsidR="00432302">
        <w:rPr>
          <w:rFonts w:ascii="Courier New" w:hAnsi="Courier New" w:cs="Courier New"/>
          <w:sz w:val="24"/>
          <w:szCs w:val="24"/>
        </w:rPr>
        <w:t>M</w:t>
      </w:r>
      <w:r w:rsidR="00AB38F3">
        <w:rPr>
          <w:rFonts w:ascii="Courier New" w:hAnsi="Courier New" w:cs="Courier New"/>
          <w:sz w:val="24"/>
          <w:szCs w:val="24"/>
        </w:rPr>
        <w:t>üstedi</w:t>
      </w:r>
      <w:proofErr w:type="spellEnd"/>
      <w:r w:rsidR="00AB38F3">
        <w:rPr>
          <w:rFonts w:ascii="Courier New" w:hAnsi="Courier New" w:cs="Courier New"/>
          <w:sz w:val="24"/>
          <w:szCs w:val="24"/>
        </w:rPr>
        <w:t xml:space="preserve"> </w:t>
      </w:r>
      <w:r w:rsidR="007B1FE2">
        <w:rPr>
          <w:rFonts w:ascii="Courier New" w:hAnsi="Courier New" w:cs="Courier New"/>
          <w:sz w:val="24"/>
          <w:szCs w:val="24"/>
        </w:rPr>
        <w:t>A</w:t>
      </w:r>
      <w:r w:rsidR="00AB38F3">
        <w:rPr>
          <w:rFonts w:ascii="Courier New" w:hAnsi="Courier New" w:cs="Courier New"/>
          <w:sz w:val="24"/>
          <w:szCs w:val="24"/>
        </w:rPr>
        <w:t xml:space="preserve">vukatı </w:t>
      </w:r>
      <w:r>
        <w:rPr>
          <w:rFonts w:ascii="Courier New" w:hAnsi="Courier New" w:cs="Courier New"/>
          <w:sz w:val="24"/>
          <w:szCs w:val="24"/>
        </w:rPr>
        <w:t>bir yanı</w:t>
      </w:r>
      <w:r w:rsidR="0011241A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gıya düşerek</w:t>
      </w:r>
      <w:r w:rsidR="007B1F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B38F3">
        <w:rPr>
          <w:rFonts w:ascii="Courier New" w:hAnsi="Courier New" w:cs="Courier New"/>
          <w:sz w:val="24"/>
          <w:szCs w:val="24"/>
        </w:rPr>
        <w:t>istinaf duruşmasındaki hitabında</w:t>
      </w:r>
      <w:r w:rsidR="007B1FE2">
        <w:rPr>
          <w:rFonts w:ascii="Courier New" w:hAnsi="Courier New" w:cs="Courier New"/>
          <w:sz w:val="24"/>
          <w:szCs w:val="24"/>
        </w:rPr>
        <w:t>,</w:t>
      </w:r>
      <w:r w:rsidR="00AB38F3">
        <w:rPr>
          <w:rFonts w:ascii="Courier New" w:hAnsi="Courier New" w:cs="Courier New"/>
          <w:sz w:val="24"/>
          <w:szCs w:val="24"/>
        </w:rPr>
        <w:t xml:space="preserve"> Alt Mahkemenin </w:t>
      </w:r>
      <w:r w:rsidR="0011241A">
        <w:rPr>
          <w:rFonts w:ascii="Courier New" w:hAnsi="Courier New" w:cs="Courier New"/>
          <w:sz w:val="24"/>
          <w:szCs w:val="24"/>
        </w:rPr>
        <w:t>hangi</w:t>
      </w:r>
      <w:r w:rsidR="007B1FE2">
        <w:rPr>
          <w:rFonts w:ascii="Courier New" w:hAnsi="Courier New" w:cs="Courier New"/>
          <w:sz w:val="24"/>
          <w:szCs w:val="24"/>
        </w:rPr>
        <w:t>,</w:t>
      </w:r>
      <w:r w:rsidR="0011241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1241A">
        <w:rPr>
          <w:rFonts w:ascii="Courier New" w:hAnsi="Courier New" w:cs="Courier New"/>
          <w:sz w:val="24"/>
          <w:szCs w:val="24"/>
        </w:rPr>
        <w:t xml:space="preserve">poligondan </w:t>
      </w:r>
      <w:r w:rsidR="00AB38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ölçüm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AB38F3">
        <w:rPr>
          <w:rFonts w:ascii="Courier New" w:hAnsi="Courier New" w:cs="Courier New"/>
          <w:sz w:val="24"/>
          <w:szCs w:val="24"/>
        </w:rPr>
        <w:t>yapılacağı</w:t>
      </w:r>
      <w:r>
        <w:rPr>
          <w:rFonts w:ascii="Courier New" w:hAnsi="Courier New" w:cs="Courier New"/>
          <w:sz w:val="24"/>
          <w:szCs w:val="24"/>
        </w:rPr>
        <w:t xml:space="preserve"> husu</w:t>
      </w:r>
      <w:r w:rsidR="00241854">
        <w:rPr>
          <w:rFonts w:ascii="Courier New" w:hAnsi="Courier New" w:cs="Courier New"/>
          <w:sz w:val="24"/>
          <w:szCs w:val="24"/>
        </w:rPr>
        <w:t>su</w:t>
      </w:r>
      <w:r>
        <w:rPr>
          <w:rFonts w:ascii="Courier New" w:hAnsi="Courier New" w:cs="Courier New"/>
          <w:sz w:val="24"/>
          <w:szCs w:val="24"/>
        </w:rPr>
        <w:t>nun ihtilafsız olduğun</w:t>
      </w:r>
      <w:r w:rsidR="007B1FE2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 b</w:t>
      </w:r>
      <w:r w:rsidR="00241854">
        <w:rPr>
          <w:rFonts w:ascii="Courier New" w:hAnsi="Courier New" w:cs="Courier New"/>
          <w:sz w:val="24"/>
          <w:szCs w:val="24"/>
        </w:rPr>
        <w:t>elirtmekle hata yaptığını ileri sürdü</w:t>
      </w:r>
      <w:r w:rsidR="005271A2">
        <w:rPr>
          <w:rFonts w:ascii="Courier New" w:hAnsi="Courier New" w:cs="Courier New"/>
          <w:sz w:val="24"/>
          <w:szCs w:val="24"/>
        </w:rPr>
        <w:t>.</w:t>
      </w:r>
      <w:r w:rsidR="00CF0C97">
        <w:rPr>
          <w:rFonts w:ascii="Courier New" w:hAnsi="Courier New" w:cs="Courier New"/>
          <w:sz w:val="24"/>
          <w:szCs w:val="24"/>
        </w:rPr>
        <w:t xml:space="preserve"> </w:t>
      </w:r>
      <w:r w:rsidR="005271A2">
        <w:rPr>
          <w:rFonts w:ascii="Courier New" w:hAnsi="Courier New" w:cs="Courier New"/>
          <w:sz w:val="24"/>
          <w:szCs w:val="24"/>
        </w:rPr>
        <w:t>S</w:t>
      </w:r>
      <w:r w:rsidR="004817CC">
        <w:rPr>
          <w:rFonts w:ascii="Courier New" w:hAnsi="Courier New" w:cs="Courier New"/>
          <w:sz w:val="24"/>
          <w:szCs w:val="24"/>
        </w:rPr>
        <w:t xml:space="preserve">ınır ihtilafına konu arazilerin nasıl ölçüldüğü ile ilgili </w:t>
      </w:r>
      <w:r w:rsidR="005271A2">
        <w:rPr>
          <w:rFonts w:ascii="Courier New" w:hAnsi="Courier New" w:cs="Courier New"/>
          <w:sz w:val="24"/>
          <w:szCs w:val="24"/>
        </w:rPr>
        <w:t>iddialar sonraki İstinaf sebepleri altında inceleneceğinden</w:t>
      </w:r>
      <w:r w:rsidR="007B1FE2">
        <w:rPr>
          <w:rFonts w:ascii="Courier New" w:hAnsi="Courier New" w:cs="Courier New"/>
          <w:sz w:val="24"/>
          <w:szCs w:val="24"/>
        </w:rPr>
        <w:t xml:space="preserve"> bu noktada, bu hususlar</w:t>
      </w:r>
      <w:r w:rsidR="005271A2">
        <w:rPr>
          <w:rFonts w:ascii="Courier New" w:hAnsi="Courier New" w:cs="Courier New"/>
          <w:sz w:val="24"/>
          <w:szCs w:val="24"/>
        </w:rPr>
        <w:t xml:space="preserve"> ile ilgili </w:t>
      </w:r>
      <w:r w:rsidR="005D4D28">
        <w:rPr>
          <w:rFonts w:ascii="Courier New" w:hAnsi="Courier New" w:cs="Courier New"/>
          <w:sz w:val="24"/>
          <w:szCs w:val="24"/>
        </w:rPr>
        <w:t xml:space="preserve">bir </w:t>
      </w:r>
      <w:r w:rsidR="004817CC">
        <w:rPr>
          <w:rFonts w:ascii="Courier New" w:hAnsi="Courier New" w:cs="Courier New"/>
          <w:sz w:val="24"/>
          <w:szCs w:val="24"/>
        </w:rPr>
        <w:t>inceleme yapmayız</w:t>
      </w:r>
      <w:r w:rsidR="005271A2">
        <w:rPr>
          <w:rFonts w:ascii="Courier New" w:hAnsi="Courier New" w:cs="Courier New"/>
          <w:sz w:val="24"/>
          <w:szCs w:val="24"/>
        </w:rPr>
        <w:t>.</w:t>
      </w:r>
      <w:r w:rsidR="004817CC">
        <w:rPr>
          <w:rFonts w:ascii="Courier New" w:hAnsi="Courier New" w:cs="Courier New"/>
          <w:sz w:val="24"/>
          <w:szCs w:val="24"/>
        </w:rPr>
        <w:t xml:space="preserve"> </w:t>
      </w:r>
      <w:r w:rsidR="00107887">
        <w:rPr>
          <w:rFonts w:ascii="Courier New" w:hAnsi="Courier New" w:cs="Courier New"/>
          <w:sz w:val="24"/>
          <w:szCs w:val="24"/>
        </w:rPr>
        <w:t xml:space="preserve"> </w:t>
      </w:r>
      <w:r w:rsidR="00241854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B38F3">
        <w:rPr>
          <w:rFonts w:ascii="Courier New" w:hAnsi="Courier New" w:cs="Courier New"/>
          <w:sz w:val="24"/>
          <w:szCs w:val="24"/>
        </w:rPr>
        <w:t xml:space="preserve">     </w:t>
      </w:r>
    </w:p>
    <w:p w:rsidR="000F2B90" w:rsidRDefault="00AB38F3" w:rsidP="0043230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40226F" w:rsidRDefault="00973F02" w:rsidP="000F2B90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 w:rsidRPr="00973F02">
        <w:rPr>
          <w:rFonts w:ascii="Courier New" w:hAnsi="Courier New" w:cs="Courier New"/>
          <w:sz w:val="24"/>
          <w:szCs w:val="24"/>
        </w:rPr>
        <w:t>Huzurum</w:t>
      </w:r>
      <w:r w:rsidR="00417958">
        <w:rPr>
          <w:rFonts w:ascii="Courier New" w:hAnsi="Courier New" w:cs="Courier New"/>
          <w:sz w:val="24"/>
          <w:szCs w:val="24"/>
        </w:rPr>
        <w:t>uz</w:t>
      </w:r>
      <w:r w:rsidRPr="00973F02">
        <w:rPr>
          <w:rFonts w:ascii="Courier New" w:hAnsi="Courier New" w:cs="Courier New"/>
          <w:sz w:val="24"/>
          <w:szCs w:val="24"/>
        </w:rPr>
        <w:t xml:space="preserve">daki istinafa konu </w:t>
      </w:r>
      <w:r w:rsidR="00A4330B">
        <w:rPr>
          <w:rFonts w:ascii="Courier New" w:hAnsi="Courier New" w:cs="Courier New"/>
          <w:sz w:val="24"/>
          <w:szCs w:val="24"/>
        </w:rPr>
        <w:t>Tapu ve Kadastr</w:t>
      </w:r>
      <w:r w:rsidR="00417958">
        <w:rPr>
          <w:rFonts w:ascii="Courier New" w:hAnsi="Courier New" w:cs="Courier New"/>
          <w:sz w:val="24"/>
          <w:szCs w:val="24"/>
        </w:rPr>
        <w:t>o</w:t>
      </w:r>
      <w:r w:rsidR="00A4330B">
        <w:rPr>
          <w:rFonts w:ascii="Courier New" w:hAnsi="Courier New" w:cs="Courier New"/>
          <w:sz w:val="24"/>
          <w:szCs w:val="24"/>
        </w:rPr>
        <w:t xml:space="preserve"> Dairesi </w:t>
      </w:r>
      <w:r w:rsidR="00417958">
        <w:rPr>
          <w:rFonts w:ascii="Courier New" w:hAnsi="Courier New" w:cs="Courier New"/>
          <w:sz w:val="24"/>
          <w:szCs w:val="24"/>
        </w:rPr>
        <w:t>M</w:t>
      </w:r>
      <w:r w:rsidR="00A4330B">
        <w:rPr>
          <w:rFonts w:ascii="Courier New" w:hAnsi="Courier New" w:cs="Courier New"/>
          <w:sz w:val="24"/>
          <w:szCs w:val="24"/>
        </w:rPr>
        <w:t>üdürünün 21.5.2012 tarihli Emare No.3</w:t>
      </w:r>
      <w:r w:rsidR="00417958">
        <w:rPr>
          <w:rFonts w:ascii="Courier New" w:hAnsi="Courier New" w:cs="Courier New"/>
          <w:sz w:val="24"/>
          <w:szCs w:val="24"/>
        </w:rPr>
        <w:t xml:space="preserve"> kararı</w:t>
      </w:r>
      <w:r w:rsidR="007B1FE2">
        <w:rPr>
          <w:rFonts w:ascii="Courier New" w:hAnsi="Courier New" w:cs="Courier New"/>
          <w:sz w:val="24"/>
          <w:szCs w:val="24"/>
        </w:rPr>
        <w:t>nın ilgili</w:t>
      </w:r>
      <w:r w:rsidR="002929A8">
        <w:rPr>
          <w:rFonts w:ascii="Courier New" w:hAnsi="Courier New" w:cs="Courier New"/>
          <w:sz w:val="24"/>
          <w:szCs w:val="24"/>
        </w:rPr>
        <w:t xml:space="preserve"> kısmı </w:t>
      </w:r>
      <w:r w:rsidR="0040226F">
        <w:rPr>
          <w:rFonts w:ascii="Courier New" w:hAnsi="Courier New" w:cs="Courier New"/>
          <w:sz w:val="24"/>
          <w:szCs w:val="24"/>
        </w:rPr>
        <w:t>şöyledir:</w:t>
      </w:r>
    </w:p>
    <w:p w:rsidR="0040226F" w:rsidRPr="00B6276A" w:rsidRDefault="0040226F" w:rsidP="000F2B90">
      <w:pPr>
        <w:pStyle w:val="ListeParagraf"/>
        <w:spacing w:line="240" w:lineRule="auto"/>
        <w:ind w:left="0" w:firstLine="567"/>
        <w:rPr>
          <w:rFonts w:ascii="Courier New" w:hAnsi="Courier New" w:cs="Courier New"/>
          <w:b/>
          <w:sz w:val="24"/>
          <w:szCs w:val="24"/>
        </w:rPr>
      </w:pPr>
      <w:r w:rsidRPr="00B6276A"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Pr="00B6276A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Pr="00B6276A">
        <w:rPr>
          <w:rFonts w:ascii="Courier New" w:hAnsi="Courier New" w:cs="Courier New"/>
          <w:b/>
          <w:sz w:val="24"/>
          <w:szCs w:val="24"/>
        </w:rPr>
        <w:t xml:space="preserve"> sakin</w:t>
      </w:r>
      <w:r w:rsidR="007B1FE2">
        <w:rPr>
          <w:rFonts w:ascii="Courier New" w:hAnsi="Courier New" w:cs="Courier New"/>
          <w:b/>
          <w:sz w:val="24"/>
          <w:szCs w:val="24"/>
        </w:rPr>
        <w:t xml:space="preserve">lerinden </w:t>
      </w:r>
      <w:proofErr w:type="spellStart"/>
      <w:r w:rsidR="007B1FE2">
        <w:rPr>
          <w:rFonts w:ascii="Courier New" w:hAnsi="Courier New" w:cs="Courier New"/>
          <w:b/>
          <w:sz w:val="24"/>
          <w:szCs w:val="24"/>
        </w:rPr>
        <w:t>Mürüde</w:t>
      </w:r>
      <w:proofErr w:type="spellEnd"/>
      <w:r w:rsidR="007B1FE2">
        <w:rPr>
          <w:rFonts w:ascii="Courier New" w:hAnsi="Courier New" w:cs="Courier New"/>
          <w:b/>
          <w:sz w:val="24"/>
          <w:szCs w:val="24"/>
        </w:rPr>
        <w:t xml:space="preserve"> Üstün tarafına,</w:t>
      </w:r>
    </w:p>
    <w:p w:rsidR="00E512D1" w:rsidRPr="00B6276A" w:rsidRDefault="00E512D1" w:rsidP="000F2B90">
      <w:pPr>
        <w:pStyle w:val="ListeParagraf"/>
        <w:spacing w:line="240" w:lineRule="auto"/>
        <w:ind w:left="0"/>
        <w:rPr>
          <w:rFonts w:ascii="Courier New" w:hAnsi="Courier New" w:cs="Courier New"/>
          <w:b/>
          <w:sz w:val="24"/>
          <w:szCs w:val="24"/>
        </w:rPr>
      </w:pPr>
    </w:p>
    <w:p w:rsidR="00E512D1" w:rsidRDefault="0040226F" w:rsidP="000F2B90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B6276A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Pr="00B6276A">
        <w:rPr>
          <w:rFonts w:ascii="Courier New" w:hAnsi="Courier New" w:cs="Courier New"/>
          <w:b/>
          <w:sz w:val="24"/>
          <w:szCs w:val="24"/>
        </w:rPr>
        <w:t xml:space="preserve"> köyünde D304 -</w:t>
      </w:r>
      <w:proofErr w:type="gramStart"/>
      <w:r w:rsidRPr="00B6276A">
        <w:rPr>
          <w:rFonts w:ascii="Courier New" w:hAnsi="Courier New" w:cs="Courier New"/>
          <w:b/>
          <w:sz w:val="24"/>
          <w:szCs w:val="24"/>
        </w:rPr>
        <w:t>14/9/1993</w:t>
      </w:r>
      <w:proofErr w:type="gramEnd"/>
      <w:r w:rsidR="00F45CF6" w:rsidRPr="00B6276A">
        <w:rPr>
          <w:rFonts w:ascii="Courier New" w:hAnsi="Courier New" w:cs="Courier New"/>
          <w:b/>
          <w:sz w:val="24"/>
          <w:szCs w:val="24"/>
        </w:rPr>
        <w:t xml:space="preserve"> </w:t>
      </w:r>
      <w:r w:rsidRPr="00B6276A">
        <w:rPr>
          <w:rFonts w:ascii="Courier New" w:hAnsi="Courier New" w:cs="Courier New"/>
          <w:b/>
          <w:sz w:val="24"/>
          <w:szCs w:val="24"/>
        </w:rPr>
        <w:t>k</w:t>
      </w:r>
      <w:r w:rsidR="00F45CF6" w:rsidRPr="00B6276A">
        <w:rPr>
          <w:rFonts w:ascii="Courier New" w:hAnsi="Courier New" w:cs="Courier New"/>
          <w:b/>
          <w:sz w:val="24"/>
          <w:szCs w:val="24"/>
        </w:rPr>
        <w:t>a</w:t>
      </w:r>
      <w:r w:rsidRPr="00B6276A">
        <w:rPr>
          <w:rFonts w:ascii="Courier New" w:hAnsi="Courier New" w:cs="Courier New"/>
          <w:b/>
          <w:sz w:val="24"/>
          <w:szCs w:val="24"/>
        </w:rPr>
        <w:t>yıt numaralı ve tarihli malınızın hudutları ile ilgili 10/4/2012 tarihinde yap</w:t>
      </w:r>
      <w:r w:rsidR="005D276C" w:rsidRPr="00B6276A">
        <w:rPr>
          <w:rFonts w:ascii="Courier New" w:hAnsi="Courier New" w:cs="Courier New"/>
          <w:b/>
          <w:sz w:val="24"/>
          <w:szCs w:val="24"/>
        </w:rPr>
        <w:t>ı</w:t>
      </w:r>
      <w:r w:rsidR="007B1FE2">
        <w:rPr>
          <w:rFonts w:ascii="Courier New" w:hAnsi="Courier New" w:cs="Courier New"/>
          <w:b/>
          <w:sz w:val="24"/>
          <w:szCs w:val="24"/>
        </w:rPr>
        <w:t>lan</w:t>
      </w:r>
      <w:r w:rsidR="00E512D1" w:rsidRPr="00B6276A">
        <w:rPr>
          <w:rFonts w:ascii="Courier New" w:hAnsi="Courier New" w:cs="Courier New"/>
          <w:b/>
          <w:sz w:val="24"/>
          <w:szCs w:val="24"/>
        </w:rPr>
        <w:t xml:space="preserve"> yerel araştırmaya konu olan</w:t>
      </w:r>
      <w:r w:rsidR="007B1FE2">
        <w:rPr>
          <w:rFonts w:ascii="Courier New" w:hAnsi="Courier New" w:cs="Courier New"/>
          <w:b/>
          <w:sz w:val="24"/>
          <w:szCs w:val="24"/>
        </w:rPr>
        <w:t>,</w:t>
      </w:r>
      <w:r w:rsidR="00E512D1" w:rsidRPr="00B6276A">
        <w:rPr>
          <w:rFonts w:ascii="Courier New" w:hAnsi="Courier New" w:cs="Courier New"/>
          <w:b/>
          <w:sz w:val="24"/>
          <w:szCs w:val="24"/>
        </w:rPr>
        <w:t xml:space="preserve"> sizin </w:t>
      </w:r>
      <w:r w:rsidR="00F45CF6" w:rsidRPr="00B6276A">
        <w:rPr>
          <w:rFonts w:ascii="Courier New" w:hAnsi="Courier New" w:cs="Courier New"/>
          <w:b/>
          <w:sz w:val="24"/>
          <w:szCs w:val="24"/>
        </w:rPr>
        <w:t xml:space="preserve">ile </w:t>
      </w:r>
      <w:r w:rsidR="00E512D1" w:rsidRPr="00B6276A">
        <w:rPr>
          <w:rFonts w:ascii="Courier New" w:hAnsi="Courier New" w:cs="Courier New"/>
          <w:b/>
          <w:sz w:val="24"/>
          <w:szCs w:val="24"/>
        </w:rPr>
        <w:t>Küçük Kaymaklı sakinlerinden Serap Safer arasında</w:t>
      </w:r>
      <w:r w:rsidR="007B1FE2">
        <w:rPr>
          <w:rFonts w:ascii="Courier New" w:hAnsi="Courier New" w:cs="Courier New"/>
          <w:b/>
          <w:sz w:val="24"/>
          <w:szCs w:val="24"/>
        </w:rPr>
        <w:t>ki münazaa hakkında a</w:t>
      </w:r>
      <w:r w:rsidR="00E512D1" w:rsidRPr="00B6276A">
        <w:rPr>
          <w:rFonts w:ascii="Courier New" w:hAnsi="Courier New" w:cs="Courier New"/>
          <w:b/>
          <w:sz w:val="24"/>
          <w:szCs w:val="24"/>
        </w:rPr>
        <w:t>yrıntıları aşağıda verildiği gibi bir karar</w:t>
      </w:r>
      <w:r w:rsidR="007B1FE2">
        <w:rPr>
          <w:rFonts w:ascii="Courier New" w:hAnsi="Courier New" w:cs="Courier New"/>
          <w:b/>
          <w:sz w:val="24"/>
          <w:szCs w:val="24"/>
        </w:rPr>
        <w:t>a</w:t>
      </w:r>
      <w:r w:rsidR="00E512D1" w:rsidRPr="00B6276A">
        <w:rPr>
          <w:rFonts w:ascii="Courier New" w:hAnsi="Courier New" w:cs="Courier New"/>
          <w:b/>
          <w:sz w:val="24"/>
          <w:szCs w:val="24"/>
        </w:rPr>
        <w:t xml:space="preserve"> vardığımı tarafınıza saygılarımla bildiririm.</w:t>
      </w:r>
    </w:p>
    <w:p w:rsidR="00E512D1" w:rsidRPr="00B6276A" w:rsidRDefault="00E512D1" w:rsidP="000F2B90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B6276A">
        <w:rPr>
          <w:rFonts w:ascii="Courier New" w:hAnsi="Courier New" w:cs="Courier New"/>
          <w:b/>
          <w:sz w:val="24"/>
          <w:szCs w:val="24"/>
        </w:rPr>
        <w:t xml:space="preserve">Kuzey Kıbrıs </w:t>
      </w:r>
      <w:r w:rsidR="005D276C" w:rsidRPr="00B6276A">
        <w:rPr>
          <w:rFonts w:ascii="Courier New" w:hAnsi="Courier New" w:cs="Courier New"/>
          <w:b/>
          <w:sz w:val="24"/>
          <w:szCs w:val="24"/>
        </w:rPr>
        <w:t>T</w:t>
      </w:r>
      <w:r w:rsidRPr="00B6276A">
        <w:rPr>
          <w:rFonts w:ascii="Courier New" w:hAnsi="Courier New" w:cs="Courier New"/>
          <w:b/>
          <w:sz w:val="24"/>
          <w:szCs w:val="24"/>
        </w:rPr>
        <w:t xml:space="preserve">ürk Cumhuriyeti 1/2500 ölçekli Kadastro Haritasının </w:t>
      </w:r>
      <w:proofErr w:type="gramStart"/>
      <w:r w:rsidRPr="00B6276A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B6276A">
        <w:rPr>
          <w:rFonts w:ascii="Courier New" w:hAnsi="Courier New" w:cs="Courier New"/>
          <w:b/>
          <w:sz w:val="24"/>
          <w:szCs w:val="24"/>
        </w:rPr>
        <w:t>XX1.23. W2. Blok</w:t>
      </w:r>
      <w:r w:rsidR="00F45CF6" w:rsidRPr="00B6276A">
        <w:rPr>
          <w:rFonts w:ascii="Courier New" w:hAnsi="Courier New" w:cs="Courier New"/>
          <w:b/>
          <w:sz w:val="24"/>
          <w:szCs w:val="24"/>
        </w:rPr>
        <w:t xml:space="preserve"> </w:t>
      </w:r>
      <w:r w:rsidR="005D276C" w:rsidRPr="00B6276A">
        <w:rPr>
          <w:rFonts w:ascii="Courier New" w:hAnsi="Courier New" w:cs="Courier New"/>
          <w:b/>
          <w:sz w:val="24"/>
          <w:szCs w:val="24"/>
        </w:rPr>
        <w:t xml:space="preserve">D pafta/plan </w:t>
      </w:r>
      <w:r w:rsidR="007B1FE2">
        <w:rPr>
          <w:rFonts w:ascii="Courier New" w:hAnsi="Courier New" w:cs="Courier New"/>
          <w:b/>
          <w:sz w:val="24"/>
          <w:szCs w:val="24"/>
        </w:rPr>
        <w:t>)bir kısmı olan</w:t>
      </w:r>
      <w:r w:rsidRPr="00B6276A">
        <w:rPr>
          <w:rFonts w:ascii="Courier New" w:hAnsi="Courier New" w:cs="Courier New"/>
          <w:b/>
          <w:sz w:val="24"/>
          <w:szCs w:val="24"/>
        </w:rPr>
        <w:t xml:space="preserve"> aşağıda</w:t>
      </w:r>
      <w:r w:rsidR="007B1FE2">
        <w:rPr>
          <w:rFonts w:ascii="Courier New" w:hAnsi="Courier New" w:cs="Courier New"/>
          <w:b/>
          <w:sz w:val="24"/>
          <w:szCs w:val="24"/>
        </w:rPr>
        <w:t>ki</w:t>
      </w:r>
      <w:r w:rsidRPr="00B6276A">
        <w:rPr>
          <w:rFonts w:ascii="Courier New" w:hAnsi="Courier New" w:cs="Courier New"/>
          <w:b/>
          <w:sz w:val="24"/>
          <w:szCs w:val="24"/>
        </w:rPr>
        <w:t xml:space="preserve"> plan üzerinde</w:t>
      </w:r>
      <w:r w:rsidR="007B1FE2">
        <w:rPr>
          <w:rFonts w:ascii="Courier New" w:hAnsi="Courier New" w:cs="Courier New"/>
          <w:b/>
          <w:sz w:val="24"/>
          <w:szCs w:val="24"/>
        </w:rPr>
        <w:t>ki</w:t>
      </w:r>
      <w:r w:rsidRPr="00B6276A">
        <w:rPr>
          <w:rFonts w:ascii="Courier New" w:hAnsi="Courier New" w:cs="Courier New"/>
          <w:b/>
          <w:sz w:val="24"/>
          <w:szCs w:val="24"/>
        </w:rPr>
        <w:t xml:space="preserve"> kırmızı boyalı sahanın arazisi Küçük Kaymaklı sakinlerinden Serap Safer –</w:t>
      </w:r>
      <w:r w:rsidR="00F45CF6" w:rsidRPr="00B6276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6276A">
        <w:rPr>
          <w:rFonts w:ascii="Courier New" w:hAnsi="Courier New" w:cs="Courier New"/>
          <w:b/>
          <w:sz w:val="24"/>
          <w:szCs w:val="24"/>
        </w:rPr>
        <w:t>Hamitköy</w:t>
      </w:r>
      <w:proofErr w:type="spellEnd"/>
      <w:r w:rsidRPr="00B6276A">
        <w:rPr>
          <w:rFonts w:ascii="Courier New" w:hAnsi="Courier New" w:cs="Courier New"/>
          <w:b/>
          <w:sz w:val="24"/>
          <w:szCs w:val="24"/>
        </w:rPr>
        <w:t xml:space="preserve"> köyünde D305 </w:t>
      </w:r>
      <w:proofErr w:type="gramStart"/>
      <w:r w:rsidRPr="00B6276A">
        <w:rPr>
          <w:rFonts w:ascii="Courier New" w:hAnsi="Courier New" w:cs="Courier New"/>
          <w:b/>
          <w:sz w:val="24"/>
          <w:szCs w:val="24"/>
        </w:rPr>
        <w:t>17/4/2001</w:t>
      </w:r>
      <w:proofErr w:type="gramEnd"/>
      <w:r w:rsidRPr="00B6276A">
        <w:rPr>
          <w:rFonts w:ascii="Courier New" w:hAnsi="Courier New" w:cs="Courier New"/>
          <w:b/>
          <w:sz w:val="24"/>
          <w:szCs w:val="24"/>
        </w:rPr>
        <w:t xml:space="preserve"> kayıt numaralı </w:t>
      </w:r>
      <w:r w:rsidR="00F45CF6" w:rsidRPr="00B6276A">
        <w:rPr>
          <w:rFonts w:ascii="Courier New" w:hAnsi="Courier New" w:cs="Courier New"/>
          <w:b/>
          <w:sz w:val="24"/>
          <w:szCs w:val="24"/>
        </w:rPr>
        <w:t>ve tarihli malının bir kısmıdır</w:t>
      </w:r>
      <w:r w:rsidRPr="00B6276A">
        <w:rPr>
          <w:rFonts w:ascii="Courier New" w:hAnsi="Courier New" w:cs="Courier New"/>
          <w:b/>
          <w:sz w:val="24"/>
          <w:szCs w:val="24"/>
        </w:rPr>
        <w:t>.</w:t>
      </w:r>
    </w:p>
    <w:p w:rsidR="00AD574E" w:rsidRPr="00B6276A" w:rsidRDefault="00126A22" w:rsidP="000F2B90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>405 parselin sahibi garaj yapmak suretiyle parsel</w:t>
      </w:r>
      <w:r w:rsidR="00F45CF6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406 ya 63 </w:t>
      </w:r>
      <w:proofErr w:type="spellStart"/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>ayakkare</w:t>
      </w:r>
      <w:proofErr w:type="spellEnd"/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 sınır ihla</w:t>
      </w:r>
      <w:r w:rsidR="00F45CF6" w:rsidRPr="00B6276A">
        <w:rPr>
          <w:rFonts w:ascii="Courier New" w:hAnsi="Courier New" w:cs="Courier New"/>
          <w:b/>
          <w:sz w:val="24"/>
          <w:szCs w:val="24"/>
          <w:u w:val="single"/>
        </w:rPr>
        <w:t>l</w:t>
      </w:r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inde bulundu </w:t>
      </w:r>
    </w:p>
    <w:p w:rsidR="00AD574E" w:rsidRPr="00B6276A" w:rsidRDefault="00126A22" w:rsidP="000F2B90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405 parselin sahibi telleme yapmak suretiyle parsel 406 ya 664 </w:t>
      </w:r>
      <w:proofErr w:type="spellStart"/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>ayakkare</w:t>
      </w:r>
      <w:proofErr w:type="spellEnd"/>
      <w:r w:rsidR="00AD574E" w:rsidRPr="00B6276A">
        <w:rPr>
          <w:rFonts w:ascii="Courier New" w:hAnsi="Courier New" w:cs="Courier New"/>
          <w:b/>
          <w:sz w:val="24"/>
          <w:szCs w:val="24"/>
          <w:u w:val="single"/>
        </w:rPr>
        <w:t xml:space="preserve"> sınır ihlalinde bulundu.</w:t>
      </w:r>
    </w:p>
    <w:p w:rsidR="00AD574E" w:rsidRPr="00B6276A" w:rsidRDefault="00AD574E" w:rsidP="000F2B90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F45CF6" w:rsidRPr="00B6276A" w:rsidRDefault="00AD574E" w:rsidP="000F2B90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6276A">
        <w:rPr>
          <w:rFonts w:ascii="Courier New" w:hAnsi="Courier New" w:cs="Courier New"/>
          <w:b/>
          <w:sz w:val="24"/>
          <w:szCs w:val="24"/>
        </w:rPr>
        <w:t xml:space="preserve">                              Tapu ve Kadastro Dairesi Müdürü</w:t>
      </w:r>
      <w:r w:rsidR="007B1FE2">
        <w:rPr>
          <w:rFonts w:ascii="Courier New" w:hAnsi="Courier New" w:cs="Courier New"/>
          <w:b/>
          <w:sz w:val="24"/>
          <w:szCs w:val="24"/>
        </w:rPr>
        <w:t>”</w:t>
      </w:r>
    </w:p>
    <w:p w:rsidR="00692F2A" w:rsidRDefault="00AD3D4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72636">
        <w:rPr>
          <w:rFonts w:ascii="Courier New" w:hAnsi="Courier New" w:cs="Courier New"/>
          <w:sz w:val="24"/>
          <w:szCs w:val="24"/>
        </w:rPr>
        <w:t xml:space="preserve">Tapu ve Kadastro Müdürünün </w:t>
      </w:r>
      <w:r w:rsidR="005D276C">
        <w:rPr>
          <w:rFonts w:ascii="Courier New" w:hAnsi="Courier New" w:cs="Courier New"/>
          <w:sz w:val="24"/>
          <w:szCs w:val="24"/>
        </w:rPr>
        <w:t xml:space="preserve">Emare No.3 </w:t>
      </w:r>
      <w:r w:rsidR="008D3B99">
        <w:rPr>
          <w:rFonts w:ascii="Courier New" w:hAnsi="Courier New" w:cs="Courier New"/>
          <w:sz w:val="24"/>
          <w:szCs w:val="24"/>
        </w:rPr>
        <w:t>karar</w:t>
      </w:r>
      <w:r w:rsidR="00C72636">
        <w:rPr>
          <w:rFonts w:ascii="Courier New" w:hAnsi="Courier New" w:cs="Courier New"/>
          <w:sz w:val="24"/>
          <w:szCs w:val="24"/>
        </w:rPr>
        <w:t>ına</w:t>
      </w:r>
      <w:r w:rsidR="008F3FF8">
        <w:rPr>
          <w:rFonts w:ascii="Courier New" w:hAnsi="Courier New" w:cs="Courier New"/>
          <w:sz w:val="24"/>
          <w:szCs w:val="24"/>
        </w:rPr>
        <w:t xml:space="preserve"> göre </w:t>
      </w:r>
      <w:proofErr w:type="spellStart"/>
      <w:r w:rsidR="005D276C">
        <w:rPr>
          <w:rFonts w:ascii="Courier New" w:hAnsi="Courier New" w:cs="Courier New"/>
          <w:sz w:val="24"/>
          <w:szCs w:val="24"/>
        </w:rPr>
        <w:t>Müstedi</w:t>
      </w:r>
      <w:r w:rsidR="008F3FF8">
        <w:rPr>
          <w:rFonts w:ascii="Courier New" w:hAnsi="Courier New" w:cs="Courier New"/>
          <w:sz w:val="24"/>
          <w:szCs w:val="24"/>
        </w:rPr>
        <w:t>ye</w:t>
      </w:r>
      <w:proofErr w:type="spellEnd"/>
      <w:r w:rsidR="008F3FF8">
        <w:rPr>
          <w:rFonts w:ascii="Courier New" w:hAnsi="Courier New" w:cs="Courier New"/>
          <w:sz w:val="24"/>
          <w:szCs w:val="24"/>
        </w:rPr>
        <w:t xml:space="preserve"> ait </w:t>
      </w:r>
      <w:r w:rsidR="005D276C">
        <w:rPr>
          <w:rFonts w:ascii="Courier New" w:hAnsi="Courier New" w:cs="Courier New"/>
          <w:sz w:val="24"/>
          <w:szCs w:val="24"/>
        </w:rPr>
        <w:t>405</w:t>
      </w:r>
      <w:r w:rsidR="009136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13673">
        <w:rPr>
          <w:rFonts w:ascii="Courier New" w:hAnsi="Courier New" w:cs="Courier New"/>
          <w:sz w:val="24"/>
          <w:szCs w:val="24"/>
        </w:rPr>
        <w:t>no</w:t>
      </w:r>
      <w:r w:rsidR="00126A22">
        <w:rPr>
          <w:rFonts w:ascii="Courier New" w:hAnsi="Courier New" w:cs="Courier New"/>
          <w:sz w:val="24"/>
          <w:szCs w:val="24"/>
        </w:rPr>
        <w:t>’</w:t>
      </w:r>
      <w:r w:rsidR="00913673">
        <w:rPr>
          <w:rFonts w:ascii="Courier New" w:hAnsi="Courier New" w:cs="Courier New"/>
          <w:sz w:val="24"/>
          <w:szCs w:val="24"/>
        </w:rPr>
        <w:t>lu</w:t>
      </w:r>
      <w:proofErr w:type="spellEnd"/>
      <w:r w:rsidR="00913673">
        <w:rPr>
          <w:rFonts w:ascii="Courier New" w:hAnsi="Courier New" w:cs="Courier New"/>
          <w:sz w:val="24"/>
          <w:szCs w:val="24"/>
        </w:rPr>
        <w:t xml:space="preserve"> parsel</w:t>
      </w:r>
      <w:r w:rsidR="00C72636">
        <w:rPr>
          <w:rFonts w:ascii="Courier New" w:hAnsi="Courier New" w:cs="Courier New"/>
          <w:sz w:val="24"/>
          <w:szCs w:val="24"/>
        </w:rPr>
        <w:t xml:space="preserve">, </w:t>
      </w:r>
      <w:r w:rsidR="008F3FF8">
        <w:rPr>
          <w:rFonts w:ascii="Courier New" w:hAnsi="Courier New" w:cs="Courier New"/>
          <w:sz w:val="24"/>
          <w:szCs w:val="24"/>
        </w:rPr>
        <w:t xml:space="preserve">Ek </w:t>
      </w:r>
      <w:proofErr w:type="spellStart"/>
      <w:r w:rsidR="008F3FF8">
        <w:rPr>
          <w:rFonts w:ascii="Courier New" w:hAnsi="Courier New" w:cs="Courier New"/>
          <w:sz w:val="24"/>
          <w:szCs w:val="24"/>
        </w:rPr>
        <w:t>Müstedialeyh</w:t>
      </w:r>
      <w:r w:rsidR="00126A22">
        <w:rPr>
          <w:rFonts w:ascii="Courier New" w:hAnsi="Courier New" w:cs="Courier New"/>
          <w:sz w:val="24"/>
          <w:szCs w:val="24"/>
        </w:rPr>
        <w:t>’</w:t>
      </w:r>
      <w:r w:rsidR="008F3FF8">
        <w:rPr>
          <w:rFonts w:ascii="Courier New" w:hAnsi="Courier New" w:cs="Courier New"/>
          <w:sz w:val="24"/>
          <w:szCs w:val="24"/>
        </w:rPr>
        <w:t>e</w:t>
      </w:r>
      <w:proofErr w:type="spellEnd"/>
      <w:r w:rsidR="008F3FF8">
        <w:rPr>
          <w:rFonts w:ascii="Courier New" w:hAnsi="Courier New" w:cs="Courier New"/>
          <w:sz w:val="24"/>
          <w:szCs w:val="24"/>
        </w:rPr>
        <w:t xml:space="preserve"> ait </w:t>
      </w:r>
      <w:r w:rsidR="005D276C">
        <w:rPr>
          <w:rFonts w:ascii="Courier New" w:hAnsi="Courier New" w:cs="Courier New"/>
          <w:sz w:val="24"/>
          <w:szCs w:val="24"/>
        </w:rPr>
        <w:t xml:space="preserve">406 </w:t>
      </w:r>
      <w:proofErr w:type="spellStart"/>
      <w:r w:rsidR="00913673">
        <w:rPr>
          <w:rFonts w:ascii="Courier New" w:hAnsi="Courier New" w:cs="Courier New"/>
          <w:sz w:val="24"/>
          <w:szCs w:val="24"/>
        </w:rPr>
        <w:t>no</w:t>
      </w:r>
      <w:r w:rsidR="00692F2A">
        <w:rPr>
          <w:rFonts w:ascii="Courier New" w:hAnsi="Courier New" w:cs="Courier New"/>
          <w:sz w:val="24"/>
          <w:szCs w:val="24"/>
        </w:rPr>
        <w:t>’</w:t>
      </w:r>
      <w:r w:rsidR="00913673">
        <w:rPr>
          <w:rFonts w:ascii="Courier New" w:hAnsi="Courier New" w:cs="Courier New"/>
          <w:sz w:val="24"/>
          <w:szCs w:val="24"/>
        </w:rPr>
        <w:t>lu</w:t>
      </w:r>
      <w:proofErr w:type="spellEnd"/>
      <w:r w:rsidR="00913673">
        <w:rPr>
          <w:rFonts w:ascii="Courier New" w:hAnsi="Courier New" w:cs="Courier New"/>
          <w:sz w:val="24"/>
          <w:szCs w:val="24"/>
        </w:rPr>
        <w:t xml:space="preserve"> parsele</w:t>
      </w:r>
      <w:r w:rsidR="008F3FF8">
        <w:rPr>
          <w:rFonts w:ascii="Courier New" w:hAnsi="Courier New" w:cs="Courier New"/>
          <w:sz w:val="24"/>
          <w:szCs w:val="24"/>
        </w:rPr>
        <w:t xml:space="preserve"> </w:t>
      </w:r>
      <w:r w:rsidR="00C72636">
        <w:rPr>
          <w:rFonts w:ascii="Courier New" w:hAnsi="Courier New" w:cs="Courier New"/>
          <w:sz w:val="24"/>
          <w:szCs w:val="24"/>
        </w:rPr>
        <w:t xml:space="preserve">garaj ve telleme yapmak suretiyle toplam 727 </w:t>
      </w:r>
      <w:proofErr w:type="spellStart"/>
      <w:r w:rsidR="00C72636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C72636">
        <w:rPr>
          <w:rFonts w:ascii="Courier New" w:hAnsi="Courier New" w:cs="Courier New"/>
          <w:sz w:val="24"/>
          <w:szCs w:val="24"/>
        </w:rPr>
        <w:t xml:space="preserve"> sınır ihlalinde bulunm</w:t>
      </w:r>
      <w:r w:rsidR="00123C69">
        <w:rPr>
          <w:rFonts w:ascii="Courier New" w:hAnsi="Courier New" w:cs="Courier New"/>
          <w:sz w:val="24"/>
          <w:szCs w:val="24"/>
        </w:rPr>
        <w:t>aktadır</w:t>
      </w:r>
      <w:r w:rsidR="00B02C0C">
        <w:rPr>
          <w:rFonts w:ascii="Courier New" w:hAnsi="Courier New" w:cs="Courier New"/>
          <w:sz w:val="24"/>
          <w:szCs w:val="24"/>
        </w:rPr>
        <w:t>.</w:t>
      </w:r>
    </w:p>
    <w:p w:rsidR="00B02C0C" w:rsidRDefault="00B02C0C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692F2A" w:rsidRDefault="00AD3D4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="00E3168E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E3168E">
        <w:rPr>
          <w:rFonts w:ascii="Courier New" w:hAnsi="Courier New" w:cs="Courier New"/>
          <w:sz w:val="24"/>
          <w:szCs w:val="24"/>
        </w:rPr>
        <w:t xml:space="preserve"> istidası</w:t>
      </w:r>
      <w:r w:rsidR="00A73D3C">
        <w:rPr>
          <w:rFonts w:ascii="Courier New" w:hAnsi="Courier New" w:cs="Courier New"/>
          <w:sz w:val="24"/>
          <w:szCs w:val="24"/>
        </w:rPr>
        <w:t xml:space="preserve">ndaki talepler </w:t>
      </w:r>
      <w:r w:rsidR="00E3168E">
        <w:rPr>
          <w:rFonts w:ascii="Courier New" w:hAnsi="Courier New" w:cs="Courier New"/>
          <w:sz w:val="24"/>
          <w:szCs w:val="24"/>
        </w:rPr>
        <w:t xml:space="preserve">incelendiğinde </w:t>
      </w:r>
      <w:proofErr w:type="spellStart"/>
      <w:r w:rsidR="00E3168E">
        <w:rPr>
          <w:rFonts w:ascii="Courier New" w:hAnsi="Courier New" w:cs="Courier New"/>
          <w:sz w:val="24"/>
          <w:szCs w:val="24"/>
        </w:rPr>
        <w:t>Müstedi</w:t>
      </w:r>
      <w:r w:rsidR="007B1FE2">
        <w:rPr>
          <w:rFonts w:ascii="Courier New" w:hAnsi="Courier New" w:cs="Courier New"/>
          <w:sz w:val="24"/>
          <w:szCs w:val="24"/>
        </w:rPr>
        <w:t>nin</w:t>
      </w:r>
      <w:proofErr w:type="spellEnd"/>
      <w:r w:rsidR="007B1FE2">
        <w:rPr>
          <w:rFonts w:ascii="Courier New" w:hAnsi="Courier New" w:cs="Courier New"/>
          <w:sz w:val="24"/>
          <w:szCs w:val="24"/>
        </w:rPr>
        <w:t>, Tapu ve Kadastro M</w:t>
      </w:r>
      <w:r w:rsidR="00E3168E">
        <w:rPr>
          <w:rFonts w:ascii="Courier New" w:hAnsi="Courier New" w:cs="Courier New"/>
          <w:sz w:val="24"/>
          <w:szCs w:val="24"/>
        </w:rPr>
        <w:t xml:space="preserve">üdürünün </w:t>
      </w:r>
      <w:r w:rsidR="00E3168E" w:rsidRPr="008776A3">
        <w:rPr>
          <w:rFonts w:ascii="Courier New" w:hAnsi="Courier New" w:cs="Courier New"/>
          <w:sz w:val="24"/>
          <w:szCs w:val="24"/>
        </w:rPr>
        <w:t>21.5.2012 tarihinde almış olduğu kararın iptal edilmesi</w:t>
      </w:r>
      <w:r w:rsidR="00E3168E">
        <w:rPr>
          <w:rFonts w:ascii="Courier New" w:hAnsi="Courier New" w:cs="Courier New"/>
          <w:sz w:val="24"/>
          <w:szCs w:val="24"/>
        </w:rPr>
        <w:t xml:space="preserve"> ile birlikte a</w:t>
      </w:r>
      <w:r w:rsidR="00E3168E" w:rsidRPr="008776A3">
        <w:rPr>
          <w:rFonts w:ascii="Courier New" w:hAnsi="Courier New" w:cs="Courier New"/>
          <w:sz w:val="24"/>
          <w:szCs w:val="24"/>
        </w:rPr>
        <w:t>lternatif olarak</w:t>
      </w:r>
      <w:r w:rsidR="007B1FE2">
        <w:rPr>
          <w:rFonts w:ascii="Courier New" w:hAnsi="Courier New" w:cs="Courier New"/>
          <w:sz w:val="24"/>
          <w:szCs w:val="24"/>
        </w:rPr>
        <w:t>,</w:t>
      </w:r>
      <w:r w:rsidR="00E3168E" w:rsidRPr="008776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3168E" w:rsidRPr="008776A3">
        <w:rPr>
          <w:rFonts w:ascii="Courier New" w:hAnsi="Courier New" w:cs="Courier New"/>
          <w:sz w:val="24"/>
          <w:szCs w:val="24"/>
        </w:rPr>
        <w:t>Müstedialeyhlerin</w:t>
      </w:r>
      <w:proofErr w:type="spellEnd"/>
      <w:r w:rsidR="007B1FE2">
        <w:rPr>
          <w:rFonts w:ascii="Courier New" w:hAnsi="Courier New" w:cs="Courier New"/>
          <w:sz w:val="24"/>
          <w:szCs w:val="24"/>
        </w:rPr>
        <w:t>, kendisine ait</w:t>
      </w:r>
      <w:r w:rsidR="00E3168E" w:rsidRPr="008776A3">
        <w:rPr>
          <w:rFonts w:ascii="Courier New" w:hAnsi="Courier New" w:cs="Courier New"/>
          <w:sz w:val="24"/>
          <w:szCs w:val="24"/>
        </w:rPr>
        <w:t xml:space="preserve"> arazinin kayıt belgesindeki yüzölçümü olan 3 evlek 800 </w:t>
      </w:r>
      <w:proofErr w:type="spellStart"/>
      <w:r w:rsidR="00E3168E" w:rsidRPr="008776A3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E3168E" w:rsidRPr="008776A3">
        <w:rPr>
          <w:rFonts w:ascii="Courier New" w:hAnsi="Courier New" w:cs="Courier New"/>
          <w:sz w:val="24"/>
          <w:szCs w:val="24"/>
        </w:rPr>
        <w:t xml:space="preserve"> alan</w:t>
      </w:r>
      <w:r w:rsidR="003C48DA">
        <w:rPr>
          <w:rFonts w:ascii="Courier New" w:hAnsi="Courier New" w:cs="Courier New"/>
          <w:sz w:val="24"/>
          <w:szCs w:val="24"/>
        </w:rPr>
        <w:t>ı</w:t>
      </w:r>
      <w:r w:rsidR="00E3168E" w:rsidRPr="008776A3">
        <w:rPr>
          <w:rFonts w:ascii="Courier New" w:hAnsi="Courier New" w:cs="Courier New"/>
          <w:sz w:val="24"/>
          <w:szCs w:val="24"/>
        </w:rPr>
        <w:t xml:space="preserve"> sağlayacak şekilde hudut </w:t>
      </w:r>
      <w:r w:rsidR="0003590E">
        <w:rPr>
          <w:rFonts w:ascii="Courier New" w:hAnsi="Courier New" w:cs="Courier New"/>
          <w:sz w:val="24"/>
          <w:szCs w:val="24"/>
        </w:rPr>
        <w:t xml:space="preserve">düzeltmesi </w:t>
      </w:r>
      <w:r w:rsidR="00E3168E" w:rsidRPr="008776A3">
        <w:rPr>
          <w:rFonts w:ascii="Courier New" w:hAnsi="Courier New" w:cs="Courier New"/>
          <w:sz w:val="24"/>
          <w:szCs w:val="24"/>
        </w:rPr>
        <w:t>yapmaları zımnında bir emir talep et</w:t>
      </w:r>
      <w:r w:rsidR="00E3168E">
        <w:rPr>
          <w:rFonts w:ascii="Courier New" w:hAnsi="Courier New" w:cs="Courier New"/>
          <w:sz w:val="24"/>
          <w:szCs w:val="24"/>
        </w:rPr>
        <w:t>tiği görülmektedir.</w:t>
      </w:r>
    </w:p>
    <w:p w:rsidR="00BC234B" w:rsidRDefault="00BC234B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2249" w:rsidRDefault="00BC234B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692F2A">
        <w:rPr>
          <w:rFonts w:ascii="Courier New" w:hAnsi="Courier New" w:cs="Courier New"/>
          <w:sz w:val="24"/>
          <w:szCs w:val="24"/>
        </w:rPr>
        <w:tab/>
      </w:r>
      <w:proofErr w:type="spellStart"/>
      <w:r w:rsidR="00872249" w:rsidRPr="004F6FD6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72249">
        <w:rPr>
          <w:rFonts w:ascii="Courier New" w:hAnsi="Courier New" w:cs="Courier New"/>
          <w:sz w:val="24"/>
          <w:szCs w:val="24"/>
        </w:rPr>
        <w:t xml:space="preserve"> istidasını Fasıl 224</w:t>
      </w:r>
      <w:r w:rsidR="003C48DA">
        <w:rPr>
          <w:rFonts w:ascii="Courier New" w:hAnsi="Courier New" w:cs="Courier New"/>
          <w:sz w:val="24"/>
          <w:szCs w:val="24"/>
        </w:rPr>
        <w:t>’ün 58.</w:t>
      </w:r>
      <w:r w:rsidR="00B02C0C">
        <w:rPr>
          <w:rFonts w:ascii="Courier New" w:hAnsi="Courier New" w:cs="Courier New"/>
          <w:sz w:val="24"/>
          <w:szCs w:val="24"/>
        </w:rPr>
        <w:t xml:space="preserve"> </w:t>
      </w:r>
      <w:r w:rsidR="00872249">
        <w:rPr>
          <w:rFonts w:ascii="Courier New" w:hAnsi="Courier New" w:cs="Courier New"/>
          <w:sz w:val="24"/>
          <w:szCs w:val="24"/>
        </w:rPr>
        <w:t>80</w:t>
      </w:r>
      <w:r w:rsidR="003C48DA">
        <w:rPr>
          <w:rFonts w:ascii="Courier New" w:hAnsi="Courier New" w:cs="Courier New"/>
          <w:sz w:val="24"/>
          <w:szCs w:val="24"/>
        </w:rPr>
        <w:t xml:space="preserve"> ve</w:t>
      </w:r>
      <w:r w:rsidR="00872249">
        <w:rPr>
          <w:rFonts w:ascii="Courier New" w:hAnsi="Courier New" w:cs="Courier New"/>
          <w:sz w:val="24"/>
          <w:szCs w:val="24"/>
        </w:rPr>
        <w:t xml:space="preserve"> 81</w:t>
      </w:r>
      <w:r w:rsidR="002929A8">
        <w:rPr>
          <w:rFonts w:ascii="Courier New" w:hAnsi="Courier New" w:cs="Courier New"/>
          <w:sz w:val="24"/>
          <w:szCs w:val="24"/>
        </w:rPr>
        <w:t>. m</w:t>
      </w:r>
      <w:r w:rsidR="003C48DA">
        <w:rPr>
          <w:rFonts w:ascii="Courier New" w:hAnsi="Courier New" w:cs="Courier New"/>
          <w:sz w:val="24"/>
          <w:szCs w:val="24"/>
        </w:rPr>
        <w:t>adde</w:t>
      </w:r>
      <w:r w:rsidR="002929A8">
        <w:rPr>
          <w:rFonts w:ascii="Courier New" w:hAnsi="Courier New" w:cs="Courier New"/>
          <w:sz w:val="24"/>
          <w:szCs w:val="24"/>
        </w:rPr>
        <w:t>l</w:t>
      </w:r>
      <w:r w:rsidR="003C48DA">
        <w:rPr>
          <w:rFonts w:ascii="Courier New" w:hAnsi="Courier New" w:cs="Courier New"/>
          <w:sz w:val="24"/>
          <w:szCs w:val="24"/>
        </w:rPr>
        <w:t>e</w:t>
      </w:r>
      <w:r w:rsidR="002929A8">
        <w:rPr>
          <w:rFonts w:ascii="Courier New" w:hAnsi="Courier New" w:cs="Courier New"/>
          <w:sz w:val="24"/>
          <w:szCs w:val="24"/>
        </w:rPr>
        <w:t xml:space="preserve">ri </w:t>
      </w:r>
      <w:r w:rsidR="00872249">
        <w:rPr>
          <w:rFonts w:ascii="Courier New" w:hAnsi="Courier New" w:cs="Courier New"/>
          <w:sz w:val="24"/>
          <w:szCs w:val="24"/>
        </w:rPr>
        <w:t>11/1978 sayılı Yasa</w:t>
      </w:r>
      <w:r w:rsidR="003C48DA">
        <w:rPr>
          <w:rFonts w:ascii="Courier New" w:hAnsi="Courier New" w:cs="Courier New"/>
          <w:sz w:val="24"/>
          <w:szCs w:val="24"/>
        </w:rPr>
        <w:t>’</w:t>
      </w:r>
      <w:r w:rsidR="00872249">
        <w:rPr>
          <w:rFonts w:ascii="Courier New" w:hAnsi="Courier New" w:cs="Courier New"/>
          <w:sz w:val="24"/>
          <w:szCs w:val="24"/>
        </w:rPr>
        <w:t>nın 51.maddesine dayandırmıştır.</w:t>
      </w:r>
    </w:p>
    <w:p w:rsidR="00DD30B5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2249" w:rsidRDefault="00DD30B5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72249">
        <w:rPr>
          <w:rFonts w:ascii="Courier New" w:hAnsi="Courier New" w:cs="Courier New"/>
          <w:sz w:val="24"/>
          <w:szCs w:val="24"/>
        </w:rPr>
        <w:t>Fasıl 224 Taşı</w:t>
      </w:r>
      <w:r w:rsidR="00922C8B">
        <w:rPr>
          <w:rFonts w:ascii="Courier New" w:hAnsi="Courier New" w:cs="Courier New"/>
          <w:sz w:val="24"/>
          <w:szCs w:val="24"/>
        </w:rPr>
        <w:t>n</w:t>
      </w:r>
      <w:r w:rsidR="00872249">
        <w:rPr>
          <w:rFonts w:ascii="Courier New" w:hAnsi="Courier New" w:cs="Courier New"/>
          <w:sz w:val="24"/>
          <w:szCs w:val="24"/>
        </w:rPr>
        <w:t xml:space="preserve">maz </w:t>
      </w:r>
      <w:r w:rsidR="003C48DA">
        <w:rPr>
          <w:rFonts w:ascii="Courier New" w:hAnsi="Courier New" w:cs="Courier New"/>
          <w:sz w:val="24"/>
          <w:szCs w:val="24"/>
        </w:rPr>
        <w:t>M</w:t>
      </w:r>
      <w:r w:rsidR="00872249">
        <w:rPr>
          <w:rFonts w:ascii="Courier New" w:hAnsi="Courier New" w:cs="Courier New"/>
          <w:sz w:val="24"/>
          <w:szCs w:val="24"/>
        </w:rPr>
        <w:t>al (</w:t>
      </w:r>
      <w:r w:rsidR="003C48DA">
        <w:rPr>
          <w:rFonts w:ascii="Courier New" w:hAnsi="Courier New" w:cs="Courier New"/>
          <w:sz w:val="24"/>
          <w:szCs w:val="24"/>
        </w:rPr>
        <w:t>T</w:t>
      </w:r>
      <w:r w:rsidR="00872249">
        <w:rPr>
          <w:rFonts w:ascii="Courier New" w:hAnsi="Courier New" w:cs="Courier New"/>
          <w:sz w:val="24"/>
          <w:szCs w:val="24"/>
        </w:rPr>
        <w:t xml:space="preserve">asarruf </w:t>
      </w:r>
      <w:r w:rsidR="003C48DA">
        <w:rPr>
          <w:rFonts w:ascii="Courier New" w:hAnsi="Courier New" w:cs="Courier New"/>
          <w:sz w:val="24"/>
          <w:szCs w:val="24"/>
        </w:rPr>
        <w:t>K</w:t>
      </w:r>
      <w:r w:rsidR="00872249">
        <w:rPr>
          <w:rFonts w:ascii="Courier New" w:hAnsi="Courier New" w:cs="Courier New"/>
          <w:sz w:val="24"/>
          <w:szCs w:val="24"/>
        </w:rPr>
        <w:t xml:space="preserve">ayıt ve </w:t>
      </w:r>
      <w:r w:rsidR="003C48DA">
        <w:rPr>
          <w:rFonts w:ascii="Courier New" w:hAnsi="Courier New" w:cs="Courier New"/>
          <w:sz w:val="24"/>
          <w:szCs w:val="24"/>
        </w:rPr>
        <w:t>K</w:t>
      </w:r>
      <w:r w:rsidR="00872249">
        <w:rPr>
          <w:rFonts w:ascii="Courier New" w:hAnsi="Courier New" w:cs="Courier New"/>
          <w:sz w:val="24"/>
          <w:szCs w:val="24"/>
        </w:rPr>
        <w:t xml:space="preserve">ıymet </w:t>
      </w:r>
      <w:r w:rsidR="003C48DA">
        <w:rPr>
          <w:rFonts w:ascii="Courier New" w:hAnsi="Courier New" w:cs="Courier New"/>
          <w:sz w:val="24"/>
          <w:szCs w:val="24"/>
        </w:rPr>
        <w:t>T</w:t>
      </w:r>
      <w:r w:rsidR="00872249">
        <w:rPr>
          <w:rFonts w:ascii="Courier New" w:hAnsi="Courier New" w:cs="Courier New"/>
          <w:sz w:val="24"/>
          <w:szCs w:val="24"/>
        </w:rPr>
        <w:t>akdiri)</w:t>
      </w:r>
      <w:r w:rsidR="00AD3D42">
        <w:rPr>
          <w:rFonts w:ascii="Courier New" w:hAnsi="Courier New" w:cs="Courier New"/>
          <w:sz w:val="24"/>
          <w:szCs w:val="24"/>
        </w:rPr>
        <w:t xml:space="preserve"> </w:t>
      </w:r>
      <w:r w:rsidR="00872249">
        <w:rPr>
          <w:rFonts w:ascii="Courier New" w:hAnsi="Courier New" w:cs="Courier New"/>
          <w:sz w:val="24"/>
          <w:szCs w:val="24"/>
        </w:rPr>
        <w:t>Yasası</w:t>
      </w:r>
      <w:r w:rsidR="003C48DA">
        <w:rPr>
          <w:rFonts w:ascii="Courier New" w:hAnsi="Courier New" w:cs="Courier New"/>
          <w:sz w:val="24"/>
          <w:szCs w:val="24"/>
        </w:rPr>
        <w:t>’</w:t>
      </w:r>
      <w:r w:rsidR="00872249">
        <w:rPr>
          <w:rFonts w:ascii="Courier New" w:hAnsi="Courier New" w:cs="Courier New"/>
          <w:sz w:val="24"/>
          <w:szCs w:val="24"/>
        </w:rPr>
        <w:t>nın 58</w:t>
      </w:r>
      <w:r w:rsidR="003C48DA">
        <w:rPr>
          <w:rFonts w:ascii="Courier New" w:hAnsi="Courier New" w:cs="Courier New"/>
          <w:sz w:val="24"/>
          <w:szCs w:val="24"/>
        </w:rPr>
        <w:t>.</w:t>
      </w:r>
      <w:r w:rsidR="00872249">
        <w:rPr>
          <w:rFonts w:ascii="Courier New" w:hAnsi="Courier New" w:cs="Courier New"/>
          <w:sz w:val="24"/>
          <w:szCs w:val="24"/>
        </w:rPr>
        <w:t xml:space="preserve"> </w:t>
      </w:r>
      <w:r w:rsidR="003C48DA">
        <w:rPr>
          <w:rFonts w:ascii="Courier New" w:hAnsi="Courier New" w:cs="Courier New"/>
          <w:sz w:val="24"/>
          <w:szCs w:val="24"/>
        </w:rPr>
        <w:t>m</w:t>
      </w:r>
      <w:r w:rsidR="00872249">
        <w:rPr>
          <w:rFonts w:ascii="Courier New" w:hAnsi="Courier New" w:cs="Courier New"/>
          <w:sz w:val="24"/>
          <w:szCs w:val="24"/>
        </w:rPr>
        <w:t>addesi</w:t>
      </w:r>
      <w:r w:rsidR="003C48DA">
        <w:rPr>
          <w:rFonts w:ascii="Courier New" w:hAnsi="Courier New" w:cs="Courier New"/>
          <w:sz w:val="24"/>
          <w:szCs w:val="24"/>
        </w:rPr>
        <w:t>,</w:t>
      </w:r>
      <w:r w:rsidR="00872249">
        <w:rPr>
          <w:rFonts w:ascii="Courier New" w:hAnsi="Courier New" w:cs="Courier New"/>
          <w:sz w:val="24"/>
          <w:szCs w:val="24"/>
        </w:rPr>
        <w:t xml:space="preserve"> herhangi bir kayıtlı arazinin sınırları ile ilgili hudut münazaaların</w:t>
      </w:r>
      <w:r w:rsidR="003C48DA">
        <w:rPr>
          <w:rFonts w:ascii="Courier New" w:hAnsi="Courier New" w:cs="Courier New"/>
          <w:sz w:val="24"/>
          <w:szCs w:val="24"/>
        </w:rPr>
        <w:t xml:space="preserve">ın karara </w:t>
      </w:r>
      <w:proofErr w:type="gramStart"/>
      <w:r w:rsidR="003C48DA">
        <w:rPr>
          <w:rFonts w:ascii="Courier New" w:hAnsi="Courier New" w:cs="Courier New"/>
          <w:sz w:val="24"/>
          <w:szCs w:val="24"/>
        </w:rPr>
        <w:t xml:space="preserve">bağlanmasına </w:t>
      </w:r>
      <w:r w:rsidR="00872249">
        <w:rPr>
          <w:rFonts w:ascii="Courier New" w:hAnsi="Courier New" w:cs="Courier New"/>
          <w:sz w:val="24"/>
          <w:szCs w:val="24"/>
        </w:rPr>
        <w:t xml:space="preserve"> ilişkin</w:t>
      </w:r>
      <w:proofErr w:type="gramEnd"/>
      <w:r w:rsidR="00872249">
        <w:rPr>
          <w:rFonts w:ascii="Courier New" w:hAnsi="Courier New" w:cs="Courier New"/>
          <w:sz w:val="24"/>
          <w:szCs w:val="24"/>
        </w:rPr>
        <w:t xml:space="preserve"> kuralları düze</w:t>
      </w:r>
      <w:r w:rsidR="005522BD">
        <w:rPr>
          <w:rFonts w:ascii="Courier New" w:hAnsi="Courier New" w:cs="Courier New"/>
          <w:sz w:val="24"/>
          <w:szCs w:val="24"/>
        </w:rPr>
        <w:t>n</w:t>
      </w:r>
      <w:r w:rsidR="00872249">
        <w:rPr>
          <w:rFonts w:ascii="Courier New" w:hAnsi="Courier New" w:cs="Courier New"/>
          <w:sz w:val="24"/>
          <w:szCs w:val="24"/>
        </w:rPr>
        <w:t>lemektedir. Aynı Yasa</w:t>
      </w:r>
      <w:r w:rsidR="003C48DA">
        <w:rPr>
          <w:rFonts w:ascii="Courier New" w:hAnsi="Courier New" w:cs="Courier New"/>
          <w:sz w:val="24"/>
          <w:szCs w:val="24"/>
        </w:rPr>
        <w:t>’</w:t>
      </w:r>
      <w:r w:rsidR="00872249">
        <w:rPr>
          <w:rFonts w:ascii="Courier New" w:hAnsi="Courier New" w:cs="Courier New"/>
          <w:sz w:val="24"/>
          <w:szCs w:val="24"/>
        </w:rPr>
        <w:t xml:space="preserve">nın 80. ve 81. maddeleri ise </w:t>
      </w:r>
      <w:r w:rsidR="003C48DA">
        <w:rPr>
          <w:rFonts w:ascii="Courier New" w:hAnsi="Courier New" w:cs="Courier New"/>
          <w:sz w:val="24"/>
          <w:szCs w:val="24"/>
        </w:rPr>
        <w:t>sırasıyla</w:t>
      </w:r>
      <w:r w:rsidR="002929A8">
        <w:rPr>
          <w:rFonts w:ascii="Courier New" w:hAnsi="Courier New" w:cs="Courier New"/>
          <w:sz w:val="24"/>
          <w:szCs w:val="24"/>
        </w:rPr>
        <w:t>,</w:t>
      </w:r>
      <w:r w:rsidR="003C48DA">
        <w:rPr>
          <w:rFonts w:ascii="Courier New" w:hAnsi="Courier New" w:cs="Courier New"/>
          <w:sz w:val="24"/>
          <w:szCs w:val="24"/>
        </w:rPr>
        <w:t xml:space="preserve"> </w:t>
      </w:r>
      <w:r w:rsidR="00872249">
        <w:rPr>
          <w:rFonts w:ascii="Courier New" w:hAnsi="Courier New" w:cs="Courier New"/>
          <w:sz w:val="24"/>
          <w:szCs w:val="24"/>
        </w:rPr>
        <w:t>Müdürün kararlarına yapılacak itirazları ve kararların kesinleşeceği zamanı düzenlemektedir.</w:t>
      </w:r>
    </w:p>
    <w:p w:rsidR="003A2343" w:rsidRDefault="003A2343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51BD2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D30B5">
        <w:rPr>
          <w:rFonts w:ascii="Courier New" w:hAnsi="Courier New" w:cs="Courier New"/>
          <w:sz w:val="24"/>
          <w:szCs w:val="24"/>
        </w:rPr>
        <w:tab/>
      </w:r>
      <w:r w:rsidR="00A51BD2" w:rsidRPr="00FB14B4">
        <w:rPr>
          <w:rFonts w:ascii="Courier New" w:hAnsi="Courier New" w:cs="Courier New"/>
          <w:sz w:val="24"/>
          <w:szCs w:val="24"/>
          <w:u w:val="single"/>
        </w:rPr>
        <w:t>Hukuk İstinaf 14/1974 Mehmet Cemal İnönü v Te</w:t>
      </w:r>
      <w:r w:rsidR="005522BD">
        <w:rPr>
          <w:rFonts w:ascii="Courier New" w:hAnsi="Courier New" w:cs="Courier New"/>
          <w:sz w:val="24"/>
          <w:szCs w:val="24"/>
          <w:u w:val="single"/>
        </w:rPr>
        <w:t>v</w:t>
      </w:r>
      <w:r w:rsidR="00A51BD2" w:rsidRPr="00FB14B4">
        <w:rPr>
          <w:rFonts w:ascii="Courier New" w:hAnsi="Courier New" w:cs="Courier New"/>
          <w:sz w:val="24"/>
          <w:szCs w:val="24"/>
          <w:u w:val="single"/>
        </w:rPr>
        <w:t>fik Fikret ve diğeri</w:t>
      </w:r>
      <w:r w:rsidR="00A51BD2">
        <w:rPr>
          <w:rFonts w:ascii="Courier New" w:hAnsi="Courier New" w:cs="Courier New"/>
          <w:sz w:val="24"/>
          <w:szCs w:val="24"/>
        </w:rPr>
        <w:t xml:space="preserve"> davasında Yargıtay</w:t>
      </w:r>
      <w:r w:rsidR="007507B3">
        <w:rPr>
          <w:rFonts w:ascii="Courier New" w:hAnsi="Courier New" w:cs="Courier New"/>
          <w:sz w:val="24"/>
          <w:szCs w:val="24"/>
        </w:rPr>
        <w:t>,</w:t>
      </w:r>
      <w:r w:rsidR="00A51BD2">
        <w:rPr>
          <w:rFonts w:ascii="Courier New" w:hAnsi="Courier New" w:cs="Courier New"/>
          <w:sz w:val="24"/>
          <w:szCs w:val="24"/>
        </w:rPr>
        <w:t xml:space="preserve"> yerleşmiş prensiplere atıf</w:t>
      </w:r>
      <w:r w:rsidR="00BC234B">
        <w:rPr>
          <w:rFonts w:ascii="Courier New" w:hAnsi="Courier New" w:cs="Courier New"/>
          <w:sz w:val="24"/>
          <w:szCs w:val="24"/>
        </w:rPr>
        <w:t>ta bulunarak</w:t>
      </w:r>
      <w:r w:rsidR="003C48DA">
        <w:rPr>
          <w:rFonts w:ascii="Courier New" w:hAnsi="Courier New" w:cs="Courier New"/>
          <w:sz w:val="24"/>
          <w:szCs w:val="24"/>
        </w:rPr>
        <w:t>,</w:t>
      </w:r>
      <w:r w:rsidR="00BC234B">
        <w:rPr>
          <w:rFonts w:ascii="Courier New" w:hAnsi="Courier New" w:cs="Courier New"/>
          <w:sz w:val="24"/>
          <w:szCs w:val="24"/>
        </w:rPr>
        <w:t xml:space="preserve"> Fasıl 224 madde 58</w:t>
      </w:r>
      <w:r w:rsidR="00A51BD2">
        <w:rPr>
          <w:rFonts w:ascii="Courier New" w:hAnsi="Courier New" w:cs="Courier New"/>
          <w:sz w:val="24"/>
          <w:szCs w:val="24"/>
        </w:rPr>
        <w:t>(1)</w:t>
      </w:r>
      <w:r w:rsidR="003C48DA">
        <w:rPr>
          <w:rFonts w:ascii="Courier New" w:hAnsi="Courier New" w:cs="Courier New"/>
          <w:sz w:val="24"/>
          <w:szCs w:val="24"/>
        </w:rPr>
        <w:t>’</w:t>
      </w:r>
      <w:r w:rsidR="00A51BD2">
        <w:rPr>
          <w:rFonts w:ascii="Courier New" w:hAnsi="Courier New" w:cs="Courier New"/>
          <w:sz w:val="24"/>
          <w:szCs w:val="24"/>
        </w:rPr>
        <w:t>in kayıtlı araziler (</w:t>
      </w:r>
      <w:proofErr w:type="spellStart"/>
      <w:r w:rsidR="00A51BD2">
        <w:rPr>
          <w:rFonts w:ascii="Courier New" w:hAnsi="Courier New" w:cs="Courier New"/>
          <w:sz w:val="24"/>
          <w:szCs w:val="24"/>
        </w:rPr>
        <w:t>registered</w:t>
      </w:r>
      <w:proofErr w:type="spellEnd"/>
      <w:r w:rsidR="00A51B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51BD2">
        <w:rPr>
          <w:rFonts w:ascii="Courier New" w:hAnsi="Courier New" w:cs="Courier New"/>
          <w:sz w:val="24"/>
          <w:szCs w:val="24"/>
        </w:rPr>
        <w:t>land</w:t>
      </w:r>
      <w:proofErr w:type="spellEnd"/>
      <w:r w:rsidR="00A51BD2">
        <w:rPr>
          <w:rFonts w:ascii="Courier New" w:hAnsi="Courier New" w:cs="Courier New"/>
          <w:sz w:val="24"/>
          <w:szCs w:val="24"/>
        </w:rPr>
        <w:t>) ile ilgili hudut münazaalarında uygulanması gerektiğini karar</w:t>
      </w:r>
      <w:r w:rsidR="003C48DA">
        <w:rPr>
          <w:rFonts w:ascii="Courier New" w:hAnsi="Courier New" w:cs="Courier New"/>
          <w:sz w:val="24"/>
          <w:szCs w:val="24"/>
        </w:rPr>
        <w:t>a</w:t>
      </w:r>
      <w:r w:rsidR="00A51BD2">
        <w:rPr>
          <w:rFonts w:ascii="Courier New" w:hAnsi="Courier New" w:cs="Courier New"/>
          <w:sz w:val="24"/>
          <w:szCs w:val="24"/>
        </w:rPr>
        <w:t xml:space="preserve"> bağlamıştır.  </w:t>
      </w:r>
    </w:p>
    <w:p w:rsidR="00BC234B" w:rsidRDefault="001F0898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77133F" w:rsidRDefault="00DD30B5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B73EF">
        <w:rPr>
          <w:rFonts w:ascii="Courier New" w:hAnsi="Courier New" w:cs="Courier New"/>
          <w:sz w:val="24"/>
          <w:szCs w:val="24"/>
        </w:rPr>
        <w:t>Huzurumu</w:t>
      </w:r>
      <w:r w:rsidR="003C48DA">
        <w:rPr>
          <w:rFonts w:ascii="Courier New" w:hAnsi="Courier New" w:cs="Courier New"/>
          <w:sz w:val="24"/>
          <w:szCs w:val="24"/>
        </w:rPr>
        <w:t>z</w:t>
      </w:r>
      <w:r w:rsidR="001B73EF">
        <w:rPr>
          <w:rFonts w:ascii="Courier New" w:hAnsi="Courier New" w:cs="Courier New"/>
          <w:sz w:val="24"/>
          <w:szCs w:val="24"/>
        </w:rPr>
        <w:t xml:space="preserve">daki istinafa konu </w:t>
      </w:r>
      <w:r w:rsidR="003C48DA">
        <w:rPr>
          <w:rFonts w:ascii="Courier New" w:hAnsi="Courier New" w:cs="Courier New"/>
          <w:sz w:val="24"/>
          <w:szCs w:val="24"/>
        </w:rPr>
        <w:t>İ</w:t>
      </w:r>
      <w:r w:rsidR="001B73EF">
        <w:rPr>
          <w:rFonts w:ascii="Courier New" w:hAnsi="Courier New" w:cs="Courier New"/>
          <w:sz w:val="24"/>
          <w:szCs w:val="24"/>
        </w:rPr>
        <w:t>stida</w:t>
      </w:r>
      <w:r w:rsidR="003C48DA">
        <w:rPr>
          <w:rFonts w:ascii="Courier New" w:hAnsi="Courier New" w:cs="Courier New"/>
          <w:sz w:val="24"/>
          <w:szCs w:val="24"/>
        </w:rPr>
        <w:t>/İ</w:t>
      </w:r>
      <w:r w:rsidR="001B73EF">
        <w:rPr>
          <w:rFonts w:ascii="Courier New" w:hAnsi="Courier New" w:cs="Courier New"/>
          <w:sz w:val="24"/>
          <w:szCs w:val="24"/>
        </w:rPr>
        <w:t xml:space="preserve">stinaf Fasıl </w:t>
      </w:r>
      <w:proofErr w:type="gramStart"/>
      <w:r w:rsidR="001B73EF">
        <w:rPr>
          <w:rFonts w:ascii="Courier New" w:hAnsi="Courier New" w:cs="Courier New"/>
          <w:sz w:val="24"/>
          <w:szCs w:val="24"/>
        </w:rPr>
        <w:t>224</w:t>
      </w:r>
      <w:r w:rsidR="003C48DA">
        <w:rPr>
          <w:rFonts w:ascii="Courier New" w:hAnsi="Courier New" w:cs="Courier New"/>
          <w:sz w:val="24"/>
          <w:szCs w:val="24"/>
        </w:rPr>
        <w:t>’ün</w:t>
      </w:r>
      <w:r w:rsidR="001B73EF">
        <w:rPr>
          <w:rFonts w:ascii="Courier New" w:hAnsi="Courier New" w:cs="Courier New"/>
          <w:sz w:val="24"/>
          <w:szCs w:val="24"/>
        </w:rPr>
        <w:t xml:space="preserve"> </w:t>
      </w:r>
      <w:r w:rsidR="00A73D3C">
        <w:rPr>
          <w:rFonts w:ascii="Courier New" w:hAnsi="Courier New" w:cs="Courier New"/>
          <w:sz w:val="24"/>
          <w:szCs w:val="24"/>
        </w:rPr>
        <w:t xml:space="preserve"> 58</w:t>
      </w:r>
      <w:proofErr w:type="gramEnd"/>
      <w:r w:rsidR="00A73D3C">
        <w:rPr>
          <w:rFonts w:ascii="Courier New" w:hAnsi="Courier New" w:cs="Courier New"/>
          <w:sz w:val="24"/>
          <w:szCs w:val="24"/>
        </w:rPr>
        <w:t>(1) madd</w:t>
      </w:r>
      <w:r w:rsidR="00247FF3">
        <w:rPr>
          <w:rFonts w:ascii="Courier New" w:hAnsi="Courier New" w:cs="Courier New"/>
          <w:sz w:val="24"/>
          <w:szCs w:val="24"/>
        </w:rPr>
        <w:t>esi kapsamına giren bir sınır i</w:t>
      </w:r>
      <w:r w:rsidR="00A73D3C">
        <w:rPr>
          <w:rFonts w:ascii="Courier New" w:hAnsi="Courier New" w:cs="Courier New"/>
          <w:sz w:val="24"/>
          <w:szCs w:val="24"/>
        </w:rPr>
        <w:t>h</w:t>
      </w:r>
      <w:r w:rsidR="00247FF3">
        <w:rPr>
          <w:rFonts w:ascii="Courier New" w:hAnsi="Courier New" w:cs="Courier New"/>
          <w:sz w:val="24"/>
          <w:szCs w:val="24"/>
        </w:rPr>
        <w:t>t</w:t>
      </w:r>
      <w:r w:rsidR="00A73D3C">
        <w:rPr>
          <w:rFonts w:ascii="Courier New" w:hAnsi="Courier New" w:cs="Courier New"/>
          <w:sz w:val="24"/>
          <w:szCs w:val="24"/>
        </w:rPr>
        <w:t xml:space="preserve">ilafı </w:t>
      </w:r>
      <w:r w:rsidR="00A51BD2">
        <w:rPr>
          <w:rFonts w:ascii="Courier New" w:hAnsi="Courier New" w:cs="Courier New"/>
          <w:sz w:val="24"/>
          <w:szCs w:val="24"/>
        </w:rPr>
        <w:t>olduğun</w:t>
      </w:r>
      <w:r w:rsidR="007218A8">
        <w:rPr>
          <w:rFonts w:ascii="Courier New" w:hAnsi="Courier New" w:cs="Courier New"/>
          <w:sz w:val="24"/>
          <w:szCs w:val="24"/>
        </w:rPr>
        <w:t>a</w:t>
      </w:r>
      <w:r w:rsidR="00A51BD2">
        <w:rPr>
          <w:rFonts w:ascii="Courier New" w:hAnsi="Courier New" w:cs="Courier New"/>
          <w:sz w:val="24"/>
          <w:szCs w:val="24"/>
        </w:rPr>
        <w:t xml:space="preserve"> </w:t>
      </w:r>
      <w:r w:rsidR="007218A8">
        <w:rPr>
          <w:rFonts w:ascii="Courier New" w:hAnsi="Courier New" w:cs="Courier New"/>
          <w:sz w:val="24"/>
          <w:szCs w:val="24"/>
        </w:rPr>
        <w:t>göre</w:t>
      </w:r>
      <w:r w:rsidR="004C288F">
        <w:rPr>
          <w:rFonts w:ascii="Courier New" w:hAnsi="Courier New" w:cs="Courier New"/>
          <w:sz w:val="24"/>
          <w:szCs w:val="24"/>
        </w:rPr>
        <w:t>,</w:t>
      </w:r>
      <w:r w:rsidR="007218A8">
        <w:rPr>
          <w:rFonts w:ascii="Courier New" w:hAnsi="Courier New" w:cs="Courier New"/>
          <w:sz w:val="24"/>
          <w:szCs w:val="24"/>
        </w:rPr>
        <w:t xml:space="preserve"> </w:t>
      </w:r>
      <w:r w:rsidR="00247FF3">
        <w:rPr>
          <w:rFonts w:ascii="Courier New" w:hAnsi="Courier New" w:cs="Courier New"/>
          <w:sz w:val="24"/>
          <w:szCs w:val="24"/>
        </w:rPr>
        <w:t>taraflar arasındaki i</w:t>
      </w:r>
      <w:r w:rsidR="00A51BD2">
        <w:rPr>
          <w:rFonts w:ascii="Courier New" w:hAnsi="Courier New" w:cs="Courier New"/>
          <w:sz w:val="24"/>
          <w:szCs w:val="24"/>
        </w:rPr>
        <w:t>h</w:t>
      </w:r>
      <w:r w:rsidR="00247FF3">
        <w:rPr>
          <w:rFonts w:ascii="Courier New" w:hAnsi="Courier New" w:cs="Courier New"/>
          <w:sz w:val="24"/>
          <w:szCs w:val="24"/>
        </w:rPr>
        <w:t>t</w:t>
      </w:r>
      <w:r w:rsidR="00A51BD2">
        <w:rPr>
          <w:rFonts w:ascii="Courier New" w:hAnsi="Courier New" w:cs="Courier New"/>
          <w:sz w:val="24"/>
          <w:szCs w:val="24"/>
        </w:rPr>
        <w:t xml:space="preserve">ilafın da </w:t>
      </w:r>
      <w:r w:rsidR="007C2DDE">
        <w:rPr>
          <w:rFonts w:ascii="Courier New" w:hAnsi="Courier New" w:cs="Courier New"/>
          <w:sz w:val="24"/>
          <w:szCs w:val="24"/>
        </w:rPr>
        <w:t xml:space="preserve">madde </w:t>
      </w:r>
      <w:r w:rsidR="00A51BD2">
        <w:rPr>
          <w:rFonts w:ascii="Courier New" w:hAnsi="Courier New" w:cs="Courier New"/>
          <w:sz w:val="24"/>
          <w:szCs w:val="24"/>
        </w:rPr>
        <w:t>58(1)</w:t>
      </w:r>
      <w:r w:rsidR="004C288F">
        <w:rPr>
          <w:rFonts w:ascii="Courier New" w:hAnsi="Courier New" w:cs="Courier New"/>
          <w:sz w:val="24"/>
          <w:szCs w:val="24"/>
        </w:rPr>
        <w:t xml:space="preserve"> </w:t>
      </w:r>
      <w:r w:rsidR="00A51BD2">
        <w:rPr>
          <w:rFonts w:ascii="Courier New" w:hAnsi="Courier New" w:cs="Courier New"/>
          <w:sz w:val="24"/>
          <w:szCs w:val="24"/>
        </w:rPr>
        <w:t>kapsamında karar</w:t>
      </w:r>
      <w:r w:rsidR="008D1746">
        <w:rPr>
          <w:rFonts w:ascii="Courier New" w:hAnsi="Courier New" w:cs="Courier New"/>
          <w:sz w:val="24"/>
          <w:szCs w:val="24"/>
        </w:rPr>
        <w:t>a</w:t>
      </w:r>
      <w:r w:rsidR="00A51BD2">
        <w:rPr>
          <w:rFonts w:ascii="Courier New" w:hAnsi="Courier New" w:cs="Courier New"/>
          <w:sz w:val="24"/>
          <w:szCs w:val="24"/>
        </w:rPr>
        <w:t xml:space="preserve"> bağlanması </w:t>
      </w:r>
      <w:r w:rsidR="007C2DDE">
        <w:rPr>
          <w:rFonts w:ascii="Courier New" w:hAnsi="Courier New" w:cs="Courier New"/>
          <w:sz w:val="24"/>
          <w:szCs w:val="24"/>
        </w:rPr>
        <w:t>gerekir</w:t>
      </w:r>
      <w:r w:rsidR="008D1746">
        <w:rPr>
          <w:rFonts w:ascii="Courier New" w:hAnsi="Courier New" w:cs="Courier New"/>
          <w:sz w:val="24"/>
          <w:szCs w:val="24"/>
        </w:rPr>
        <w:t>,</w:t>
      </w:r>
      <w:r w:rsidR="007C2DDE">
        <w:rPr>
          <w:rFonts w:ascii="Courier New" w:hAnsi="Courier New" w:cs="Courier New"/>
          <w:sz w:val="24"/>
          <w:szCs w:val="24"/>
        </w:rPr>
        <w:t xml:space="preserve"> bu </w:t>
      </w:r>
      <w:r w:rsidR="00C85B54">
        <w:rPr>
          <w:rFonts w:ascii="Courier New" w:hAnsi="Courier New" w:cs="Courier New"/>
          <w:sz w:val="24"/>
          <w:szCs w:val="24"/>
        </w:rPr>
        <w:t>nedenle</w:t>
      </w:r>
      <w:r w:rsidR="008D1746">
        <w:rPr>
          <w:rFonts w:ascii="Courier New" w:hAnsi="Courier New" w:cs="Courier New"/>
          <w:sz w:val="24"/>
          <w:szCs w:val="24"/>
        </w:rPr>
        <w:t>,</w:t>
      </w:r>
      <w:r w:rsidR="00C85B54">
        <w:rPr>
          <w:rFonts w:ascii="Courier New" w:hAnsi="Courier New" w:cs="Courier New"/>
          <w:sz w:val="24"/>
          <w:szCs w:val="24"/>
        </w:rPr>
        <w:t xml:space="preserve"> </w:t>
      </w:r>
      <w:r w:rsidR="007C2DDE">
        <w:rPr>
          <w:rFonts w:ascii="Courier New" w:hAnsi="Courier New" w:cs="Courier New"/>
          <w:sz w:val="24"/>
          <w:szCs w:val="24"/>
        </w:rPr>
        <w:t xml:space="preserve">Alt Mahkeme </w:t>
      </w:r>
      <w:r w:rsidR="00B5130F">
        <w:rPr>
          <w:rFonts w:ascii="Courier New" w:hAnsi="Courier New" w:cs="Courier New"/>
          <w:sz w:val="24"/>
          <w:szCs w:val="24"/>
        </w:rPr>
        <w:t xml:space="preserve">Fasıl 224 </w:t>
      </w:r>
      <w:r w:rsidR="003A2DD8">
        <w:rPr>
          <w:rFonts w:ascii="Courier New" w:hAnsi="Courier New" w:cs="Courier New"/>
          <w:sz w:val="24"/>
          <w:szCs w:val="24"/>
        </w:rPr>
        <w:t xml:space="preserve">ün ilgili maddelerine </w:t>
      </w:r>
      <w:r w:rsidR="00B5130F">
        <w:rPr>
          <w:rFonts w:ascii="Courier New" w:hAnsi="Courier New" w:cs="Courier New"/>
          <w:sz w:val="24"/>
          <w:szCs w:val="24"/>
        </w:rPr>
        <w:t xml:space="preserve">atıfla </w:t>
      </w:r>
      <w:r w:rsidR="007C2DDE" w:rsidRPr="007C2DDE">
        <w:rPr>
          <w:rFonts w:ascii="Courier New" w:hAnsi="Courier New" w:cs="Courier New"/>
          <w:sz w:val="24"/>
          <w:szCs w:val="24"/>
        </w:rPr>
        <w:t>sınır</w:t>
      </w:r>
      <w:r w:rsidR="008D1746">
        <w:rPr>
          <w:rFonts w:ascii="Courier New" w:hAnsi="Courier New" w:cs="Courier New"/>
          <w:sz w:val="24"/>
          <w:szCs w:val="24"/>
        </w:rPr>
        <w:t xml:space="preserve"> </w:t>
      </w:r>
      <w:r w:rsidR="007C2DDE" w:rsidRPr="007C2DDE">
        <w:rPr>
          <w:rFonts w:ascii="Courier New" w:hAnsi="Courier New" w:cs="Courier New"/>
          <w:sz w:val="24"/>
          <w:szCs w:val="24"/>
        </w:rPr>
        <w:t>ih</w:t>
      </w:r>
      <w:r w:rsidR="00247FF3">
        <w:rPr>
          <w:rFonts w:ascii="Courier New" w:hAnsi="Courier New" w:cs="Courier New"/>
          <w:sz w:val="24"/>
          <w:szCs w:val="24"/>
        </w:rPr>
        <w:t>t</w:t>
      </w:r>
      <w:r w:rsidR="007C2DDE" w:rsidRPr="007C2DDE">
        <w:rPr>
          <w:rFonts w:ascii="Courier New" w:hAnsi="Courier New" w:cs="Courier New"/>
          <w:sz w:val="24"/>
          <w:szCs w:val="24"/>
        </w:rPr>
        <w:t>ilaflarının karara bağlanmasında takip edilen us</w:t>
      </w:r>
      <w:r w:rsidR="00946172">
        <w:rPr>
          <w:rFonts w:ascii="Courier New" w:hAnsi="Courier New" w:cs="Courier New"/>
          <w:sz w:val="24"/>
          <w:szCs w:val="24"/>
        </w:rPr>
        <w:t>u</w:t>
      </w:r>
      <w:r w:rsidR="007C2DDE" w:rsidRPr="007C2DDE">
        <w:rPr>
          <w:rFonts w:ascii="Courier New" w:hAnsi="Courier New" w:cs="Courier New"/>
          <w:sz w:val="24"/>
          <w:szCs w:val="24"/>
        </w:rPr>
        <w:t>l ve yöntemin ih</w:t>
      </w:r>
      <w:r w:rsidR="00247FF3">
        <w:rPr>
          <w:rFonts w:ascii="Courier New" w:hAnsi="Courier New" w:cs="Courier New"/>
          <w:sz w:val="24"/>
          <w:szCs w:val="24"/>
        </w:rPr>
        <w:t>t</w:t>
      </w:r>
      <w:r w:rsidR="007C2DDE" w:rsidRPr="007C2DDE">
        <w:rPr>
          <w:rFonts w:ascii="Courier New" w:hAnsi="Courier New" w:cs="Courier New"/>
          <w:sz w:val="24"/>
          <w:szCs w:val="24"/>
        </w:rPr>
        <w:t xml:space="preserve">ilafsız </w:t>
      </w:r>
      <w:r w:rsidR="00FA7501">
        <w:rPr>
          <w:rFonts w:ascii="Courier New" w:hAnsi="Courier New" w:cs="Courier New"/>
          <w:sz w:val="24"/>
          <w:szCs w:val="24"/>
        </w:rPr>
        <w:t>olduğunu belirtmekle hata yap</w:t>
      </w:r>
      <w:r w:rsidR="00A8563D">
        <w:rPr>
          <w:rFonts w:ascii="Courier New" w:hAnsi="Courier New" w:cs="Courier New"/>
          <w:sz w:val="24"/>
          <w:szCs w:val="24"/>
        </w:rPr>
        <w:t>mamıştır,</w:t>
      </w:r>
      <w:r w:rsidR="00FA7501">
        <w:rPr>
          <w:rFonts w:ascii="Courier New" w:hAnsi="Courier New" w:cs="Courier New"/>
          <w:sz w:val="24"/>
          <w:szCs w:val="24"/>
        </w:rPr>
        <w:t xml:space="preserve"> bu nedenle</w:t>
      </w:r>
      <w:r w:rsidR="008D1746">
        <w:rPr>
          <w:rFonts w:ascii="Courier New" w:hAnsi="Courier New" w:cs="Courier New"/>
          <w:sz w:val="24"/>
          <w:szCs w:val="24"/>
        </w:rPr>
        <w:t>,</w:t>
      </w:r>
      <w:r w:rsidR="00FA7501">
        <w:rPr>
          <w:rFonts w:ascii="Courier New" w:hAnsi="Courier New" w:cs="Courier New"/>
          <w:sz w:val="24"/>
          <w:szCs w:val="24"/>
        </w:rPr>
        <w:t xml:space="preserve"> </w:t>
      </w:r>
      <w:r w:rsidR="008D1746">
        <w:rPr>
          <w:rFonts w:ascii="Courier New" w:hAnsi="Courier New" w:cs="Courier New"/>
          <w:sz w:val="24"/>
          <w:szCs w:val="24"/>
        </w:rPr>
        <w:t>1</w:t>
      </w:r>
      <w:r w:rsidR="008E31B3">
        <w:rPr>
          <w:rFonts w:ascii="Courier New" w:hAnsi="Courier New" w:cs="Courier New"/>
          <w:sz w:val="24"/>
          <w:szCs w:val="24"/>
        </w:rPr>
        <w:t>.</w:t>
      </w:r>
      <w:r w:rsidR="008D1746">
        <w:rPr>
          <w:rFonts w:ascii="Courier New" w:hAnsi="Courier New" w:cs="Courier New"/>
          <w:sz w:val="24"/>
          <w:szCs w:val="24"/>
        </w:rPr>
        <w:t xml:space="preserve"> Başlık ve altındaki istinaf sebebi </w:t>
      </w:r>
      <w:r w:rsidR="008E31B3">
        <w:rPr>
          <w:rFonts w:ascii="Courier New" w:hAnsi="Courier New" w:cs="Courier New"/>
          <w:sz w:val="24"/>
          <w:szCs w:val="24"/>
        </w:rPr>
        <w:t xml:space="preserve"> reddedilir. </w:t>
      </w:r>
      <w:r w:rsidR="00A51BD2">
        <w:rPr>
          <w:rFonts w:ascii="Courier New" w:hAnsi="Courier New" w:cs="Courier New"/>
          <w:sz w:val="24"/>
          <w:szCs w:val="24"/>
        </w:rPr>
        <w:t xml:space="preserve"> </w:t>
      </w:r>
    </w:p>
    <w:p w:rsidR="001B73EF" w:rsidRDefault="001B73EF" w:rsidP="000F2B9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8E31B3" w:rsidRPr="00C3456F" w:rsidRDefault="008E31B3" w:rsidP="00C3456F">
      <w:pPr>
        <w:pStyle w:val="ListeParagraf"/>
        <w:numPr>
          <w:ilvl w:val="0"/>
          <w:numId w:val="26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C3456F">
        <w:rPr>
          <w:rFonts w:ascii="Courier New" w:hAnsi="Courier New" w:cs="Courier New"/>
          <w:b/>
          <w:sz w:val="24"/>
          <w:szCs w:val="24"/>
        </w:rPr>
        <w:t xml:space="preserve">Muhterem Bidayet Mahkemesi, Ek </w:t>
      </w:r>
      <w:proofErr w:type="spellStart"/>
      <w:r w:rsidR="008D1746">
        <w:rPr>
          <w:rFonts w:ascii="Courier New" w:hAnsi="Courier New" w:cs="Courier New"/>
          <w:b/>
          <w:sz w:val="24"/>
          <w:szCs w:val="24"/>
        </w:rPr>
        <w:t>M</w:t>
      </w:r>
      <w:r w:rsidRPr="00C3456F">
        <w:rPr>
          <w:rFonts w:ascii="Courier New" w:hAnsi="Courier New" w:cs="Courier New"/>
          <w:b/>
          <w:sz w:val="24"/>
          <w:szCs w:val="24"/>
        </w:rPr>
        <w:t>üstedialeyh</w:t>
      </w:r>
      <w:proofErr w:type="spellEnd"/>
      <w:r w:rsidRPr="00C3456F">
        <w:rPr>
          <w:rFonts w:ascii="Courier New" w:hAnsi="Courier New" w:cs="Courier New"/>
          <w:b/>
          <w:sz w:val="24"/>
          <w:szCs w:val="24"/>
        </w:rPr>
        <w:t xml:space="preserve"> </w:t>
      </w:r>
      <w:r w:rsidR="008D1746">
        <w:rPr>
          <w:rFonts w:ascii="Courier New" w:hAnsi="Courier New" w:cs="Courier New"/>
          <w:b/>
          <w:sz w:val="24"/>
          <w:szCs w:val="24"/>
        </w:rPr>
        <w:t>T</w:t>
      </w:r>
      <w:r w:rsidRPr="00C3456F">
        <w:rPr>
          <w:rFonts w:ascii="Courier New" w:hAnsi="Courier New" w:cs="Courier New"/>
          <w:b/>
          <w:sz w:val="24"/>
          <w:szCs w:val="24"/>
        </w:rPr>
        <w:t xml:space="preserve">anığı Nevzat </w:t>
      </w:r>
      <w:proofErr w:type="spellStart"/>
      <w:r w:rsidRPr="00C3456F">
        <w:rPr>
          <w:rFonts w:ascii="Courier New" w:hAnsi="Courier New" w:cs="Courier New"/>
          <w:b/>
          <w:sz w:val="24"/>
          <w:szCs w:val="24"/>
        </w:rPr>
        <w:t>Sergeç’in</w:t>
      </w:r>
      <w:proofErr w:type="spellEnd"/>
      <w:r w:rsidRPr="00C3456F">
        <w:rPr>
          <w:rFonts w:ascii="Courier New" w:hAnsi="Courier New" w:cs="Courier New"/>
          <w:b/>
          <w:sz w:val="24"/>
          <w:szCs w:val="24"/>
        </w:rPr>
        <w:t xml:space="preserve"> şahadetine itibar ederek</w:t>
      </w:r>
      <w:r w:rsidR="008D1746">
        <w:rPr>
          <w:rFonts w:ascii="Courier New" w:hAnsi="Courier New" w:cs="Courier New"/>
          <w:b/>
          <w:sz w:val="24"/>
          <w:szCs w:val="24"/>
        </w:rPr>
        <w:t>,</w:t>
      </w:r>
      <w:r w:rsidRPr="00C3456F">
        <w:rPr>
          <w:rFonts w:ascii="Courier New" w:hAnsi="Courier New" w:cs="Courier New"/>
          <w:b/>
          <w:sz w:val="24"/>
          <w:szCs w:val="24"/>
        </w:rPr>
        <w:t xml:space="preserve"> ihlal hakkındaki bilginin Emare No.11 askı listesine </w:t>
      </w:r>
      <w:proofErr w:type="spellStart"/>
      <w:r w:rsidRPr="00C3456F">
        <w:rPr>
          <w:rFonts w:ascii="Courier New" w:hAnsi="Courier New" w:cs="Courier New"/>
          <w:b/>
          <w:sz w:val="24"/>
          <w:szCs w:val="24"/>
        </w:rPr>
        <w:t>hataen</w:t>
      </w:r>
      <w:proofErr w:type="spellEnd"/>
      <w:r w:rsidRPr="00C3456F">
        <w:rPr>
          <w:rFonts w:ascii="Courier New" w:hAnsi="Courier New" w:cs="Courier New"/>
          <w:b/>
          <w:sz w:val="24"/>
          <w:szCs w:val="24"/>
        </w:rPr>
        <w:t xml:space="preserve"> aktarılmadığına bulgu yapmakla hata etti.</w:t>
      </w:r>
    </w:p>
    <w:p w:rsidR="008E31B3" w:rsidRDefault="008E31B3" w:rsidP="00C3456F">
      <w:pPr>
        <w:pStyle w:val="ListeParagraf"/>
        <w:numPr>
          <w:ilvl w:val="0"/>
          <w:numId w:val="26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E31B3">
        <w:rPr>
          <w:rFonts w:ascii="Courier New" w:hAnsi="Courier New" w:cs="Courier New"/>
          <w:b/>
          <w:sz w:val="24"/>
          <w:szCs w:val="24"/>
        </w:rPr>
        <w:t xml:space="preserve">Muhterem Bidayet Mahkemesi, </w:t>
      </w:r>
      <w:proofErr w:type="spellStart"/>
      <w:r w:rsidRPr="008E31B3">
        <w:rPr>
          <w:rFonts w:ascii="Courier New" w:hAnsi="Courier New" w:cs="Courier New"/>
          <w:b/>
          <w:sz w:val="24"/>
          <w:szCs w:val="24"/>
        </w:rPr>
        <w:t>Müstedialeyh</w:t>
      </w:r>
      <w:proofErr w:type="spellEnd"/>
      <w:r w:rsidRPr="008E31B3">
        <w:rPr>
          <w:rFonts w:ascii="Courier New" w:hAnsi="Courier New" w:cs="Courier New"/>
          <w:b/>
          <w:sz w:val="24"/>
          <w:szCs w:val="24"/>
        </w:rPr>
        <w:t xml:space="preserve"> </w:t>
      </w:r>
      <w:r w:rsidR="008D1746">
        <w:rPr>
          <w:rFonts w:ascii="Courier New" w:hAnsi="Courier New" w:cs="Courier New"/>
          <w:b/>
          <w:sz w:val="24"/>
          <w:szCs w:val="24"/>
        </w:rPr>
        <w:t>T</w:t>
      </w:r>
      <w:r w:rsidRPr="008E31B3">
        <w:rPr>
          <w:rFonts w:ascii="Courier New" w:hAnsi="Courier New" w:cs="Courier New"/>
          <w:b/>
          <w:sz w:val="24"/>
          <w:szCs w:val="24"/>
        </w:rPr>
        <w:t xml:space="preserve">anığı Ahmet Berk </w:t>
      </w:r>
      <w:proofErr w:type="spellStart"/>
      <w:r w:rsidRPr="008E31B3">
        <w:rPr>
          <w:rFonts w:ascii="Courier New" w:hAnsi="Courier New" w:cs="Courier New"/>
          <w:b/>
          <w:sz w:val="24"/>
          <w:szCs w:val="24"/>
        </w:rPr>
        <w:t>Berkal</w:t>
      </w:r>
      <w:proofErr w:type="spellEnd"/>
      <w:r w:rsidRPr="008E31B3">
        <w:rPr>
          <w:rFonts w:ascii="Courier New" w:hAnsi="Courier New" w:cs="Courier New"/>
          <w:b/>
          <w:sz w:val="24"/>
          <w:szCs w:val="24"/>
        </w:rPr>
        <w:t xml:space="preserve"> tarafından yapılan ölçümlerin Emare No.11 askı ilan cetvelinde </w:t>
      </w:r>
      <w:proofErr w:type="spellStart"/>
      <w:r w:rsidRPr="008E31B3">
        <w:rPr>
          <w:rFonts w:ascii="Courier New" w:hAnsi="Courier New" w:cs="Courier New"/>
          <w:b/>
          <w:sz w:val="24"/>
          <w:szCs w:val="24"/>
        </w:rPr>
        <w:t>Müstedi’nin</w:t>
      </w:r>
      <w:proofErr w:type="spellEnd"/>
      <w:r w:rsidRPr="008E31B3">
        <w:rPr>
          <w:rFonts w:ascii="Courier New" w:hAnsi="Courier New" w:cs="Courier New"/>
          <w:b/>
          <w:sz w:val="24"/>
          <w:szCs w:val="24"/>
        </w:rPr>
        <w:t xml:space="preserve"> arazisine ilişkin ölçüm ile uyum içerisinde olduğuna bulgu yapmakla hata etti.</w:t>
      </w:r>
    </w:p>
    <w:p w:rsidR="00D16316" w:rsidRDefault="008D1746" w:rsidP="008D1746">
      <w:pPr>
        <w:pStyle w:val="ListeParagraf"/>
        <w:numPr>
          <w:ilvl w:val="0"/>
          <w:numId w:val="26"/>
        </w:num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8D1746">
        <w:rPr>
          <w:rFonts w:ascii="Courier New" w:hAnsi="Courier New" w:cs="Courier New"/>
          <w:b/>
          <w:sz w:val="24"/>
          <w:szCs w:val="24"/>
        </w:rPr>
        <w:t>Muhterem Bidayet Mahkemesi, Emare No.15 Komisyon kararını dikkate almadan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8D174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D1746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8D1746">
        <w:rPr>
          <w:rFonts w:ascii="Courier New" w:hAnsi="Courier New" w:cs="Courier New"/>
          <w:b/>
          <w:sz w:val="24"/>
          <w:szCs w:val="24"/>
        </w:rPr>
        <w:t xml:space="preserve"> istidasını reddetmekle hata etti.</w:t>
      </w:r>
    </w:p>
    <w:p w:rsidR="008D1746" w:rsidRDefault="008D1746" w:rsidP="008D1746">
      <w:pPr>
        <w:pStyle w:val="ListeParagraf"/>
        <w:spacing w:line="240" w:lineRule="auto"/>
        <w:ind w:left="660"/>
        <w:rPr>
          <w:rFonts w:ascii="Courier New" w:hAnsi="Courier New" w:cs="Courier New"/>
          <w:b/>
          <w:sz w:val="24"/>
          <w:szCs w:val="24"/>
        </w:rPr>
      </w:pPr>
    </w:p>
    <w:p w:rsidR="002929A8" w:rsidRPr="008D1746" w:rsidRDefault="002929A8" w:rsidP="008D1746">
      <w:pPr>
        <w:pStyle w:val="ListeParagraf"/>
        <w:spacing w:line="240" w:lineRule="auto"/>
        <w:ind w:left="660"/>
        <w:rPr>
          <w:rFonts w:ascii="Courier New" w:hAnsi="Courier New" w:cs="Courier New"/>
          <w:b/>
          <w:sz w:val="24"/>
          <w:szCs w:val="24"/>
        </w:rPr>
      </w:pPr>
    </w:p>
    <w:p w:rsidR="00D16316" w:rsidRDefault="00C3456F" w:rsidP="00C3456F">
      <w:pPr>
        <w:tabs>
          <w:tab w:val="left" w:pos="709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D16316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D16316">
        <w:rPr>
          <w:rFonts w:ascii="Courier New" w:hAnsi="Courier New" w:cs="Courier New"/>
          <w:sz w:val="24"/>
          <w:szCs w:val="24"/>
        </w:rPr>
        <w:t xml:space="preserve"> </w:t>
      </w:r>
      <w:r w:rsidR="005D4D28">
        <w:rPr>
          <w:rFonts w:ascii="Courier New" w:hAnsi="Courier New" w:cs="Courier New"/>
          <w:sz w:val="24"/>
          <w:szCs w:val="24"/>
        </w:rPr>
        <w:t xml:space="preserve">gerek Alt Mahkemede gerekse </w:t>
      </w:r>
      <w:r w:rsidR="00D16316">
        <w:rPr>
          <w:rFonts w:ascii="Courier New" w:hAnsi="Courier New" w:cs="Courier New"/>
          <w:sz w:val="24"/>
          <w:szCs w:val="24"/>
        </w:rPr>
        <w:t>istinafın duruşmasında</w:t>
      </w:r>
      <w:r w:rsidR="008D1746">
        <w:rPr>
          <w:rFonts w:ascii="Courier New" w:hAnsi="Courier New" w:cs="Courier New"/>
          <w:sz w:val="24"/>
          <w:szCs w:val="24"/>
        </w:rPr>
        <w:t xml:space="preserve">, KKTC Devleti tarafından </w:t>
      </w:r>
      <w:r w:rsidR="00D16316">
        <w:rPr>
          <w:rFonts w:ascii="Courier New" w:hAnsi="Courier New" w:cs="Courier New"/>
          <w:sz w:val="24"/>
          <w:szCs w:val="24"/>
        </w:rPr>
        <w:t>2014 yılında</w:t>
      </w:r>
      <w:r w:rsidR="008D1746">
        <w:rPr>
          <w:rFonts w:ascii="Courier New" w:hAnsi="Courier New" w:cs="Courier New"/>
          <w:sz w:val="24"/>
          <w:szCs w:val="24"/>
        </w:rPr>
        <w:t xml:space="preserve"> görevlendirilen Sebat Ş</w:t>
      </w:r>
      <w:r w:rsidR="00D16316">
        <w:rPr>
          <w:rFonts w:ascii="Courier New" w:hAnsi="Courier New" w:cs="Courier New"/>
          <w:sz w:val="24"/>
          <w:szCs w:val="24"/>
        </w:rPr>
        <w:t>irketi</w:t>
      </w:r>
      <w:r w:rsidR="008D1746">
        <w:rPr>
          <w:rFonts w:ascii="Courier New" w:hAnsi="Courier New" w:cs="Courier New"/>
          <w:sz w:val="24"/>
          <w:szCs w:val="24"/>
        </w:rPr>
        <w:t>’nin yaptığı</w:t>
      </w:r>
      <w:r w:rsidR="00D16316">
        <w:rPr>
          <w:rFonts w:ascii="Courier New" w:hAnsi="Courier New" w:cs="Courier New"/>
          <w:sz w:val="24"/>
          <w:szCs w:val="24"/>
        </w:rPr>
        <w:t xml:space="preserve"> kadastro yenileme çalışmaları sonucu asılan Emare No.11 askı ilan cetveline ve ekinde bulunan Emare No.21 haritaya itiraz ederek</w:t>
      </w:r>
      <w:r w:rsidR="008D1746">
        <w:rPr>
          <w:rFonts w:ascii="Courier New" w:hAnsi="Courier New" w:cs="Courier New"/>
          <w:sz w:val="24"/>
          <w:szCs w:val="24"/>
        </w:rPr>
        <w:t>,</w:t>
      </w:r>
      <w:r w:rsidR="00D16316">
        <w:rPr>
          <w:rFonts w:ascii="Courier New" w:hAnsi="Courier New" w:cs="Courier New"/>
          <w:sz w:val="24"/>
          <w:szCs w:val="24"/>
        </w:rPr>
        <w:t xml:space="preserve"> ihlalleri gösteren Emare No.21 haritanın geçersiz olduğuna dair bir emir ve hudut düzeltmesi talep etti.</w:t>
      </w:r>
    </w:p>
    <w:p w:rsidR="00D16316" w:rsidRDefault="00D16316" w:rsidP="00432302">
      <w:pPr>
        <w:tabs>
          <w:tab w:val="left" w:pos="851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1B73EF" w:rsidRDefault="001B73EF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C345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r w:rsidR="008D1746"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Alt Mahkeme</w:t>
      </w:r>
      <w:r w:rsidR="008D1746">
        <w:rPr>
          <w:rFonts w:ascii="Courier New" w:hAnsi="Courier New" w:cs="Courier New"/>
          <w:sz w:val="24"/>
          <w:szCs w:val="24"/>
        </w:rPr>
        <w:t xml:space="preserve"> huzurundaki</w:t>
      </w:r>
      <w:r>
        <w:rPr>
          <w:rFonts w:ascii="Courier New" w:hAnsi="Courier New" w:cs="Courier New"/>
          <w:sz w:val="24"/>
          <w:szCs w:val="24"/>
        </w:rPr>
        <w:t xml:space="preserve"> duruşmada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2012 yılında verilen Emare No.3 kararın hatalı olduğu iddialarını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 yıl sonra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2014 yılında yapılan kadastro yenileme çalışmaları neticesinde çıkan harita ve ölçümlerin de hatalı olduğu iddiaları ile ispatlamaya çalışması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F6F7D">
        <w:rPr>
          <w:rFonts w:ascii="Courier New" w:hAnsi="Courier New" w:cs="Courier New"/>
          <w:sz w:val="24"/>
          <w:szCs w:val="24"/>
        </w:rPr>
        <w:t>ih</w:t>
      </w:r>
      <w:r w:rsidR="005D4D28">
        <w:rPr>
          <w:rFonts w:ascii="Courier New" w:hAnsi="Courier New" w:cs="Courier New"/>
          <w:sz w:val="24"/>
          <w:szCs w:val="24"/>
        </w:rPr>
        <w:t>t</w:t>
      </w:r>
      <w:r w:rsidR="001F6F7D">
        <w:rPr>
          <w:rFonts w:ascii="Courier New" w:hAnsi="Courier New" w:cs="Courier New"/>
          <w:sz w:val="24"/>
          <w:szCs w:val="24"/>
        </w:rPr>
        <w:t>ilafı</w:t>
      </w:r>
      <w:r>
        <w:rPr>
          <w:rFonts w:ascii="Courier New" w:hAnsi="Courier New" w:cs="Courier New"/>
          <w:sz w:val="24"/>
          <w:szCs w:val="24"/>
        </w:rPr>
        <w:t xml:space="preserve"> karmaşık hale getirmiştir.</w:t>
      </w:r>
    </w:p>
    <w:p w:rsidR="001D21A7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D21A7">
        <w:rPr>
          <w:rFonts w:ascii="Courier New" w:hAnsi="Courier New" w:cs="Courier New"/>
          <w:sz w:val="24"/>
          <w:szCs w:val="24"/>
        </w:rPr>
        <w:t xml:space="preserve">   </w:t>
      </w:r>
    </w:p>
    <w:p w:rsidR="00123C69" w:rsidRDefault="00123C69" w:rsidP="00432302">
      <w:pPr>
        <w:tabs>
          <w:tab w:val="left" w:pos="567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Bu </w:t>
      </w:r>
      <w:r w:rsidR="008D174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stinafta esas itibarıyla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üzerinde durulması gereken konu</w:t>
      </w:r>
      <w:r w:rsidR="008D17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E0120">
        <w:rPr>
          <w:rFonts w:ascii="Courier New" w:hAnsi="Courier New" w:cs="Courier New"/>
          <w:sz w:val="24"/>
          <w:szCs w:val="24"/>
        </w:rPr>
        <w:t>sınır ihlalini</w:t>
      </w:r>
      <w:r w:rsidR="008D1746">
        <w:rPr>
          <w:rFonts w:ascii="Courier New" w:hAnsi="Courier New" w:cs="Courier New"/>
          <w:sz w:val="24"/>
          <w:szCs w:val="24"/>
        </w:rPr>
        <w:t>n varlığını</w:t>
      </w:r>
      <w:r w:rsidR="004E0120">
        <w:rPr>
          <w:rFonts w:ascii="Courier New" w:hAnsi="Courier New" w:cs="Courier New"/>
          <w:sz w:val="24"/>
          <w:szCs w:val="24"/>
        </w:rPr>
        <w:t xml:space="preserve"> belirten Emare No.3 kararın </w:t>
      </w:r>
      <w:r>
        <w:rPr>
          <w:rFonts w:ascii="Courier New" w:hAnsi="Courier New" w:cs="Courier New"/>
          <w:sz w:val="24"/>
          <w:szCs w:val="24"/>
        </w:rPr>
        <w:t>hatalı olduğu</w:t>
      </w:r>
      <w:r w:rsidR="001B73EF">
        <w:rPr>
          <w:rFonts w:ascii="Courier New" w:hAnsi="Courier New" w:cs="Courier New"/>
          <w:sz w:val="24"/>
          <w:szCs w:val="24"/>
        </w:rPr>
        <w:t xml:space="preserve"> iddi</w:t>
      </w:r>
      <w:r w:rsidR="009A4DC2">
        <w:rPr>
          <w:rFonts w:ascii="Courier New" w:hAnsi="Courier New" w:cs="Courier New"/>
          <w:sz w:val="24"/>
          <w:szCs w:val="24"/>
        </w:rPr>
        <w:t>a</w:t>
      </w:r>
      <w:r w:rsidR="001B73EF">
        <w:rPr>
          <w:rFonts w:ascii="Courier New" w:hAnsi="Courier New" w:cs="Courier New"/>
          <w:sz w:val="24"/>
          <w:szCs w:val="24"/>
        </w:rPr>
        <w:t>larını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ispat edip edemediğidir.</w:t>
      </w:r>
      <w:r w:rsidR="001F6F7D">
        <w:rPr>
          <w:rFonts w:ascii="Courier New" w:hAnsi="Courier New" w:cs="Courier New"/>
          <w:sz w:val="24"/>
          <w:szCs w:val="24"/>
        </w:rPr>
        <w:t xml:space="preserve"> Bu nedenle</w:t>
      </w:r>
      <w:r w:rsidR="008D1746">
        <w:rPr>
          <w:rFonts w:ascii="Courier New" w:hAnsi="Courier New" w:cs="Courier New"/>
          <w:sz w:val="24"/>
          <w:szCs w:val="24"/>
        </w:rPr>
        <w:t>,</w:t>
      </w:r>
      <w:r w:rsidR="001F6F7D">
        <w:rPr>
          <w:rFonts w:ascii="Courier New" w:hAnsi="Courier New" w:cs="Courier New"/>
          <w:sz w:val="24"/>
          <w:szCs w:val="24"/>
        </w:rPr>
        <w:t xml:space="preserve"> meseleyi bu kapsamda inceleyip değerlendireceğiz. </w:t>
      </w:r>
    </w:p>
    <w:p w:rsidR="00DD30B5" w:rsidRDefault="00DD30B5" w:rsidP="000F2B90">
      <w:pPr>
        <w:tabs>
          <w:tab w:val="left" w:pos="851"/>
        </w:tabs>
        <w:spacing w:line="360" w:lineRule="auto"/>
        <w:ind w:left="-142"/>
        <w:contextualSpacing/>
        <w:rPr>
          <w:rFonts w:ascii="Courier New" w:hAnsi="Courier New" w:cs="Courier New"/>
          <w:sz w:val="24"/>
          <w:szCs w:val="24"/>
        </w:rPr>
      </w:pPr>
    </w:p>
    <w:p w:rsidR="006707C1" w:rsidRDefault="008D1746" w:rsidP="00432302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</w:t>
      </w:r>
      <w:r w:rsidR="001F77D5">
        <w:rPr>
          <w:rFonts w:ascii="Courier New" w:hAnsi="Courier New" w:cs="Courier New"/>
          <w:sz w:val="24"/>
          <w:szCs w:val="24"/>
        </w:rPr>
        <w:t>vukatı Emare No.3 kararın hatalı olduğunu, 2014 yılında yapılan kadastro yenileme çalışmaları neticesinde asılan Emare No.11 askı ilan cetveline ekli olduğu iddia edilen Emare 21 haritanın gerçek öl</w:t>
      </w:r>
      <w:r w:rsidR="00DD30B5">
        <w:rPr>
          <w:rFonts w:ascii="Courier New" w:hAnsi="Courier New" w:cs="Courier New"/>
          <w:sz w:val="24"/>
          <w:szCs w:val="24"/>
        </w:rPr>
        <w:t>ç</w:t>
      </w:r>
      <w:r w:rsidR="001F77D5">
        <w:rPr>
          <w:rFonts w:ascii="Courier New" w:hAnsi="Courier New" w:cs="Courier New"/>
          <w:sz w:val="24"/>
          <w:szCs w:val="24"/>
        </w:rPr>
        <w:t>ümleri yansıtmadığını</w:t>
      </w:r>
      <w:r w:rsidR="00854AF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DD30B5">
        <w:rPr>
          <w:rFonts w:ascii="Courier New" w:hAnsi="Courier New" w:cs="Courier New"/>
          <w:sz w:val="24"/>
          <w:szCs w:val="24"/>
        </w:rPr>
        <w:t>M</w:t>
      </w:r>
      <w:r w:rsidR="00854AFE">
        <w:rPr>
          <w:rFonts w:ascii="Courier New" w:hAnsi="Courier New" w:cs="Courier New"/>
          <w:sz w:val="24"/>
          <w:szCs w:val="24"/>
        </w:rPr>
        <w:t>üstedi</w:t>
      </w:r>
      <w:proofErr w:type="spellEnd"/>
      <w:r w:rsidR="00854AFE">
        <w:rPr>
          <w:rFonts w:ascii="Courier New" w:hAnsi="Courier New" w:cs="Courier New"/>
          <w:sz w:val="24"/>
          <w:szCs w:val="24"/>
        </w:rPr>
        <w:t xml:space="preserve"> tarafından askı listelerine yapılan itiraz neticesinde</w:t>
      </w:r>
    </w:p>
    <w:p w:rsidR="00DD30B5" w:rsidRDefault="008D1746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verilen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Emare No.15 K</w:t>
      </w:r>
      <w:r w:rsidR="00854AFE">
        <w:rPr>
          <w:rFonts w:ascii="Courier New" w:hAnsi="Courier New" w:cs="Courier New"/>
          <w:sz w:val="24"/>
          <w:szCs w:val="24"/>
        </w:rPr>
        <w:t>omisyon kararın</w:t>
      </w:r>
      <w:r>
        <w:rPr>
          <w:rFonts w:ascii="Courier New" w:hAnsi="Courier New" w:cs="Courier New"/>
          <w:sz w:val="24"/>
          <w:szCs w:val="24"/>
        </w:rPr>
        <w:t>da</w:t>
      </w:r>
      <w:r w:rsidR="00854AFE">
        <w:rPr>
          <w:rFonts w:ascii="Courier New" w:hAnsi="Courier New" w:cs="Courier New"/>
          <w:sz w:val="24"/>
          <w:szCs w:val="24"/>
        </w:rPr>
        <w:t xml:space="preserve"> da herhangi bir ihlalin olmadığını</w:t>
      </w:r>
      <w:r>
        <w:rPr>
          <w:rFonts w:ascii="Courier New" w:hAnsi="Courier New" w:cs="Courier New"/>
          <w:sz w:val="24"/>
          <w:szCs w:val="24"/>
        </w:rPr>
        <w:t>n</w:t>
      </w:r>
      <w:r w:rsidR="00854AFE">
        <w:rPr>
          <w:rFonts w:ascii="Courier New" w:hAnsi="Courier New" w:cs="Courier New"/>
          <w:sz w:val="24"/>
          <w:szCs w:val="24"/>
        </w:rPr>
        <w:t xml:space="preserve"> teyi</w:t>
      </w:r>
      <w:r w:rsidR="005522BD">
        <w:rPr>
          <w:rFonts w:ascii="Courier New" w:hAnsi="Courier New" w:cs="Courier New"/>
          <w:sz w:val="24"/>
          <w:szCs w:val="24"/>
        </w:rPr>
        <w:t>t</w:t>
      </w:r>
      <w:r w:rsidR="00854AFE">
        <w:rPr>
          <w:rFonts w:ascii="Courier New" w:hAnsi="Courier New" w:cs="Courier New"/>
          <w:sz w:val="24"/>
          <w:szCs w:val="24"/>
        </w:rPr>
        <w:t xml:space="preserve"> e</w:t>
      </w:r>
      <w:r>
        <w:rPr>
          <w:rFonts w:ascii="Courier New" w:hAnsi="Courier New" w:cs="Courier New"/>
          <w:sz w:val="24"/>
          <w:szCs w:val="24"/>
        </w:rPr>
        <w:t>dild</w:t>
      </w:r>
      <w:r w:rsidR="00854AFE">
        <w:rPr>
          <w:rFonts w:ascii="Courier New" w:hAnsi="Courier New" w:cs="Courier New"/>
          <w:sz w:val="24"/>
          <w:szCs w:val="24"/>
        </w:rPr>
        <w:t>iğini iddia ederek</w:t>
      </w:r>
      <w:r>
        <w:rPr>
          <w:rFonts w:ascii="Courier New" w:hAnsi="Courier New" w:cs="Courier New"/>
          <w:sz w:val="24"/>
          <w:szCs w:val="24"/>
        </w:rPr>
        <w:t>,</w:t>
      </w:r>
      <w:r w:rsidR="00854AFE">
        <w:rPr>
          <w:rFonts w:ascii="Courier New" w:hAnsi="Courier New" w:cs="Courier New"/>
          <w:sz w:val="24"/>
          <w:szCs w:val="24"/>
        </w:rPr>
        <w:t xml:space="preserve"> Alt Mahkemenin </w:t>
      </w:r>
      <w:proofErr w:type="spellStart"/>
      <w:r w:rsidR="00DD30B5">
        <w:rPr>
          <w:rFonts w:ascii="Courier New" w:hAnsi="Courier New" w:cs="Courier New"/>
          <w:sz w:val="24"/>
          <w:szCs w:val="24"/>
        </w:rPr>
        <w:t>M</w:t>
      </w:r>
      <w:r w:rsidR="00854AFE">
        <w:rPr>
          <w:rFonts w:ascii="Courier New" w:hAnsi="Courier New" w:cs="Courier New"/>
          <w:sz w:val="24"/>
          <w:szCs w:val="24"/>
        </w:rPr>
        <w:t>üstedi</w:t>
      </w:r>
      <w:proofErr w:type="spellEnd"/>
      <w:r w:rsidR="00854AFE">
        <w:rPr>
          <w:rFonts w:ascii="Courier New" w:hAnsi="Courier New" w:cs="Courier New"/>
          <w:sz w:val="24"/>
          <w:szCs w:val="24"/>
        </w:rPr>
        <w:t xml:space="preserve"> tanıklarına itibar etmemekle hata ettiğini iddia etti.</w:t>
      </w:r>
    </w:p>
    <w:p w:rsidR="001F77D5" w:rsidRDefault="00854AFE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F77D5">
        <w:rPr>
          <w:rFonts w:ascii="Courier New" w:hAnsi="Courier New" w:cs="Courier New"/>
          <w:sz w:val="24"/>
          <w:szCs w:val="24"/>
        </w:rPr>
        <w:t xml:space="preserve">   </w:t>
      </w:r>
    </w:p>
    <w:p w:rsidR="00A54E9D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D0AB6">
        <w:rPr>
          <w:rFonts w:ascii="Courier New" w:hAnsi="Courier New" w:cs="Courier New"/>
          <w:sz w:val="24"/>
          <w:szCs w:val="24"/>
        </w:rPr>
        <w:t xml:space="preserve">Mahkeme huzurundaki şahadete göre </w:t>
      </w:r>
      <w:proofErr w:type="spellStart"/>
      <w:r w:rsidR="004C6633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D1746">
        <w:rPr>
          <w:rFonts w:ascii="Courier New" w:hAnsi="Courier New" w:cs="Courier New"/>
          <w:sz w:val="24"/>
          <w:szCs w:val="24"/>
        </w:rPr>
        <w:t>,</w:t>
      </w:r>
      <w:r w:rsidR="004C6633">
        <w:rPr>
          <w:rFonts w:ascii="Courier New" w:hAnsi="Courier New" w:cs="Courier New"/>
          <w:sz w:val="24"/>
          <w:szCs w:val="24"/>
        </w:rPr>
        <w:t xml:space="preserve"> Emare No.11 askı ilan cetveli ve Emare No. 21 harita </w:t>
      </w:r>
      <w:r w:rsidR="00EF6F0E">
        <w:rPr>
          <w:rFonts w:ascii="Courier New" w:hAnsi="Courier New" w:cs="Courier New"/>
          <w:sz w:val="24"/>
          <w:szCs w:val="24"/>
        </w:rPr>
        <w:t xml:space="preserve">ile ilgili </w:t>
      </w:r>
      <w:r w:rsidR="004C6633">
        <w:rPr>
          <w:rFonts w:ascii="Courier New" w:hAnsi="Courier New" w:cs="Courier New"/>
          <w:sz w:val="24"/>
          <w:szCs w:val="24"/>
        </w:rPr>
        <w:t>25</w:t>
      </w:r>
      <w:r w:rsidR="00C3456F">
        <w:rPr>
          <w:rFonts w:ascii="Courier New" w:hAnsi="Courier New" w:cs="Courier New"/>
          <w:sz w:val="24"/>
          <w:szCs w:val="24"/>
        </w:rPr>
        <w:t>.</w:t>
      </w:r>
      <w:r w:rsidR="004C6633">
        <w:rPr>
          <w:rFonts w:ascii="Courier New" w:hAnsi="Courier New" w:cs="Courier New"/>
          <w:sz w:val="24"/>
          <w:szCs w:val="24"/>
        </w:rPr>
        <w:t>3</w:t>
      </w:r>
      <w:r w:rsidR="00C3456F">
        <w:rPr>
          <w:rFonts w:ascii="Courier New" w:hAnsi="Courier New" w:cs="Courier New"/>
          <w:sz w:val="24"/>
          <w:szCs w:val="24"/>
        </w:rPr>
        <w:t>.</w:t>
      </w:r>
      <w:r w:rsidR="004C6633">
        <w:rPr>
          <w:rFonts w:ascii="Courier New" w:hAnsi="Courier New" w:cs="Courier New"/>
          <w:sz w:val="24"/>
          <w:szCs w:val="24"/>
        </w:rPr>
        <w:t xml:space="preserve">2014 tarihinde Tapu ve Kadastro Müdürlüğüne itiraz </w:t>
      </w:r>
      <w:r w:rsidR="00EF6F0E">
        <w:rPr>
          <w:rFonts w:ascii="Courier New" w:hAnsi="Courier New" w:cs="Courier New"/>
          <w:sz w:val="24"/>
          <w:szCs w:val="24"/>
        </w:rPr>
        <w:t>gönderdi</w:t>
      </w:r>
      <w:r w:rsidR="004C6633">
        <w:rPr>
          <w:rFonts w:ascii="Courier New" w:hAnsi="Courier New" w:cs="Courier New"/>
          <w:sz w:val="24"/>
          <w:szCs w:val="24"/>
        </w:rPr>
        <w:t xml:space="preserve"> ve </w:t>
      </w:r>
      <w:r w:rsidR="00EF6F0E">
        <w:rPr>
          <w:rFonts w:ascii="Courier New" w:hAnsi="Courier New" w:cs="Courier New"/>
          <w:sz w:val="24"/>
          <w:szCs w:val="24"/>
        </w:rPr>
        <w:t>itiraz</w:t>
      </w:r>
      <w:r w:rsidR="003D0AB6">
        <w:rPr>
          <w:rFonts w:ascii="Courier New" w:hAnsi="Courier New" w:cs="Courier New"/>
          <w:sz w:val="24"/>
          <w:szCs w:val="24"/>
        </w:rPr>
        <w:t>ı</w:t>
      </w:r>
      <w:r w:rsidR="00012B96">
        <w:rPr>
          <w:rFonts w:ascii="Courier New" w:hAnsi="Courier New" w:cs="Courier New"/>
          <w:sz w:val="24"/>
          <w:szCs w:val="24"/>
        </w:rPr>
        <w:t>nın</w:t>
      </w:r>
      <w:r w:rsidR="00EF6F0E">
        <w:rPr>
          <w:rFonts w:ascii="Courier New" w:hAnsi="Courier New" w:cs="Courier New"/>
          <w:sz w:val="24"/>
          <w:szCs w:val="24"/>
        </w:rPr>
        <w:t xml:space="preserve"> </w:t>
      </w:r>
      <w:r w:rsidR="00D4716B">
        <w:rPr>
          <w:rFonts w:ascii="Courier New" w:hAnsi="Courier New" w:cs="Courier New"/>
          <w:sz w:val="24"/>
          <w:szCs w:val="24"/>
        </w:rPr>
        <w:t xml:space="preserve">Emare No.15 komisyon kararı ile </w:t>
      </w:r>
      <w:r w:rsidR="00EF6F0E">
        <w:rPr>
          <w:rFonts w:ascii="Courier New" w:hAnsi="Courier New" w:cs="Courier New"/>
          <w:sz w:val="24"/>
          <w:szCs w:val="24"/>
        </w:rPr>
        <w:t>reddedilmesine rağmen</w:t>
      </w:r>
      <w:r w:rsidR="003D0AB6">
        <w:rPr>
          <w:rFonts w:ascii="Courier New" w:hAnsi="Courier New" w:cs="Courier New"/>
          <w:sz w:val="24"/>
          <w:szCs w:val="24"/>
        </w:rPr>
        <w:t xml:space="preserve"> </w:t>
      </w:r>
      <w:r w:rsidR="00D4716B">
        <w:rPr>
          <w:rFonts w:ascii="Courier New" w:hAnsi="Courier New" w:cs="Courier New"/>
          <w:sz w:val="24"/>
          <w:szCs w:val="24"/>
        </w:rPr>
        <w:t>bu karara karşı herhangi bir dava</w:t>
      </w:r>
      <w:r w:rsidR="003D0AB6">
        <w:rPr>
          <w:rFonts w:ascii="Courier New" w:hAnsi="Courier New" w:cs="Courier New"/>
          <w:sz w:val="24"/>
          <w:szCs w:val="24"/>
        </w:rPr>
        <w:t xml:space="preserve"> ikame e</w:t>
      </w:r>
      <w:r w:rsidR="008D1746">
        <w:rPr>
          <w:rFonts w:ascii="Courier New" w:hAnsi="Courier New" w:cs="Courier New"/>
          <w:sz w:val="24"/>
          <w:szCs w:val="24"/>
        </w:rPr>
        <w:t>tmedi</w:t>
      </w:r>
      <w:r w:rsidR="00840F18">
        <w:rPr>
          <w:rFonts w:ascii="Courier New" w:hAnsi="Courier New" w:cs="Courier New"/>
          <w:sz w:val="24"/>
          <w:szCs w:val="24"/>
        </w:rPr>
        <w:t>.</w:t>
      </w:r>
      <w:r w:rsidR="003D0AB6">
        <w:rPr>
          <w:rFonts w:ascii="Courier New" w:hAnsi="Courier New" w:cs="Courier New"/>
          <w:sz w:val="24"/>
          <w:szCs w:val="24"/>
        </w:rPr>
        <w:t xml:space="preserve">   </w:t>
      </w:r>
    </w:p>
    <w:p w:rsidR="00840F18" w:rsidRDefault="00840F18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:rsidR="00854AFE" w:rsidRDefault="00840F18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8D1746">
        <w:rPr>
          <w:rFonts w:ascii="Courier New" w:hAnsi="Courier New" w:cs="Courier New"/>
          <w:sz w:val="24"/>
          <w:szCs w:val="24"/>
        </w:rPr>
        <w:t>Emare No.15 K</w:t>
      </w:r>
      <w:r w:rsidR="00854AFE">
        <w:rPr>
          <w:rFonts w:ascii="Courier New" w:hAnsi="Courier New" w:cs="Courier New"/>
          <w:sz w:val="24"/>
          <w:szCs w:val="24"/>
        </w:rPr>
        <w:t>omisyon kararı</w:t>
      </w:r>
      <w:r w:rsidR="008D1746">
        <w:rPr>
          <w:rFonts w:ascii="Courier New" w:hAnsi="Courier New" w:cs="Courier New"/>
          <w:sz w:val="24"/>
          <w:szCs w:val="24"/>
        </w:rPr>
        <w:t>nın ilgili kısmı</w:t>
      </w:r>
      <w:r w:rsidR="00854AFE">
        <w:rPr>
          <w:rFonts w:ascii="Courier New" w:hAnsi="Courier New" w:cs="Courier New"/>
          <w:sz w:val="24"/>
          <w:szCs w:val="24"/>
        </w:rPr>
        <w:t xml:space="preserve"> şöyledir; </w:t>
      </w:r>
    </w:p>
    <w:p w:rsidR="00DD30B5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603A2" w:rsidRDefault="00854AFE" w:rsidP="000F2B90">
      <w:pPr>
        <w:tabs>
          <w:tab w:val="left" w:pos="851"/>
        </w:tabs>
        <w:spacing w:line="360" w:lineRule="auto"/>
        <w:ind w:firstLine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Pr="00C603A2">
        <w:rPr>
          <w:rFonts w:ascii="Courier New" w:hAnsi="Courier New" w:cs="Courier New"/>
          <w:b/>
          <w:sz w:val="24"/>
          <w:szCs w:val="24"/>
        </w:rPr>
        <w:t xml:space="preserve">Lefkoşa kazası </w:t>
      </w:r>
      <w:proofErr w:type="spellStart"/>
      <w:r w:rsidRPr="00C603A2">
        <w:rPr>
          <w:rFonts w:ascii="Courier New" w:hAnsi="Courier New" w:cs="Courier New"/>
          <w:b/>
          <w:sz w:val="24"/>
          <w:szCs w:val="24"/>
        </w:rPr>
        <w:t>Hamitk</w:t>
      </w:r>
      <w:r w:rsidR="00BC0797" w:rsidRPr="00C603A2">
        <w:rPr>
          <w:rFonts w:ascii="Courier New" w:hAnsi="Courier New" w:cs="Courier New"/>
          <w:b/>
          <w:sz w:val="24"/>
          <w:szCs w:val="24"/>
        </w:rPr>
        <w:t>ö</w:t>
      </w:r>
      <w:r w:rsidRPr="00C603A2">
        <w:rPr>
          <w:rFonts w:ascii="Courier New" w:hAnsi="Courier New" w:cs="Courier New"/>
          <w:b/>
          <w:sz w:val="24"/>
          <w:szCs w:val="24"/>
        </w:rPr>
        <w:t>y</w:t>
      </w:r>
      <w:proofErr w:type="spellEnd"/>
      <w:r w:rsidRPr="00C603A2">
        <w:rPr>
          <w:rFonts w:ascii="Courier New" w:hAnsi="Courier New" w:cs="Courier New"/>
          <w:b/>
          <w:sz w:val="24"/>
          <w:szCs w:val="24"/>
        </w:rPr>
        <w:t xml:space="preserve"> </w:t>
      </w:r>
      <w:r w:rsidR="00BC0797" w:rsidRPr="00C603A2">
        <w:rPr>
          <w:rFonts w:ascii="Courier New" w:hAnsi="Courier New" w:cs="Courier New"/>
          <w:b/>
          <w:sz w:val="24"/>
          <w:szCs w:val="24"/>
        </w:rPr>
        <w:t>köyünde;</w:t>
      </w:r>
    </w:p>
    <w:p w:rsidR="001E3FBA" w:rsidRDefault="001E3FBA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</w:rPr>
      </w:pPr>
      <w:r w:rsidRPr="00C603A2">
        <w:rPr>
          <w:rFonts w:ascii="Courier New" w:hAnsi="Courier New" w:cs="Courier New"/>
          <w:b/>
          <w:sz w:val="24"/>
        </w:rPr>
        <w:t>S</w:t>
      </w:r>
      <w:r w:rsidRPr="001E3FBA">
        <w:rPr>
          <w:rFonts w:ascii="Courier New" w:hAnsi="Courier New" w:cs="Courier New"/>
          <w:b/>
          <w:sz w:val="24"/>
        </w:rPr>
        <w:t>30-C-03-C-1-D, paftasında bulunan Eski parsel numarası D blok 405 numaralı parselin yenileme sonucu 175 ada 49 numaralı parsel olarak değerlendirmeye tabi tutulduğu taşınmazın kadastro paftası, teknik belgeleri ve zemin ölçüleri ile yapılan incelemede; koçan alanları ile yenilemede hesaplanan alanlar arasında farklar olduğu oluşan bu farklılıkların eski hesaplama tekniklerinden kaynaklandığı ve 13.6.2012 tarihli hudut münazaa dosyası açıldığından söz kon</w:t>
      </w:r>
      <w:r w:rsidR="000C5B30">
        <w:rPr>
          <w:rFonts w:ascii="Courier New" w:hAnsi="Courier New" w:cs="Courier New"/>
          <w:b/>
          <w:sz w:val="24"/>
        </w:rPr>
        <w:t>usu 175 ada 49 numaralı parselin</w:t>
      </w:r>
      <w:r w:rsidRPr="001E3FBA">
        <w:rPr>
          <w:rFonts w:ascii="Courier New" w:hAnsi="Courier New" w:cs="Courier New"/>
          <w:b/>
          <w:sz w:val="24"/>
        </w:rPr>
        <w:t xml:space="preserve">izin KKTC Kadastro Müdürlüğünde sayısal verilerinin olduğu ve bu sayısal verilere aynen uyularak çalışmaların yapıldığı; yapılan inceleme sonucu anlaşılmakla ve ayrıca yenileme sonrası oluşan sınırlarının eski paftası ve arazi ile uyumlu olduğu görüldüğünden bu parsele yapılan itirazın REDDİNE, dilekçe sahibi </w:t>
      </w:r>
      <w:proofErr w:type="spellStart"/>
      <w:r w:rsidRPr="001E3FBA">
        <w:rPr>
          <w:rFonts w:ascii="Courier New" w:hAnsi="Courier New" w:cs="Courier New"/>
          <w:b/>
          <w:sz w:val="24"/>
        </w:rPr>
        <w:t>Mürüde</w:t>
      </w:r>
      <w:proofErr w:type="spellEnd"/>
      <w:r w:rsidRPr="001E3FBA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1E3FBA">
        <w:rPr>
          <w:rFonts w:ascii="Courier New" w:hAnsi="Courier New" w:cs="Courier New"/>
          <w:b/>
          <w:sz w:val="24"/>
        </w:rPr>
        <w:t>ÜSTÜN’</w:t>
      </w:r>
      <w:r w:rsidR="000C5B30">
        <w:rPr>
          <w:rFonts w:ascii="Courier New" w:hAnsi="Courier New" w:cs="Courier New"/>
          <w:b/>
          <w:sz w:val="24"/>
        </w:rPr>
        <w:t>e</w:t>
      </w:r>
      <w:proofErr w:type="spellEnd"/>
      <w:r w:rsidRPr="001E3FBA">
        <w:rPr>
          <w:rFonts w:ascii="Courier New" w:hAnsi="Courier New" w:cs="Courier New"/>
          <w:b/>
          <w:sz w:val="24"/>
        </w:rPr>
        <w:t xml:space="preserve"> tebliğine karara karşı 15 gün içerisinde ilgili Kaza Mahkemesinde dava açma hakkının saklı olduğu dava açılmaması halinde uygulamanın kesinleştirilmesine; işbu komisyon tutanağı Kadastro Uygulama Tutanağı yerine </w:t>
      </w:r>
      <w:proofErr w:type="gramStart"/>
      <w:r w:rsidRPr="001E3FBA">
        <w:rPr>
          <w:rFonts w:ascii="Courier New" w:hAnsi="Courier New" w:cs="Courier New"/>
          <w:b/>
          <w:sz w:val="24"/>
        </w:rPr>
        <w:t>kain</w:t>
      </w:r>
      <w:proofErr w:type="gramEnd"/>
      <w:r w:rsidRPr="001E3FBA">
        <w:rPr>
          <w:rFonts w:ascii="Courier New" w:hAnsi="Courier New" w:cs="Courier New"/>
          <w:b/>
          <w:sz w:val="24"/>
        </w:rPr>
        <w:t xml:space="preserve"> olmak üzere Komisyonumuzca oybirliği ile karar verildi.</w:t>
      </w:r>
    </w:p>
    <w:p w:rsidR="006D4CBE" w:rsidRDefault="006D4CBE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</w:rPr>
      </w:pPr>
    </w:p>
    <w:p w:rsidR="00432302" w:rsidRDefault="00432302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</w:rPr>
      </w:pPr>
    </w:p>
    <w:p w:rsidR="00FF3397" w:rsidRDefault="00123C69" w:rsidP="00432302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Yukarıda </w:t>
      </w:r>
      <w:r w:rsidR="00C160FF">
        <w:rPr>
          <w:rFonts w:ascii="Courier New" w:hAnsi="Courier New" w:cs="Courier New"/>
          <w:sz w:val="24"/>
          <w:szCs w:val="24"/>
        </w:rPr>
        <w:t xml:space="preserve">alıntılanan </w:t>
      </w:r>
      <w:r w:rsidR="00FF3397">
        <w:rPr>
          <w:rFonts w:ascii="Courier New" w:hAnsi="Courier New" w:cs="Courier New"/>
          <w:sz w:val="24"/>
          <w:szCs w:val="24"/>
        </w:rPr>
        <w:t>Emare No.15 karar</w:t>
      </w:r>
      <w:r w:rsidR="00D82430">
        <w:rPr>
          <w:rFonts w:ascii="Courier New" w:hAnsi="Courier New" w:cs="Courier New"/>
          <w:sz w:val="24"/>
          <w:szCs w:val="24"/>
        </w:rPr>
        <w:t xml:space="preserve">da </w:t>
      </w:r>
      <w:proofErr w:type="spellStart"/>
      <w:r w:rsidR="00D82430">
        <w:rPr>
          <w:rFonts w:ascii="Courier New" w:hAnsi="Courier New" w:cs="Courier New"/>
          <w:sz w:val="24"/>
          <w:szCs w:val="24"/>
        </w:rPr>
        <w:t>Müste</w:t>
      </w:r>
      <w:r w:rsidR="006D70C7">
        <w:rPr>
          <w:rFonts w:ascii="Courier New" w:hAnsi="Courier New" w:cs="Courier New"/>
          <w:sz w:val="24"/>
          <w:szCs w:val="24"/>
        </w:rPr>
        <w:t>d</w:t>
      </w:r>
      <w:r w:rsidR="00D82430">
        <w:rPr>
          <w:rFonts w:ascii="Courier New" w:hAnsi="Courier New" w:cs="Courier New"/>
          <w:sz w:val="24"/>
          <w:szCs w:val="24"/>
        </w:rPr>
        <w:t>inin</w:t>
      </w:r>
      <w:proofErr w:type="spellEnd"/>
      <w:r w:rsidR="00D82430">
        <w:rPr>
          <w:rFonts w:ascii="Courier New" w:hAnsi="Courier New" w:cs="Courier New"/>
          <w:sz w:val="24"/>
          <w:szCs w:val="24"/>
        </w:rPr>
        <w:t xml:space="preserve"> iddi</w:t>
      </w:r>
      <w:r w:rsidR="00D11A21">
        <w:rPr>
          <w:rFonts w:ascii="Courier New" w:hAnsi="Courier New" w:cs="Courier New"/>
          <w:sz w:val="24"/>
          <w:szCs w:val="24"/>
        </w:rPr>
        <w:t>a</w:t>
      </w:r>
      <w:r w:rsidR="00D82430">
        <w:rPr>
          <w:rFonts w:ascii="Courier New" w:hAnsi="Courier New" w:cs="Courier New"/>
          <w:sz w:val="24"/>
          <w:szCs w:val="24"/>
        </w:rPr>
        <w:t>larını teyi</w:t>
      </w:r>
      <w:r w:rsidR="00DD30B5">
        <w:rPr>
          <w:rFonts w:ascii="Courier New" w:hAnsi="Courier New" w:cs="Courier New"/>
          <w:sz w:val="24"/>
          <w:szCs w:val="24"/>
        </w:rPr>
        <w:t>t</w:t>
      </w:r>
      <w:r w:rsidR="00D82430">
        <w:rPr>
          <w:rFonts w:ascii="Courier New" w:hAnsi="Courier New" w:cs="Courier New"/>
          <w:sz w:val="24"/>
          <w:szCs w:val="24"/>
        </w:rPr>
        <w:t xml:space="preserve"> eden</w:t>
      </w:r>
      <w:r w:rsidR="002B2FEC">
        <w:rPr>
          <w:rFonts w:ascii="Courier New" w:hAnsi="Courier New" w:cs="Courier New"/>
          <w:sz w:val="24"/>
          <w:szCs w:val="24"/>
        </w:rPr>
        <w:t xml:space="preserve"> </w:t>
      </w:r>
      <w:r w:rsidR="00FF3397">
        <w:rPr>
          <w:rFonts w:ascii="Courier New" w:hAnsi="Courier New" w:cs="Courier New"/>
          <w:sz w:val="24"/>
          <w:szCs w:val="24"/>
        </w:rPr>
        <w:t xml:space="preserve">herhangi bir </w:t>
      </w:r>
      <w:r w:rsidR="00D11A21">
        <w:rPr>
          <w:rFonts w:ascii="Courier New" w:hAnsi="Courier New" w:cs="Courier New"/>
          <w:sz w:val="24"/>
          <w:szCs w:val="24"/>
        </w:rPr>
        <w:t xml:space="preserve">ibarenin </w:t>
      </w:r>
      <w:r w:rsidR="002B2FEC">
        <w:rPr>
          <w:rFonts w:ascii="Courier New" w:hAnsi="Courier New" w:cs="Courier New"/>
          <w:sz w:val="24"/>
          <w:szCs w:val="24"/>
        </w:rPr>
        <w:t>yer</w:t>
      </w:r>
      <w:r w:rsidR="00DD30B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B2FEC"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z w:val="24"/>
          <w:szCs w:val="24"/>
        </w:rPr>
        <w:t xml:space="preserve">madığı </w:t>
      </w:r>
      <w:r w:rsidR="00C160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açık</w:t>
      </w:r>
      <w:r w:rsidR="00A26E72">
        <w:rPr>
          <w:rFonts w:ascii="Courier New" w:hAnsi="Courier New" w:cs="Courier New"/>
          <w:sz w:val="24"/>
          <w:szCs w:val="24"/>
        </w:rPr>
        <w:t>ç</w:t>
      </w:r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anlaşıldığından</w:t>
      </w:r>
      <w:r w:rsidR="000C5B3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3397">
        <w:rPr>
          <w:rFonts w:ascii="Courier New" w:hAnsi="Courier New" w:cs="Courier New"/>
          <w:sz w:val="24"/>
          <w:szCs w:val="24"/>
        </w:rPr>
        <w:t>Alt Mahkemenin bu emareyi dikkate almamakla herhangi bir hata yaptığını söylemek mümkün değildir.</w:t>
      </w:r>
    </w:p>
    <w:p w:rsidR="007507B3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21794">
        <w:rPr>
          <w:rFonts w:ascii="Courier New" w:hAnsi="Courier New" w:cs="Courier New"/>
          <w:sz w:val="24"/>
          <w:szCs w:val="24"/>
        </w:rPr>
        <w:t xml:space="preserve"> </w:t>
      </w:r>
    </w:p>
    <w:p w:rsidR="00804D67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804D67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04D67">
        <w:rPr>
          <w:rFonts w:ascii="Courier New" w:hAnsi="Courier New" w:cs="Courier New"/>
          <w:sz w:val="24"/>
          <w:szCs w:val="24"/>
        </w:rPr>
        <w:t>, Alt Mahkeme</w:t>
      </w:r>
      <w:r w:rsidR="000C5B30">
        <w:rPr>
          <w:rFonts w:ascii="Courier New" w:hAnsi="Courier New" w:cs="Courier New"/>
          <w:sz w:val="24"/>
          <w:szCs w:val="24"/>
        </w:rPr>
        <w:t xml:space="preserve"> huzurunda</w:t>
      </w:r>
      <w:r w:rsidR="00804D67">
        <w:rPr>
          <w:rFonts w:ascii="Courier New" w:hAnsi="Courier New" w:cs="Courier New"/>
          <w:sz w:val="24"/>
          <w:szCs w:val="24"/>
        </w:rPr>
        <w:t xml:space="preserve"> yapılan duruşmada </w:t>
      </w:r>
      <w:r w:rsidR="0011479C">
        <w:rPr>
          <w:rFonts w:ascii="Courier New" w:hAnsi="Courier New" w:cs="Courier New"/>
          <w:sz w:val="24"/>
          <w:szCs w:val="24"/>
        </w:rPr>
        <w:t>Emar</w:t>
      </w:r>
      <w:r w:rsidR="005522BD">
        <w:rPr>
          <w:rFonts w:ascii="Courier New" w:hAnsi="Courier New" w:cs="Courier New"/>
          <w:sz w:val="24"/>
          <w:szCs w:val="24"/>
        </w:rPr>
        <w:t>e No.3 kararın hatalı olduğunu i</w:t>
      </w:r>
      <w:r w:rsidR="0011479C">
        <w:rPr>
          <w:rFonts w:ascii="Courier New" w:hAnsi="Courier New" w:cs="Courier New"/>
          <w:sz w:val="24"/>
          <w:szCs w:val="24"/>
        </w:rPr>
        <w:t>s</w:t>
      </w:r>
      <w:r w:rsidR="005522BD">
        <w:rPr>
          <w:rFonts w:ascii="Courier New" w:hAnsi="Courier New" w:cs="Courier New"/>
          <w:sz w:val="24"/>
          <w:szCs w:val="24"/>
        </w:rPr>
        <w:t>p</w:t>
      </w:r>
      <w:r w:rsidR="0011479C">
        <w:rPr>
          <w:rFonts w:ascii="Courier New" w:hAnsi="Courier New" w:cs="Courier New"/>
          <w:sz w:val="24"/>
          <w:szCs w:val="24"/>
        </w:rPr>
        <w:t xml:space="preserve">atlamak için </w:t>
      </w:r>
      <w:r w:rsidR="00804D67">
        <w:rPr>
          <w:rFonts w:ascii="Courier New" w:hAnsi="Courier New" w:cs="Courier New"/>
          <w:sz w:val="24"/>
          <w:szCs w:val="24"/>
        </w:rPr>
        <w:t xml:space="preserve">4 tanık dinletti ve 12 emare sundurdu. </w:t>
      </w:r>
      <w:proofErr w:type="spellStart"/>
      <w:r w:rsidR="002C450A">
        <w:rPr>
          <w:rFonts w:ascii="Courier New" w:hAnsi="Courier New" w:cs="Courier New"/>
          <w:sz w:val="24"/>
          <w:szCs w:val="24"/>
        </w:rPr>
        <w:t>Müstedi</w:t>
      </w:r>
      <w:r w:rsidR="002008C7">
        <w:rPr>
          <w:rFonts w:ascii="Courier New" w:hAnsi="Courier New" w:cs="Courier New"/>
          <w:sz w:val="24"/>
          <w:szCs w:val="24"/>
        </w:rPr>
        <w:t>nin</w:t>
      </w:r>
      <w:proofErr w:type="spellEnd"/>
      <w:r w:rsidR="002008C7">
        <w:rPr>
          <w:rFonts w:ascii="Courier New" w:hAnsi="Courier New" w:cs="Courier New"/>
          <w:sz w:val="24"/>
          <w:szCs w:val="24"/>
        </w:rPr>
        <w:t xml:space="preserve"> esas iddiası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2008C7">
        <w:rPr>
          <w:rFonts w:ascii="Courier New" w:hAnsi="Courier New" w:cs="Courier New"/>
          <w:sz w:val="24"/>
          <w:szCs w:val="24"/>
        </w:rPr>
        <w:t xml:space="preserve"> </w:t>
      </w:r>
      <w:r w:rsidR="00C86F1B">
        <w:rPr>
          <w:rFonts w:ascii="Courier New" w:hAnsi="Courier New" w:cs="Courier New"/>
          <w:sz w:val="24"/>
          <w:szCs w:val="24"/>
        </w:rPr>
        <w:t xml:space="preserve">D.304 </w:t>
      </w:r>
      <w:proofErr w:type="spellStart"/>
      <w:r w:rsidR="00C86F1B">
        <w:rPr>
          <w:rFonts w:ascii="Courier New" w:hAnsi="Courier New" w:cs="Courier New"/>
          <w:sz w:val="24"/>
          <w:szCs w:val="24"/>
        </w:rPr>
        <w:t>no</w:t>
      </w:r>
      <w:r w:rsidR="005522BD">
        <w:rPr>
          <w:rFonts w:ascii="Courier New" w:hAnsi="Courier New" w:cs="Courier New"/>
          <w:sz w:val="24"/>
          <w:szCs w:val="24"/>
        </w:rPr>
        <w:t>’</w:t>
      </w:r>
      <w:r w:rsidR="00C86F1B">
        <w:rPr>
          <w:rFonts w:ascii="Courier New" w:hAnsi="Courier New" w:cs="Courier New"/>
          <w:sz w:val="24"/>
          <w:szCs w:val="24"/>
        </w:rPr>
        <w:t>lu</w:t>
      </w:r>
      <w:proofErr w:type="spellEnd"/>
      <w:r w:rsidR="00C86F1B">
        <w:rPr>
          <w:rFonts w:ascii="Courier New" w:hAnsi="Courier New" w:cs="Courier New"/>
          <w:sz w:val="24"/>
          <w:szCs w:val="24"/>
        </w:rPr>
        <w:t xml:space="preserve"> </w:t>
      </w:r>
      <w:r w:rsidR="002008C7">
        <w:rPr>
          <w:rFonts w:ascii="Courier New" w:hAnsi="Courier New" w:cs="Courier New"/>
          <w:sz w:val="24"/>
          <w:szCs w:val="24"/>
        </w:rPr>
        <w:t>kayıt belgesinde</w:t>
      </w:r>
      <w:r w:rsidR="002427C6">
        <w:rPr>
          <w:rFonts w:ascii="Courier New" w:hAnsi="Courier New" w:cs="Courier New"/>
          <w:sz w:val="24"/>
          <w:szCs w:val="24"/>
        </w:rPr>
        <w:t xml:space="preserve"> parsel No.405</w:t>
      </w:r>
      <w:r w:rsidR="002008C7">
        <w:rPr>
          <w:rFonts w:ascii="Courier New" w:hAnsi="Courier New" w:cs="Courier New"/>
          <w:sz w:val="24"/>
          <w:szCs w:val="24"/>
        </w:rPr>
        <w:t xml:space="preserve"> </w:t>
      </w:r>
      <w:r w:rsidR="000C5B30">
        <w:rPr>
          <w:rFonts w:ascii="Courier New" w:hAnsi="Courier New" w:cs="Courier New"/>
          <w:sz w:val="24"/>
          <w:szCs w:val="24"/>
        </w:rPr>
        <w:t>arazisinin yüzölçümü 3 evlek 8</w:t>
      </w:r>
      <w:r w:rsidR="00C86F1B">
        <w:rPr>
          <w:rFonts w:ascii="Courier New" w:hAnsi="Courier New" w:cs="Courier New"/>
          <w:sz w:val="24"/>
          <w:szCs w:val="24"/>
        </w:rPr>
        <w:t xml:space="preserve">00 </w:t>
      </w:r>
      <w:proofErr w:type="spellStart"/>
      <w:r w:rsidR="00C86F1B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C86F1B">
        <w:rPr>
          <w:rFonts w:ascii="Courier New" w:hAnsi="Courier New" w:cs="Courier New"/>
          <w:sz w:val="24"/>
          <w:szCs w:val="24"/>
        </w:rPr>
        <w:t xml:space="preserve"> ol</w:t>
      </w:r>
      <w:r w:rsidR="0011479C">
        <w:rPr>
          <w:rFonts w:ascii="Courier New" w:hAnsi="Courier New" w:cs="Courier New"/>
          <w:sz w:val="24"/>
          <w:szCs w:val="24"/>
        </w:rPr>
        <w:t>masına</w:t>
      </w:r>
      <w:r w:rsidR="00C86F1B">
        <w:rPr>
          <w:rFonts w:ascii="Courier New" w:hAnsi="Courier New" w:cs="Courier New"/>
          <w:sz w:val="24"/>
          <w:szCs w:val="24"/>
        </w:rPr>
        <w:t xml:space="preserve"> rağmen hatalı yer ölçümünden </w:t>
      </w:r>
      <w:r w:rsidR="002008C7">
        <w:rPr>
          <w:rFonts w:ascii="Courier New" w:hAnsi="Courier New" w:cs="Courier New"/>
          <w:sz w:val="24"/>
          <w:szCs w:val="24"/>
        </w:rPr>
        <w:t xml:space="preserve">dolayı </w:t>
      </w:r>
      <w:r w:rsidR="00C86F1B">
        <w:rPr>
          <w:rFonts w:ascii="Courier New" w:hAnsi="Courier New" w:cs="Courier New"/>
          <w:sz w:val="24"/>
          <w:szCs w:val="24"/>
        </w:rPr>
        <w:t xml:space="preserve">727 </w:t>
      </w:r>
      <w:proofErr w:type="spellStart"/>
      <w:r w:rsidR="00C86F1B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C86F1B">
        <w:rPr>
          <w:rFonts w:ascii="Courier New" w:hAnsi="Courier New" w:cs="Courier New"/>
          <w:sz w:val="24"/>
          <w:szCs w:val="24"/>
        </w:rPr>
        <w:t xml:space="preserve"> </w:t>
      </w:r>
      <w:r w:rsidR="002008C7">
        <w:rPr>
          <w:rFonts w:ascii="Courier New" w:hAnsi="Courier New" w:cs="Courier New"/>
          <w:sz w:val="24"/>
          <w:szCs w:val="24"/>
        </w:rPr>
        <w:t>küçüldüğü yönündedir.</w:t>
      </w:r>
    </w:p>
    <w:p w:rsidR="00DD30B5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1D6D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950EF2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950EF2">
        <w:rPr>
          <w:rFonts w:ascii="Courier New" w:hAnsi="Courier New" w:cs="Courier New"/>
          <w:sz w:val="24"/>
          <w:szCs w:val="24"/>
        </w:rPr>
        <w:t xml:space="preserve"> eşi Önder Üstün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950EF2">
        <w:rPr>
          <w:rFonts w:ascii="Courier New" w:hAnsi="Courier New" w:cs="Courier New"/>
          <w:sz w:val="24"/>
          <w:szCs w:val="24"/>
        </w:rPr>
        <w:t xml:space="preserve"> 199</w:t>
      </w:r>
      <w:r w:rsidR="001561E0">
        <w:rPr>
          <w:rFonts w:ascii="Courier New" w:hAnsi="Courier New" w:cs="Courier New"/>
          <w:sz w:val="24"/>
          <w:szCs w:val="24"/>
        </w:rPr>
        <w:t>0</w:t>
      </w:r>
      <w:r w:rsidR="00950EF2">
        <w:rPr>
          <w:rFonts w:ascii="Courier New" w:hAnsi="Courier New" w:cs="Courier New"/>
          <w:sz w:val="24"/>
          <w:szCs w:val="24"/>
        </w:rPr>
        <w:t xml:space="preserve"> yılında arazi üzerinde inşaat yapımına başlarken</w:t>
      </w:r>
      <w:r w:rsidR="00A65309">
        <w:rPr>
          <w:rFonts w:ascii="Courier New" w:hAnsi="Courier New" w:cs="Courier New"/>
          <w:sz w:val="24"/>
          <w:szCs w:val="24"/>
        </w:rPr>
        <w:t xml:space="preserve"> </w:t>
      </w:r>
      <w:r w:rsidR="00950EF2">
        <w:rPr>
          <w:rFonts w:ascii="Courier New" w:hAnsi="Courier New" w:cs="Courier New"/>
          <w:sz w:val="24"/>
          <w:szCs w:val="24"/>
        </w:rPr>
        <w:t xml:space="preserve">yapılan ölçümlerde </w:t>
      </w:r>
      <w:r w:rsidR="00062C56">
        <w:rPr>
          <w:rFonts w:ascii="Courier New" w:hAnsi="Courier New" w:cs="Courier New"/>
          <w:sz w:val="24"/>
          <w:szCs w:val="24"/>
        </w:rPr>
        <w:t xml:space="preserve">arazinin kayıtlardan </w:t>
      </w:r>
      <w:r w:rsidR="00950EF2">
        <w:rPr>
          <w:rFonts w:ascii="Courier New" w:hAnsi="Courier New" w:cs="Courier New"/>
          <w:sz w:val="24"/>
          <w:szCs w:val="24"/>
        </w:rPr>
        <w:t>579 ayak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50EF2">
        <w:rPr>
          <w:rFonts w:ascii="Courier New" w:hAnsi="Courier New" w:cs="Courier New"/>
          <w:sz w:val="24"/>
          <w:szCs w:val="24"/>
        </w:rPr>
        <w:t xml:space="preserve">kare </w:t>
      </w:r>
      <w:r w:rsidR="00062C56">
        <w:rPr>
          <w:rFonts w:ascii="Courier New" w:hAnsi="Courier New" w:cs="Courier New"/>
          <w:sz w:val="24"/>
          <w:szCs w:val="24"/>
        </w:rPr>
        <w:t>eksik olduğunu tes</w:t>
      </w:r>
      <w:r>
        <w:rPr>
          <w:rFonts w:ascii="Courier New" w:hAnsi="Courier New" w:cs="Courier New"/>
          <w:sz w:val="24"/>
          <w:szCs w:val="24"/>
        </w:rPr>
        <w:t>p</w:t>
      </w:r>
      <w:r w:rsidR="00062C56">
        <w:rPr>
          <w:rFonts w:ascii="Courier New" w:hAnsi="Courier New" w:cs="Courier New"/>
          <w:sz w:val="24"/>
          <w:szCs w:val="24"/>
        </w:rPr>
        <w:t>it etmesine rağmen pr</w:t>
      </w:r>
      <w:r w:rsidR="00A65309">
        <w:rPr>
          <w:rFonts w:ascii="Courier New" w:hAnsi="Courier New" w:cs="Courier New"/>
          <w:sz w:val="24"/>
          <w:szCs w:val="24"/>
        </w:rPr>
        <w:t>o</w:t>
      </w:r>
      <w:r w:rsidR="00062C56">
        <w:rPr>
          <w:rFonts w:ascii="Courier New" w:hAnsi="Courier New" w:cs="Courier New"/>
          <w:sz w:val="24"/>
          <w:szCs w:val="24"/>
        </w:rPr>
        <w:t>jeyi etkilem</w:t>
      </w:r>
      <w:r w:rsidR="00A65309">
        <w:rPr>
          <w:rFonts w:ascii="Courier New" w:hAnsi="Courier New" w:cs="Courier New"/>
          <w:sz w:val="24"/>
          <w:szCs w:val="24"/>
        </w:rPr>
        <w:t>e</w:t>
      </w:r>
      <w:r w:rsidR="00062C56">
        <w:rPr>
          <w:rFonts w:ascii="Courier New" w:hAnsi="Courier New" w:cs="Courier New"/>
          <w:sz w:val="24"/>
          <w:szCs w:val="24"/>
        </w:rPr>
        <w:t xml:space="preserve">diği için </w:t>
      </w:r>
      <w:r w:rsidR="00AA2C8D">
        <w:rPr>
          <w:rFonts w:ascii="Courier New" w:hAnsi="Courier New" w:cs="Courier New"/>
          <w:sz w:val="24"/>
          <w:szCs w:val="24"/>
        </w:rPr>
        <w:t xml:space="preserve">eksikliği </w:t>
      </w:r>
      <w:r w:rsidR="00062C56">
        <w:rPr>
          <w:rFonts w:ascii="Courier New" w:hAnsi="Courier New" w:cs="Courier New"/>
          <w:sz w:val="24"/>
          <w:szCs w:val="24"/>
        </w:rPr>
        <w:t>şik</w:t>
      </w:r>
      <w:r w:rsidR="005522BD">
        <w:rPr>
          <w:rFonts w:ascii="Courier New" w:hAnsi="Courier New" w:cs="Courier New"/>
          <w:sz w:val="24"/>
          <w:szCs w:val="24"/>
        </w:rPr>
        <w:t>â</w:t>
      </w:r>
      <w:r w:rsidR="00062C56">
        <w:rPr>
          <w:rFonts w:ascii="Courier New" w:hAnsi="Courier New" w:cs="Courier New"/>
          <w:sz w:val="24"/>
          <w:szCs w:val="24"/>
        </w:rPr>
        <w:t xml:space="preserve">yet konusu yapmadığını, bilahare 2012 yılında yapılan Emare </w:t>
      </w:r>
      <w:r w:rsidR="00D752A3">
        <w:rPr>
          <w:rFonts w:ascii="Courier New" w:hAnsi="Courier New" w:cs="Courier New"/>
          <w:sz w:val="24"/>
          <w:szCs w:val="24"/>
        </w:rPr>
        <w:t>N</w:t>
      </w:r>
      <w:r w:rsidR="00062C56">
        <w:rPr>
          <w:rFonts w:ascii="Courier New" w:hAnsi="Courier New" w:cs="Courier New"/>
          <w:sz w:val="24"/>
          <w:szCs w:val="24"/>
        </w:rPr>
        <w:t>o.3 karar</w:t>
      </w:r>
      <w:r w:rsidR="00AA2C8D">
        <w:rPr>
          <w:rFonts w:ascii="Courier New" w:hAnsi="Courier New" w:cs="Courier New"/>
          <w:sz w:val="24"/>
          <w:szCs w:val="24"/>
        </w:rPr>
        <w:t xml:space="preserve"> ile ilgili </w:t>
      </w:r>
      <w:r w:rsidR="00062C56">
        <w:rPr>
          <w:rFonts w:ascii="Courier New" w:hAnsi="Courier New" w:cs="Courier New"/>
          <w:sz w:val="24"/>
          <w:szCs w:val="24"/>
        </w:rPr>
        <w:t>ölçümler</w:t>
      </w:r>
      <w:r w:rsidR="00AA2C8D">
        <w:rPr>
          <w:rFonts w:ascii="Courier New" w:hAnsi="Courier New" w:cs="Courier New"/>
          <w:sz w:val="24"/>
          <w:szCs w:val="24"/>
        </w:rPr>
        <w:t>i</w:t>
      </w:r>
      <w:r w:rsidR="00062C56">
        <w:rPr>
          <w:rFonts w:ascii="Courier New" w:hAnsi="Courier New" w:cs="Courier New"/>
          <w:sz w:val="24"/>
          <w:szCs w:val="24"/>
        </w:rPr>
        <w:t>n bilgisay</w:t>
      </w:r>
      <w:r w:rsidR="00D752A3">
        <w:rPr>
          <w:rFonts w:ascii="Courier New" w:hAnsi="Courier New" w:cs="Courier New"/>
          <w:sz w:val="24"/>
          <w:szCs w:val="24"/>
        </w:rPr>
        <w:t xml:space="preserve">ar ile </w:t>
      </w:r>
      <w:r w:rsidR="00062C56">
        <w:rPr>
          <w:rFonts w:ascii="Courier New" w:hAnsi="Courier New" w:cs="Courier New"/>
          <w:sz w:val="24"/>
          <w:szCs w:val="24"/>
        </w:rPr>
        <w:t xml:space="preserve">yapıldığı için hatalı </w:t>
      </w:r>
      <w:r w:rsidR="00AA2C8D">
        <w:rPr>
          <w:rFonts w:ascii="Courier New" w:hAnsi="Courier New" w:cs="Courier New"/>
          <w:sz w:val="24"/>
          <w:szCs w:val="24"/>
        </w:rPr>
        <w:t>o</w:t>
      </w:r>
      <w:r w:rsidR="00062C56">
        <w:rPr>
          <w:rFonts w:ascii="Courier New" w:hAnsi="Courier New" w:cs="Courier New"/>
          <w:sz w:val="24"/>
          <w:szCs w:val="24"/>
        </w:rPr>
        <w:t>lduğunu, kayıtlar</w:t>
      </w:r>
      <w:r w:rsidR="00A65309">
        <w:rPr>
          <w:rFonts w:ascii="Courier New" w:hAnsi="Courier New" w:cs="Courier New"/>
          <w:sz w:val="24"/>
          <w:szCs w:val="24"/>
        </w:rPr>
        <w:t>d</w:t>
      </w:r>
      <w:r w:rsidR="000C5B30">
        <w:rPr>
          <w:rFonts w:ascii="Courier New" w:hAnsi="Courier New" w:cs="Courier New"/>
          <w:sz w:val="24"/>
          <w:szCs w:val="24"/>
        </w:rPr>
        <w:t>a E</w:t>
      </w:r>
      <w:r w:rsidR="00062C56">
        <w:rPr>
          <w:rFonts w:ascii="Courier New" w:hAnsi="Courier New" w:cs="Courier New"/>
          <w:sz w:val="24"/>
          <w:szCs w:val="24"/>
        </w:rPr>
        <w:t xml:space="preserve">k </w:t>
      </w:r>
      <w:proofErr w:type="spellStart"/>
      <w:r w:rsidR="00062C56">
        <w:rPr>
          <w:rFonts w:ascii="Courier New" w:hAnsi="Courier New" w:cs="Courier New"/>
          <w:sz w:val="24"/>
          <w:szCs w:val="24"/>
        </w:rPr>
        <w:t>Müstedialeyhe</w:t>
      </w:r>
      <w:proofErr w:type="spellEnd"/>
      <w:r w:rsidR="00062C56">
        <w:rPr>
          <w:rFonts w:ascii="Courier New" w:hAnsi="Courier New" w:cs="Courier New"/>
          <w:sz w:val="24"/>
          <w:szCs w:val="24"/>
        </w:rPr>
        <w:t xml:space="preserve"> ait 406 </w:t>
      </w:r>
      <w:proofErr w:type="spellStart"/>
      <w:r w:rsidR="00062C56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>’</w:t>
      </w:r>
      <w:r w:rsidR="00062C56">
        <w:rPr>
          <w:rFonts w:ascii="Courier New" w:hAnsi="Courier New" w:cs="Courier New"/>
          <w:sz w:val="24"/>
          <w:szCs w:val="24"/>
        </w:rPr>
        <w:t>lu</w:t>
      </w:r>
      <w:proofErr w:type="spellEnd"/>
      <w:r w:rsidR="00062C56">
        <w:rPr>
          <w:rFonts w:ascii="Courier New" w:hAnsi="Courier New" w:cs="Courier New"/>
          <w:sz w:val="24"/>
          <w:szCs w:val="24"/>
        </w:rPr>
        <w:t xml:space="preserve"> parselin alanı 2 evlek 1750 ayak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62C56">
        <w:rPr>
          <w:rFonts w:ascii="Courier New" w:hAnsi="Courier New" w:cs="Courier New"/>
          <w:sz w:val="24"/>
          <w:szCs w:val="24"/>
        </w:rPr>
        <w:t>kare olması gerekirken</w:t>
      </w:r>
      <w:r w:rsidR="00FF63EE">
        <w:rPr>
          <w:rFonts w:ascii="Courier New" w:hAnsi="Courier New" w:cs="Courier New"/>
          <w:sz w:val="24"/>
          <w:szCs w:val="24"/>
        </w:rPr>
        <w:t xml:space="preserve"> yapılan ölçümler neticesinde </w:t>
      </w:r>
      <w:r w:rsidR="00A65309">
        <w:rPr>
          <w:rFonts w:ascii="Courier New" w:hAnsi="Courier New" w:cs="Courier New"/>
          <w:sz w:val="24"/>
          <w:szCs w:val="24"/>
        </w:rPr>
        <w:t>2 evlek 2613 ayak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65309">
        <w:rPr>
          <w:rFonts w:ascii="Courier New" w:hAnsi="Courier New" w:cs="Courier New"/>
          <w:sz w:val="24"/>
          <w:szCs w:val="24"/>
        </w:rPr>
        <w:t>kare ol</w:t>
      </w:r>
      <w:r w:rsidR="00FF63EE">
        <w:rPr>
          <w:rFonts w:ascii="Courier New" w:hAnsi="Courier New" w:cs="Courier New"/>
          <w:sz w:val="24"/>
          <w:szCs w:val="24"/>
        </w:rPr>
        <w:t>arak sapta</w:t>
      </w:r>
      <w:r w:rsidR="000C5B30">
        <w:rPr>
          <w:rFonts w:ascii="Courier New" w:hAnsi="Courier New" w:cs="Courier New"/>
          <w:sz w:val="24"/>
          <w:szCs w:val="24"/>
        </w:rPr>
        <w:t>n</w:t>
      </w:r>
      <w:r w:rsidR="00FF63EE">
        <w:rPr>
          <w:rFonts w:ascii="Courier New" w:hAnsi="Courier New" w:cs="Courier New"/>
          <w:sz w:val="24"/>
          <w:szCs w:val="24"/>
        </w:rPr>
        <w:t>d</w:t>
      </w:r>
      <w:r w:rsidR="000C5B30">
        <w:rPr>
          <w:rFonts w:ascii="Courier New" w:hAnsi="Courier New" w:cs="Courier New"/>
          <w:sz w:val="24"/>
          <w:szCs w:val="24"/>
        </w:rPr>
        <w:t>ı</w:t>
      </w:r>
      <w:r w:rsidR="00FF63EE">
        <w:rPr>
          <w:rFonts w:ascii="Courier New" w:hAnsi="Courier New" w:cs="Courier New"/>
          <w:sz w:val="24"/>
          <w:szCs w:val="24"/>
        </w:rPr>
        <w:t xml:space="preserve">ğını </w:t>
      </w:r>
      <w:r w:rsidR="000C5B30">
        <w:rPr>
          <w:rFonts w:ascii="Courier New" w:hAnsi="Courier New" w:cs="Courier New"/>
          <w:sz w:val="24"/>
          <w:szCs w:val="24"/>
        </w:rPr>
        <w:t xml:space="preserve">dolayısıyla </w:t>
      </w:r>
      <w:r w:rsidR="00FF63EE">
        <w:rPr>
          <w:rFonts w:ascii="Courier New" w:hAnsi="Courier New" w:cs="Courier New"/>
          <w:sz w:val="24"/>
          <w:szCs w:val="24"/>
        </w:rPr>
        <w:t>h</w:t>
      </w:r>
      <w:r w:rsidR="000F2B90">
        <w:rPr>
          <w:rFonts w:ascii="Courier New" w:hAnsi="Courier New" w:cs="Courier New"/>
          <w:sz w:val="24"/>
          <w:szCs w:val="24"/>
        </w:rPr>
        <w:t>a</w:t>
      </w:r>
      <w:r w:rsidR="00FF63EE">
        <w:rPr>
          <w:rFonts w:ascii="Courier New" w:hAnsi="Courier New" w:cs="Courier New"/>
          <w:sz w:val="24"/>
          <w:szCs w:val="24"/>
        </w:rPr>
        <w:t xml:space="preserve">ta yapıldığını ileri sürmüştür. </w:t>
      </w:r>
      <w:r w:rsidR="00A65309"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B02C0C" w:rsidRDefault="00B02C0C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61E94" w:rsidRDefault="00FF63EE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="000C5B30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0C5B30">
        <w:rPr>
          <w:rFonts w:ascii="Courier New" w:hAnsi="Courier New" w:cs="Courier New"/>
          <w:sz w:val="24"/>
          <w:szCs w:val="24"/>
        </w:rPr>
        <w:t xml:space="preserve"> T</w:t>
      </w:r>
      <w:r w:rsidR="00A65309">
        <w:rPr>
          <w:rFonts w:ascii="Courier New" w:hAnsi="Courier New" w:cs="Courier New"/>
          <w:sz w:val="24"/>
          <w:szCs w:val="24"/>
        </w:rPr>
        <w:t xml:space="preserve">anığı Yusuf </w:t>
      </w:r>
      <w:proofErr w:type="spellStart"/>
      <w:r w:rsidR="001B0A60">
        <w:rPr>
          <w:rFonts w:ascii="Courier New" w:hAnsi="Courier New" w:cs="Courier New"/>
          <w:sz w:val="24"/>
          <w:szCs w:val="24"/>
        </w:rPr>
        <w:t>K</w:t>
      </w:r>
      <w:r w:rsidR="00A65309">
        <w:rPr>
          <w:rFonts w:ascii="Courier New" w:hAnsi="Courier New" w:cs="Courier New"/>
          <w:sz w:val="24"/>
          <w:szCs w:val="24"/>
        </w:rPr>
        <w:t>araderi</w:t>
      </w:r>
      <w:proofErr w:type="spellEnd"/>
      <w:r w:rsidR="000C5B30">
        <w:rPr>
          <w:rFonts w:ascii="Courier New" w:hAnsi="Courier New" w:cs="Courier New"/>
          <w:sz w:val="24"/>
          <w:szCs w:val="24"/>
        </w:rPr>
        <w:t>,</w:t>
      </w:r>
      <w:r w:rsidR="00A653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D30B5">
        <w:rPr>
          <w:rFonts w:ascii="Courier New" w:hAnsi="Courier New" w:cs="Courier New"/>
          <w:sz w:val="24"/>
          <w:szCs w:val="24"/>
        </w:rPr>
        <w:t>M</w:t>
      </w:r>
      <w:r w:rsidR="00A65309">
        <w:rPr>
          <w:rFonts w:ascii="Courier New" w:hAnsi="Courier New" w:cs="Courier New"/>
          <w:sz w:val="24"/>
          <w:szCs w:val="24"/>
        </w:rPr>
        <w:t>üs</w:t>
      </w:r>
      <w:r w:rsidR="001B0A60">
        <w:rPr>
          <w:rFonts w:ascii="Courier New" w:hAnsi="Courier New" w:cs="Courier New"/>
          <w:sz w:val="24"/>
          <w:szCs w:val="24"/>
        </w:rPr>
        <w:t>ted</w:t>
      </w:r>
      <w:r w:rsidR="00A65309">
        <w:rPr>
          <w:rFonts w:ascii="Courier New" w:hAnsi="Courier New" w:cs="Courier New"/>
          <w:sz w:val="24"/>
          <w:szCs w:val="24"/>
        </w:rPr>
        <w:t>inin</w:t>
      </w:r>
      <w:proofErr w:type="spellEnd"/>
      <w:r w:rsidR="00A65309">
        <w:rPr>
          <w:rFonts w:ascii="Courier New" w:hAnsi="Courier New" w:cs="Courier New"/>
          <w:sz w:val="24"/>
          <w:szCs w:val="24"/>
        </w:rPr>
        <w:t xml:space="preserve"> istemi üzerine Emare No.8 Tapu Arazi defterinin 16.ve 17</w:t>
      </w:r>
      <w:r w:rsidR="00564A9F">
        <w:rPr>
          <w:rFonts w:ascii="Courier New" w:hAnsi="Courier New" w:cs="Courier New"/>
          <w:sz w:val="24"/>
          <w:szCs w:val="24"/>
        </w:rPr>
        <w:t>.</w:t>
      </w:r>
      <w:r w:rsidR="00A65309">
        <w:rPr>
          <w:rFonts w:ascii="Courier New" w:hAnsi="Courier New" w:cs="Courier New"/>
          <w:sz w:val="24"/>
          <w:szCs w:val="24"/>
        </w:rPr>
        <w:t xml:space="preserve"> sayfalarından</w:t>
      </w:r>
      <w:r w:rsidR="001B0A60">
        <w:rPr>
          <w:rFonts w:ascii="Courier New" w:hAnsi="Courier New" w:cs="Courier New"/>
          <w:sz w:val="24"/>
          <w:szCs w:val="24"/>
        </w:rPr>
        <w:t xml:space="preserve"> ve Emare No.9 Tapu Kadastro paftasından faydala</w:t>
      </w:r>
      <w:r w:rsidR="00FF3397">
        <w:rPr>
          <w:rFonts w:ascii="Courier New" w:hAnsi="Courier New" w:cs="Courier New"/>
          <w:sz w:val="24"/>
          <w:szCs w:val="24"/>
        </w:rPr>
        <w:t>na</w:t>
      </w:r>
      <w:r w:rsidR="001B0A60">
        <w:rPr>
          <w:rFonts w:ascii="Courier New" w:hAnsi="Courier New" w:cs="Courier New"/>
          <w:sz w:val="24"/>
          <w:szCs w:val="24"/>
        </w:rPr>
        <w:t>rak yaptığı di</w:t>
      </w:r>
      <w:r w:rsidR="00FF3397">
        <w:rPr>
          <w:rFonts w:ascii="Courier New" w:hAnsi="Courier New" w:cs="Courier New"/>
          <w:sz w:val="24"/>
          <w:szCs w:val="24"/>
        </w:rPr>
        <w:t>j</w:t>
      </w:r>
      <w:r w:rsidR="001B0A60">
        <w:rPr>
          <w:rFonts w:ascii="Courier New" w:hAnsi="Courier New" w:cs="Courier New"/>
          <w:sz w:val="24"/>
          <w:szCs w:val="24"/>
        </w:rPr>
        <w:t>ital ölçümlerde herhangi bir ihlal tes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="001B0A60">
        <w:rPr>
          <w:rFonts w:ascii="Courier New" w:hAnsi="Courier New" w:cs="Courier New"/>
          <w:sz w:val="24"/>
          <w:szCs w:val="24"/>
        </w:rPr>
        <w:t>it etmediğini</w:t>
      </w:r>
      <w:r w:rsidR="00E214BA">
        <w:rPr>
          <w:rFonts w:ascii="Courier New" w:hAnsi="Courier New" w:cs="Courier New"/>
          <w:sz w:val="24"/>
          <w:szCs w:val="24"/>
        </w:rPr>
        <w:t xml:space="preserve"> </w:t>
      </w:r>
      <w:r w:rsidR="001B0A60">
        <w:rPr>
          <w:rFonts w:ascii="Courier New" w:hAnsi="Courier New" w:cs="Courier New"/>
          <w:sz w:val="24"/>
          <w:szCs w:val="24"/>
        </w:rPr>
        <w:t>belirtmiştir</w:t>
      </w:r>
      <w:r w:rsidR="00F61E94">
        <w:rPr>
          <w:rFonts w:ascii="Courier New" w:hAnsi="Courier New" w:cs="Courier New"/>
          <w:sz w:val="24"/>
          <w:szCs w:val="24"/>
        </w:rPr>
        <w:t>.</w:t>
      </w:r>
    </w:p>
    <w:p w:rsidR="006707C1" w:rsidRDefault="006707C1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16E0D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0C5B30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0C5B30">
        <w:rPr>
          <w:rFonts w:ascii="Courier New" w:hAnsi="Courier New" w:cs="Courier New"/>
          <w:sz w:val="24"/>
          <w:szCs w:val="24"/>
        </w:rPr>
        <w:t xml:space="preserve"> T</w:t>
      </w:r>
      <w:r w:rsidR="00F61E94">
        <w:rPr>
          <w:rFonts w:ascii="Courier New" w:hAnsi="Courier New" w:cs="Courier New"/>
          <w:sz w:val="24"/>
          <w:szCs w:val="24"/>
        </w:rPr>
        <w:t>anığı</w:t>
      </w:r>
      <w:r w:rsidR="00E214BA">
        <w:rPr>
          <w:rFonts w:ascii="Courier New" w:hAnsi="Courier New" w:cs="Courier New"/>
          <w:sz w:val="24"/>
          <w:szCs w:val="24"/>
        </w:rPr>
        <w:t xml:space="preserve"> M</w:t>
      </w:r>
      <w:r w:rsidR="009E20EE">
        <w:rPr>
          <w:rFonts w:ascii="Courier New" w:hAnsi="Courier New" w:cs="Courier New"/>
          <w:sz w:val="24"/>
          <w:szCs w:val="24"/>
        </w:rPr>
        <w:t>imar</w:t>
      </w:r>
      <w:r w:rsidR="00E214BA">
        <w:rPr>
          <w:rFonts w:ascii="Courier New" w:hAnsi="Courier New" w:cs="Courier New"/>
          <w:sz w:val="24"/>
          <w:szCs w:val="24"/>
        </w:rPr>
        <w:t xml:space="preserve"> Mustafa </w:t>
      </w:r>
      <w:proofErr w:type="spellStart"/>
      <w:r w:rsidR="00E214BA">
        <w:rPr>
          <w:rFonts w:ascii="Courier New" w:hAnsi="Courier New" w:cs="Courier New"/>
          <w:sz w:val="24"/>
          <w:szCs w:val="24"/>
        </w:rPr>
        <w:t>Öztekiner</w:t>
      </w:r>
      <w:proofErr w:type="spellEnd"/>
      <w:r w:rsidR="000C5B30">
        <w:rPr>
          <w:rFonts w:ascii="Courier New" w:hAnsi="Courier New" w:cs="Courier New"/>
          <w:sz w:val="24"/>
          <w:szCs w:val="24"/>
        </w:rPr>
        <w:t>,</w:t>
      </w:r>
      <w:r w:rsidR="00E214B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214BA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E214BA">
        <w:rPr>
          <w:rFonts w:ascii="Courier New" w:hAnsi="Courier New" w:cs="Courier New"/>
          <w:sz w:val="24"/>
          <w:szCs w:val="24"/>
        </w:rPr>
        <w:t xml:space="preserve"> ait arazinin yüzölçümünü Emare </w:t>
      </w:r>
      <w:r w:rsidR="00E16E0D">
        <w:rPr>
          <w:rFonts w:ascii="Courier New" w:hAnsi="Courier New" w:cs="Courier New"/>
          <w:sz w:val="24"/>
          <w:szCs w:val="24"/>
        </w:rPr>
        <w:t>No.6 tapu vaziyet planında</w:t>
      </w:r>
      <w:r w:rsidR="000C5B30">
        <w:rPr>
          <w:rFonts w:ascii="Courier New" w:hAnsi="Courier New" w:cs="Courier New"/>
          <w:sz w:val="24"/>
          <w:szCs w:val="24"/>
        </w:rPr>
        <w:t>n</w:t>
      </w:r>
      <w:r w:rsidR="00E16E0D">
        <w:rPr>
          <w:rFonts w:ascii="Courier New" w:hAnsi="Courier New" w:cs="Courier New"/>
          <w:sz w:val="24"/>
          <w:szCs w:val="24"/>
        </w:rPr>
        <w:t xml:space="preserve"> faydalanarak hesapladığını ve hazırladığı Emare No.12 raporda 3 adet ayrı rapor olduğunu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E16E0D">
        <w:rPr>
          <w:rFonts w:ascii="Courier New" w:hAnsi="Courier New" w:cs="Courier New"/>
          <w:sz w:val="24"/>
          <w:szCs w:val="24"/>
        </w:rPr>
        <w:t xml:space="preserve"> </w:t>
      </w:r>
      <w:r w:rsidR="005522BD">
        <w:rPr>
          <w:rFonts w:ascii="Courier New" w:hAnsi="Courier New" w:cs="Courier New"/>
          <w:sz w:val="24"/>
          <w:szCs w:val="24"/>
        </w:rPr>
        <w:t>ilk üç sayfa</w:t>
      </w:r>
      <w:r w:rsidR="000C5B30">
        <w:rPr>
          <w:rFonts w:ascii="Courier New" w:hAnsi="Courier New" w:cs="Courier New"/>
          <w:sz w:val="24"/>
          <w:szCs w:val="24"/>
        </w:rPr>
        <w:t>nın</w:t>
      </w:r>
      <w:r w:rsidR="00C86F1B">
        <w:rPr>
          <w:rFonts w:ascii="Courier New" w:hAnsi="Courier New" w:cs="Courier New"/>
          <w:sz w:val="24"/>
          <w:szCs w:val="24"/>
        </w:rPr>
        <w:t xml:space="preserve"> hatalı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C86F1B">
        <w:rPr>
          <w:rFonts w:ascii="Courier New" w:hAnsi="Courier New" w:cs="Courier New"/>
          <w:sz w:val="24"/>
          <w:szCs w:val="24"/>
        </w:rPr>
        <w:t xml:space="preserve"> </w:t>
      </w:r>
      <w:r w:rsidR="00E16E0D">
        <w:rPr>
          <w:rFonts w:ascii="Courier New" w:hAnsi="Courier New" w:cs="Courier New"/>
          <w:sz w:val="24"/>
          <w:szCs w:val="24"/>
        </w:rPr>
        <w:t xml:space="preserve">4. sayfanın </w:t>
      </w:r>
      <w:r w:rsidR="000C5B30">
        <w:rPr>
          <w:rFonts w:ascii="Courier New" w:hAnsi="Courier New" w:cs="Courier New"/>
          <w:sz w:val="24"/>
          <w:szCs w:val="24"/>
        </w:rPr>
        <w:t xml:space="preserve">ise </w:t>
      </w:r>
      <w:r w:rsidR="00E16E0D">
        <w:rPr>
          <w:rFonts w:ascii="Courier New" w:hAnsi="Courier New" w:cs="Courier New"/>
          <w:sz w:val="24"/>
          <w:szCs w:val="24"/>
        </w:rPr>
        <w:t>doğru olduğunu ve herhangi bir ihlalin söz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16E0D">
        <w:rPr>
          <w:rFonts w:ascii="Courier New" w:hAnsi="Courier New" w:cs="Courier New"/>
          <w:sz w:val="24"/>
          <w:szCs w:val="24"/>
        </w:rPr>
        <w:t>konusu olmadığını belirtmiştir.</w:t>
      </w:r>
    </w:p>
    <w:p w:rsidR="00C86F1B" w:rsidRDefault="00C86F1B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31717" w:rsidRDefault="00C86F1B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="00564A9F">
        <w:rPr>
          <w:rFonts w:ascii="Courier New" w:hAnsi="Courier New" w:cs="Courier New"/>
          <w:sz w:val="24"/>
          <w:szCs w:val="24"/>
        </w:rPr>
        <w:t>Müstedia</w:t>
      </w:r>
      <w:r w:rsidR="0048571F">
        <w:rPr>
          <w:rFonts w:ascii="Courier New" w:hAnsi="Courier New" w:cs="Courier New"/>
          <w:sz w:val="24"/>
          <w:szCs w:val="24"/>
        </w:rPr>
        <w:t>l</w:t>
      </w:r>
      <w:r w:rsidR="000C5B30">
        <w:rPr>
          <w:rFonts w:ascii="Courier New" w:hAnsi="Courier New" w:cs="Courier New"/>
          <w:sz w:val="24"/>
          <w:szCs w:val="24"/>
        </w:rPr>
        <w:t>eyh</w:t>
      </w:r>
      <w:proofErr w:type="spellEnd"/>
      <w:r w:rsidR="000C5B30">
        <w:rPr>
          <w:rFonts w:ascii="Courier New" w:hAnsi="Courier New" w:cs="Courier New"/>
          <w:sz w:val="24"/>
          <w:szCs w:val="24"/>
        </w:rPr>
        <w:t xml:space="preserve"> T</w:t>
      </w:r>
      <w:r w:rsidR="00564A9F">
        <w:rPr>
          <w:rFonts w:ascii="Courier New" w:hAnsi="Courier New" w:cs="Courier New"/>
          <w:sz w:val="24"/>
          <w:szCs w:val="24"/>
        </w:rPr>
        <w:t xml:space="preserve">anığı Tapu ve Kadastro memuru Ahmet Berk </w:t>
      </w:r>
      <w:proofErr w:type="spellStart"/>
      <w:r w:rsidR="00564A9F">
        <w:rPr>
          <w:rFonts w:ascii="Courier New" w:hAnsi="Courier New" w:cs="Courier New"/>
          <w:sz w:val="24"/>
          <w:szCs w:val="24"/>
        </w:rPr>
        <w:t>Berksel</w:t>
      </w:r>
      <w:proofErr w:type="spellEnd"/>
      <w:r w:rsidR="000C5B30">
        <w:rPr>
          <w:rFonts w:ascii="Courier New" w:hAnsi="Courier New" w:cs="Courier New"/>
          <w:sz w:val="24"/>
          <w:szCs w:val="24"/>
        </w:rPr>
        <w:t>,</w:t>
      </w:r>
      <w:r w:rsidR="00564A9F">
        <w:rPr>
          <w:rFonts w:ascii="Courier New" w:hAnsi="Courier New" w:cs="Courier New"/>
          <w:sz w:val="24"/>
          <w:szCs w:val="24"/>
        </w:rPr>
        <w:t xml:space="preserve"> ölçüm yaparken orijinal arazi defterinin sayfalarından yara</w:t>
      </w:r>
      <w:r w:rsidR="000C5B30">
        <w:rPr>
          <w:rFonts w:ascii="Courier New" w:hAnsi="Courier New" w:cs="Courier New"/>
          <w:sz w:val="24"/>
          <w:szCs w:val="24"/>
        </w:rPr>
        <w:t>r</w:t>
      </w:r>
      <w:r w:rsidR="00564A9F">
        <w:rPr>
          <w:rFonts w:ascii="Courier New" w:hAnsi="Courier New" w:cs="Courier New"/>
          <w:sz w:val="24"/>
          <w:szCs w:val="24"/>
        </w:rPr>
        <w:t>landığını</w:t>
      </w:r>
      <w:r w:rsidR="0048571F">
        <w:rPr>
          <w:rFonts w:ascii="Courier New" w:hAnsi="Courier New" w:cs="Courier New"/>
          <w:sz w:val="24"/>
          <w:szCs w:val="24"/>
        </w:rPr>
        <w:t>,</w:t>
      </w:r>
      <w:r w:rsidR="00564A9F">
        <w:rPr>
          <w:rFonts w:ascii="Courier New" w:hAnsi="Courier New" w:cs="Courier New"/>
          <w:sz w:val="24"/>
          <w:szCs w:val="24"/>
        </w:rPr>
        <w:t xml:space="preserve"> pol</w:t>
      </w:r>
      <w:r w:rsidR="00F31717">
        <w:rPr>
          <w:rFonts w:ascii="Courier New" w:hAnsi="Courier New" w:cs="Courier New"/>
          <w:sz w:val="24"/>
          <w:szCs w:val="24"/>
        </w:rPr>
        <w:t>i</w:t>
      </w:r>
      <w:r w:rsidR="00564A9F">
        <w:rPr>
          <w:rFonts w:ascii="Courier New" w:hAnsi="Courier New" w:cs="Courier New"/>
          <w:sz w:val="24"/>
          <w:szCs w:val="24"/>
        </w:rPr>
        <w:t>gonları tes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="00564A9F">
        <w:rPr>
          <w:rFonts w:ascii="Courier New" w:hAnsi="Courier New" w:cs="Courier New"/>
          <w:sz w:val="24"/>
          <w:szCs w:val="24"/>
        </w:rPr>
        <w:t xml:space="preserve">it ettikten sonra </w:t>
      </w:r>
      <w:r w:rsidR="003B55D9">
        <w:rPr>
          <w:rFonts w:ascii="Courier New" w:hAnsi="Courier New" w:cs="Courier New"/>
          <w:sz w:val="24"/>
          <w:szCs w:val="24"/>
        </w:rPr>
        <w:t xml:space="preserve">bilgileri </w:t>
      </w:r>
      <w:r w:rsidR="00564A9F">
        <w:rPr>
          <w:rFonts w:ascii="Courier New" w:hAnsi="Courier New" w:cs="Courier New"/>
          <w:sz w:val="24"/>
          <w:szCs w:val="24"/>
        </w:rPr>
        <w:t>GPS öl</w:t>
      </w:r>
      <w:r w:rsidR="0048571F">
        <w:rPr>
          <w:rFonts w:ascii="Courier New" w:hAnsi="Courier New" w:cs="Courier New"/>
          <w:sz w:val="24"/>
          <w:szCs w:val="24"/>
        </w:rPr>
        <w:t>ç</w:t>
      </w:r>
      <w:r w:rsidR="00564A9F">
        <w:rPr>
          <w:rFonts w:ascii="Courier New" w:hAnsi="Courier New" w:cs="Courier New"/>
          <w:sz w:val="24"/>
          <w:szCs w:val="24"/>
        </w:rPr>
        <w:t>üm cih</w:t>
      </w:r>
      <w:r w:rsidR="0048571F">
        <w:rPr>
          <w:rFonts w:ascii="Courier New" w:hAnsi="Courier New" w:cs="Courier New"/>
          <w:sz w:val="24"/>
          <w:szCs w:val="24"/>
        </w:rPr>
        <w:t>a</w:t>
      </w:r>
      <w:r w:rsidR="00564A9F">
        <w:rPr>
          <w:rFonts w:ascii="Courier New" w:hAnsi="Courier New" w:cs="Courier New"/>
          <w:sz w:val="24"/>
          <w:szCs w:val="24"/>
        </w:rPr>
        <w:t>zına yük</w:t>
      </w:r>
      <w:r w:rsidR="0048571F">
        <w:rPr>
          <w:rFonts w:ascii="Courier New" w:hAnsi="Courier New" w:cs="Courier New"/>
          <w:sz w:val="24"/>
          <w:szCs w:val="24"/>
        </w:rPr>
        <w:t>l</w:t>
      </w:r>
      <w:r w:rsidR="00564A9F">
        <w:rPr>
          <w:rFonts w:ascii="Courier New" w:hAnsi="Courier New" w:cs="Courier New"/>
          <w:sz w:val="24"/>
          <w:szCs w:val="24"/>
        </w:rPr>
        <w:t>e</w:t>
      </w:r>
      <w:r w:rsidR="003B55D9">
        <w:rPr>
          <w:rFonts w:ascii="Courier New" w:hAnsi="Courier New" w:cs="Courier New"/>
          <w:sz w:val="24"/>
          <w:szCs w:val="24"/>
        </w:rPr>
        <w:t xml:space="preserve">yerek </w:t>
      </w:r>
      <w:r w:rsidR="00F342A8">
        <w:rPr>
          <w:rFonts w:ascii="Courier New" w:hAnsi="Courier New" w:cs="Courier New"/>
          <w:sz w:val="24"/>
          <w:szCs w:val="24"/>
        </w:rPr>
        <w:t xml:space="preserve">ölçüm yaptığını </w:t>
      </w:r>
      <w:proofErr w:type="spellStart"/>
      <w:r w:rsidR="00564A9F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564A9F">
        <w:rPr>
          <w:rFonts w:ascii="Courier New" w:hAnsi="Courier New" w:cs="Courier New"/>
          <w:sz w:val="24"/>
          <w:szCs w:val="24"/>
        </w:rPr>
        <w:t xml:space="preserve"> ait 405 </w:t>
      </w:r>
      <w:proofErr w:type="spellStart"/>
      <w:r w:rsidR="00564A9F">
        <w:rPr>
          <w:rFonts w:ascii="Courier New" w:hAnsi="Courier New" w:cs="Courier New"/>
          <w:sz w:val="24"/>
          <w:szCs w:val="24"/>
        </w:rPr>
        <w:t>no</w:t>
      </w:r>
      <w:r w:rsidR="00DD30B5">
        <w:rPr>
          <w:rFonts w:ascii="Courier New" w:hAnsi="Courier New" w:cs="Courier New"/>
          <w:sz w:val="24"/>
          <w:szCs w:val="24"/>
        </w:rPr>
        <w:t>’</w:t>
      </w:r>
      <w:r w:rsidR="00F31717">
        <w:rPr>
          <w:rFonts w:ascii="Courier New" w:hAnsi="Courier New" w:cs="Courier New"/>
          <w:sz w:val="24"/>
          <w:szCs w:val="24"/>
        </w:rPr>
        <w:t>lu</w:t>
      </w:r>
      <w:proofErr w:type="spellEnd"/>
      <w:r w:rsidR="00F31717">
        <w:rPr>
          <w:rFonts w:ascii="Courier New" w:hAnsi="Courier New" w:cs="Courier New"/>
          <w:sz w:val="24"/>
          <w:szCs w:val="24"/>
        </w:rPr>
        <w:t xml:space="preserve"> parselin </w:t>
      </w:r>
      <w:r w:rsidR="003B55D9">
        <w:rPr>
          <w:rFonts w:ascii="Courier New" w:hAnsi="Courier New" w:cs="Courier New"/>
          <w:sz w:val="24"/>
          <w:szCs w:val="24"/>
        </w:rPr>
        <w:t xml:space="preserve">3 evlek 600 </w:t>
      </w:r>
      <w:proofErr w:type="spellStart"/>
      <w:r w:rsidR="003B55D9">
        <w:rPr>
          <w:rFonts w:ascii="Courier New" w:hAnsi="Courier New" w:cs="Courier New"/>
          <w:sz w:val="24"/>
          <w:szCs w:val="24"/>
        </w:rPr>
        <w:t>ayak</w:t>
      </w:r>
      <w:r w:rsidR="0048571F">
        <w:rPr>
          <w:rFonts w:ascii="Courier New" w:hAnsi="Courier New" w:cs="Courier New"/>
          <w:sz w:val="24"/>
          <w:szCs w:val="24"/>
        </w:rPr>
        <w:t>kare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( </w:t>
      </w:r>
      <w:proofErr w:type="gramStart"/>
      <w:r>
        <w:rPr>
          <w:rFonts w:ascii="Courier New" w:hAnsi="Courier New" w:cs="Courier New"/>
          <w:sz w:val="24"/>
          <w:szCs w:val="24"/>
        </w:rPr>
        <w:t>1059.10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metrekare)</w:t>
      </w:r>
      <w:r w:rsidR="00F342A8">
        <w:rPr>
          <w:rFonts w:ascii="Courier New" w:hAnsi="Courier New" w:cs="Courier New"/>
          <w:sz w:val="24"/>
          <w:szCs w:val="24"/>
        </w:rPr>
        <w:t>yani 200 ayak</w:t>
      </w:r>
      <w:r w:rsidR="00DD30B5">
        <w:rPr>
          <w:rFonts w:ascii="Courier New" w:hAnsi="Courier New" w:cs="Courier New"/>
          <w:sz w:val="24"/>
          <w:szCs w:val="24"/>
        </w:rPr>
        <w:t xml:space="preserve"> </w:t>
      </w:r>
      <w:r w:rsidR="00F342A8">
        <w:rPr>
          <w:rFonts w:ascii="Courier New" w:hAnsi="Courier New" w:cs="Courier New"/>
          <w:sz w:val="24"/>
          <w:szCs w:val="24"/>
        </w:rPr>
        <w:t>kare eksik olduğunu E</w:t>
      </w:r>
      <w:r w:rsidR="0048571F">
        <w:rPr>
          <w:rFonts w:ascii="Courier New" w:hAnsi="Courier New" w:cs="Courier New"/>
          <w:sz w:val="24"/>
          <w:szCs w:val="24"/>
        </w:rPr>
        <w:t xml:space="preserve">k </w:t>
      </w:r>
      <w:proofErr w:type="spellStart"/>
      <w:r w:rsidR="00F342A8">
        <w:rPr>
          <w:rFonts w:ascii="Courier New" w:hAnsi="Courier New" w:cs="Courier New"/>
          <w:sz w:val="24"/>
          <w:szCs w:val="24"/>
        </w:rPr>
        <w:t>M</w:t>
      </w:r>
      <w:r w:rsidR="0048571F">
        <w:rPr>
          <w:rFonts w:ascii="Courier New" w:hAnsi="Courier New" w:cs="Courier New"/>
          <w:sz w:val="24"/>
          <w:szCs w:val="24"/>
        </w:rPr>
        <w:t>ü</w:t>
      </w:r>
      <w:r w:rsidR="00F342A8">
        <w:rPr>
          <w:rFonts w:ascii="Courier New" w:hAnsi="Courier New" w:cs="Courier New"/>
          <w:sz w:val="24"/>
          <w:szCs w:val="24"/>
        </w:rPr>
        <w:t>stedia</w:t>
      </w:r>
      <w:r>
        <w:rPr>
          <w:rFonts w:ascii="Courier New" w:hAnsi="Courier New" w:cs="Courier New"/>
          <w:sz w:val="24"/>
          <w:szCs w:val="24"/>
        </w:rPr>
        <w:t>l</w:t>
      </w:r>
      <w:r w:rsidR="00F342A8">
        <w:rPr>
          <w:rFonts w:ascii="Courier New" w:hAnsi="Courier New" w:cs="Courier New"/>
          <w:sz w:val="24"/>
          <w:szCs w:val="24"/>
        </w:rPr>
        <w:t>eyhe</w:t>
      </w:r>
      <w:proofErr w:type="spellEnd"/>
      <w:r w:rsidR="00F342A8">
        <w:rPr>
          <w:rFonts w:ascii="Courier New" w:hAnsi="Courier New" w:cs="Courier New"/>
          <w:sz w:val="24"/>
          <w:szCs w:val="24"/>
        </w:rPr>
        <w:t xml:space="preserve"> ait 406 </w:t>
      </w:r>
      <w:proofErr w:type="spellStart"/>
      <w:r w:rsidR="00F342A8">
        <w:rPr>
          <w:rFonts w:ascii="Courier New" w:hAnsi="Courier New" w:cs="Courier New"/>
          <w:sz w:val="24"/>
          <w:szCs w:val="24"/>
        </w:rPr>
        <w:t>no</w:t>
      </w:r>
      <w:r w:rsidR="00DD30B5">
        <w:rPr>
          <w:rFonts w:ascii="Courier New" w:hAnsi="Courier New" w:cs="Courier New"/>
          <w:sz w:val="24"/>
          <w:szCs w:val="24"/>
        </w:rPr>
        <w:t>’</w:t>
      </w:r>
      <w:r w:rsidR="00F342A8">
        <w:rPr>
          <w:rFonts w:ascii="Courier New" w:hAnsi="Courier New" w:cs="Courier New"/>
          <w:sz w:val="24"/>
          <w:szCs w:val="24"/>
        </w:rPr>
        <w:t>lu</w:t>
      </w:r>
      <w:proofErr w:type="spellEnd"/>
      <w:r w:rsidR="00F342A8">
        <w:rPr>
          <w:rFonts w:ascii="Courier New" w:hAnsi="Courier New" w:cs="Courier New"/>
          <w:sz w:val="24"/>
          <w:szCs w:val="24"/>
        </w:rPr>
        <w:t xml:space="preserve"> parsel</w:t>
      </w:r>
      <w:r w:rsidR="0048571F">
        <w:rPr>
          <w:rFonts w:ascii="Courier New" w:hAnsi="Courier New" w:cs="Courier New"/>
          <w:sz w:val="24"/>
          <w:szCs w:val="24"/>
        </w:rPr>
        <w:t>in</w:t>
      </w:r>
      <w:r w:rsidR="003B55D9">
        <w:rPr>
          <w:rFonts w:ascii="Courier New" w:hAnsi="Courier New" w:cs="Courier New"/>
          <w:sz w:val="24"/>
          <w:szCs w:val="24"/>
        </w:rPr>
        <w:t xml:space="preserve"> ise </w:t>
      </w:r>
      <w:r w:rsidR="00F342A8">
        <w:rPr>
          <w:rFonts w:ascii="Courier New" w:hAnsi="Courier New" w:cs="Courier New"/>
          <w:sz w:val="24"/>
          <w:szCs w:val="24"/>
        </w:rPr>
        <w:t>300 ayak</w:t>
      </w:r>
      <w:r w:rsidR="00DD30B5">
        <w:rPr>
          <w:rFonts w:ascii="Courier New" w:hAnsi="Courier New" w:cs="Courier New"/>
          <w:sz w:val="24"/>
          <w:szCs w:val="24"/>
        </w:rPr>
        <w:t xml:space="preserve"> </w:t>
      </w:r>
      <w:r w:rsidR="00F342A8">
        <w:rPr>
          <w:rFonts w:ascii="Courier New" w:hAnsi="Courier New" w:cs="Courier New"/>
          <w:sz w:val="24"/>
          <w:szCs w:val="24"/>
        </w:rPr>
        <w:t xml:space="preserve">kare büyüdüğünü </w:t>
      </w:r>
      <w:r w:rsidR="003B55D9">
        <w:rPr>
          <w:rFonts w:ascii="Courier New" w:hAnsi="Courier New" w:cs="Courier New"/>
          <w:sz w:val="24"/>
          <w:szCs w:val="24"/>
        </w:rPr>
        <w:t>ölçü</w:t>
      </w:r>
      <w:r w:rsidR="00F342A8">
        <w:rPr>
          <w:rFonts w:ascii="Courier New" w:hAnsi="Courier New" w:cs="Courier New"/>
          <w:sz w:val="24"/>
          <w:szCs w:val="24"/>
        </w:rPr>
        <w:t>m</w:t>
      </w:r>
      <w:r w:rsidR="003B55D9">
        <w:rPr>
          <w:rFonts w:ascii="Courier New" w:hAnsi="Courier New" w:cs="Courier New"/>
          <w:sz w:val="24"/>
          <w:szCs w:val="24"/>
        </w:rPr>
        <w:t>leri Emare No.11</w:t>
      </w:r>
      <w:r>
        <w:rPr>
          <w:rFonts w:ascii="Courier New" w:hAnsi="Courier New" w:cs="Courier New"/>
          <w:sz w:val="24"/>
          <w:szCs w:val="24"/>
        </w:rPr>
        <w:t>’</w:t>
      </w:r>
      <w:r w:rsidR="003B55D9">
        <w:rPr>
          <w:rFonts w:ascii="Courier New" w:hAnsi="Courier New" w:cs="Courier New"/>
          <w:sz w:val="24"/>
          <w:szCs w:val="24"/>
        </w:rPr>
        <w:t>deki ölçümler ile uyumlu olduğu</w:t>
      </w:r>
      <w:r w:rsidR="00F342A8">
        <w:rPr>
          <w:rFonts w:ascii="Courier New" w:hAnsi="Courier New" w:cs="Courier New"/>
          <w:sz w:val="24"/>
          <w:szCs w:val="24"/>
        </w:rPr>
        <w:t>nu</w:t>
      </w:r>
      <w:r w:rsidR="00CE74FD">
        <w:rPr>
          <w:rFonts w:ascii="Courier New" w:hAnsi="Courier New" w:cs="Courier New"/>
          <w:sz w:val="24"/>
          <w:szCs w:val="24"/>
        </w:rPr>
        <w:t>,</w:t>
      </w:r>
      <w:r w:rsidR="00247FF3">
        <w:rPr>
          <w:rFonts w:ascii="Courier New" w:hAnsi="Courier New" w:cs="Courier New"/>
          <w:sz w:val="24"/>
          <w:szCs w:val="24"/>
        </w:rPr>
        <w:t xml:space="preserve"> </w:t>
      </w:r>
      <w:r w:rsidR="00C22711">
        <w:rPr>
          <w:rFonts w:ascii="Courier New" w:hAnsi="Courier New" w:cs="Courier New"/>
          <w:sz w:val="24"/>
          <w:szCs w:val="24"/>
        </w:rPr>
        <w:t xml:space="preserve">farkların eskiden yapılan ölçümlerin hatalı olmasından kaynakladığını </w:t>
      </w:r>
      <w:r w:rsidR="003B55D9">
        <w:rPr>
          <w:rFonts w:ascii="Courier New" w:hAnsi="Courier New" w:cs="Courier New"/>
          <w:sz w:val="24"/>
          <w:szCs w:val="24"/>
        </w:rPr>
        <w:t>belirtmiştir</w:t>
      </w:r>
      <w:r w:rsidR="00C22711">
        <w:rPr>
          <w:rFonts w:ascii="Courier New" w:hAnsi="Courier New" w:cs="Courier New"/>
          <w:sz w:val="24"/>
          <w:szCs w:val="24"/>
        </w:rPr>
        <w:t>.</w:t>
      </w:r>
      <w:r w:rsidR="003B55D9">
        <w:rPr>
          <w:rFonts w:ascii="Courier New" w:hAnsi="Courier New" w:cs="Courier New"/>
          <w:sz w:val="24"/>
          <w:szCs w:val="24"/>
        </w:rPr>
        <w:t xml:space="preserve"> </w:t>
      </w:r>
    </w:p>
    <w:p w:rsidR="00CE74FD" w:rsidRDefault="00CE74FD" w:rsidP="00432302">
      <w:pPr>
        <w:tabs>
          <w:tab w:val="left" w:pos="851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D30B5" w:rsidRDefault="00C86F1B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="00F31717">
        <w:rPr>
          <w:rFonts w:ascii="Courier New" w:hAnsi="Courier New" w:cs="Courier New"/>
          <w:sz w:val="24"/>
          <w:szCs w:val="24"/>
        </w:rPr>
        <w:t xml:space="preserve">Ek </w:t>
      </w:r>
      <w:proofErr w:type="spellStart"/>
      <w:r w:rsidR="00F31717">
        <w:rPr>
          <w:rFonts w:ascii="Courier New" w:hAnsi="Courier New" w:cs="Courier New"/>
          <w:sz w:val="24"/>
          <w:szCs w:val="24"/>
        </w:rPr>
        <w:t>Müstedialeyh</w:t>
      </w:r>
      <w:r w:rsidR="000C5B30">
        <w:rPr>
          <w:rFonts w:ascii="Courier New" w:hAnsi="Courier New" w:cs="Courier New"/>
          <w:sz w:val="24"/>
          <w:szCs w:val="24"/>
        </w:rPr>
        <w:t>in</w:t>
      </w:r>
      <w:proofErr w:type="spellEnd"/>
      <w:r w:rsidR="00F31717">
        <w:rPr>
          <w:rFonts w:ascii="Courier New" w:hAnsi="Courier New" w:cs="Courier New"/>
          <w:sz w:val="24"/>
          <w:szCs w:val="24"/>
        </w:rPr>
        <w:t xml:space="preserve"> tanığı </w:t>
      </w:r>
      <w:r w:rsidR="000C5B30">
        <w:rPr>
          <w:rFonts w:ascii="Courier New" w:hAnsi="Courier New" w:cs="Courier New"/>
          <w:sz w:val="24"/>
          <w:szCs w:val="24"/>
        </w:rPr>
        <w:t xml:space="preserve">olan </w:t>
      </w:r>
      <w:r w:rsidR="00F31717">
        <w:rPr>
          <w:rFonts w:ascii="Courier New" w:hAnsi="Courier New" w:cs="Courier New"/>
          <w:sz w:val="24"/>
          <w:szCs w:val="24"/>
        </w:rPr>
        <w:t xml:space="preserve">Tapu ve Kadastro Dairesinde sorumlu Nevzat </w:t>
      </w:r>
      <w:proofErr w:type="spellStart"/>
      <w:r w:rsidR="00F31717">
        <w:rPr>
          <w:rFonts w:ascii="Courier New" w:hAnsi="Courier New" w:cs="Courier New"/>
          <w:sz w:val="24"/>
          <w:szCs w:val="24"/>
        </w:rPr>
        <w:t>Sergeç</w:t>
      </w:r>
      <w:proofErr w:type="spellEnd"/>
      <w:r w:rsidR="00F31717">
        <w:rPr>
          <w:rFonts w:ascii="Courier New" w:hAnsi="Courier New" w:cs="Courier New"/>
          <w:sz w:val="24"/>
          <w:szCs w:val="24"/>
        </w:rPr>
        <w:t xml:space="preserve"> ise şahadetinde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F31717">
        <w:rPr>
          <w:rFonts w:ascii="Courier New" w:hAnsi="Courier New" w:cs="Courier New"/>
          <w:sz w:val="24"/>
          <w:szCs w:val="24"/>
        </w:rPr>
        <w:t xml:space="preserve"> devlet tarafından görevlendirilmiş Sebat Şirketinin kadastro</w:t>
      </w:r>
      <w:r w:rsidR="00CE74FD">
        <w:rPr>
          <w:rFonts w:ascii="Courier New" w:hAnsi="Courier New" w:cs="Courier New"/>
          <w:sz w:val="24"/>
          <w:szCs w:val="24"/>
        </w:rPr>
        <w:t xml:space="preserve"> yenileme </w:t>
      </w:r>
      <w:r w:rsidR="00F31717">
        <w:rPr>
          <w:rFonts w:ascii="Courier New" w:hAnsi="Courier New" w:cs="Courier New"/>
          <w:sz w:val="24"/>
          <w:szCs w:val="24"/>
        </w:rPr>
        <w:t>çalışma</w:t>
      </w:r>
      <w:r w:rsidR="00CE74FD">
        <w:rPr>
          <w:rFonts w:ascii="Courier New" w:hAnsi="Courier New" w:cs="Courier New"/>
          <w:sz w:val="24"/>
          <w:szCs w:val="24"/>
        </w:rPr>
        <w:t>sı</w:t>
      </w:r>
      <w:r w:rsidR="00F31717">
        <w:rPr>
          <w:rFonts w:ascii="Courier New" w:hAnsi="Courier New" w:cs="Courier New"/>
          <w:sz w:val="24"/>
          <w:szCs w:val="24"/>
        </w:rPr>
        <w:t xml:space="preserve"> yap</w:t>
      </w:r>
      <w:r w:rsidR="007D645B">
        <w:rPr>
          <w:rFonts w:ascii="Courier New" w:hAnsi="Courier New" w:cs="Courier New"/>
          <w:sz w:val="24"/>
          <w:szCs w:val="24"/>
        </w:rPr>
        <w:t>t</w:t>
      </w:r>
      <w:r w:rsidR="00F31717">
        <w:rPr>
          <w:rFonts w:ascii="Courier New" w:hAnsi="Courier New" w:cs="Courier New"/>
          <w:sz w:val="24"/>
          <w:szCs w:val="24"/>
        </w:rPr>
        <w:t>ığını</w:t>
      </w:r>
      <w:r>
        <w:rPr>
          <w:rFonts w:ascii="Courier New" w:hAnsi="Courier New" w:cs="Courier New"/>
          <w:sz w:val="24"/>
          <w:szCs w:val="24"/>
        </w:rPr>
        <w:t>,</w:t>
      </w:r>
      <w:r w:rsidR="00F31717">
        <w:rPr>
          <w:rFonts w:ascii="Courier New" w:hAnsi="Courier New" w:cs="Courier New"/>
          <w:sz w:val="24"/>
          <w:szCs w:val="24"/>
        </w:rPr>
        <w:t xml:space="preserve"> şirket tarafından hazırlanan Emare No.11 askı ilan cetveli</w:t>
      </w:r>
      <w:r w:rsidR="00BD573F">
        <w:rPr>
          <w:rFonts w:ascii="Courier New" w:hAnsi="Courier New" w:cs="Courier New"/>
          <w:sz w:val="24"/>
          <w:szCs w:val="24"/>
        </w:rPr>
        <w:t xml:space="preserve"> ile birlikte Emare No.21 har</w:t>
      </w:r>
      <w:r w:rsidR="00B02C0C">
        <w:rPr>
          <w:rFonts w:ascii="Courier New" w:hAnsi="Courier New" w:cs="Courier New"/>
          <w:sz w:val="24"/>
          <w:szCs w:val="24"/>
        </w:rPr>
        <w:t>i</w:t>
      </w:r>
      <w:r w:rsidR="00BD573F">
        <w:rPr>
          <w:rFonts w:ascii="Courier New" w:hAnsi="Courier New" w:cs="Courier New"/>
          <w:sz w:val="24"/>
          <w:szCs w:val="24"/>
        </w:rPr>
        <w:t xml:space="preserve">taların da asıldığını ve bu haritalarda 405 </w:t>
      </w:r>
      <w:proofErr w:type="spellStart"/>
      <w:r w:rsidR="00BD573F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>’</w:t>
      </w:r>
      <w:r w:rsidR="00BD573F">
        <w:rPr>
          <w:rFonts w:ascii="Courier New" w:hAnsi="Courier New" w:cs="Courier New"/>
          <w:sz w:val="24"/>
          <w:szCs w:val="24"/>
        </w:rPr>
        <w:t>lu</w:t>
      </w:r>
      <w:proofErr w:type="spellEnd"/>
      <w:r w:rsidR="00BD573F">
        <w:rPr>
          <w:rFonts w:ascii="Courier New" w:hAnsi="Courier New" w:cs="Courier New"/>
          <w:sz w:val="24"/>
          <w:szCs w:val="24"/>
        </w:rPr>
        <w:t xml:space="preserve"> parselin 406 </w:t>
      </w:r>
      <w:proofErr w:type="spellStart"/>
      <w:r w:rsidR="00BD573F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>’</w:t>
      </w:r>
      <w:r w:rsidR="00BD573F">
        <w:rPr>
          <w:rFonts w:ascii="Courier New" w:hAnsi="Courier New" w:cs="Courier New"/>
          <w:sz w:val="24"/>
          <w:szCs w:val="24"/>
        </w:rPr>
        <w:t>lu</w:t>
      </w:r>
      <w:proofErr w:type="spellEnd"/>
      <w:r w:rsidR="00BD573F">
        <w:rPr>
          <w:rFonts w:ascii="Courier New" w:hAnsi="Courier New" w:cs="Courier New"/>
          <w:sz w:val="24"/>
          <w:szCs w:val="24"/>
        </w:rPr>
        <w:t xml:space="preserve"> parsele ihlalinin </w:t>
      </w:r>
      <w:r w:rsidR="00CE74FD">
        <w:rPr>
          <w:rFonts w:ascii="Courier New" w:hAnsi="Courier New" w:cs="Courier New"/>
          <w:sz w:val="24"/>
          <w:szCs w:val="24"/>
        </w:rPr>
        <w:t xml:space="preserve">açıkça </w:t>
      </w:r>
      <w:r w:rsidR="00BD573F">
        <w:rPr>
          <w:rFonts w:ascii="Courier New" w:hAnsi="Courier New" w:cs="Courier New"/>
          <w:sz w:val="24"/>
          <w:szCs w:val="24"/>
        </w:rPr>
        <w:t>görüldüğünü</w:t>
      </w:r>
      <w:r w:rsidR="00CE74FD">
        <w:rPr>
          <w:rFonts w:ascii="Courier New" w:hAnsi="Courier New" w:cs="Courier New"/>
          <w:sz w:val="24"/>
          <w:szCs w:val="24"/>
        </w:rPr>
        <w:t>,</w:t>
      </w:r>
      <w:r w:rsidR="00BD573F">
        <w:rPr>
          <w:rFonts w:ascii="Courier New" w:hAnsi="Courier New" w:cs="Courier New"/>
          <w:sz w:val="24"/>
          <w:szCs w:val="24"/>
        </w:rPr>
        <w:t xml:space="preserve"> Emare No.11 askı listesine ihlal bilgilerinin </w:t>
      </w:r>
      <w:proofErr w:type="spellStart"/>
      <w:r w:rsidR="00BD573F">
        <w:rPr>
          <w:rFonts w:ascii="Courier New" w:hAnsi="Courier New" w:cs="Courier New"/>
          <w:sz w:val="24"/>
          <w:szCs w:val="24"/>
        </w:rPr>
        <w:t>hataen</w:t>
      </w:r>
      <w:proofErr w:type="spellEnd"/>
      <w:r w:rsidR="00BD573F">
        <w:rPr>
          <w:rFonts w:ascii="Courier New" w:hAnsi="Courier New" w:cs="Courier New"/>
          <w:sz w:val="24"/>
          <w:szCs w:val="24"/>
        </w:rPr>
        <w:t xml:space="preserve"> asılmadığını belirtmiştir.</w:t>
      </w:r>
      <w:proofErr w:type="gramEnd"/>
    </w:p>
    <w:p w:rsidR="00CE74FD" w:rsidRDefault="00CE74FD" w:rsidP="00432302">
      <w:pPr>
        <w:tabs>
          <w:tab w:val="left" w:pos="851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E0620" w:rsidRDefault="00564A9F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 </w:t>
      </w:r>
      <w:r w:rsidR="00C22711">
        <w:rPr>
          <w:rFonts w:ascii="Courier New" w:hAnsi="Courier New" w:cs="Courier New"/>
          <w:sz w:val="24"/>
          <w:szCs w:val="24"/>
        </w:rPr>
        <w:t xml:space="preserve">kararında </w:t>
      </w:r>
      <w:r w:rsidR="000C5B30">
        <w:rPr>
          <w:rFonts w:ascii="Courier New" w:hAnsi="Courier New" w:cs="Courier New"/>
          <w:sz w:val="24"/>
          <w:szCs w:val="24"/>
        </w:rPr>
        <w:t>(mavi 378-379</w:t>
      </w:r>
      <w:r w:rsidR="00975F11">
        <w:rPr>
          <w:rFonts w:ascii="Courier New" w:hAnsi="Courier New" w:cs="Courier New"/>
          <w:sz w:val="24"/>
          <w:szCs w:val="24"/>
        </w:rPr>
        <w:t>) şöyle demiştir</w:t>
      </w:r>
      <w:r w:rsidR="000C5B30">
        <w:rPr>
          <w:rFonts w:ascii="Courier New" w:hAnsi="Courier New" w:cs="Courier New"/>
          <w:sz w:val="24"/>
          <w:szCs w:val="24"/>
        </w:rPr>
        <w:t>:</w:t>
      </w:r>
      <w:r w:rsidR="00975F11">
        <w:rPr>
          <w:rFonts w:ascii="Courier New" w:hAnsi="Courier New" w:cs="Courier New"/>
          <w:sz w:val="24"/>
          <w:szCs w:val="24"/>
        </w:rPr>
        <w:t xml:space="preserve"> </w:t>
      </w:r>
    </w:p>
    <w:p w:rsidR="0043009F" w:rsidRDefault="0043009F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sz w:val="24"/>
          <w:szCs w:val="24"/>
        </w:rPr>
      </w:pPr>
    </w:p>
    <w:p w:rsidR="00331DE1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Emare 3 kararın hatalı olduğuna ilişki</w:t>
      </w:r>
      <w:r>
        <w:rPr>
          <w:rFonts w:ascii="Courier New" w:hAnsi="Courier New" w:cs="Courier New"/>
          <w:b/>
          <w:sz w:val="24"/>
          <w:szCs w:val="24"/>
        </w:rPr>
        <w:t>n gösterdiği gerek</w:t>
      </w:r>
      <w:r w:rsidR="000C5B30">
        <w:rPr>
          <w:rFonts w:ascii="Courier New" w:hAnsi="Courier New" w:cs="Courier New"/>
          <w:b/>
          <w:sz w:val="24"/>
          <w:szCs w:val="24"/>
        </w:rPr>
        <w:t>çe</w:t>
      </w:r>
      <w:r>
        <w:rPr>
          <w:rFonts w:ascii="Courier New" w:hAnsi="Courier New" w:cs="Courier New"/>
          <w:b/>
          <w:sz w:val="24"/>
          <w:szCs w:val="24"/>
        </w:rPr>
        <w:t>lerden ilki,</w:t>
      </w:r>
      <w:r w:rsidR="00432302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 xml:space="preserve">arazinin yüzölçümünün küçüldüğü diğeri ise hatalı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röperlerden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hareket edildiğine ilişkindir.</w:t>
      </w:r>
      <w:r w:rsidR="00331DE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31DE1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eastAsiaTheme="minorHAnsi" w:hAnsi="Courier New" w:cs="Courier New"/>
          <w:b/>
          <w:sz w:val="24"/>
          <w:szCs w:val="24"/>
        </w:rPr>
      </w:pP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Tanığı No.2 Önder Üstün şahadetinde; arazisinin 1306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ayakkare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küçüldüğünü;</w:t>
      </w:r>
      <w:r w:rsidR="005522BD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>Eğer bir ihlal varsa bu ihla</w:t>
      </w:r>
      <w:r>
        <w:rPr>
          <w:rFonts w:ascii="Courier New" w:hAnsi="Courier New" w:cs="Courier New"/>
          <w:b/>
          <w:sz w:val="24"/>
          <w:szCs w:val="24"/>
        </w:rPr>
        <w:t xml:space="preserve">lin 145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ayakkare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olabileceğini,</w:t>
      </w:r>
      <w:r w:rsidR="000F2B90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>ifade etmiştir.</w:t>
      </w:r>
      <w:r w:rsidR="002D5CC5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 xml:space="preserve">Arazinin ölçümünü yapan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</w:t>
      </w:r>
      <w:r w:rsidR="00331DE1">
        <w:rPr>
          <w:rFonts w:ascii="Courier New" w:hAnsi="Courier New" w:cs="Courier New"/>
          <w:b/>
          <w:sz w:val="24"/>
          <w:szCs w:val="24"/>
        </w:rPr>
        <w:t>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Tanığı No.4 Mustafa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Öztekiner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ise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arazisinin 1021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ayakkare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yani </w:t>
      </w:r>
      <w:proofErr w:type="gramStart"/>
      <w:r w:rsidRPr="007E0620">
        <w:rPr>
          <w:rFonts w:ascii="Courier New" w:hAnsi="Courier New" w:cs="Courier New"/>
          <w:b/>
          <w:sz w:val="24"/>
          <w:szCs w:val="24"/>
        </w:rPr>
        <w:t>1023.85</w:t>
      </w:r>
      <w:proofErr w:type="gramEnd"/>
      <w:r w:rsidRPr="007E0620">
        <w:rPr>
          <w:rFonts w:ascii="Courier New" w:hAnsi="Courier New" w:cs="Courier New"/>
          <w:b/>
          <w:sz w:val="24"/>
          <w:szCs w:val="24"/>
        </w:rPr>
        <w:t xml:space="preserve"> metre kare olduğunu ve herhangi bir ihlalin olmadığını, ifade etmektedir.</w:t>
      </w:r>
      <w:r w:rsidRPr="007E0620">
        <w:rPr>
          <w:rFonts w:ascii="Courier New" w:eastAsiaTheme="minorHAnsi" w:hAnsi="Courier New" w:cs="Courier New"/>
          <w:b/>
          <w:sz w:val="24"/>
          <w:szCs w:val="24"/>
        </w:rPr>
        <w:t xml:space="preserve"> </w:t>
      </w:r>
    </w:p>
    <w:p w:rsidR="00331DE1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 w:rsidRPr="007E0620">
        <w:rPr>
          <w:rFonts w:ascii="Courier New" w:hAnsi="Courier New" w:cs="Courier New"/>
          <w:b/>
          <w:sz w:val="24"/>
          <w:szCs w:val="24"/>
        </w:rPr>
        <w:t>Her iki Tanık da işbu ölçümleri Emare 8’e bakarak yapmışlardır.</w:t>
      </w:r>
      <w:r w:rsidR="005522BD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>Ancak bu ölçümlerin sırf Emare 8’e bakılarak sağlıklı</w:t>
      </w:r>
      <w:r>
        <w:rPr>
          <w:rFonts w:ascii="Courier New" w:hAnsi="Courier New" w:cs="Courier New"/>
          <w:b/>
          <w:sz w:val="24"/>
          <w:szCs w:val="24"/>
        </w:rPr>
        <w:t xml:space="preserve"> bir şekilde yapılamayacağını,</w:t>
      </w:r>
      <w:r w:rsidR="001E59C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Tanığı No.4 de kabul etmektedir.</w:t>
      </w:r>
      <w:r w:rsidR="000F2B90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>Nitekim ölçümleri yapan M/aleyhler</w:t>
      </w:r>
      <w:r>
        <w:rPr>
          <w:rFonts w:ascii="Courier New" w:hAnsi="Courier New" w:cs="Courier New"/>
          <w:b/>
          <w:sz w:val="24"/>
          <w:szCs w:val="24"/>
        </w:rPr>
        <w:t xml:space="preserve"> Tanığı No.3 Ahmet Berk Berkol,</w:t>
      </w:r>
      <w:r w:rsidR="00B02C0C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 xml:space="preserve">ölçümleri yaparken sadece Emare 8’den faydalanmayıp buna ilaveten arazi defterinin 32 ve 33. </w:t>
      </w:r>
      <w:r>
        <w:rPr>
          <w:rFonts w:ascii="Courier New" w:hAnsi="Courier New" w:cs="Courier New"/>
          <w:b/>
          <w:sz w:val="24"/>
          <w:szCs w:val="24"/>
        </w:rPr>
        <w:t>s</w:t>
      </w:r>
      <w:r w:rsidRPr="007E0620">
        <w:rPr>
          <w:rFonts w:ascii="Courier New" w:hAnsi="Courier New" w:cs="Courier New"/>
          <w:b/>
          <w:sz w:val="24"/>
          <w:szCs w:val="24"/>
        </w:rPr>
        <w:t>ayfalarını içeren Emare 13’den ve yine iht</w:t>
      </w:r>
      <w:r w:rsidR="007D645B">
        <w:rPr>
          <w:rFonts w:ascii="Courier New" w:hAnsi="Courier New" w:cs="Courier New"/>
          <w:b/>
          <w:sz w:val="24"/>
          <w:szCs w:val="24"/>
        </w:rPr>
        <w:t>i</w:t>
      </w:r>
      <w:r w:rsidRPr="007E0620">
        <w:rPr>
          <w:rFonts w:ascii="Courier New" w:hAnsi="Courier New" w:cs="Courier New"/>
          <w:b/>
          <w:sz w:val="24"/>
          <w:szCs w:val="24"/>
        </w:rPr>
        <w:t xml:space="preserve">laf konusu </w:t>
      </w:r>
      <w:r>
        <w:rPr>
          <w:rFonts w:ascii="Courier New" w:hAnsi="Courier New" w:cs="Courier New"/>
          <w:b/>
          <w:sz w:val="24"/>
          <w:szCs w:val="24"/>
        </w:rPr>
        <w:t>p</w:t>
      </w:r>
      <w:r w:rsidRPr="007E0620">
        <w:rPr>
          <w:rFonts w:ascii="Courier New" w:hAnsi="Courier New" w:cs="Courier New"/>
          <w:b/>
          <w:sz w:val="24"/>
          <w:szCs w:val="24"/>
        </w:rPr>
        <w:t>arsellerle ilgili poligonları gösterir planda belirtilen poligonlardan (Emare 7) ve yine Emare 18’de gösterilen ara poligonlardan faydalanarak yapmıştır.</w:t>
      </w:r>
      <w:r w:rsidR="00B02C0C">
        <w:rPr>
          <w:rFonts w:ascii="Courier New" w:hAnsi="Courier New" w:cs="Courier New"/>
          <w:b/>
          <w:sz w:val="24"/>
          <w:szCs w:val="24"/>
        </w:rPr>
        <w:t xml:space="preserve"> </w:t>
      </w:r>
      <w:r w:rsidRPr="007E0620">
        <w:rPr>
          <w:rFonts w:ascii="Courier New" w:hAnsi="Courier New" w:cs="Courier New"/>
          <w:b/>
          <w:sz w:val="24"/>
          <w:szCs w:val="24"/>
        </w:rPr>
        <w:t xml:space="preserve">Nitekim Tanık No.3’ün yaptığı ölçümler, yine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tanıkları tarafından sunulan Emare 11 askı ilan cetvelinde,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arazisine ilişkin ölçümle uyum içindedir.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31DE1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 w:rsidRPr="007E0620">
        <w:rPr>
          <w:rFonts w:ascii="Courier New" w:hAnsi="Courier New" w:cs="Courier New"/>
          <w:b/>
          <w:sz w:val="24"/>
          <w:szCs w:val="24"/>
        </w:rPr>
        <w:t xml:space="preserve">Ancak M/aleyh Tanığı No.3,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arazisinin koçanda belirtilen yüzölçümünden 200 ayak kare eksik olduğunu ve bu eksiklikle arazinin alanının </w:t>
      </w:r>
      <w:proofErr w:type="gramStart"/>
      <w:r w:rsidRPr="007E0620">
        <w:rPr>
          <w:rFonts w:ascii="Courier New" w:hAnsi="Courier New" w:cs="Courier New"/>
          <w:b/>
          <w:sz w:val="24"/>
          <w:szCs w:val="24"/>
        </w:rPr>
        <w:t>1059.10</w:t>
      </w:r>
      <w:proofErr w:type="gramEnd"/>
      <w:r w:rsidRPr="007E0620">
        <w:rPr>
          <w:rFonts w:ascii="Courier New" w:hAnsi="Courier New" w:cs="Courier New"/>
          <w:b/>
          <w:sz w:val="24"/>
          <w:szCs w:val="24"/>
        </w:rPr>
        <w:t xml:space="preserve"> metre kareye tekabül ettiğini, buna karşılık Ek M/aleyhin arazisinin yüzölçümünün ise koçanda belirtilenden 300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ayakkare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fazla olduğunu, kabul etmiştir.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31DE1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 w:rsidRPr="007E0620">
        <w:rPr>
          <w:rFonts w:ascii="Courier New" w:hAnsi="Courier New" w:cs="Courier New"/>
          <w:b/>
          <w:sz w:val="24"/>
          <w:szCs w:val="24"/>
        </w:rPr>
        <w:t xml:space="preserve">Buna gerekçe olarak ise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koçanının yazıldığı 1939’lu yıllarda dijital ölçüm olmamasını ve ölçümlerin hassasiyetten uzak olarak yapılmış olduğunu göstermiştir.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tanıklarının şahadeti uyum içinde değildir. M/aleyh Tanığı No.3’ün çalışması daha detaylı ve daha çok kayıtlı veriden hareketle yapılmış bir ölçümdür.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E0620" w:rsidRPr="007E0620" w:rsidRDefault="007E0620" w:rsidP="000F2B90">
      <w:pPr>
        <w:tabs>
          <w:tab w:val="left" w:pos="851"/>
        </w:tabs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 w:rsidRPr="007E0620">
        <w:rPr>
          <w:rFonts w:ascii="Courier New" w:hAnsi="Courier New" w:cs="Courier New"/>
          <w:b/>
          <w:sz w:val="24"/>
          <w:szCs w:val="24"/>
        </w:rPr>
        <w:t xml:space="preserve">Bu nedenle </w:t>
      </w:r>
      <w:proofErr w:type="spellStart"/>
      <w:r w:rsidRPr="007E0620">
        <w:rPr>
          <w:rFonts w:ascii="Courier New" w:hAnsi="Courier New" w:cs="Courier New"/>
          <w:b/>
          <w:sz w:val="24"/>
          <w:szCs w:val="24"/>
        </w:rPr>
        <w:t>Müstedi</w:t>
      </w:r>
      <w:proofErr w:type="spellEnd"/>
      <w:r w:rsidRPr="007E0620">
        <w:rPr>
          <w:rFonts w:ascii="Courier New" w:hAnsi="Courier New" w:cs="Courier New"/>
          <w:b/>
          <w:sz w:val="24"/>
          <w:szCs w:val="24"/>
        </w:rPr>
        <w:t xml:space="preserve"> tanıklarının şahadetlerine itibar edilmez.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:rsidR="00564A9F" w:rsidRDefault="00564A9F" w:rsidP="000F2B90">
      <w:pPr>
        <w:tabs>
          <w:tab w:val="left" w:pos="851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31FE4" w:rsidRDefault="00F31FE4" w:rsidP="00A26E7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E74FD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D645B">
        <w:rPr>
          <w:rFonts w:ascii="Courier New" w:hAnsi="Courier New" w:cs="Courier New"/>
          <w:sz w:val="24"/>
          <w:szCs w:val="24"/>
        </w:rPr>
        <w:t xml:space="preserve">Alt Mahkeme </w:t>
      </w:r>
      <w:r w:rsidR="00766D81">
        <w:rPr>
          <w:rFonts w:ascii="Courier New" w:hAnsi="Courier New" w:cs="Courier New"/>
          <w:sz w:val="24"/>
          <w:szCs w:val="24"/>
        </w:rPr>
        <w:t>taraflar arasındaki ih</w:t>
      </w:r>
      <w:r w:rsidR="002D5CC5">
        <w:rPr>
          <w:rFonts w:ascii="Courier New" w:hAnsi="Courier New" w:cs="Courier New"/>
          <w:sz w:val="24"/>
          <w:szCs w:val="24"/>
        </w:rPr>
        <w:t>t</w:t>
      </w:r>
      <w:r w:rsidR="00766D81">
        <w:rPr>
          <w:rFonts w:ascii="Courier New" w:hAnsi="Courier New" w:cs="Courier New"/>
          <w:sz w:val="24"/>
          <w:szCs w:val="24"/>
        </w:rPr>
        <w:t>ilafı değerlendirirken</w:t>
      </w:r>
      <w:r w:rsidR="00CE74FD">
        <w:rPr>
          <w:rFonts w:ascii="Courier New" w:hAnsi="Courier New" w:cs="Courier New"/>
          <w:sz w:val="24"/>
          <w:szCs w:val="24"/>
        </w:rPr>
        <w:t>,</w:t>
      </w:r>
      <w:r w:rsidR="00766D8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E74FD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CE74FD">
        <w:rPr>
          <w:rFonts w:ascii="Courier New" w:hAnsi="Courier New" w:cs="Courier New"/>
          <w:sz w:val="24"/>
          <w:szCs w:val="24"/>
        </w:rPr>
        <w:t xml:space="preserve"> tanıklarının şahadetine itibar ederek</w:t>
      </w:r>
      <w:r w:rsidR="000C5B30">
        <w:rPr>
          <w:rFonts w:ascii="Courier New" w:hAnsi="Courier New" w:cs="Courier New"/>
          <w:sz w:val="24"/>
          <w:szCs w:val="24"/>
        </w:rPr>
        <w:t>;</w:t>
      </w:r>
      <w:r w:rsidR="00CE74FD">
        <w:rPr>
          <w:rFonts w:ascii="Courier New" w:hAnsi="Courier New" w:cs="Courier New"/>
          <w:sz w:val="24"/>
          <w:szCs w:val="24"/>
        </w:rPr>
        <w:t xml:space="preserve"> </w:t>
      </w:r>
      <w:r w:rsidR="00C40489">
        <w:rPr>
          <w:rFonts w:ascii="Courier New" w:hAnsi="Courier New" w:cs="Courier New"/>
          <w:sz w:val="24"/>
          <w:szCs w:val="24"/>
        </w:rPr>
        <w:t>1939 yılında yapılan ölçümlerin hatalı olduğu</w:t>
      </w:r>
      <w:r w:rsidR="00CE74FD">
        <w:rPr>
          <w:rFonts w:ascii="Courier New" w:hAnsi="Courier New" w:cs="Courier New"/>
          <w:sz w:val="24"/>
          <w:szCs w:val="24"/>
        </w:rPr>
        <w:t>na,</w:t>
      </w:r>
      <w:r w:rsidR="00C404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7044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387044">
        <w:rPr>
          <w:rFonts w:ascii="Courier New" w:hAnsi="Courier New" w:cs="Courier New"/>
          <w:sz w:val="24"/>
          <w:szCs w:val="24"/>
        </w:rPr>
        <w:t xml:space="preserve"> tanığı </w:t>
      </w:r>
      <w:r w:rsidR="00C40489">
        <w:rPr>
          <w:rFonts w:ascii="Courier New" w:hAnsi="Courier New" w:cs="Courier New"/>
          <w:sz w:val="24"/>
          <w:szCs w:val="24"/>
        </w:rPr>
        <w:t xml:space="preserve">Tapu ve Kadastro memuru Ahmet Berk Berkol’un ve Tapu ve Kadastro Dairesi sorumlusu Nevzat </w:t>
      </w:r>
    </w:p>
    <w:p w:rsidR="000A7C07" w:rsidRDefault="00C40489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Sergeç’in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şahadet</w:t>
      </w:r>
      <w:r w:rsidR="00387044">
        <w:rPr>
          <w:rFonts w:ascii="Courier New" w:hAnsi="Courier New" w:cs="Courier New"/>
          <w:sz w:val="24"/>
          <w:szCs w:val="24"/>
        </w:rPr>
        <w:t>leri</w:t>
      </w:r>
      <w:r w:rsidR="00CE74FD">
        <w:rPr>
          <w:rFonts w:ascii="Courier New" w:hAnsi="Courier New" w:cs="Courier New"/>
          <w:sz w:val="24"/>
          <w:szCs w:val="24"/>
        </w:rPr>
        <w:t xml:space="preserve"> ile</w:t>
      </w:r>
      <w:r w:rsidR="0038704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266A9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F266A9">
        <w:rPr>
          <w:rFonts w:ascii="Courier New" w:hAnsi="Courier New" w:cs="Courier New"/>
          <w:sz w:val="24"/>
          <w:szCs w:val="24"/>
        </w:rPr>
        <w:t xml:space="preserve"> Emare No.3 Tapu Müdürünün kararının hatalı olduğu</w:t>
      </w:r>
      <w:r w:rsidR="000A7C07">
        <w:rPr>
          <w:rFonts w:ascii="Courier New" w:hAnsi="Courier New" w:cs="Courier New"/>
          <w:sz w:val="24"/>
          <w:szCs w:val="24"/>
        </w:rPr>
        <w:t xml:space="preserve">na dair </w:t>
      </w:r>
      <w:r w:rsidR="00F266A9">
        <w:rPr>
          <w:rFonts w:ascii="Courier New" w:hAnsi="Courier New" w:cs="Courier New"/>
          <w:sz w:val="24"/>
          <w:szCs w:val="24"/>
        </w:rPr>
        <w:t>iddialarını is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="00F266A9">
        <w:rPr>
          <w:rFonts w:ascii="Courier New" w:hAnsi="Courier New" w:cs="Courier New"/>
          <w:sz w:val="24"/>
          <w:szCs w:val="24"/>
        </w:rPr>
        <w:t>at edemediğine bulgu yaptı</w:t>
      </w:r>
      <w:r w:rsidR="000A7C07">
        <w:rPr>
          <w:rFonts w:ascii="Courier New" w:hAnsi="Courier New" w:cs="Courier New"/>
          <w:sz w:val="24"/>
          <w:szCs w:val="24"/>
        </w:rPr>
        <w:t>.</w:t>
      </w:r>
    </w:p>
    <w:p w:rsidR="00DD30B5" w:rsidRDefault="0078756F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562F95" w:rsidRDefault="00DD30B5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A7C07">
        <w:rPr>
          <w:rFonts w:ascii="Courier New" w:hAnsi="Courier New" w:cs="Courier New"/>
          <w:sz w:val="24"/>
          <w:szCs w:val="24"/>
        </w:rPr>
        <w:t>Alt Mahkeme</w:t>
      </w:r>
      <w:r w:rsidR="00E3168E">
        <w:rPr>
          <w:rFonts w:ascii="Courier New" w:hAnsi="Courier New" w:cs="Courier New"/>
          <w:sz w:val="24"/>
          <w:szCs w:val="24"/>
        </w:rPr>
        <w:t>de sunulan</w:t>
      </w:r>
      <w:r w:rsidR="000A7C07">
        <w:rPr>
          <w:rFonts w:ascii="Courier New" w:hAnsi="Courier New" w:cs="Courier New"/>
          <w:sz w:val="24"/>
          <w:szCs w:val="24"/>
        </w:rPr>
        <w:t xml:space="preserve"> şahadet</w:t>
      </w:r>
      <w:r w:rsidR="0078756F">
        <w:rPr>
          <w:rFonts w:ascii="Courier New" w:hAnsi="Courier New" w:cs="Courier New"/>
          <w:sz w:val="24"/>
          <w:szCs w:val="24"/>
        </w:rPr>
        <w:t xml:space="preserve"> incelediğinde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78756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C4962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9C4962">
        <w:rPr>
          <w:rFonts w:ascii="Courier New" w:hAnsi="Courier New" w:cs="Courier New"/>
          <w:sz w:val="24"/>
          <w:szCs w:val="24"/>
        </w:rPr>
        <w:t xml:space="preserve"> ve tanıklarının çelişkili şahadet sunduğu</w:t>
      </w:r>
      <w:r w:rsidR="00852422">
        <w:rPr>
          <w:rFonts w:ascii="Courier New" w:hAnsi="Courier New" w:cs="Courier New"/>
          <w:sz w:val="24"/>
          <w:szCs w:val="24"/>
        </w:rPr>
        <w:t xml:space="preserve"> ve iddialarını destekleyecek şahadeti ortaya koyamadığı</w:t>
      </w:r>
      <w:r w:rsidR="00562F95">
        <w:rPr>
          <w:rFonts w:ascii="Courier New" w:hAnsi="Courier New" w:cs="Courier New"/>
          <w:sz w:val="24"/>
          <w:szCs w:val="24"/>
        </w:rPr>
        <w:t>,</w:t>
      </w:r>
      <w:r w:rsidR="002B3E2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B3E27">
        <w:rPr>
          <w:rFonts w:ascii="Courier New" w:hAnsi="Courier New" w:cs="Courier New"/>
          <w:sz w:val="24"/>
          <w:szCs w:val="24"/>
        </w:rPr>
        <w:t>Müstedi</w:t>
      </w:r>
      <w:r w:rsidR="00852422">
        <w:rPr>
          <w:rFonts w:ascii="Courier New" w:hAnsi="Courier New" w:cs="Courier New"/>
          <w:sz w:val="24"/>
          <w:szCs w:val="24"/>
        </w:rPr>
        <w:t>a</w:t>
      </w:r>
      <w:r w:rsidR="002B3E27">
        <w:rPr>
          <w:rFonts w:ascii="Courier New" w:hAnsi="Courier New" w:cs="Courier New"/>
          <w:sz w:val="24"/>
          <w:szCs w:val="24"/>
        </w:rPr>
        <w:t>l</w:t>
      </w:r>
      <w:r w:rsidR="00852422">
        <w:rPr>
          <w:rFonts w:ascii="Courier New" w:hAnsi="Courier New" w:cs="Courier New"/>
          <w:sz w:val="24"/>
          <w:szCs w:val="24"/>
        </w:rPr>
        <w:t>eyh</w:t>
      </w:r>
      <w:proofErr w:type="spellEnd"/>
      <w:r w:rsidR="00852422">
        <w:rPr>
          <w:rFonts w:ascii="Courier New" w:hAnsi="Courier New" w:cs="Courier New"/>
          <w:sz w:val="24"/>
          <w:szCs w:val="24"/>
        </w:rPr>
        <w:t xml:space="preserve"> tanıklarının şahadetleri</w:t>
      </w:r>
      <w:r w:rsidR="000C5B30">
        <w:rPr>
          <w:rFonts w:ascii="Courier New" w:hAnsi="Courier New" w:cs="Courier New"/>
          <w:sz w:val="24"/>
          <w:szCs w:val="24"/>
        </w:rPr>
        <w:t>nin</w:t>
      </w:r>
      <w:r w:rsidR="00852422">
        <w:rPr>
          <w:rFonts w:ascii="Courier New" w:hAnsi="Courier New" w:cs="Courier New"/>
          <w:sz w:val="24"/>
          <w:szCs w:val="24"/>
        </w:rPr>
        <w:t xml:space="preserve"> </w:t>
      </w:r>
      <w:r w:rsidR="00562F95">
        <w:rPr>
          <w:rFonts w:ascii="Courier New" w:hAnsi="Courier New" w:cs="Courier New"/>
          <w:sz w:val="24"/>
          <w:szCs w:val="24"/>
        </w:rPr>
        <w:t xml:space="preserve">ise </w:t>
      </w:r>
      <w:r w:rsidR="00852422">
        <w:rPr>
          <w:rFonts w:ascii="Courier New" w:hAnsi="Courier New" w:cs="Courier New"/>
          <w:sz w:val="24"/>
          <w:szCs w:val="24"/>
        </w:rPr>
        <w:t>birbirini teyi</w:t>
      </w:r>
      <w:r w:rsidR="000F2B90">
        <w:rPr>
          <w:rFonts w:ascii="Courier New" w:hAnsi="Courier New" w:cs="Courier New"/>
          <w:sz w:val="24"/>
          <w:szCs w:val="24"/>
        </w:rPr>
        <w:t>t</w:t>
      </w:r>
      <w:r w:rsidR="00852422">
        <w:rPr>
          <w:rFonts w:ascii="Courier New" w:hAnsi="Courier New" w:cs="Courier New"/>
          <w:sz w:val="24"/>
          <w:szCs w:val="24"/>
        </w:rPr>
        <w:t xml:space="preserve"> e</w:t>
      </w:r>
      <w:r w:rsidR="00562F95">
        <w:rPr>
          <w:rFonts w:ascii="Courier New" w:hAnsi="Courier New" w:cs="Courier New"/>
          <w:sz w:val="24"/>
          <w:szCs w:val="24"/>
        </w:rPr>
        <w:t xml:space="preserve">ttiği, </w:t>
      </w:r>
      <w:r w:rsidR="00852422">
        <w:rPr>
          <w:rFonts w:ascii="Courier New" w:hAnsi="Courier New" w:cs="Courier New"/>
          <w:sz w:val="24"/>
          <w:szCs w:val="24"/>
        </w:rPr>
        <w:t xml:space="preserve">Emare No.11 askı ilan cetveli ve ekinde bulunan Emare No.21 </w:t>
      </w:r>
    </w:p>
    <w:p w:rsidR="00374B1C" w:rsidRDefault="00562F9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haritadaki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ölçümler ile de </w:t>
      </w:r>
      <w:r w:rsidR="00852422">
        <w:rPr>
          <w:rFonts w:ascii="Courier New" w:hAnsi="Courier New" w:cs="Courier New"/>
          <w:sz w:val="24"/>
          <w:szCs w:val="24"/>
        </w:rPr>
        <w:t>uyum içe</w:t>
      </w:r>
      <w:r>
        <w:rPr>
          <w:rFonts w:ascii="Courier New" w:hAnsi="Courier New" w:cs="Courier New"/>
          <w:sz w:val="24"/>
          <w:szCs w:val="24"/>
        </w:rPr>
        <w:t>risinde olduğu görülmektedir</w:t>
      </w:r>
      <w:r w:rsidR="000C5B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5B30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olayısıyl</w:t>
      </w:r>
      <w:r w:rsidR="000F2B90">
        <w:rPr>
          <w:rFonts w:ascii="Courier New" w:hAnsi="Courier New" w:cs="Courier New"/>
          <w:sz w:val="24"/>
          <w:szCs w:val="24"/>
        </w:rPr>
        <w:t>a</w:t>
      </w:r>
      <w:r w:rsidR="000C5B3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C4962">
        <w:rPr>
          <w:rFonts w:ascii="Courier New" w:hAnsi="Courier New" w:cs="Courier New"/>
          <w:sz w:val="24"/>
          <w:szCs w:val="24"/>
        </w:rPr>
        <w:t xml:space="preserve">Alt </w:t>
      </w:r>
      <w:r w:rsidR="00852422">
        <w:rPr>
          <w:rFonts w:ascii="Courier New" w:hAnsi="Courier New" w:cs="Courier New"/>
          <w:sz w:val="24"/>
          <w:szCs w:val="24"/>
        </w:rPr>
        <w:t>M</w:t>
      </w:r>
      <w:r w:rsidR="009C4962">
        <w:rPr>
          <w:rFonts w:ascii="Courier New" w:hAnsi="Courier New" w:cs="Courier New"/>
          <w:sz w:val="24"/>
          <w:szCs w:val="24"/>
        </w:rPr>
        <w:t xml:space="preserve">ahkeme </w:t>
      </w:r>
      <w:proofErr w:type="spellStart"/>
      <w:r w:rsidR="000F2B90">
        <w:rPr>
          <w:rFonts w:ascii="Courier New" w:hAnsi="Courier New" w:cs="Courier New"/>
          <w:sz w:val="24"/>
          <w:szCs w:val="24"/>
        </w:rPr>
        <w:t>M</w:t>
      </w:r>
      <w:r w:rsidR="009C4962">
        <w:rPr>
          <w:rFonts w:ascii="Courier New" w:hAnsi="Courier New" w:cs="Courier New"/>
          <w:sz w:val="24"/>
          <w:szCs w:val="24"/>
        </w:rPr>
        <w:t>üstedia</w:t>
      </w:r>
      <w:r w:rsidR="002B3E27">
        <w:rPr>
          <w:rFonts w:ascii="Courier New" w:hAnsi="Courier New" w:cs="Courier New"/>
          <w:sz w:val="24"/>
          <w:szCs w:val="24"/>
        </w:rPr>
        <w:t>l</w:t>
      </w:r>
      <w:r w:rsidR="009C4962">
        <w:rPr>
          <w:rFonts w:ascii="Courier New" w:hAnsi="Courier New" w:cs="Courier New"/>
          <w:sz w:val="24"/>
          <w:szCs w:val="24"/>
        </w:rPr>
        <w:t>eyh</w:t>
      </w:r>
      <w:proofErr w:type="spellEnd"/>
      <w:r w:rsidR="009C4962">
        <w:rPr>
          <w:rFonts w:ascii="Courier New" w:hAnsi="Courier New" w:cs="Courier New"/>
          <w:sz w:val="24"/>
          <w:szCs w:val="24"/>
        </w:rPr>
        <w:t xml:space="preserve"> tanıklarının şahadetine itibar etmekle herhangi bir hata yap</w:t>
      </w:r>
      <w:r w:rsidR="00374B1C">
        <w:rPr>
          <w:rFonts w:ascii="Courier New" w:hAnsi="Courier New" w:cs="Courier New"/>
          <w:sz w:val="24"/>
          <w:szCs w:val="24"/>
        </w:rPr>
        <w:t>mış değildir.</w:t>
      </w:r>
    </w:p>
    <w:p w:rsidR="009C4962" w:rsidRDefault="000A7C07" w:rsidP="00A26E72">
      <w:pPr>
        <w:tabs>
          <w:tab w:val="left" w:pos="851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46A6" w:rsidRDefault="00F31FE4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F9684B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F9684B">
        <w:rPr>
          <w:rFonts w:ascii="Courier New" w:hAnsi="Courier New" w:cs="Courier New"/>
          <w:sz w:val="24"/>
          <w:szCs w:val="24"/>
        </w:rPr>
        <w:t xml:space="preserve"> kayıt</w:t>
      </w:r>
      <w:r w:rsidR="00312CC7">
        <w:rPr>
          <w:rFonts w:ascii="Courier New" w:hAnsi="Courier New" w:cs="Courier New"/>
          <w:sz w:val="24"/>
          <w:szCs w:val="24"/>
        </w:rPr>
        <w:t xml:space="preserve"> </w:t>
      </w:r>
      <w:r w:rsidR="00F9684B">
        <w:rPr>
          <w:rFonts w:ascii="Courier New" w:hAnsi="Courier New" w:cs="Courier New"/>
          <w:sz w:val="24"/>
          <w:szCs w:val="24"/>
        </w:rPr>
        <w:t>belgesin</w:t>
      </w:r>
      <w:r w:rsidR="00852422">
        <w:rPr>
          <w:rFonts w:ascii="Courier New" w:hAnsi="Courier New" w:cs="Courier New"/>
          <w:sz w:val="24"/>
          <w:szCs w:val="24"/>
        </w:rPr>
        <w:t>de</w:t>
      </w:r>
      <w:r w:rsidR="00F9684B">
        <w:rPr>
          <w:rFonts w:ascii="Courier New" w:hAnsi="Courier New" w:cs="Courier New"/>
          <w:sz w:val="24"/>
          <w:szCs w:val="24"/>
        </w:rPr>
        <w:t xml:space="preserve"> arazisinin yüzölçümü</w:t>
      </w:r>
      <w:r w:rsidR="000C5B30">
        <w:rPr>
          <w:rFonts w:ascii="Courier New" w:hAnsi="Courier New" w:cs="Courier New"/>
          <w:sz w:val="24"/>
          <w:szCs w:val="24"/>
        </w:rPr>
        <w:t>nün</w:t>
      </w:r>
      <w:r w:rsidR="00F9684B">
        <w:rPr>
          <w:rFonts w:ascii="Courier New" w:hAnsi="Courier New" w:cs="Courier New"/>
          <w:sz w:val="24"/>
          <w:szCs w:val="24"/>
        </w:rPr>
        <w:t xml:space="preserve"> 3 evlek 800 ay</w:t>
      </w:r>
      <w:r w:rsidR="003D46A1">
        <w:rPr>
          <w:rFonts w:ascii="Courier New" w:hAnsi="Courier New" w:cs="Courier New"/>
          <w:sz w:val="24"/>
          <w:szCs w:val="24"/>
        </w:rPr>
        <w:t>a</w:t>
      </w:r>
      <w:r w:rsidR="00F9684B">
        <w:rPr>
          <w:rFonts w:ascii="Courier New" w:hAnsi="Courier New" w:cs="Courier New"/>
          <w:sz w:val="24"/>
          <w:szCs w:val="24"/>
        </w:rPr>
        <w:t>k</w:t>
      </w:r>
      <w:r w:rsidR="00DD30B5">
        <w:rPr>
          <w:rFonts w:ascii="Courier New" w:hAnsi="Courier New" w:cs="Courier New"/>
          <w:sz w:val="24"/>
          <w:szCs w:val="24"/>
        </w:rPr>
        <w:t xml:space="preserve"> </w:t>
      </w:r>
      <w:r w:rsidR="00F9684B">
        <w:rPr>
          <w:rFonts w:ascii="Courier New" w:hAnsi="Courier New" w:cs="Courier New"/>
          <w:sz w:val="24"/>
          <w:szCs w:val="24"/>
        </w:rPr>
        <w:t xml:space="preserve">kare </w:t>
      </w:r>
      <w:r w:rsidR="00AF5C08">
        <w:rPr>
          <w:rFonts w:ascii="Courier New" w:hAnsi="Courier New" w:cs="Courier New"/>
          <w:sz w:val="24"/>
          <w:szCs w:val="24"/>
        </w:rPr>
        <w:t>olduğu, bu ölçümlerin 1939 yılında yapıl</w:t>
      </w:r>
      <w:r w:rsidR="00C679A8">
        <w:rPr>
          <w:rFonts w:ascii="Courier New" w:hAnsi="Courier New" w:cs="Courier New"/>
          <w:sz w:val="24"/>
          <w:szCs w:val="24"/>
        </w:rPr>
        <w:t>dığı</w:t>
      </w:r>
      <w:r w:rsidR="00312CC7">
        <w:rPr>
          <w:rFonts w:ascii="Courier New" w:hAnsi="Courier New" w:cs="Courier New"/>
          <w:sz w:val="24"/>
          <w:szCs w:val="24"/>
        </w:rPr>
        <w:t>,</w:t>
      </w:r>
      <w:r w:rsidR="00C679A8">
        <w:rPr>
          <w:rFonts w:ascii="Courier New" w:hAnsi="Courier New" w:cs="Courier New"/>
          <w:sz w:val="24"/>
          <w:szCs w:val="24"/>
        </w:rPr>
        <w:t xml:space="preserve"> günümüzde </w:t>
      </w:r>
      <w:r w:rsidR="00312CC7">
        <w:rPr>
          <w:rFonts w:ascii="Courier New" w:hAnsi="Courier New" w:cs="Courier New"/>
          <w:sz w:val="24"/>
          <w:szCs w:val="24"/>
        </w:rPr>
        <w:t xml:space="preserve">uydudan bilgisayar desteğiyle yapılan </w:t>
      </w:r>
      <w:r w:rsidR="00C679A8">
        <w:rPr>
          <w:rFonts w:ascii="Courier New" w:hAnsi="Courier New" w:cs="Courier New"/>
          <w:sz w:val="24"/>
          <w:szCs w:val="24"/>
        </w:rPr>
        <w:t xml:space="preserve">hassas dijital ölçümler neticesinde </w:t>
      </w:r>
      <w:proofErr w:type="spellStart"/>
      <w:r w:rsidR="00C679A8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C679A8">
        <w:rPr>
          <w:rFonts w:ascii="Courier New" w:hAnsi="Courier New" w:cs="Courier New"/>
          <w:sz w:val="24"/>
          <w:szCs w:val="24"/>
        </w:rPr>
        <w:t xml:space="preserve"> arazisinin aslında 3 evlek 600 </w:t>
      </w:r>
      <w:proofErr w:type="spellStart"/>
      <w:r w:rsidR="00C679A8">
        <w:rPr>
          <w:rFonts w:ascii="Courier New" w:hAnsi="Courier New" w:cs="Courier New"/>
          <w:sz w:val="24"/>
          <w:szCs w:val="24"/>
        </w:rPr>
        <w:t>ayakkare</w:t>
      </w:r>
      <w:r w:rsidR="00913D83">
        <w:rPr>
          <w:rFonts w:ascii="Courier New" w:hAnsi="Courier New" w:cs="Courier New"/>
          <w:sz w:val="24"/>
          <w:szCs w:val="24"/>
        </w:rPr>
        <w:t>den</w:t>
      </w:r>
      <w:proofErr w:type="spellEnd"/>
      <w:r w:rsidR="00913D83">
        <w:rPr>
          <w:rFonts w:ascii="Courier New" w:hAnsi="Courier New" w:cs="Courier New"/>
          <w:sz w:val="24"/>
          <w:szCs w:val="24"/>
        </w:rPr>
        <w:t xml:space="preserve"> müteşekkil</w:t>
      </w:r>
      <w:r w:rsidR="00C679A8">
        <w:rPr>
          <w:rFonts w:ascii="Courier New" w:hAnsi="Courier New" w:cs="Courier New"/>
          <w:sz w:val="24"/>
          <w:szCs w:val="24"/>
        </w:rPr>
        <w:t xml:space="preserve"> ve Emare No.11 askı ilan cetveli ile uyum içerisinde olduğu görülmektedir. </w:t>
      </w:r>
      <w:r w:rsidR="00331DE1">
        <w:rPr>
          <w:rFonts w:ascii="Courier New" w:hAnsi="Courier New" w:cs="Courier New"/>
          <w:sz w:val="24"/>
          <w:szCs w:val="24"/>
        </w:rPr>
        <w:t>Huzurumuzdaki şahadete göre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331DE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79A8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C679A8">
        <w:rPr>
          <w:rFonts w:ascii="Courier New" w:hAnsi="Courier New" w:cs="Courier New"/>
          <w:sz w:val="24"/>
          <w:szCs w:val="24"/>
        </w:rPr>
        <w:t xml:space="preserve"> arazisinin 200 </w:t>
      </w:r>
      <w:proofErr w:type="spellStart"/>
      <w:r w:rsidR="00C679A8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C679A8">
        <w:rPr>
          <w:rFonts w:ascii="Courier New" w:hAnsi="Courier New" w:cs="Courier New"/>
          <w:sz w:val="24"/>
          <w:szCs w:val="24"/>
        </w:rPr>
        <w:t xml:space="preserve"> küçül</w:t>
      </w:r>
      <w:r w:rsidR="00331DE1">
        <w:rPr>
          <w:rFonts w:ascii="Courier New" w:hAnsi="Courier New" w:cs="Courier New"/>
          <w:sz w:val="24"/>
          <w:szCs w:val="24"/>
        </w:rPr>
        <w:t>mesi</w:t>
      </w:r>
      <w:r w:rsidR="000C5B30">
        <w:rPr>
          <w:rFonts w:ascii="Courier New" w:hAnsi="Courier New" w:cs="Courier New"/>
          <w:sz w:val="24"/>
          <w:szCs w:val="24"/>
        </w:rPr>
        <w:t>nin</w:t>
      </w:r>
      <w:r w:rsidR="00C679A8">
        <w:rPr>
          <w:rFonts w:ascii="Courier New" w:hAnsi="Courier New" w:cs="Courier New"/>
          <w:sz w:val="24"/>
          <w:szCs w:val="24"/>
        </w:rPr>
        <w:t xml:space="preserve"> </w:t>
      </w:r>
      <w:r w:rsidR="00331DE1">
        <w:rPr>
          <w:rFonts w:ascii="Courier New" w:hAnsi="Courier New" w:cs="Courier New"/>
          <w:sz w:val="24"/>
          <w:szCs w:val="24"/>
        </w:rPr>
        <w:t>aslında</w:t>
      </w:r>
      <w:r w:rsidR="000C5B30">
        <w:rPr>
          <w:rFonts w:ascii="Courier New" w:hAnsi="Courier New" w:cs="Courier New"/>
          <w:sz w:val="24"/>
          <w:szCs w:val="24"/>
        </w:rPr>
        <w:t>,</w:t>
      </w:r>
      <w:r w:rsidR="00331DE1">
        <w:rPr>
          <w:rFonts w:ascii="Courier New" w:hAnsi="Courier New" w:cs="Courier New"/>
          <w:sz w:val="24"/>
          <w:szCs w:val="24"/>
        </w:rPr>
        <w:t xml:space="preserve"> </w:t>
      </w:r>
      <w:r w:rsidR="00A76870">
        <w:rPr>
          <w:rFonts w:ascii="Courier New" w:hAnsi="Courier New" w:cs="Courier New"/>
          <w:sz w:val="24"/>
          <w:szCs w:val="24"/>
        </w:rPr>
        <w:t>uzun yıllar önce</w:t>
      </w:r>
      <w:r w:rsidR="00C679A8">
        <w:rPr>
          <w:rFonts w:ascii="Courier New" w:hAnsi="Courier New" w:cs="Courier New"/>
          <w:sz w:val="24"/>
          <w:szCs w:val="24"/>
        </w:rPr>
        <w:t xml:space="preserve"> </w:t>
      </w:r>
      <w:r w:rsidR="00A76870">
        <w:rPr>
          <w:rFonts w:ascii="Courier New" w:hAnsi="Courier New" w:cs="Courier New"/>
          <w:sz w:val="24"/>
          <w:szCs w:val="24"/>
        </w:rPr>
        <w:t xml:space="preserve">analog aletler ile </w:t>
      </w:r>
      <w:r w:rsidR="00312CC7">
        <w:rPr>
          <w:rFonts w:ascii="Courier New" w:hAnsi="Courier New" w:cs="Courier New"/>
          <w:sz w:val="24"/>
          <w:szCs w:val="24"/>
        </w:rPr>
        <w:t xml:space="preserve">yapılan yersel </w:t>
      </w:r>
      <w:r w:rsidR="00C679A8">
        <w:rPr>
          <w:rFonts w:ascii="Courier New" w:hAnsi="Courier New" w:cs="Courier New"/>
          <w:sz w:val="24"/>
          <w:szCs w:val="24"/>
        </w:rPr>
        <w:t>ölçüm</w:t>
      </w:r>
      <w:r w:rsidR="00331DE1">
        <w:rPr>
          <w:rFonts w:ascii="Courier New" w:hAnsi="Courier New" w:cs="Courier New"/>
          <w:sz w:val="24"/>
          <w:szCs w:val="24"/>
        </w:rPr>
        <w:t xml:space="preserve"> tekniğinden meydana gelen hatalı ölçümden kaynaklandığı </w:t>
      </w:r>
      <w:r w:rsidR="00913D83">
        <w:rPr>
          <w:rFonts w:ascii="Courier New" w:hAnsi="Courier New" w:cs="Courier New"/>
          <w:sz w:val="24"/>
          <w:szCs w:val="24"/>
        </w:rPr>
        <w:t>anlaşılmaktadır.</w:t>
      </w:r>
      <w:bookmarkStart w:id="0" w:name="_GoBack"/>
      <w:bookmarkEnd w:id="0"/>
      <w:r w:rsidR="00C679A8">
        <w:rPr>
          <w:rFonts w:ascii="Courier New" w:hAnsi="Courier New" w:cs="Courier New"/>
          <w:sz w:val="24"/>
          <w:szCs w:val="24"/>
        </w:rPr>
        <w:t xml:space="preserve">    </w:t>
      </w:r>
      <w:r w:rsidR="00AF5C08">
        <w:rPr>
          <w:rFonts w:ascii="Courier New" w:hAnsi="Courier New" w:cs="Courier New"/>
          <w:sz w:val="24"/>
          <w:szCs w:val="24"/>
        </w:rPr>
        <w:t xml:space="preserve"> </w:t>
      </w:r>
      <w:r w:rsidR="000A7C07">
        <w:rPr>
          <w:rFonts w:ascii="Courier New" w:hAnsi="Courier New" w:cs="Courier New"/>
          <w:sz w:val="24"/>
          <w:szCs w:val="24"/>
        </w:rPr>
        <w:t xml:space="preserve"> </w:t>
      </w:r>
    </w:p>
    <w:p w:rsidR="00DD30B5" w:rsidRDefault="00DD30B5" w:rsidP="000F2B90">
      <w:pPr>
        <w:tabs>
          <w:tab w:val="left" w:pos="851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D645B" w:rsidRDefault="00766D81" w:rsidP="00432302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</w:t>
      </w:r>
      <w:r w:rsidR="00CE74FD">
        <w:rPr>
          <w:rFonts w:ascii="Courier New" w:hAnsi="Courier New" w:cs="Courier New"/>
          <w:sz w:val="24"/>
          <w:szCs w:val="24"/>
        </w:rPr>
        <w:t>sonuca bağlı olarak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6870">
        <w:rPr>
          <w:rFonts w:ascii="Courier New" w:hAnsi="Courier New" w:cs="Courier New"/>
          <w:sz w:val="24"/>
          <w:szCs w:val="24"/>
        </w:rPr>
        <w:t xml:space="preserve">Alt Mahkeme, </w:t>
      </w:r>
      <w:r w:rsidR="004C6D58">
        <w:rPr>
          <w:rFonts w:ascii="Courier New" w:hAnsi="Courier New" w:cs="Courier New"/>
          <w:sz w:val="24"/>
          <w:szCs w:val="24"/>
        </w:rPr>
        <w:t xml:space="preserve">Tapu </w:t>
      </w:r>
      <w:r w:rsidR="000C5B30">
        <w:rPr>
          <w:rFonts w:ascii="Courier New" w:hAnsi="Courier New" w:cs="Courier New"/>
          <w:sz w:val="24"/>
          <w:szCs w:val="24"/>
        </w:rPr>
        <w:t xml:space="preserve">ve </w:t>
      </w:r>
      <w:r w:rsidR="00A26E72">
        <w:rPr>
          <w:rFonts w:ascii="Courier New" w:hAnsi="Courier New" w:cs="Courier New"/>
          <w:sz w:val="24"/>
          <w:szCs w:val="24"/>
        </w:rPr>
        <w:t>K</w:t>
      </w:r>
      <w:r w:rsidR="000C5B30">
        <w:rPr>
          <w:rFonts w:ascii="Courier New" w:hAnsi="Courier New" w:cs="Courier New"/>
          <w:sz w:val="24"/>
          <w:szCs w:val="24"/>
        </w:rPr>
        <w:t xml:space="preserve">adastro </w:t>
      </w:r>
      <w:r w:rsidR="004C6D58">
        <w:rPr>
          <w:rFonts w:ascii="Courier New" w:hAnsi="Courier New" w:cs="Courier New"/>
          <w:sz w:val="24"/>
          <w:szCs w:val="24"/>
        </w:rPr>
        <w:t>Dai</w:t>
      </w:r>
      <w:r w:rsidR="002B2FEC">
        <w:rPr>
          <w:rFonts w:ascii="Courier New" w:hAnsi="Courier New" w:cs="Courier New"/>
          <w:sz w:val="24"/>
          <w:szCs w:val="24"/>
        </w:rPr>
        <w:t xml:space="preserve">resi tarafından usulüne uygun </w:t>
      </w:r>
      <w:r w:rsidR="004C6D58">
        <w:rPr>
          <w:rFonts w:ascii="Courier New" w:hAnsi="Courier New" w:cs="Courier New"/>
          <w:sz w:val="24"/>
          <w:szCs w:val="24"/>
        </w:rPr>
        <w:t>bir sınır tes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="004C6D58">
        <w:rPr>
          <w:rFonts w:ascii="Courier New" w:hAnsi="Courier New" w:cs="Courier New"/>
          <w:sz w:val="24"/>
          <w:szCs w:val="24"/>
        </w:rPr>
        <w:t>iti yap</w:t>
      </w:r>
      <w:r w:rsidR="002B2FEC">
        <w:rPr>
          <w:rFonts w:ascii="Courier New" w:hAnsi="Courier New" w:cs="Courier New"/>
          <w:sz w:val="24"/>
          <w:szCs w:val="24"/>
        </w:rPr>
        <w:t>ıldı</w:t>
      </w:r>
      <w:r w:rsidR="004C6D58">
        <w:rPr>
          <w:rFonts w:ascii="Courier New" w:hAnsi="Courier New" w:cs="Courier New"/>
          <w:sz w:val="24"/>
          <w:szCs w:val="24"/>
        </w:rPr>
        <w:t>ğın</w:t>
      </w:r>
      <w:r w:rsidR="00A26E72">
        <w:rPr>
          <w:rFonts w:ascii="Courier New" w:hAnsi="Courier New" w:cs="Courier New"/>
          <w:sz w:val="24"/>
          <w:szCs w:val="24"/>
        </w:rPr>
        <w:t>a</w:t>
      </w:r>
      <w:r w:rsidR="005522B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(Emare No.3) </w:t>
      </w:r>
      <w:r w:rsidR="003401DD">
        <w:rPr>
          <w:rFonts w:ascii="Courier New" w:hAnsi="Courier New" w:cs="Courier New"/>
          <w:sz w:val="24"/>
          <w:szCs w:val="24"/>
        </w:rPr>
        <w:t xml:space="preserve">ve </w:t>
      </w:r>
      <w:proofErr w:type="spellStart"/>
      <w:r w:rsidR="009446A6">
        <w:rPr>
          <w:rFonts w:ascii="Courier New" w:hAnsi="Courier New" w:cs="Courier New"/>
          <w:sz w:val="24"/>
          <w:szCs w:val="24"/>
        </w:rPr>
        <w:t>Müstedi</w:t>
      </w:r>
      <w:r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0A7C07">
        <w:rPr>
          <w:rFonts w:ascii="Courier New" w:hAnsi="Courier New" w:cs="Courier New"/>
          <w:sz w:val="24"/>
          <w:szCs w:val="24"/>
        </w:rPr>
        <w:t>Emare No.3 kararın</w:t>
      </w:r>
      <w:r w:rsidR="00F266A9">
        <w:rPr>
          <w:rFonts w:ascii="Courier New" w:hAnsi="Courier New" w:cs="Courier New"/>
          <w:sz w:val="24"/>
          <w:szCs w:val="24"/>
        </w:rPr>
        <w:t xml:space="preserve"> </w:t>
      </w:r>
      <w:r w:rsidR="000A7C07">
        <w:rPr>
          <w:rFonts w:ascii="Courier New" w:hAnsi="Courier New" w:cs="Courier New"/>
          <w:sz w:val="24"/>
          <w:szCs w:val="24"/>
        </w:rPr>
        <w:t xml:space="preserve">hatalı olduğunu </w:t>
      </w:r>
      <w:r w:rsidR="00DD30B5">
        <w:rPr>
          <w:rFonts w:ascii="Courier New" w:hAnsi="Courier New" w:cs="Courier New"/>
          <w:sz w:val="24"/>
          <w:szCs w:val="24"/>
        </w:rPr>
        <w:t>i</w:t>
      </w:r>
      <w:r w:rsidR="000A7C07">
        <w:rPr>
          <w:rFonts w:ascii="Courier New" w:hAnsi="Courier New" w:cs="Courier New"/>
          <w:sz w:val="24"/>
          <w:szCs w:val="24"/>
        </w:rPr>
        <w:t>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="000A7C07">
        <w:rPr>
          <w:rFonts w:ascii="Courier New" w:hAnsi="Courier New" w:cs="Courier New"/>
          <w:sz w:val="24"/>
          <w:szCs w:val="24"/>
        </w:rPr>
        <w:t xml:space="preserve">atlayamadığına bulgu yapmakla </w:t>
      </w:r>
      <w:r w:rsidR="004C6D58">
        <w:rPr>
          <w:rFonts w:ascii="Courier New" w:hAnsi="Courier New" w:cs="Courier New"/>
          <w:sz w:val="24"/>
          <w:szCs w:val="24"/>
        </w:rPr>
        <w:t xml:space="preserve">herhangi bir hata </w:t>
      </w:r>
      <w:r w:rsidR="000A7C07">
        <w:rPr>
          <w:rFonts w:ascii="Courier New" w:hAnsi="Courier New" w:cs="Courier New"/>
          <w:sz w:val="24"/>
          <w:szCs w:val="24"/>
        </w:rPr>
        <w:t xml:space="preserve">yapmış değildir. </w:t>
      </w:r>
      <w:r w:rsidR="00387044">
        <w:rPr>
          <w:rFonts w:ascii="Courier New" w:hAnsi="Courier New" w:cs="Courier New"/>
          <w:sz w:val="24"/>
          <w:szCs w:val="24"/>
        </w:rPr>
        <w:t xml:space="preserve"> </w:t>
      </w:r>
      <w:r w:rsidR="00C40489">
        <w:rPr>
          <w:rFonts w:ascii="Courier New" w:hAnsi="Courier New" w:cs="Courier New"/>
          <w:sz w:val="24"/>
          <w:szCs w:val="24"/>
        </w:rPr>
        <w:t xml:space="preserve">    </w:t>
      </w:r>
      <w:r w:rsidR="007D645B">
        <w:rPr>
          <w:rFonts w:ascii="Courier New" w:hAnsi="Courier New" w:cs="Courier New"/>
          <w:sz w:val="24"/>
          <w:szCs w:val="24"/>
        </w:rPr>
        <w:t xml:space="preserve"> </w:t>
      </w:r>
    </w:p>
    <w:p w:rsidR="006707C1" w:rsidRDefault="004A47B2" w:rsidP="000F2B90">
      <w:pPr>
        <w:spacing w:line="360" w:lineRule="auto"/>
        <w:ind w:hanging="142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45CF6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6707C1" w:rsidRDefault="006707C1" w:rsidP="0043230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Huzurumuzdaki İstinafa konu İstida/İstinafta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esas talebi sınır ihlali ile ilgili 21.5.2012 tarihli Emare No.3 kararın iptali olduğun</w:t>
      </w:r>
      <w:r w:rsidR="00A26E7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göre</w:t>
      </w:r>
      <w:r w:rsidR="00A26E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işbu istida altında gerek hudut düzeltmesi, gerekse 2014 yılında kadastro yenileme çalışmaları neticesinde asılan Emare No.11 askı ilan cetveli ekinde bulunan Emare No.21 harita ve Emare No. 15 </w:t>
      </w:r>
      <w:r w:rsidR="00A26E72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omisyon kararı ile ilgili herhangi </w:t>
      </w:r>
      <w:r w:rsidR="00A26E72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 xml:space="preserve">çare araması mümkün değildir. </w:t>
      </w:r>
      <w:proofErr w:type="gramEnd"/>
    </w:p>
    <w:p w:rsidR="00C925F4" w:rsidRDefault="00F7763D" w:rsidP="000F2B90">
      <w:pPr>
        <w:spacing w:line="360" w:lineRule="auto"/>
        <w:ind w:hanging="142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45CF6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6C3964" w:rsidRPr="00F45CF6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="00BE4BF4" w:rsidRPr="00F45CF6">
        <w:rPr>
          <w:rFonts w:ascii="Courier New" w:hAnsi="Courier New" w:cs="Courier New"/>
          <w:sz w:val="24"/>
          <w:szCs w:val="24"/>
          <w:u w:val="single"/>
        </w:rPr>
        <w:t xml:space="preserve">  </w:t>
      </w:r>
    </w:p>
    <w:p w:rsidR="00924636" w:rsidRDefault="00C42B81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C42B81">
        <w:rPr>
          <w:rFonts w:ascii="Courier New" w:hAnsi="Courier New" w:cs="Courier New"/>
          <w:sz w:val="24"/>
          <w:szCs w:val="24"/>
        </w:rPr>
        <w:t>Tüm belirtilenlerle</w:t>
      </w:r>
      <w:r w:rsidR="00A26E72">
        <w:rPr>
          <w:rFonts w:ascii="Courier New" w:hAnsi="Courier New" w:cs="Courier New"/>
          <w:sz w:val="24"/>
          <w:szCs w:val="24"/>
        </w:rPr>
        <w:t>,</w:t>
      </w:r>
      <w:r w:rsidRPr="00C42B8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42B81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C42B81">
        <w:rPr>
          <w:rFonts w:ascii="Courier New" w:hAnsi="Courier New" w:cs="Courier New"/>
          <w:sz w:val="24"/>
          <w:szCs w:val="24"/>
        </w:rPr>
        <w:t xml:space="preserve"> Emare N</w:t>
      </w:r>
      <w:r>
        <w:rPr>
          <w:rFonts w:ascii="Courier New" w:hAnsi="Courier New" w:cs="Courier New"/>
          <w:sz w:val="24"/>
          <w:szCs w:val="24"/>
        </w:rPr>
        <w:t xml:space="preserve">o. 3 kararın hatalı olduğunu </w:t>
      </w:r>
      <w:r w:rsidR="00DD30B5">
        <w:rPr>
          <w:rFonts w:ascii="Courier New" w:hAnsi="Courier New" w:cs="Courier New"/>
          <w:sz w:val="24"/>
          <w:szCs w:val="24"/>
        </w:rPr>
        <w:t>i</w:t>
      </w:r>
      <w:r w:rsidRPr="00C42B81">
        <w:rPr>
          <w:rFonts w:ascii="Courier New" w:hAnsi="Courier New" w:cs="Courier New"/>
          <w:sz w:val="24"/>
          <w:szCs w:val="24"/>
        </w:rPr>
        <w:t>s</w:t>
      </w:r>
      <w:r w:rsidR="00DD30B5">
        <w:rPr>
          <w:rFonts w:ascii="Courier New" w:hAnsi="Courier New" w:cs="Courier New"/>
          <w:sz w:val="24"/>
          <w:szCs w:val="24"/>
        </w:rPr>
        <w:t>p</w:t>
      </w:r>
      <w:r w:rsidRPr="00C42B81">
        <w:rPr>
          <w:rFonts w:ascii="Courier New" w:hAnsi="Courier New" w:cs="Courier New"/>
          <w:sz w:val="24"/>
          <w:szCs w:val="24"/>
        </w:rPr>
        <w:t xml:space="preserve">at edemediğinden </w:t>
      </w:r>
      <w:r w:rsidR="006D4CBE">
        <w:rPr>
          <w:rFonts w:ascii="Courier New" w:hAnsi="Courier New" w:cs="Courier New"/>
          <w:sz w:val="24"/>
          <w:szCs w:val="24"/>
        </w:rPr>
        <w:t>2</w:t>
      </w:r>
      <w:r w:rsidR="00924636">
        <w:rPr>
          <w:rFonts w:ascii="Courier New" w:hAnsi="Courier New" w:cs="Courier New"/>
          <w:sz w:val="24"/>
          <w:szCs w:val="24"/>
        </w:rPr>
        <w:t xml:space="preserve">. </w:t>
      </w:r>
      <w:r w:rsidR="006D4CBE">
        <w:rPr>
          <w:rFonts w:ascii="Courier New" w:hAnsi="Courier New" w:cs="Courier New"/>
          <w:sz w:val="24"/>
          <w:szCs w:val="24"/>
        </w:rPr>
        <w:t>3</w:t>
      </w:r>
      <w:r w:rsidR="00924636">
        <w:rPr>
          <w:rFonts w:ascii="Courier New" w:hAnsi="Courier New" w:cs="Courier New"/>
          <w:sz w:val="24"/>
          <w:szCs w:val="24"/>
        </w:rPr>
        <w:t xml:space="preserve">. </w:t>
      </w:r>
      <w:r w:rsidR="00374B1C">
        <w:rPr>
          <w:rFonts w:ascii="Courier New" w:hAnsi="Courier New" w:cs="Courier New"/>
          <w:sz w:val="24"/>
          <w:szCs w:val="24"/>
        </w:rPr>
        <w:t>v</w:t>
      </w:r>
      <w:r w:rsidR="00924636">
        <w:rPr>
          <w:rFonts w:ascii="Courier New" w:hAnsi="Courier New" w:cs="Courier New"/>
          <w:sz w:val="24"/>
          <w:szCs w:val="24"/>
        </w:rPr>
        <w:t xml:space="preserve">e </w:t>
      </w:r>
      <w:r w:rsidR="006D4CBE">
        <w:rPr>
          <w:rFonts w:ascii="Courier New" w:hAnsi="Courier New" w:cs="Courier New"/>
          <w:sz w:val="24"/>
          <w:szCs w:val="24"/>
        </w:rPr>
        <w:t>4</w:t>
      </w:r>
      <w:r w:rsidR="00924636">
        <w:rPr>
          <w:rFonts w:ascii="Courier New" w:hAnsi="Courier New" w:cs="Courier New"/>
          <w:sz w:val="24"/>
          <w:szCs w:val="24"/>
        </w:rPr>
        <w:t>. İsti</w:t>
      </w:r>
      <w:r w:rsidR="005522BD">
        <w:rPr>
          <w:rFonts w:ascii="Courier New" w:hAnsi="Courier New" w:cs="Courier New"/>
          <w:sz w:val="24"/>
          <w:szCs w:val="24"/>
        </w:rPr>
        <w:t xml:space="preserve">naf </w:t>
      </w:r>
      <w:r w:rsidR="00A26E72">
        <w:rPr>
          <w:rFonts w:ascii="Courier New" w:hAnsi="Courier New" w:cs="Courier New"/>
          <w:sz w:val="24"/>
          <w:szCs w:val="24"/>
        </w:rPr>
        <w:t xml:space="preserve">başlıklarının ve altındaki istinaf </w:t>
      </w:r>
      <w:r w:rsidR="005522BD">
        <w:rPr>
          <w:rFonts w:ascii="Courier New" w:hAnsi="Courier New" w:cs="Courier New"/>
          <w:sz w:val="24"/>
          <w:szCs w:val="24"/>
        </w:rPr>
        <w:t>sebeplerinin</w:t>
      </w:r>
      <w:r w:rsidR="00924636">
        <w:rPr>
          <w:rFonts w:ascii="Courier New" w:hAnsi="Courier New" w:cs="Courier New"/>
          <w:sz w:val="24"/>
          <w:szCs w:val="24"/>
        </w:rPr>
        <w:t xml:space="preserve"> de </w:t>
      </w:r>
      <w:r w:rsidRPr="00C42B81">
        <w:rPr>
          <w:rFonts w:ascii="Courier New" w:hAnsi="Courier New" w:cs="Courier New"/>
          <w:sz w:val="24"/>
          <w:szCs w:val="24"/>
        </w:rPr>
        <w:t>reddedilmesi gerekir</w:t>
      </w:r>
      <w:r>
        <w:rPr>
          <w:rFonts w:ascii="Courier New" w:hAnsi="Courier New" w:cs="Courier New"/>
          <w:sz w:val="24"/>
          <w:szCs w:val="24"/>
        </w:rPr>
        <w:t>.</w:t>
      </w:r>
    </w:p>
    <w:p w:rsidR="00F31FE4" w:rsidRDefault="00F31FE4" w:rsidP="00A26E72">
      <w:pPr>
        <w:spacing w:line="240" w:lineRule="auto"/>
        <w:ind w:left="-426"/>
        <w:contextualSpacing/>
        <w:rPr>
          <w:rFonts w:ascii="Courier New" w:hAnsi="Courier New" w:cs="Courier New"/>
          <w:sz w:val="24"/>
          <w:szCs w:val="24"/>
        </w:rPr>
      </w:pPr>
    </w:p>
    <w:p w:rsidR="008677A8" w:rsidRDefault="00924636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924636">
        <w:rPr>
          <w:rFonts w:ascii="Courier New" w:hAnsi="Courier New" w:cs="Courier New"/>
          <w:sz w:val="24"/>
          <w:szCs w:val="24"/>
          <w:u w:val="single"/>
        </w:rPr>
        <w:t>SONUÇ:</w:t>
      </w:r>
    </w:p>
    <w:p w:rsidR="00924636" w:rsidRDefault="00924636" w:rsidP="00A26E72">
      <w:pPr>
        <w:spacing w:line="240" w:lineRule="auto"/>
        <w:ind w:hanging="142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924636" w:rsidRPr="00924636" w:rsidRDefault="00924636" w:rsidP="000F2B90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924636">
        <w:rPr>
          <w:rFonts w:ascii="Courier New" w:hAnsi="Courier New" w:cs="Courier New"/>
          <w:sz w:val="24"/>
          <w:szCs w:val="24"/>
        </w:rPr>
        <w:t>Netice itibarıyl</w:t>
      </w:r>
      <w:r w:rsidR="005522BD">
        <w:rPr>
          <w:rFonts w:ascii="Courier New" w:hAnsi="Courier New" w:cs="Courier New"/>
          <w:sz w:val="24"/>
          <w:szCs w:val="24"/>
        </w:rPr>
        <w:t>a</w:t>
      </w:r>
      <w:r w:rsidRPr="009246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İstinaf redd</w:t>
      </w:r>
      <w:r w:rsidR="005522BD"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z w:val="24"/>
          <w:szCs w:val="24"/>
        </w:rPr>
        <w:t>ilir.</w:t>
      </w:r>
      <w:r w:rsidR="005522B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İstinaf masrafları İstinaf eden tarafından ödenecektir. </w:t>
      </w:r>
    </w:p>
    <w:p w:rsidR="008677A8" w:rsidRDefault="008677A8" w:rsidP="00A26E72">
      <w:pPr>
        <w:spacing w:line="240" w:lineRule="auto"/>
        <w:ind w:hanging="142"/>
        <w:contextualSpacing/>
        <w:rPr>
          <w:rFonts w:ascii="Courier New" w:hAnsi="Courier New" w:cs="Courier New"/>
          <w:sz w:val="24"/>
          <w:szCs w:val="24"/>
        </w:rPr>
      </w:pPr>
    </w:p>
    <w:p w:rsidR="00F31FE4" w:rsidRDefault="00F31FE4" w:rsidP="000F2B90">
      <w:pPr>
        <w:spacing w:line="360" w:lineRule="auto"/>
        <w:ind w:hanging="142"/>
        <w:contextualSpacing/>
        <w:rPr>
          <w:rFonts w:ascii="Courier New" w:hAnsi="Courier New" w:cs="Courier New"/>
          <w:sz w:val="24"/>
          <w:szCs w:val="24"/>
        </w:rPr>
      </w:pPr>
    </w:p>
    <w:p w:rsidR="00F31FE4" w:rsidRDefault="00F31FE4" w:rsidP="000F2B90">
      <w:pPr>
        <w:spacing w:line="360" w:lineRule="auto"/>
        <w:ind w:hanging="142"/>
        <w:contextualSpacing/>
        <w:rPr>
          <w:rFonts w:ascii="Courier New" w:hAnsi="Courier New" w:cs="Courier New"/>
          <w:sz w:val="24"/>
          <w:szCs w:val="24"/>
        </w:rPr>
      </w:pPr>
    </w:p>
    <w:p w:rsidR="008677A8" w:rsidRDefault="00DD30B5" w:rsidP="00A26E7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Narin </w:t>
      </w:r>
      <w:proofErr w:type="spellStart"/>
      <w:r>
        <w:rPr>
          <w:rFonts w:ascii="Courier New" w:hAnsi="Courier New" w:cs="Courier New"/>
          <w:sz w:val="24"/>
          <w:szCs w:val="24"/>
        </w:rPr>
        <w:t>F.</w:t>
      </w:r>
      <w:proofErr w:type="gramStart"/>
      <w:r>
        <w:rPr>
          <w:rFonts w:ascii="Courier New" w:hAnsi="Courier New" w:cs="Courier New"/>
          <w:sz w:val="24"/>
          <w:szCs w:val="24"/>
        </w:rPr>
        <w:t>Şefik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Bertan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Peri Hakkı</w:t>
      </w:r>
    </w:p>
    <w:p w:rsidR="008677A8" w:rsidRDefault="00DD30B5" w:rsidP="00A26E7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A26E72" w:rsidRDefault="00A26E7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4CBE" w:rsidRPr="00F45CF6" w:rsidRDefault="00A26E72" w:rsidP="000F2B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Eylül,</w:t>
      </w:r>
      <w:r w:rsidR="006D4CBE">
        <w:rPr>
          <w:rFonts w:ascii="Courier New" w:hAnsi="Courier New" w:cs="Courier New"/>
          <w:sz w:val="24"/>
          <w:szCs w:val="24"/>
        </w:rPr>
        <w:t>2022</w:t>
      </w:r>
    </w:p>
    <w:sectPr w:rsidR="006D4CBE" w:rsidRPr="00F45CF6" w:rsidSect="000F2B90">
      <w:headerReference w:type="default" r:id="rId7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3D" w:rsidRDefault="0011273D" w:rsidP="005A4845">
      <w:pPr>
        <w:spacing w:after="0" w:line="240" w:lineRule="auto"/>
      </w:pPr>
      <w:r>
        <w:separator/>
      </w:r>
    </w:p>
  </w:endnote>
  <w:endnote w:type="continuationSeparator" w:id="0">
    <w:p w:rsidR="0011273D" w:rsidRDefault="0011273D" w:rsidP="005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3D" w:rsidRDefault="0011273D" w:rsidP="005A4845">
      <w:pPr>
        <w:spacing w:after="0" w:line="240" w:lineRule="auto"/>
      </w:pPr>
      <w:r>
        <w:separator/>
      </w:r>
    </w:p>
  </w:footnote>
  <w:footnote w:type="continuationSeparator" w:id="0">
    <w:p w:rsidR="0011273D" w:rsidRDefault="0011273D" w:rsidP="005A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333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845" w:rsidRDefault="005A4845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A4845" w:rsidRDefault="005A4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7DC"/>
    <w:multiLevelType w:val="hybridMultilevel"/>
    <w:tmpl w:val="84A65892"/>
    <w:lvl w:ilvl="0" w:tplc="4028C56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7D3423"/>
    <w:multiLevelType w:val="hybridMultilevel"/>
    <w:tmpl w:val="E50823D8"/>
    <w:lvl w:ilvl="0" w:tplc="FB9E89D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8" w:hanging="360"/>
      </w:pPr>
    </w:lvl>
    <w:lvl w:ilvl="2" w:tplc="041F001B" w:tentative="1">
      <w:start w:val="1"/>
      <w:numFmt w:val="lowerRoman"/>
      <w:lvlText w:val="%3."/>
      <w:lvlJc w:val="right"/>
      <w:pPr>
        <w:ind w:left="2538" w:hanging="180"/>
      </w:pPr>
    </w:lvl>
    <w:lvl w:ilvl="3" w:tplc="041F000F" w:tentative="1">
      <w:start w:val="1"/>
      <w:numFmt w:val="decimal"/>
      <w:lvlText w:val="%4."/>
      <w:lvlJc w:val="left"/>
      <w:pPr>
        <w:ind w:left="3258" w:hanging="360"/>
      </w:pPr>
    </w:lvl>
    <w:lvl w:ilvl="4" w:tplc="041F0019" w:tentative="1">
      <w:start w:val="1"/>
      <w:numFmt w:val="lowerLetter"/>
      <w:lvlText w:val="%5."/>
      <w:lvlJc w:val="left"/>
      <w:pPr>
        <w:ind w:left="3978" w:hanging="360"/>
      </w:pPr>
    </w:lvl>
    <w:lvl w:ilvl="5" w:tplc="041F001B" w:tentative="1">
      <w:start w:val="1"/>
      <w:numFmt w:val="lowerRoman"/>
      <w:lvlText w:val="%6."/>
      <w:lvlJc w:val="right"/>
      <w:pPr>
        <w:ind w:left="4698" w:hanging="180"/>
      </w:pPr>
    </w:lvl>
    <w:lvl w:ilvl="6" w:tplc="041F000F" w:tentative="1">
      <w:start w:val="1"/>
      <w:numFmt w:val="decimal"/>
      <w:lvlText w:val="%7."/>
      <w:lvlJc w:val="left"/>
      <w:pPr>
        <w:ind w:left="5418" w:hanging="360"/>
      </w:pPr>
    </w:lvl>
    <w:lvl w:ilvl="7" w:tplc="041F0019" w:tentative="1">
      <w:start w:val="1"/>
      <w:numFmt w:val="lowerLetter"/>
      <w:lvlText w:val="%8."/>
      <w:lvlJc w:val="left"/>
      <w:pPr>
        <w:ind w:left="6138" w:hanging="360"/>
      </w:pPr>
    </w:lvl>
    <w:lvl w:ilvl="8" w:tplc="041F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0B405078"/>
    <w:multiLevelType w:val="hybridMultilevel"/>
    <w:tmpl w:val="F146CF0C"/>
    <w:lvl w:ilvl="0" w:tplc="93769CEE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E4E6A40"/>
    <w:multiLevelType w:val="hybridMultilevel"/>
    <w:tmpl w:val="52FCF0CA"/>
    <w:lvl w:ilvl="0" w:tplc="E0603EA2">
      <w:start w:val="40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668D"/>
    <w:multiLevelType w:val="hybridMultilevel"/>
    <w:tmpl w:val="581E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869"/>
    <w:multiLevelType w:val="hybridMultilevel"/>
    <w:tmpl w:val="D6AC4214"/>
    <w:lvl w:ilvl="0" w:tplc="97CAA6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5EC2CBE"/>
    <w:multiLevelType w:val="hybridMultilevel"/>
    <w:tmpl w:val="A718D49A"/>
    <w:lvl w:ilvl="0" w:tplc="B08ED61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230417DE"/>
    <w:multiLevelType w:val="hybridMultilevel"/>
    <w:tmpl w:val="86DC4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516D"/>
    <w:multiLevelType w:val="hybridMultilevel"/>
    <w:tmpl w:val="264CABBE"/>
    <w:lvl w:ilvl="0" w:tplc="7BB2F1F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821357C"/>
    <w:multiLevelType w:val="hybridMultilevel"/>
    <w:tmpl w:val="26E23294"/>
    <w:lvl w:ilvl="0" w:tplc="7BB2F1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AB8210D"/>
    <w:multiLevelType w:val="hybridMultilevel"/>
    <w:tmpl w:val="3E025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0214"/>
    <w:multiLevelType w:val="hybridMultilevel"/>
    <w:tmpl w:val="F05CB5A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7642A5"/>
    <w:multiLevelType w:val="hybridMultilevel"/>
    <w:tmpl w:val="264CABBE"/>
    <w:lvl w:ilvl="0" w:tplc="7BB2F1F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31A334A"/>
    <w:multiLevelType w:val="hybridMultilevel"/>
    <w:tmpl w:val="CECC1C64"/>
    <w:lvl w:ilvl="0" w:tplc="9AEAACFC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50A0492"/>
    <w:multiLevelType w:val="hybridMultilevel"/>
    <w:tmpl w:val="B1326562"/>
    <w:lvl w:ilvl="0" w:tplc="A0E4DAA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AC713DC"/>
    <w:multiLevelType w:val="hybridMultilevel"/>
    <w:tmpl w:val="D7F8F2D2"/>
    <w:lvl w:ilvl="0" w:tplc="1F324336">
      <w:start w:val="2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C32FF6"/>
    <w:multiLevelType w:val="hybridMultilevel"/>
    <w:tmpl w:val="D7F8F2D2"/>
    <w:lvl w:ilvl="0" w:tplc="1F324336">
      <w:start w:val="2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0E4F2F"/>
    <w:multiLevelType w:val="hybridMultilevel"/>
    <w:tmpl w:val="465C9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603B5"/>
    <w:multiLevelType w:val="hybridMultilevel"/>
    <w:tmpl w:val="86DC4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70CED"/>
    <w:multiLevelType w:val="hybridMultilevel"/>
    <w:tmpl w:val="86DC4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7504"/>
    <w:multiLevelType w:val="hybridMultilevel"/>
    <w:tmpl w:val="FE3A854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424A"/>
    <w:multiLevelType w:val="hybridMultilevel"/>
    <w:tmpl w:val="22102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53E9E"/>
    <w:multiLevelType w:val="hybridMultilevel"/>
    <w:tmpl w:val="FCDC2276"/>
    <w:lvl w:ilvl="0" w:tplc="3F98305E">
      <w:start w:val="4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8" w:hanging="360"/>
      </w:pPr>
    </w:lvl>
    <w:lvl w:ilvl="2" w:tplc="041F001B" w:tentative="1">
      <w:start w:val="1"/>
      <w:numFmt w:val="lowerRoman"/>
      <w:lvlText w:val="%3."/>
      <w:lvlJc w:val="right"/>
      <w:pPr>
        <w:ind w:left="2538" w:hanging="180"/>
      </w:pPr>
    </w:lvl>
    <w:lvl w:ilvl="3" w:tplc="041F000F" w:tentative="1">
      <w:start w:val="1"/>
      <w:numFmt w:val="decimal"/>
      <w:lvlText w:val="%4."/>
      <w:lvlJc w:val="left"/>
      <w:pPr>
        <w:ind w:left="3258" w:hanging="360"/>
      </w:pPr>
    </w:lvl>
    <w:lvl w:ilvl="4" w:tplc="041F0019" w:tentative="1">
      <w:start w:val="1"/>
      <w:numFmt w:val="lowerLetter"/>
      <w:lvlText w:val="%5."/>
      <w:lvlJc w:val="left"/>
      <w:pPr>
        <w:ind w:left="3978" w:hanging="360"/>
      </w:pPr>
    </w:lvl>
    <w:lvl w:ilvl="5" w:tplc="041F001B" w:tentative="1">
      <w:start w:val="1"/>
      <w:numFmt w:val="lowerRoman"/>
      <w:lvlText w:val="%6."/>
      <w:lvlJc w:val="right"/>
      <w:pPr>
        <w:ind w:left="4698" w:hanging="180"/>
      </w:pPr>
    </w:lvl>
    <w:lvl w:ilvl="6" w:tplc="041F000F" w:tentative="1">
      <w:start w:val="1"/>
      <w:numFmt w:val="decimal"/>
      <w:lvlText w:val="%7."/>
      <w:lvlJc w:val="left"/>
      <w:pPr>
        <w:ind w:left="5418" w:hanging="360"/>
      </w:pPr>
    </w:lvl>
    <w:lvl w:ilvl="7" w:tplc="041F0019" w:tentative="1">
      <w:start w:val="1"/>
      <w:numFmt w:val="lowerLetter"/>
      <w:lvlText w:val="%8."/>
      <w:lvlJc w:val="left"/>
      <w:pPr>
        <w:ind w:left="6138" w:hanging="360"/>
      </w:pPr>
    </w:lvl>
    <w:lvl w:ilvl="8" w:tplc="041F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>
    <w:nsid w:val="64665FDE"/>
    <w:multiLevelType w:val="hybridMultilevel"/>
    <w:tmpl w:val="64DA8B28"/>
    <w:lvl w:ilvl="0" w:tplc="5FCC8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B3E6845"/>
    <w:multiLevelType w:val="hybridMultilevel"/>
    <w:tmpl w:val="581E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160A"/>
    <w:multiLevelType w:val="hybridMultilevel"/>
    <w:tmpl w:val="B8CAC74E"/>
    <w:lvl w:ilvl="0" w:tplc="7D9E8E7C">
      <w:start w:val="1"/>
      <w:numFmt w:val="upperLetter"/>
      <w:lvlText w:val="%1."/>
      <w:lvlJc w:val="left"/>
      <w:pPr>
        <w:ind w:left="57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B728FF"/>
    <w:multiLevelType w:val="hybridMultilevel"/>
    <w:tmpl w:val="84A65892"/>
    <w:lvl w:ilvl="0" w:tplc="4028C56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4D55CAB"/>
    <w:multiLevelType w:val="hybridMultilevel"/>
    <w:tmpl w:val="C1A2114E"/>
    <w:lvl w:ilvl="0" w:tplc="E51624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8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10"/>
  </w:num>
  <w:num w:numId="10">
    <w:abstractNumId w:val="17"/>
  </w:num>
  <w:num w:numId="11">
    <w:abstractNumId w:val="3"/>
  </w:num>
  <w:num w:numId="12">
    <w:abstractNumId w:val="16"/>
  </w:num>
  <w:num w:numId="13">
    <w:abstractNumId w:val="25"/>
  </w:num>
  <w:num w:numId="14">
    <w:abstractNumId w:val="7"/>
  </w:num>
  <w:num w:numId="15">
    <w:abstractNumId w:val="0"/>
  </w:num>
  <w:num w:numId="16">
    <w:abstractNumId w:val="24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  <w:num w:numId="21">
    <w:abstractNumId w:val="13"/>
  </w:num>
  <w:num w:numId="22">
    <w:abstractNumId w:val="6"/>
  </w:num>
  <w:num w:numId="23">
    <w:abstractNumId w:val="14"/>
  </w:num>
  <w:num w:numId="24">
    <w:abstractNumId w:val="5"/>
  </w:num>
  <w:num w:numId="25">
    <w:abstractNumId w:val="2"/>
  </w:num>
  <w:num w:numId="26">
    <w:abstractNumId w:val="2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F"/>
    <w:rsid w:val="00004359"/>
    <w:rsid w:val="000126FE"/>
    <w:rsid w:val="00012B96"/>
    <w:rsid w:val="00021B98"/>
    <w:rsid w:val="00024139"/>
    <w:rsid w:val="0003590E"/>
    <w:rsid w:val="0005055A"/>
    <w:rsid w:val="0005327F"/>
    <w:rsid w:val="00062C56"/>
    <w:rsid w:val="0006345E"/>
    <w:rsid w:val="0008752A"/>
    <w:rsid w:val="000A2671"/>
    <w:rsid w:val="000A4FF8"/>
    <w:rsid w:val="000A7C07"/>
    <w:rsid w:val="000B3FFA"/>
    <w:rsid w:val="000C5B30"/>
    <w:rsid w:val="000C7782"/>
    <w:rsid w:val="000D31E4"/>
    <w:rsid w:val="000F2B90"/>
    <w:rsid w:val="000F66C8"/>
    <w:rsid w:val="00101838"/>
    <w:rsid w:val="00107887"/>
    <w:rsid w:val="0011241A"/>
    <w:rsid w:val="00112717"/>
    <w:rsid w:val="0011273D"/>
    <w:rsid w:val="0011479C"/>
    <w:rsid w:val="00114AD5"/>
    <w:rsid w:val="001239A1"/>
    <w:rsid w:val="00123C69"/>
    <w:rsid w:val="00124454"/>
    <w:rsid w:val="00126970"/>
    <w:rsid w:val="00126A22"/>
    <w:rsid w:val="001561E0"/>
    <w:rsid w:val="00167F23"/>
    <w:rsid w:val="00182285"/>
    <w:rsid w:val="001A7D59"/>
    <w:rsid w:val="001B05EB"/>
    <w:rsid w:val="001B0A60"/>
    <w:rsid w:val="001B27F1"/>
    <w:rsid w:val="001B73EF"/>
    <w:rsid w:val="001C2661"/>
    <w:rsid w:val="001D1D19"/>
    <w:rsid w:val="001D21A7"/>
    <w:rsid w:val="001D639E"/>
    <w:rsid w:val="001E3FBA"/>
    <w:rsid w:val="001E59C1"/>
    <w:rsid w:val="001F0898"/>
    <w:rsid w:val="001F6E80"/>
    <w:rsid w:val="001F6F7D"/>
    <w:rsid w:val="001F77D5"/>
    <w:rsid w:val="002008C7"/>
    <w:rsid w:val="00231198"/>
    <w:rsid w:val="00241854"/>
    <w:rsid w:val="002427C6"/>
    <w:rsid w:val="00247FF3"/>
    <w:rsid w:val="00263A9C"/>
    <w:rsid w:val="00264A10"/>
    <w:rsid w:val="00287156"/>
    <w:rsid w:val="002929A8"/>
    <w:rsid w:val="002977E4"/>
    <w:rsid w:val="002B0735"/>
    <w:rsid w:val="002B2FEC"/>
    <w:rsid w:val="002B3E27"/>
    <w:rsid w:val="002B7762"/>
    <w:rsid w:val="002C4148"/>
    <w:rsid w:val="002C450A"/>
    <w:rsid w:val="002D5CC5"/>
    <w:rsid w:val="00312CC7"/>
    <w:rsid w:val="00315496"/>
    <w:rsid w:val="00331DE1"/>
    <w:rsid w:val="003401DD"/>
    <w:rsid w:val="00344FE1"/>
    <w:rsid w:val="00347B9D"/>
    <w:rsid w:val="00360380"/>
    <w:rsid w:val="00360EE9"/>
    <w:rsid w:val="00371386"/>
    <w:rsid w:val="00374B1C"/>
    <w:rsid w:val="00376936"/>
    <w:rsid w:val="0038239E"/>
    <w:rsid w:val="003833B7"/>
    <w:rsid w:val="00387044"/>
    <w:rsid w:val="003A0A9C"/>
    <w:rsid w:val="003A2343"/>
    <w:rsid w:val="003A2DD8"/>
    <w:rsid w:val="003B55D9"/>
    <w:rsid w:val="003C48DA"/>
    <w:rsid w:val="003D0AB6"/>
    <w:rsid w:val="003D46A1"/>
    <w:rsid w:val="003E41BC"/>
    <w:rsid w:val="00401F77"/>
    <w:rsid w:val="0040226F"/>
    <w:rsid w:val="0040313C"/>
    <w:rsid w:val="00417958"/>
    <w:rsid w:val="004266B2"/>
    <w:rsid w:val="0043009F"/>
    <w:rsid w:val="00432302"/>
    <w:rsid w:val="00441381"/>
    <w:rsid w:val="004817CC"/>
    <w:rsid w:val="0048571F"/>
    <w:rsid w:val="00492CDB"/>
    <w:rsid w:val="0049473F"/>
    <w:rsid w:val="00495CD2"/>
    <w:rsid w:val="004A47B2"/>
    <w:rsid w:val="004C288F"/>
    <w:rsid w:val="004C485D"/>
    <w:rsid w:val="004C6633"/>
    <w:rsid w:val="004C6D58"/>
    <w:rsid w:val="004D4983"/>
    <w:rsid w:val="004E0120"/>
    <w:rsid w:val="004E07D7"/>
    <w:rsid w:val="004F641E"/>
    <w:rsid w:val="004F6FD6"/>
    <w:rsid w:val="00500CC3"/>
    <w:rsid w:val="0051108F"/>
    <w:rsid w:val="00521C1A"/>
    <w:rsid w:val="00522F5F"/>
    <w:rsid w:val="005271A2"/>
    <w:rsid w:val="00535EF4"/>
    <w:rsid w:val="005372B9"/>
    <w:rsid w:val="00542841"/>
    <w:rsid w:val="0054299D"/>
    <w:rsid w:val="00544D8F"/>
    <w:rsid w:val="005522BD"/>
    <w:rsid w:val="0055394C"/>
    <w:rsid w:val="00562F95"/>
    <w:rsid w:val="00564A9F"/>
    <w:rsid w:val="00566C12"/>
    <w:rsid w:val="00571C38"/>
    <w:rsid w:val="00582C35"/>
    <w:rsid w:val="0058475C"/>
    <w:rsid w:val="00584D68"/>
    <w:rsid w:val="0059376D"/>
    <w:rsid w:val="005A4845"/>
    <w:rsid w:val="005D276C"/>
    <w:rsid w:val="005D4D28"/>
    <w:rsid w:val="005D6042"/>
    <w:rsid w:val="005E74DB"/>
    <w:rsid w:val="005F5F78"/>
    <w:rsid w:val="005F6DEA"/>
    <w:rsid w:val="005F7AD4"/>
    <w:rsid w:val="0062244D"/>
    <w:rsid w:val="0063442F"/>
    <w:rsid w:val="00635C3D"/>
    <w:rsid w:val="006409CE"/>
    <w:rsid w:val="00650F55"/>
    <w:rsid w:val="00654A17"/>
    <w:rsid w:val="006707C1"/>
    <w:rsid w:val="00670DFC"/>
    <w:rsid w:val="00676902"/>
    <w:rsid w:val="00682048"/>
    <w:rsid w:val="0068359E"/>
    <w:rsid w:val="00692F2A"/>
    <w:rsid w:val="00693B9A"/>
    <w:rsid w:val="006A1D9B"/>
    <w:rsid w:val="006A6FA1"/>
    <w:rsid w:val="006A7D7E"/>
    <w:rsid w:val="006B2566"/>
    <w:rsid w:val="006B497E"/>
    <w:rsid w:val="006B646A"/>
    <w:rsid w:val="006C24CF"/>
    <w:rsid w:val="006C3964"/>
    <w:rsid w:val="006C4660"/>
    <w:rsid w:val="006D4CBE"/>
    <w:rsid w:val="006D70C7"/>
    <w:rsid w:val="006E3243"/>
    <w:rsid w:val="00702E54"/>
    <w:rsid w:val="00717078"/>
    <w:rsid w:val="007218A8"/>
    <w:rsid w:val="00721D6D"/>
    <w:rsid w:val="007315AE"/>
    <w:rsid w:val="00737F99"/>
    <w:rsid w:val="0074153D"/>
    <w:rsid w:val="00745DF2"/>
    <w:rsid w:val="00746551"/>
    <w:rsid w:val="007507B3"/>
    <w:rsid w:val="00750C0C"/>
    <w:rsid w:val="00766D81"/>
    <w:rsid w:val="0077133F"/>
    <w:rsid w:val="007715A8"/>
    <w:rsid w:val="0078756F"/>
    <w:rsid w:val="007955AC"/>
    <w:rsid w:val="007A155E"/>
    <w:rsid w:val="007A6E8A"/>
    <w:rsid w:val="007A709B"/>
    <w:rsid w:val="007B1FE2"/>
    <w:rsid w:val="007B3E0D"/>
    <w:rsid w:val="007B6760"/>
    <w:rsid w:val="007C2DDE"/>
    <w:rsid w:val="007D5126"/>
    <w:rsid w:val="007D645B"/>
    <w:rsid w:val="007E0620"/>
    <w:rsid w:val="007E1E6D"/>
    <w:rsid w:val="007F1809"/>
    <w:rsid w:val="008001DB"/>
    <w:rsid w:val="0080112E"/>
    <w:rsid w:val="00804D67"/>
    <w:rsid w:val="00810A31"/>
    <w:rsid w:val="00822789"/>
    <w:rsid w:val="008229F9"/>
    <w:rsid w:val="00826302"/>
    <w:rsid w:val="00834AC5"/>
    <w:rsid w:val="008366EA"/>
    <w:rsid w:val="008377A2"/>
    <w:rsid w:val="00840F18"/>
    <w:rsid w:val="00841F7A"/>
    <w:rsid w:val="008520E8"/>
    <w:rsid w:val="00852422"/>
    <w:rsid w:val="00854AFE"/>
    <w:rsid w:val="008668AF"/>
    <w:rsid w:val="008677A8"/>
    <w:rsid w:val="00867B29"/>
    <w:rsid w:val="00870D86"/>
    <w:rsid w:val="00872249"/>
    <w:rsid w:val="008776A3"/>
    <w:rsid w:val="008778B7"/>
    <w:rsid w:val="0088670A"/>
    <w:rsid w:val="00886EB7"/>
    <w:rsid w:val="008A6C4D"/>
    <w:rsid w:val="008D1746"/>
    <w:rsid w:val="008D3B99"/>
    <w:rsid w:val="008D7480"/>
    <w:rsid w:val="008E03F6"/>
    <w:rsid w:val="008E31B3"/>
    <w:rsid w:val="008F3FF8"/>
    <w:rsid w:val="00910E52"/>
    <w:rsid w:val="00913673"/>
    <w:rsid w:val="00913D83"/>
    <w:rsid w:val="00915388"/>
    <w:rsid w:val="00921794"/>
    <w:rsid w:val="00922C8B"/>
    <w:rsid w:val="00924636"/>
    <w:rsid w:val="009279C9"/>
    <w:rsid w:val="00933CAD"/>
    <w:rsid w:val="00934E42"/>
    <w:rsid w:val="009446A6"/>
    <w:rsid w:val="00944D98"/>
    <w:rsid w:val="00946172"/>
    <w:rsid w:val="00946847"/>
    <w:rsid w:val="00950EF2"/>
    <w:rsid w:val="00955CF0"/>
    <w:rsid w:val="00966AE1"/>
    <w:rsid w:val="00973F02"/>
    <w:rsid w:val="0097491F"/>
    <w:rsid w:val="00975F11"/>
    <w:rsid w:val="00984B86"/>
    <w:rsid w:val="009A19B3"/>
    <w:rsid w:val="009A4DC2"/>
    <w:rsid w:val="009B3724"/>
    <w:rsid w:val="009C4962"/>
    <w:rsid w:val="009E20EE"/>
    <w:rsid w:val="009E33A0"/>
    <w:rsid w:val="009E4CA8"/>
    <w:rsid w:val="009F1E1D"/>
    <w:rsid w:val="009F6D95"/>
    <w:rsid w:val="00A07D74"/>
    <w:rsid w:val="00A10681"/>
    <w:rsid w:val="00A235DF"/>
    <w:rsid w:val="00A23FE4"/>
    <w:rsid w:val="00A26E72"/>
    <w:rsid w:val="00A4330B"/>
    <w:rsid w:val="00A5053B"/>
    <w:rsid w:val="00A51BD2"/>
    <w:rsid w:val="00A52091"/>
    <w:rsid w:val="00A54E9D"/>
    <w:rsid w:val="00A63667"/>
    <w:rsid w:val="00A65309"/>
    <w:rsid w:val="00A73D3C"/>
    <w:rsid w:val="00A748D8"/>
    <w:rsid w:val="00A74ACC"/>
    <w:rsid w:val="00A75CDD"/>
    <w:rsid w:val="00A76870"/>
    <w:rsid w:val="00A8563D"/>
    <w:rsid w:val="00A86CDF"/>
    <w:rsid w:val="00A963BE"/>
    <w:rsid w:val="00AA2C8D"/>
    <w:rsid w:val="00AA679C"/>
    <w:rsid w:val="00AB38F3"/>
    <w:rsid w:val="00AD0EFF"/>
    <w:rsid w:val="00AD3D42"/>
    <w:rsid w:val="00AD54A1"/>
    <w:rsid w:val="00AD574E"/>
    <w:rsid w:val="00AE6404"/>
    <w:rsid w:val="00AF5C08"/>
    <w:rsid w:val="00B02C0C"/>
    <w:rsid w:val="00B25C13"/>
    <w:rsid w:val="00B3579C"/>
    <w:rsid w:val="00B41414"/>
    <w:rsid w:val="00B504E4"/>
    <w:rsid w:val="00B5130F"/>
    <w:rsid w:val="00B6276A"/>
    <w:rsid w:val="00B7413F"/>
    <w:rsid w:val="00B82E0D"/>
    <w:rsid w:val="00B83C44"/>
    <w:rsid w:val="00B83DB8"/>
    <w:rsid w:val="00B96AF5"/>
    <w:rsid w:val="00BA0F74"/>
    <w:rsid w:val="00BC0797"/>
    <w:rsid w:val="00BC234B"/>
    <w:rsid w:val="00BD4925"/>
    <w:rsid w:val="00BD573F"/>
    <w:rsid w:val="00BE4BF4"/>
    <w:rsid w:val="00BE7975"/>
    <w:rsid w:val="00C160FF"/>
    <w:rsid w:val="00C22711"/>
    <w:rsid w:val="00C3456F"/>
    <w:rsid w:val="00C40489"/>
    <w:rsid w:val="00C42B81"/>
    <w:rsid w:val="00C42D34"/>
    <w:rsid w:val="00C574EC"/>
    <w:rsid w:val="00C603A2"/>
    <w:rsid w:val="00C60449"/>
    <w:rsid w:val="00C65B22"/>
    <w:rsid w:val="00C679A8"/>
    <w:rsid w:val="00C72636"/>
    <w:rsid w:val="00C82FA1"/>
    <w:rsid w:val="00C85B54"/>
    <w:rsid w:val="00C86F1B"/>
    <w:rsid w:val="00C90F84"/>
    <w:rsid w:val="00C925F4"/>
    <w:rsid w:val="00C9494F"/>
    <w:rsid w:val="00CB18CA"/>
    <w:rsid w:val="00CB393F"/>
    <w:rsid w:val="00CB5F14"/>
    <w:rsid w:val="00CC37B8"/>
    <w:rsid w:val="00CC6967"/>
    <w:rsid w:val="00CE1366"/>
    <w:rsid w:val="00CE74FD"/>
    <w:rsid w:val="00CF0C97"/>
    <w:rsid w:val="00D0038D"/>
    <w:rsid w:val="00D02D9A"/>
    <w:rsid w:val="00D036C6"/>
    <w:rsid w:val="00D03933"/>
    <w:rsid w:val="00D04198"/>
    <w:rsid w:val="00D11A21"/>
    <w:rsid w:val="00D120B1"/>
    <w:rsid w:val="00D13AE0"/>
    <w:rsid w:val="00D16316"/>
    <w:rsid w:val="00D2615C"/>
    <w:rsid w:val="00D32D96"/>
    <w:rsid w:val="00D33D97"/>
    <w:rsid w:val="00D41601"/>
    <w:rsid w:val="00D442A6"/>
    <w:rsid w:val="00D4716B"/>
    <w:rsid w:val="00D546B4"/>
    <w:rsid w:val="00D5635C"/>
    <w:rsid w:val="00D619A7"/>
    <w:rsid w:val="00D705DF"/>
    <w:rsid w:val="00D71C48"/>
    <w:rsid w:val="00D720B8"/>
    <w:rsid w:val="00D752A3"/>
    <w:rsid w:val="00D82430"/>
    <w:rsid w:val="00D9344C"/>
    <w:rsid w:val="00DA6BC6"/>
    <w:rsid w:val="00DB357A"/>
    <w:rsid w:val="00DB6345"/>
    <w:rsid w:val="00DD30B5"/>
    <w:rsid w:val="00DE0B09"/>
    <w:rsid w:val="00DF14BD"/>
    <w:rsid w:val="00DF2FE6"/>
    <w:rsid w:val="00DF30B5"/>
    <w:rsid w:val="00DF5675"/>
    <w:rsid w:val="00E025EB"/>
    <w:rsid w:val="00E16E0D"/>
    <w:rsid w:val="00E214BA"/>
    <w:rsid w:val="00E232A8"/>
    <w:rsid w:val="00E27835"/>
    <w:rsid w:val="00E27CFA"/>
    <w:rsid w:val="00E3168E"/>
    <w:rsid w:val="00E367D1"/>
    <w:rsid w:val="00E442DD"/>
    <w:rsid w:val="00E478CD"/>
    <w:rsid w:val="00E502AE"/>
    <w:rsid w:val="00E512D1"/>
    <w:rsid w:val="00E575E0"/>
    <w:rsid w:val="00E61F6D"/>
    <w:rsid w:val="00E71D0C"/>
    <w:rsid w:val="00E8585C"/>
    <w:rsid w:val="00EA31AF"/>
    <w:rsid w:val="00EA738D"/>
    <w:rsid w:val="00EF027F"/>
    <w:rsid w:val="00EF59FB"/>
    <w:rsid w:val="00EF6F0E"/>
    <w:rsid w:val="00EF7A20"/>
    <w:rsid w:val="00F22022"/>
    <w:rsid w:val="00F24EB5"/>
    <w:rsid w:val="00F266A9"/>
    <w:rsid w:val="00F31717"/>
    <w:rsid w:val="00F31FE4"/>
    <w:rsid w:val="00F342A8"/>
    <w:rsid w:val="00F40F34"/>
    <w:rsid w:val="00F423F9"/>
    <w:rsid w:val="00F45CF6"/>
    <w:rsid w:val="00F55047"/>
    <w:rsid w:val="00F61E94"/>
    <w:rsid w:val="00F73CF3"/>
    <w:rsid w:val="00F7518F"/>
    <w:rsid w:val="00F7763D"/>
    <w:rsid w:val="00F86342"/>
    <w:rsid w:val="00F9684B"/>
    <w:rsid w:val="00F97826"/>
    <w:rsid w:val="00FA0E3F"/>
    <w:rsid w:val="00FA593D"/>
    <w:rsid w:val="00FA7501"/>
    <w:rsid w:val="00FB14B4"/>
    <w:rsid w:val="00FC059D"/>
    <w:rsid w:val="00FC43BC"/>
    <w:rsid w:val="00FD0E32"/>
    <w:rsid w:val="00FD64FE"/>
    <w:rsid w:val="00FF3397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6365-3FC4-49F3-A580-F9A1DD1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39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4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5A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845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845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D96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14</Pages>
  <Words>3516</Words>
  <Characters>20047</Characters>
  <Application>Microsoft Office Word</Application>
  <DocSecurity>0</DocSecurity>
  <Lines>167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Hakkı</dc:creator>
  <cp:keywords/>
  <dc:description/>
  <cp:lastModifiedBy>Ayşe Orbay</cp:lastModifiedBy>
  <cp:revision>268</cp:revision>
  <cp:lastPrinted>2022-09-29T10:59:00Z</cp:lastPrinted>
  <dcterms:created xsi:type="dcterms:W3CDTF">2021-11-30T11:40:00Z</dcterms:created>
  <dcterms:modified xsi:type="dcterms:W3CDTF">2022-09-29T11:07:00Z</dcterms:modified>
</cp:coreProperties>
</file>