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C3" w:rsidRPr="00410ADB" w:rsidRDefault="00F522C3" w:rsidP="00430172">
      <w:pPr>
        <w:spacing w:line="240" w:lineRule="auto"/>
        <w:rPr>
          <w:rFonts w:ascii="Courier New" w:hAnsi="Courier New" w:cs="Courier New"/>
          <w:sz w:val="24"/>
          <w:szCs w:val="24"/>
        </w:rPr>
      </w:pPr>
      <w:r w:rsidRPr="00410ADB">
        <w:rPr>
          <w:rFonts w:ascii="Courier New" w:hAnsi="Courier New" w:cs="Courier New"/>
          <w:sz w:val="24"/>
          <w:szCs w:val="24"/>
        </w:rPr>
        <w:t>D.</w:t>
      </w:r>
      <w:r w:rsidR="0040092B">
        <w:rPr>
          <w:rFonts w:ascii="Courier New" w:hAnsi="Courier New" w:cs="Courier New"/>
          <w:sz w:val="24"/>
          <w:szCs w:val="24"/>
        </w:rPr>
        <w:t>1</w:t>
      </w:r>
      <w:r>
        <w:rPr>
          <w:rFonts w:ascii="Courier New" w:hAnsi="Courier New" w:cs="Courier New"/>
          <w:sz w:val="24"/>
          <w:szCs w:val="24"/>
        </w:rPr>
        <w:t>/202</w:t>
      </w:r>
      <w:r w:rsidR="003E1AE6">
        <w:rPr>
          <w:rFonts w:ascii="Courier New" w:hAnsi="Courier New" w:cs="Courier New"/>
          <w:sz w:val="24"/>
          <w:szCs w:val="24"/>
        </w:rPr>
        <w:t>2</w:t>
      </w:r>
      <w:r>
        <w:rPr>
          <w:rFonts w:ascii="Courier New" w:hAnsi="Courier New" w:cs="Courier New"/>
          <w:sz w:val="24"/>
          <w:szCs w:val="24"/>
        </w:rPr>
        <w:t xml:space="preserve">                               YİM/İstinaf:1/2021</w:t>
      </w:r>
    </w:p>
    <w:p w:rsidR="00F522C3" w:rsidRPr="00410ADB" w:rsidRDefault="00792221" w:rsidP="00792221">
      <w:pPr>
        <w:spacing w:line="240" w:lineRule="auto"/>
        <w:ind w:left="4956"/>
        <w:rPr>
          <w:rFonts w:ascii="Courier New" w:hAnsi="Courier New" w:cs="Courier New"/>
          <w:sz w:val="24"/>
          <w:szCs w:val="24"/>
        </w:rPr>
      </w:pPr>
      <w:r>
        <w:rPr>
          <w:rFonts w:ascii="Courier New" w:hAnsi="Courier New" w:cs="Courier New"/>
          <w:sz w:val="24"/>
          <w:szCs w:val="24"/>
        </w:rPr>
        <w:t xml:space="preserve">   </w:t>
      </w:r>
      <w:r w:rsidR="00F522C3" w:rsidRPr="00410ADB">
        <w:rPr>
          <w:rFonts w:ascii="Courier New" w:hAnsi="Courier New" w:cs="Courier New"/>
          <w:sz w:val="24"/>
          <w:szCs w:val="24"/>
        </w:rPr>
        <w:t xml:space="preserve">(YİM Dava </w:t>
      </w:r>
      <w:r w:rsidR="00F522C3">
        <w:rPr>
          <w:rFonts w:ascii="Courier New" w:hAnsi="Courier New" w:cs="Courier New"/>
          <w:sz w:val="24"/>
          <w:szCs w:val="24"/>
        </w:rPr>
        <w:t>No:71/2017</w:t>
      </w:r>
      <w:r w:rsidR="00430172">
        <w:rPr>
          <w:rFonts w:ascii="Courier New" w:hAnsi="Courier New" w:cs="Courier New"/>
          <w:sz w:val="24"/>
          <w:szCs w:val="24"/>
        </w:rPr>
        <w:t>)</w:t>
      </w:r>
    </w:p>
    <w:p w:rsidR="00F522C3" w:rsidRPr="00410ADB" w:rsidRDefault="00430172" w:rsidP="00430172">
      <w:pPr>
        <w:spacing w:line="240" w:lineRule="auto"/>
        <w:rPr>
          <w:rFonts w:ascii="Courier New" w:hAnsi="Courier New" w:cs="Courier New"/>
          <w:sz w:val="24"/>
          <w:szCs w:val="24"/>
        </w:rPr>
      </w:pPr>
      <w:r>
        <w:rPr>
          <w:rFonts w:ascii="Courier New" w:hAnsi="Courier New" w:cs="Courier New"/>
          <w:sz w:val="24"/>
          <w:szCs w:val="24"/>
        </w:rPr>
        <w:t>YÜKSEK MAHKEME HUZURUNDA</w:t>
      </w:r>
    </w:p>
    <w:p w:rsidR="00F522C3" w:rsidRPr="00F522C3" w:rsidRDefault="00F522C3" w:rsidP="00430172">
      <w:pPr>
        <w:spacing w:line="240" w:lineRule="auto"/>
        <w:rPr>
          <w:rFonts w:ascii="Courier New" w:hAnsi="Courier New" w:cs="Courier New"/>
          <w:sz w:val="24"/>
          <w:szCs w:val="24"/>
        </w:rPr>
      </w:pPr>
      <w:r>
        <w:rPr>
          <w:rFonts w:ascii="Courier New" w:hAnsi="Courier New" w:cs="Courier New"/>
          <w:sz w:val="24"/>
          <w:szCs w:val="24"/>
        </w:rPr>
        <w:t>Mahkeme Heyeti:Mehmet Türker, Tanju Öncül, Talat Usar</w:t>
      </w:r>
      <w:r w:rsidRPr="00F522C3">
        <w:rPr>
          <w:rFonts w:ascii="Courier New" w:hAnsi="Courier New" w:cs="Courier New"/>
          <w:sz w:val="24"/>
          <w:szCs w:val="24"/>
        </w:rPr>
        <w:t>.</w:t>
      </w:r>
    </w:p>
    <w:p w:rsidR="00F522C3" w:rsidRPr="00410ADB" w:rsidRDefault="00F522C3" w:rsidP="00430172">
      <w:pPr>
        <w:spacing w:line="240" w:lineRule="auto"/>
        <w:rPr>
          <w:rFonts w:ascii="Courier New" w:hAnsi="Courier New" w:cs="Courier New"/>
          <w:sz w:val="24"/>
          <w:szCs w:val="24"/>
        </w:rPr>
      </w:pPr>
    </w:p>
    <w:p w:rsidR="00F522C3" w:rsidRDefault="00F522C3" w:rsidP="00430172">
      <w:pPr>
        <w:spacing w:line="240" w:lineRule="auto"/>
        <w:rPr>
          <w:rFonts w:ascii="Courier New" w:hAnsi="Courier New" w:cs="Courier New"/>
          <w:sz w:val="24"/>
          <w:szCs w:val="24"/>
        </w:rPr>
      </w:pPr>
      <w:r w:rsidRPr="00410ADB">
        <w:rPr>
          <w:rFonts w:ascii="Courier New" w:hAnsi="Courier New" w:cs="Courier New"/>
          <w:sz w:val="24"/>
          <w:szCs w:val="24"/>
        </w:rPr>
        <w:t>İstinaf ed</w:t>
      </w:r>
      <w:r>
        <w:rPr>
          <w:rFonts w:ascii="Courier New" w:hAnsi="Courier New" w:cs="Courier New"/>
          <w:sz w:val="24"/>
          <w:szCs w:val="24"/>
        </w:rPr>
        <w:t xml:space="preserve">en: Nevzat Özkunt, Sakarya Sokak, 11/8,  </w:t>
      </w:r>
    </w:p>
    <w:p w:rsidR="00F522C3" w:rsidRDefault="00F522C3" w:rsidP="00430172">
      <w:pPr>
        <w:spacing w:line="240" w:lineRule="auto"/>
        <w:rPr>
          <w:rFonts w:ascii="Courier New" w:hAnsi="Courier New" w:cs="Courier New"/>
          <w:sz w:val="24"/>
          <w:szCs w:val="24"/>
        </w:rPr>
      </w:pPr>
      <w:r>
        <w:rPr>
          <w:rFonts w:ascii="Courier New" w:hAnsi="Courier New" w:cs="Courier New"/>
          <w:sz w:val="24"/>
          <w:szCs w:val="24"/>
        </w:rPr>
        <w:t xml:space="preserve">              Köşklüçiftlik, Lefkoşa</w:t>
      </w:r>
    </w:p>
    <w:p w:rsidR="00F522C3" w:rsidRPr="00410ADB" w:rsidRDefault="00F522C3" w:rsidP="0043017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92221">
        <w:rPr>
          <w:rFonts w:ascii="Courier New" w:hAnsi="Courier New" w:cs="Courier New"/>
          <w:sz w:val="24"/>
          <w:szCs w:val="24"/>
        </w:rPr>
        <w:tab/>
      </w:r>
      <w:r w:rsidR="00792221">
        <w:rPr>
          <w:rFonts w:ascii="Courier New" w:hAnsi="Courier New" w:cs="Courier New"/>
          <w:sz w:val="24"/>
          <w:szCs w:val="24"/>
        </w:rPr>
        <w:tab/>
      </w:r>
      <w:r w:rsidR="00792221">
        <w:rPr>
          <w:rFonts w:ascii="Courier New" w:hAnsi="Courier New" w:cs="Courier New"/>
          <w:sz w:val="24"/>
          <w:szCs w:val="24"/>
        </w:rPr>
        <w:tab/>
      </w:r>
      <w:r w:rsidR="00792221">
        <w:rPr>
          <w:rFonts w:ascii="Courier New" w:hAnsi="Courier New" w:cs="Courier New"/>
          <w:sz w:val="24"/>
          <w:szCs w:val="24"/>
        </w:rPr>
        <w:tab/>
      </w:r>
      <w:r>
        <w:rPr>
          <w:rFonts w:ascii="Courier New" w:hAnsi="Courier New" w:cs="Courier New"/>
          <w:sz w:val="24"/>
          <w:szCs w:val="24"/>
        </w:rPr>
        <w:t>(Davacı)</w:t>
      </w:r>
    </w:p>
    <w:p w:rsidR="00F522C3" w:rsidRPr="00410ADB" w:rsidRDefault="00F522C3" w:rsidP="00430172">
      <w:pPr>
        <w:spacing w:line="240" w:lineRule="auto"/>
        <w:rPr>
          <w:rFonts w:ascii="Courier New" w:hAnsi="Courier New" w:cs="Courier New"/>
          <w:sz w:val="24"/>
          <w:szCs w:val="24"/>
        </w:rPr>
      </w:pPr>
      <w:r>
        <w:rPr>
          <w:rFonts w:ascii="Courier New" w:hAnsi="Courier New" w:cs="Courier New"/>
          <w:sz w:val="24"/>
          <w:szCs w:val="24"/>
        </w:rPr>
        <w:t xml:space="preserve">                       - ile - </w:t>
      </w:r>
    </w:p>
    <w:p w:rsidR="00F522C3" w:rsidRDefault="00F522C3" w:rsidP="00430172">
      <w:pPr>
        <w:spacing w:line="240" w:lineRule="auto"/>
        <w:rPr>
          <w:rFonts w:ascii="Courier New" w:hAnsi="Courier New" w:cs="Courier New"/>
          <w:sz w:val="24"/>
          <w:szCs w:val="24"/>
        </w:rPr>
      </w:pPr>
      <w:r w:rsidRPr="00410ADB">
        <w:rPr>
          <w:rFonts w:ascii="Courier New" w:hAnsi="Courier New" w:cs="Courier New"/>
          <w:sz w:val="24"/>
          <w:szCs w:val="24"/>
        </w:rPr>
        <w:t>Aleyhine istinaf edilen:</w:t>
      </w:r>
      <w:r>
        <w:rPr>
          <w:rFonts w:ascii="Courier New" w:hAnsi="Courier New" w:cs="Courier New"/>
          <w:sz w:val="24"/>
          <w:szCs w:val="24"/>
        </w:rPr>
        <w:t xml:space="preserve"> No.1-Türkiye İş Bankası A.Ş., Girne </w:t>
      </w:r>
    </w:p>
    <w:p w:rsidR="00F522C3" w:rsidRDefault="00F522C3" w:rsidP="00430172">
      <w:pPr>
        <w:spacing w:line="240" w:lineRule="auto"/>
        <w:ind w:left="3540" w:firstLine="708"/>
        <w:rPr>
          <w:rFonts w:ascii="Courier New" w:hAnsi="Courier New" w:cs="Courier New"/>
          <w:sz w:val="24"/>
          <w:szCs w:val="24"/>
        </w:rPr>
      </w:pPr>
      <w:r>
        <w:rPr>
          <w:rFonts w:ascii="Courier New" w:hAnsi="Courier New" w:cs="Courier New"/>
          <w:sz w:val="24"/>
          <w:szCs w:val="24"/>
        </w:rPr>
        <w:t xml:space="preserve"> Caddesi, Lefkoşa</w:t>
      </w:r>
    </w:p>
    <w:p w:rsidR="00F522C3" w:rsidRDefault="00F522C3" w:rsidP="0043017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No.2-Türkiye İş Bankası A.Ş., Kıbrıs </w:t>
      </w:r>
    </w:p>
    <w:p w:rsidR="00F522C3" w:rsidRDefault="00F522C3" w:rsidP="00430172">
      <w:pPr>
        <w:spacing w:line="240" w:lineRule="auto"/>
        <w:ind w:left="4410"/>
        <w:rPr>
          <w:rFonts w:ascii="Courier New" w:hAnsi="Courier New" w:cs="Courier New"/>
          <w:sz w:val="24"/>
          <w:szCs w:val="24"/>
        </w:rPr>
      </w:pPr>
      <w:r>
        <w:rPr>
          <w:rFonts w:ascii="Courier New" w:hAnsi="Courier New" w:cs="Courier New"/>
          <w:sz w:val="24"/>
          <w:szCs w:val="24"/>
        </w:rPr>
        <w:t>Şubeleri Memur ve Hizmetleri Emekli Sandığı, Girne Caddesi, Lefkoşa.</w:t>
      </w:r>
    </w:p>
    <w:p w:rsidR="00F522C3" w:rsidRPr="00410ADB" w:rsidRDefault="003E1AE6" w:rsidP="0043017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A2F1C">
        <w:rPr>
          <w:rFonts w:ascii="Courier New" w:hAnsi="Courier New" w:cs="Courier New"/>
          <w:sz w:val="24"/>
          <w:szCs w:val="24"/>
        </w:rPr>
        <w:tab/>
      </w:r>
      <w:r w:rsidR="000A2F1C">
        <w:rPr>
          <w:rFonts w:ascii="Courier New" w:hAnsi="Courier New" w:cs="Courier New"/>
          <w:sz w:val="24"/>
          <w:szCs w:val="24"/>
        </w:rPr>
        <w:tab/>
      </w:r>
      <w:r w:rsidR="000A2F1C">
        <w:rPr>
          <w:rFonts w:ascii="Courier New" w:hAnsi="Courier New" w:cs="Courier New"/>
          <w:sz w:val="24"/>
          <w:szCs w:val="24"/>
        </w:rPr>
        <w:tab/>
      </w:r>
      <w:r w:rsidR="000A2F1C">
        <w:rPr>
          <w:rFonts w:ascii="Courier New" w:hAnsi="Courier New" w:cs="Courier New"/>
          <w:sz w:val="24"/>
          <w:szCs w:val="24"/>
        </w:rPr>
        <w:tab/>
      </w:r>
      <w:r w:rsidR="000A2F1C">
        <w:rPr>
          <w:rFonts w:ascii="Courier New" w:hAnsi="Courier New" w:cs="Courier New"/>
          <w:sz w:val="24"/>
          <w:szCs w:val="24"/>
        </w:rPr>
        <w:tab/>
      </w:r>
      <w:r w:rsidR="000A2F1C">
        <w:rPr>
          <w:rFonts w:ascii="Courier New" w:hAnsi="Courier New" w:cs="Courier New"/>
          <w:sz w:val="24"/>
          <w:szCs w:val="24"/>
        </w:rPr>
        <w:tab/>
      </w:r>
      <w:r w:rsidR="000A2F1C">
        <w:rPr>
          <w:rFonts w:ascii="Courier New" w:hAnsi="Courier New" w:cs="Courier New"/>
          <w:sz w:val="24"/>
          <w:szCs w:val="24"/>
        </w:rPr>
        <w:tab/>
      </w:r>
      <w:r w:rsidR="00F522C3">
        <w:rPr>
          <w:rFonts w:ascii="Courier New" w:hAnsi="Courier New" w:cs="Courier New"/>
          <w:sz w:val="24"/>
          <w:szCs w:val="24"/>
        </w:rPr>
        <w:t>(Davalılar)</w:t>
      </w:r>
    </w:p>
    <w:p w:rsidR="00F522C3" w:rsidRDefault="00F522C3" w:rsidP="000A2F1C">
      <w:pPr>
        <w:spacing w:line="240" w:lineRule="auto"/>
        <w:ind w:left="3540" w:firstLine="708"/>
        <w:rPr>
          <w:rFonts w:ascii="Courier New" w:hAnsi="Courier New" w:cs="Courier New"/>
          <w:sz w:val="24"/>
          <w:szCs w:val="24"/>
        </w:rPr>
      </w:pPr>
      <w:r>
        <w:rPr>
          <w:rFonts w:ascii="Courier New" w:hAnsi="Courier New" w:cs="Courier New"/>
          <w:sz w:val="24"/>
          <w:szCs w:val="24"/>
        </w:rPr>
        <w:t xml:space="preserve">                A r a s ı n d a</w:t>
      </w:r>
    </w:p>
    <w:p w:rsidR="00F522C3" w:rsidRPr="00410ADB" w:rsidRDefault="00F522C3" w:rsidP="00430172">
      <w:pPr>
        <w:spacing w:line="240" w:lineRule="auto"/>
        <w:rPr>
          <w:rFonts w:ascii="Courier New" w:hAnsi="Courier New" w:cs="Courier New"/>
          <w:sz w:val="24"/>
          <w:szCs w:val="24"/>
        </w:rPr>
      </w:pPr>
      <w:r w:rsidRPr="00410ADB">
        <w:rPr>
          <w:rFonts w:ascii="Courier New" w:hAnsi="Courier New" w:cs="Courier New"/>
          <w:sz w:val="24"/>
          <w:szCs w:val="24"/>
        </w:rPr>
        <w:t>İstinaf eden</w:t>
      </w:r>
      <w:r>
        <w:rPr>
          <w:rFonts w:ascii="Courier New" w:hAnsi="Courier New" w:cs="Courier New"/>
          <w:sz w:val="24"/>
          <w:szCs w:val="24"/>
        </w:rPr>
        <w:t xml:space="preserve"> namına: Avukat Hasan Esendağlı</w:t>
      </w:r>
    </w:p>
    <w:p w:rsidR="00F522C3" w:rsidRDefault="00F522C3" w:rsidP="00430172">
      <w:pPr>
        <w:spacing w:line="240" w:lineRule="auto"/>
        <w:rPr>
          <w:rFonts w:ascii="Courier New" w:hAnsi="Courier New" w:cs="Courier New"/>
          <w:sz w:val="24"/>
          <w:szCs w:val="24"/>
        </w:rPr>
      </w:pPr>
      <w:r w:rsidRPr="00410ADB">
        <w:rPr>
          <w:rFonts w:ascii="Courier New" w:hAnsi="Courier New" w:cs="Courier New"/>
          <w:sz w:val="24"/>
          <w:szCs w:val="24"/>
        </w:rPr>
        <w:t>Aleyhine istinaf e</w:t>
      </w:r>
      <w:r>
        <w:rPr>
          <w:rFonts w:ascii="Courier New" w:hAnsi="Courier New" w:cs="Courier New"/>
          <w:sz w:val="24"/>
          <w:szCs w:val="24"/>
        </w:rPr>
        <w:t>dilenler namına: Avukat Serhan Çınar</w:t>
      </w:r>
    </w:p>
    <w:p w:rsidR="00F522C3" w:rsidRPr="00410ADB" w:rsidRDefault="00987C0C" w:rsidP="00430172">
      <w:pPr>
        <w:spacing w:line="240" w:lineRule="auto"/>
        <w:rPr>
          <w:rFonts w:ascii="Courier New" w:hAnsi="Courier New" w:cs="Courier New"/>
          <w:sz w:val="24"/>
          <w:szCs w:val="24"/>
        </w:rPr>
      </w:pPr>
      <w:r>
        <w:rPr>
          <w:rFonts w:ascii="Courier New" w:hAnsi="Courier New" w:cs="Courier New"/>
          <w:sz w:val="24"/>
          <w:szCs w:val="24"/>
        </w:rPr>
        <w:t>İstinaftan etkilenebilecek olan</w:t>
      </w:r>
      <w:r w:rsidR="00F522C3">
        <w:rPr>
          <w:rFonts w:ascii="Courier New" w:hAnsi="Courier New" w:cs="Courier New"/>
          <w:sz w:val="24"/>
          <w:szCs w:val="24"/>
        </w:rPr>
        <w:t xml:space="preserve"> Sosyal Sigortalar Dairesi</w:t>
      </w:r>
      <w:r w:rsidR="00AE4EF6">
        <w:rPr>
          <w:rFonts w:ascii="Courier New" w:hAnsi="Courier New" w:cs="Courier New"/>
          <w:sz w:val="24"/>
          <w:szCs w:val="24"/>
        </w:rPr>
        <w:t>nden Niyazi Uyguner hazır</w:t>
      </w:r>
      <w:r w:rsidR="00F522C3">
        <w:rPr>
          <w:rFonts w:ascii="Courier New" w:hAnsi="Courier New" w:cs="Courier New"/>
          <w:sz w:val="24"/>
          <w:szCs w:val="24"/>
        </w:rPr>
        <w:t xml:space="preserve"> namına:</w:t>
      </w:r>
      <w:r w:rsidR="0040092B">
        <w:rPr>
          <w:rFonts w:ascii="Courier New" w:hAnsi="Courier New" w:cs="Courier New"/>
          <w:sz w:val="24"/>
          <w:szCs w:val="24"/>
        </w:rPr>
        <w:t xml:space="preserve">Kıdemli </w:t>
      </w:r>
      <w:r w:rsidR="00F522C3">
        <w:rPr>
          <w:rFonts w:ascii="Courier New" w:hAnsi="Courier New" w:cs="Courier New"/>
          <w:sz w:val="24"/>
          <w:szCs w:val="24"/>
        </w:rPr>
        <w:t>Savcı Cemaliye Usanmaz Yüksel.</w:t>
      </w:r>
    </w:p>
    <w:p w:rsidR="00F522C3" w:rsidRPr="00410ADB" w:rsidRDefault="00F522C3" w:rsidP="00430172">
      <w:pPr>
        <w:spacing w:line="240" w:lineRule="auto"/>
        <w:rPr>
          <w:rFonts w:ascii="Courier New" w:hAnsi="Courier New" w:cs="Courier New"/>
          <w:sz w:val="24"/>
          <w:szCs w:val="24"/>
        </w:rPr>
      </w:pPr>
    </w:p>
    <w:p w:rsidR="00F522C3" w:rsidRPr="00410ADB" w:rsidRDefault="00F522C3" w:rsidP="00430172">
      <w:pPr>
        <w:spacing w:line="240" w:lineRule="auto"/>
        <w:rPr>
          <w:rFonts w:ascii="Courier New" w:hAnsi="Courier New" w:cs="Courier New"/>
          <w:sz w:val="24"/>
          <w:szCs w:val="24"/>
        </w:rPr>
      </w:pPr>
      <w:r w:rsidRPr="00410ADB">
        <w:rPr>
          <w:rFonts w:ascii="Courier New" w:hAnsi="Courier New" w:cs="Courier New"/>
          <w:sz w:val="24"/>
          <w:szCs w:val="24"/>
        </w:rPr>
        <w:t>Yüksek İd</w:t>
      </w:r>
      <w:r>
        <w:rPr>
          <w:rFonts w:ascii="Courier New" w:hAnsi="Courier New" w:cs="Courier New"/>
          <w:sz w:val="24"/>
          <w:szCs w:val="24"/>
        </w:rPr>
        <w:t>are Mahkemesi Yargıcı Beril Çağdal</w:t>
      </w:r>
      <w:r w:rsidRPr="00410ADB">
        <w:rPr>
          <w:rFonts w:ascii="Courier New" w:hAnsi="Courier New" w:cs="Courier New"/>
          <w:sz w:val="24"/>
          <w:szCs w:val="24"/>
        </w:rPr>
        <w:t>’</w:t>
      </w:r>
      <w:r>
        <w:rPr>
          <w:rFonts w:ascii="Courier New" w:hAnsi="Courier New" w:cs="Courier New"/>
          <w:sz w:val="24"/>
          <w:szCs w:val="24"/>
        </w:rPr>
        <w:t>ın YİM 71/2017 sayılı davada, 30/11/2020</w:t>
      </w:r>
      <w:r w:rsidRPr="00410ADB">
        <w:rPr>
          <w:rFonts w:ascii="Courier New" w:hAnsi="Courier New" w:cs="Courier New"/>
          <w:sz w:val="24"/>
          <w:szCs w:val="24"/>
        </w:rPr>
        <w:t xml:space="preserve"> tarihinde verdiği ka</w:t>
      </w:r>
      <w:r>
        <w:rPr>
          <w:rFonts w:ascii="Courier New" w:hAnsi="Courier New" w:cs="Courier New"/>
          <w:sz w:val="24"/>
          <w:szCs w:val="24"/>
        </w:rPr>
        <w:t xml:space="preserve">rara karşı, Davacı </w:t>
      </w:r>
      <w:r w:rsidR="00430172">
        <w:rPr>
          <w:rFonts w:ascii="Courier New" w:hAnsi="Courier New" w:cs="Courier New"/>
          <w:sz w:val="24"/>
          <w:szCs w:val="24"/>
        </w:rPr>
        <w:t>tarafından yapılan istinaftır.</w:t>
      </w:r>
    </w:p>
    <w:p w:rsidR="00F522C3" w:rsidRPr="00410ADB" w:rsidRDefault="00F522C3" w:rsidP="00430172">
      <w:pPr>
        <w:spacing w:line="240" w:lineRule="auto"/>
        <w:rPr>
          <w:rFonts w:ascii="Courier New" w:hAnsi="Courier New" w:cs="Courier New"/>
          <w:sz w:val="24"/>
          <w:szCs w:val="24"/>
        </w:rPr>
      </w:pPr>
      <w:r>
        <w:rPr>
          <w:rFonts w:ascii="Courier New" w:hAnsi="Courier New" w:cs="Courier New"/>
          <w:sz w:val="24"/>
          <w:szCs w:val="24"/>
        </w:rPr>
        <w:t xml:space="preserve">           </w:t>
      </w:r>
      <w:r w:rsidR="008252B5">
        <w:rPr>
          <w:rFonts w:ascii="Courier New" w:hAnsi="Courier New" w:cs="Courier New"/>
          <w:sz w:val="24"/>
          <w:szCs w:val="24"/>
        </w:rPr>
        <w:tab/>
      </w:r>
      <w:r w:rsidR="008252B5">
        <w:rPr>
          <w:rFonts w:ascii="Courier New" w:hAnsi="Courier New" w:cs="Courier New"/>
          <w:sz w:val="24"/>
          <w:szCs w:val="24"/>
        </w:rPr>
        <w:tab/>
      </w:r>
      <w:r>
        <w:rPr>
          <w:rFonts w:ascii="Courier New" w:hAnsi="Courier New" w:cs="Courier New"/>
          <w:sz w:val="24"/>
          <w:szCs w:val="24"/>
        </w:rPr>
        <w:t xml:space="preserve">   -----------------</w:t>
      </w:r>
    </w:p>
    <w:p w:rsidR="00F522C3" w:rsidRPr="00430172" w:rsidRDefault="00F522C3" w:rsidP="008252B5">
      <w:pPr>
        <w:spacing w:line="240" w:lineRule="auto"/>
        <w:ind w:left="2832" w:firstLine="708"/>
        <w:rPr>
          <w:rFonts w:ascii="Courier New" w:hAnsi="Courier New" w:cs="Courier New"/>
          <w:sz w:val="24"/>
          <w:szCs w:val="24"/>
        </w:rPr>
      </w:pPr>
      <w:r w:rsidRPr="00410ADB">
        <w:rPr>
          <w:rFonts w:ascii="Courier New" w:hAnsi="Courier New" w:cs="Courier New"/>
          <w:sz w:val="24"/>
          <w:szCs w:val="24"/>
          <w:u w:val="single"/>
        </w:rPr>
        <w:t>K  A  R  A  R</w:t>
      </w:r>
    </w:p>
    <w:p w:rsidR="00F522C3" w:rsidRPr="00430172" w:rsidRDefault="00F522C3" w:rsidP="00430172">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Bu istinafta Mahkemenin kararını, Sayın Yargıç Tanju Öncül okuyacaktır.</w:t>
      </w:r>
    </w:p>
    <w:p w:rsidR="00620C2D" w:rsidRDefault="00F522C3">
      <w:pPr>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w:t>
      </w:r>
      <w:r w:rsidR="00712F3D" w:rsidRPr="00712F3D">
        <w:rPr>
          <w:rFonts w:ascii="Courier New" w:hAnsi="Courier New" w:cs="Courier New"/>
          <w:sz w:val="24"/>
          <w:szCs w:val="24"/>
        </w:rPr>
        <w:t>İstinaf eden Davacı Tek Yargıçlı Yüksek İdare Mahkemesi tarafından dinlenen davasında</w:t>
      </w:r>
      <w:r w:rsidR="002F0C61">
        <w:rPr>
          <w:rFonts w:ascii="Courier New" w:hAnsi="Courier New" w:cs="Courier New"/>
          <w:sz w:val="24"/>
          <w:szCs w:val="24"/>
        </w:rPr>
        <w:t>;</w:t>
      </w:r>
    </w:p>
    <w:p w:rsidR="0046503C" w:rsidRDefault="002F0C61" w:rsidP="0046503C">
      <w:pPr>
        <w:ind w:left="1413" w:hanging="705"/>
        <w:rPr>
          <w:rFonts w:ascii="Courier New" w:hAnsi="Courier New" w:cs="Courier New"/>
          <w:sz w:val="24"/>
          <w:szCs w:val="24"/>
        </w:rPr>
      </w:pPr>
      <w:r>
        <w:rPr>
          <w:rFonts w:ascii="Courier New" w:hAnsi="Courier New" w:cs="Courier New"/>
          <w:sz w:val="24"/>
          <w:szCs w:val="24"/>
        </w:rPr>
        <w:lastRenderedPageBreak/>
        <w:t>“A-</w:t>
      </w:r>
      <w:r w:rsidR="0046503C">
        <w:rPr>
          <w:rFonts w:ascii="Courier New" w:hAnsi="Courier New" w:cs="Courier New"/>
          <w:sz w:val="24"/>
          <w:szCs w:val="24"/>
        </w:rPr>
        <w:tab/>
      </w:r>
      <w:r>
        <w:rPr>
          <w:rFonts w:ascii="Courier New" w:hAnsi="Courier New" w:cs="Courier New"/>
          <w:sz w:val="24"/>
          <w:szCs w:val="24"/>
        </w:rPr>
        <w:t>Davacının 23 yıl 9 ay fiili hizmet verdiği</w:t>
      </w:r>
      <w:r w:rsidR="0046503C">
        <w:rPr>
          <w:rFonts w:ascii="Courier New" w:hAnsi="Courier New" w:cs="Courier New"/>
          <w:sz w:val="24"/>
          <w:szCs w:val="24"/>
        </w:rPr>
        <w:t xml:space="preserve"> Davalı No.1 nezdindeki görevinden 1.11.2016 tarihinde ayrılması akabi</w:t>
      </w:r>
      <w:r w:rsidR="0040092B">
        <w:rPr>
          <w:rFonts w:ascii="Courier New" w:hAnsi="Courier New" w:cs="Courier New"/>
          <w:sz w:val="24"/>
          <w:szCs w:val="24"/>
        </w:rPr>
        <w:t>nde davalılardan yapmış olduğu ‘</w:t>
      </w:r>
      <w:r w:rsidR="0046503C">
        <w:rPr>
          <w:rFonts w:ascii="Courier New" w:hAnsi="Courier New" w:cs="Courier New"/>
          <w:sz w:val="24"/>
          <w:szCs w:val="24"/>
        </w:rPr>
        <w:t>30/1996 sayılı Sosyal Güvenlik Kurumlarına Tabi Hizmetlerin Hesaplanması Yasası kapsamında Sosyal Sigortalar Dairesi nezdindeki yatırımları ile Türkiye İş Bankası A.Ş’deki hizmet süresinin birleştirilmesi ve bu bağlamda yasal mevzuat tahtında hak sahibi olur olmaz kendisine emekli maaşı bağlanması ve tüm emeklili</w:t>
      </w:r>
      <w:r w:rsidR="0040092B">
        <w:rPr>
          <w:rFonts w:ascii="Courier New" w:hAnsi="Courier New" w:cs="Courier New"/>
          <w:sz w:val="24"/>
          <w:szCs w:val="24"/>
        </w:rPr>
        <w:t>k haklarından yararlandırılması’</w:t>
      </w:r>
      <w:r w:rsidR="0046503C">
        <w:rPr>
          <w:rFonts w:ascii="Courier New" w:hAnsi="Courier New" w:cs="Courier New"/>
          <w:sz w:val="24"/>
          <w:szCs w:val="24"/>
        </w:rPr>
        <w:t xml:space="preserve"> yönündeki talebini reddeden karar ve/veya işlemlerinin etkisiz ve hükümsüz olduğuna ve/veya hiçbir sonuç doğuramayacağına ilişkin bir mahkeme emri ve/veya hükmü,</w:t>
      </w:r>
    </w:p>
    <w:p w:rsidR="0046503C" w:rsidRDefault="0046503C" w:rsidP="0046503C">
      <w:pPr>
        <w:ind w:left="1413" w:hanging="705"/>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Alternatif olarak Davacının 23 yıl 9 ay fiili hizmet verdiği Davalı No.1 nezdindeki görevinden 1.11.2016 tarihinde ayrılması akabinde davalılardan yapmış olduğu</w:t>
      </w:r>
      <w:r w:rsidR="0040092B">
        <w:rPr>
          <w:rFonts w:ascii="Courier New" w:hAnsi="Courier New" w:cs="Courier New"/>
          <w:sz w:val="24"/>
          <w:szCs w:val="24"/>
        </w:rPr>
        <w:t>,</w:t>
      </w:r>
      <w:r>
        <w:rPr>
          <w:rFonts w:ascii="Courier New" w:hAnsi="Courier New" w:cs="Courier New"/>
          <w:sz w:val="24"/>
          <w:szCs w:val="24"/>
        </w:rPr>
        <w:t xml:space="preserve"> </w:t>
      </w:r>
      <w:r w:rsidR="0040092B">
        <w:rPr>
          <w:rFonts w:ascii="Courier New" w:hAnsi="Courier New" w:cs="Courier New"/>
          <w:sz w:val="24"/>
          <w:szCs w:val="24"/>
        </w:rPr>
        <w:t>‘</w:t>
      </w:r>
      <w:r>
        <w:rPr>
          <w:rFonts w:ascii="Courier New" w:hAnsi="Courier New" w:cs="Courier New"/>
          <w:sz w:val="24"/>
          <w:szCs w:val="24"/>
        </w:rPr>
        <w:t>Sosyal Sigortalar mevzuatında bulunan isteğe bağlı yatırım ilkesinden hareketle Davalı No.2 Sandığa yatırım yaparak 25 yıllık yatırım süresini tamamlamasına olanak sağlanması ve bu bağlamda hak sahibi olur olmaz kendisine emeklilik maaşı bağlanması ve tüm emeklilik haklarından yararlandırılması</w:t>
      </w:r>
      <w:r w:rsidR="0040092B">
        <w:rPr>
          <w:rFonts w:ascii="Courier New" w:hAnsi="Courier New" w:cs="Courier New"/>
          <w:sz w:val="24"/>
          <w:szCs w:val="24"/>
        </w:rPr>
        <w:t>’</w:t>
      </w:r>
      <w:r>
        <w:rPr>
          <w:rFonts w:ascii="Courier New" w:hAnsi="Courier New" w:cs="Courier New"/>
          <w:sz w:val="24"/>
          <w:szCs w:val="24"/>
        </w:rPr>
        <w:t xml:space="preserve"> yönündeki talebini reddeden karar ve/veya işlemlerinin etkisiz ve  hükümsüz olduğuna ve/veya hiçbir sonuç doğuramayacağına ilişkin bir mahkeme emri ve/veya hükmü,</w:t>
      </w:r>
    </w:p>
    <w:p w:rsidR="002F0C61" w:rsidRPr="00712F3D" w:rsidRDefault="0046503C" w:rsidP="0046503C">
      <w:pPr>
        <w:ind w:left="1413" w:hanging="705"/>
        <w:rPr>
          <w:rFonts w:ascii="Courier New" w:hAnsi="Courier New" w:cs="Courier New"/>
          <w:sz w:val="24"/>
          <w:szCs w:val="24"/>
        </w:rPr>
      </w:pPr>
      <w:r>
        <w:rPr>
          <w:rFonts w:ascii="Courier New" w:hAnsi="Courier New" w:cs="Courier New"/>
          <w:sz w:val="24"/>
          <w:szCs w:val="24"/>
        </w:rPr>
        <w:t xml:space="preserve"> C-</w:t>
      </w:r>
      <w:r>
        <w:rPr>
          <w:rFonts w:ascii="Courier New" w:hAnsi="Courier New" w:cs="Courier New"/>
          <w:sz w:val="24"/>
          <w:szCs w:val="24"/>
        </w:rPr>
        <w:tab/>
        <w:t>Davalıların, Davacının 23 yıllık ikramiye tutarı olarak hesapladıkları 163,967-TL’ye ve/veya davacının herhangi bir meblağdaki emeklilik ikramiyesine bloke konulmasını öngören karar ve/veya işlemlerin etkisiz ve hükümsüz olduğuna ve/veya hiçbir so</w:t>
      </w:r>
      <w:r w:rsidR="0013058F">
        <w:rPr>
          <w:rFonts w:ascii="Courier New" w:hAnsi="Courier New" w:cs="Courier New"/>
          <w:sz w:val="24"/>
          <w:szCs w:val="24"/>
        </w:rPr>
        <w:t>nuç doğuramayacağına ilişkin bi</w:t>
      </w:r>
      <w:r>
        <w:rPr>
          <w:rFonts w:ascii="Courier New" w:hAnsi="Courier New" w:cs="Courier New"/>
          <w:sz w:val="24"/>
          <w:szCs w:val="24"/>
        </w:rPr>
        <w:t>r</w:t>
      </w:r>
      <w:r w:rsidR="0013058F">
        <w:rPr>
          <w:rFonts w:ascii="Courier New" w:hAnsi="Courier New" w:cs="Courier New"/>
          <w:sz w:val="24"/>
          <w:szCs w:val="24"/>
        </w:rPr>
        <w:t xml:space="preserve"> </w:t>
      </w:r>
      <w:r>
        <w:rPr>
          <w:rFonts w:ascii="Courier New" w:hAnsi="Courier New" w:cs="Courier New"/>
          <w:sz w:val="24"/>
          <w:szCs w:val="24"/>
        </w:rPr>
        <w:t>mahkeme emri ve/veya hükmü,</w:t>
      </w:r>
      <w:r w:rsidR="0040092B">
        <w:rPr>
          <w:rFonts w:ascii="Courier New" w:hAnsi="Courier New" w:cs="Courier New"/>
          <w:sz w:val="24"/>
          <w:szCs w:val="24"/>
        </w:rPr>
        <w:t>”</w:t>
      </w:r>
      <w:r w:rsidR="002F0C61">
        <w:rPr>
          <w:rFonts w:ascii="Courier New" w:hAnsi="Courier New" w:cs="Courier New"/>
          <w:sz w:val="24"/>
          <w:szCs w:val="24"/>
        </w:rPr>
        <w:tab/>
      </w:r>
      <w:r w:rsidR="002F0C61">
        <w:rPr>
          <w:rFonts w:ascii="Courier New" w:hAnsi="Courier New" w:cs="Courier New"/>
          <w:sz w:val="24"/>
          <w:szCs w:val="24"/>
        </w:rPr>
        <w:tab/>
      </w:r>
    </w:p>
    <w:p w:rsidR="00712F3D" w:rsidRDefault="00C7246D" w:rsidP="00BF4AB5">
      <w:pPr>
        <w:spacing w:line="360" w:lineRule="auto"/>
        <w:rPr>
          <w:rFonts w:ascii="Courier New" w:hAnsi="Courier New" w:cs="Courier New"/>
          <w:sz w:val="24"/>
          <w:szCs w:val="24"/>
        </w:rPr>
      </w:pPr>
      <w:r>
        <w:rPr>
          <w:rFonts w:ascii="Courier New" w:hAnsi="Courier New" w:cs="Courier New"/>
          <w:sz w:val="24"/>
          <w:szCs w:val="24"/>
        </w:rPr>
        <w:t>v</w:t>
      </w:r>
      <w:r w:rsidR="00712F3D">
        <w:rPr>
          <w:rFonts w:ascii="Courier New" w:hAnsi="Courier New" w:cs="Courier New"/>
          <w:sz w:val="24"/>
          <w:szCs w:val="24"/>
        </w:rPr>
        <w:t>erilmesi tale</w:t>
      </w:r>
      <w:r w:rsidR="00C0029D">
        <w:rPr>
          <w:rFonts w:ascii="Courier New" w:hAnsi="Courier New" w:cs="Courier New"/>
          <w:sz w:val="24"/>
          <w:szCs w:val="24"/>
        </w:rPr>
        <w:t>pler</w:t>
      </w:r>
      <w:r w:rsidR="00712F3D">
        <w:rPr>
          <w:rFonts w:ascii="Courier New" w:hAnsi="Courier New" w:cs="Courier New"/>
          <w:sz w:val="24"/>
          <w:szCs w:val="24"/>
        </w:rPr>
        <w:t>inde bulunmuş, davanın dinlenmesi aşamasında ise</w:t>
      </w:r>
      <w:r w:rsidR="00BF4AB5">
        <w:rPr>
          <w:rFonts w:ascii="Courier New" w:hAnsi="Courier New" w:cs="Courier New"/>
          <w:sz w:val="24"/>
          <w:szCs w:val="24"/>
        </w:rPr>
        <w:t>,</w:t>
      </w:r>
      <w:r w:rsidR="00712F3D">
        <w:rPr>
          <w:rFonts w:ascii="Courier New" w:hAnsi="Courier New" w:cs="Courier New"/>
          <w:sz w:val="24"/>
          <w:szCs w:val="24"/>
        </w:rPr>
        <w:t xml:space="preserve"> (C) paragrafındaki talebini geri çekmiştir. </w:t>
      </w:r>
    </w:p>
    <w:p w:rsidR="00712F3D" w:rsidRDefault="00712F3D" w:rsidP="00BF4AB5">
      <w:pPr>
        <w:spacing w:line="360" w:lineRule="auto"/>
        <w:rPr>
          <w:rFonts w:ascii="Courier New" w:hAnsi="Courier New" w:cs="Courier New"/>
          <w:sz w:val="24"/>
          <w:szCs w:val="24"/>
        </w:rPr>
      </w:pPr>
      <w:r>
        <w:rPr>
          <w:rFonts w:ascii="Courier New" w:hAnsi="Courier New" w:cs="Courier New"/>
          <w:sz w:val="24"/>
          <w:szCs w:val="24"/>
        </w:rPr>
        <w:tab/>
      </w:r>
      <w:r w:rsidR="00C0029D">
        <w:rPr>
          <w:rFonts w:ascii="Courier New" w:hAnsi="Courier New" w:cs="Courier New"/>
          <w:sz w:val="24"/>
          <w:szCs w:val="24"/>
        </w:rPr>
        <w:t>T</w:t>
      </w:r>
      <w:r>
        <w:rPr>
          <w:rFonts w:ascii="Courier New" w:hAnsi="Courier New" w:cs="Courier New"/>
          <w:sz w:val="24"/>
          <w:szCs w:val="24"/>
        </w:rPr>
        <w:t>araflarca belirlenen</w:t>
      </w:r>
      <w:r w:rsidR="0044038B">
        <w:rPr>
          <w:rFonts w:ascii="Courier New" w:hAnsi="Courier New" w:cs="Courier New"/>
          <w:sz w:val="24"/>
          <w:szCs w:val="24"/>
        </w:rPr>
        <w:t>,</w:t>
      </w:r>
      <w:r w:rsidR="0040092B">
        <w:rPr>
          <w:rFonts w:ascii="Courier New" w:hAnsi="Courier New" w:cs="Courier New"/>
          <w:sz w:val="24"/>
          <w:szCs w:val="24"/>
        </w:rPr>
        <w:t xml:space="preserve"> mesele ile ilgili ihtila</w:t>
      </w:r>
      <w:r>
        <w:rPr>
          <w:rFonts w:ascii="Courier New" w:hAnsi="Courier New" w:cs="Courier New"/>
          <w:sz w:val="24"/>
          <w:szCs w:val="24"/>
        </w:rPr>
        <w:t>fsız olgular</w:t>
      </w:r>
      <w:r w:rsidR="0040092B">
        <w:rPr>
          <w:rFonts w:ascii="Courier New" w:hAnsi="Courier New" w:cs="Courier New"/>
          <w:sz w:val="24"/>
          <w:szCs w:val="24"/>
        </w:rPr>
        <w:t>, T</w:t>
      </w:r>
      <w:r w:rsidR="00C0029D">
        <w:rPr>
          <w:rFonts w:ascii="Courier New" w:hAnsi="Courier New" w:cs="Courier New"/>
          <w:sz w:val="24"/>
          <w:szCs w:val="24"/>
        </w:rPr>
        <w:t>ek Yargıçlı Yüksek İdare Mahkemesinin kararında yer verildiği üzere;</w:t>
      </w:r>
    </w:p>
    <w:p w:rsidR="00670A4A" w:rsidRDefault="00670A4A" w:rsidP="00BF4AB5">
      <w:pPr>
        <w:spacing w:line="360" w:lineRule="auto"/>
        <w:rPr>
          <w:rFonts w:ascii="Courier New" w:hAnsi="Courier New" w:cs="Courier New"/>
          <w:sz w:val="24"/>
          <w:szCs w:val="24"/>
        </w:rPr>
      </w:pPr>
    </w:p>
    <w:p w:rsidR="00BE46EF" w:rsidRPr="00BE46EF" w:rsidRDefault="00BE46EF" w:rsidP="00BE46EF">
      <w:pPr>
        <w:spacing w:after="0" w:line="240" w:lineRule="auto"/>
        <w:ind w:left="705" w:hanging="705"/>
        <w:rPr>
          <w:rFonts w:ascii="Courier New" w:hAnsi="Courier New" w:cs="Courier New"/>
          <w:sz w:val="24"/>
          <w:szCs w:val="24"/>
        </w:rPr>
      </w:pPr>
      <w:r w:rsidRPr="00BE46EF">
        <w:rPr>
          <w:rFonts w:ascii="Courier New" w:hAnsi="Courier New" w:cs="Courier New"/>
          <w:sz w:val="24"/>
          <w:szCs w:val="24"/>
        </w:rPr>
        <w:lastRenderedPageBreak/>
        <w:t>“</w:t>
      </w:r>
      <w:r>
        <w:rPr>
          <w:rFonts w:ascii="Courier New" w:hAnsi="Courier New" w:cs="Courier New"/>
          <w:sz w:val="24"/>
          <w:szCs w:val="24"/>
        </w:rPr>
        <w:t xml:space="preserve"> 1-</w:t>
      </w:r>
      <w:r w:rsidRPr="00BE46EF">
        <w:rPr>
          <w:rFonts w:ascii="Courier New" w:hAnsi="Courier New" w:cs="Courier New"/>
          <w:sz w:val="24"/>
          <w:szCs w:val="24"/>
        </w:rPr>
        <w:tab/>
        <w:t>Davacı, 19.6.1966 doğumlu olup Hacettepe Üniversitesi İktisadi ve İdari Bilimler Fakültesi Maliye Bölümü mezunudur. Davacı 1993 yılında Davalı No.1 nezdinde memur ol</w:t>
      </w:r>
      <w:r w:rsidR="005C7132">
        <w:rPr>
          <w:rFonts w:ascii="Courier New" w:hAnsi="Courier New" w:cs="Courier New"/>
          <w:sz w:val="24"/>
          <w:szCs w:val="24"/>
        </w:rPr>
        <w:t>arak işe başlamış ve şube müdür</w:t>
      </w:r>
      <w:r w:rsidRPr="00BE46EF">
        <w:rPr>
          <w:rFonts w:ascii="Courier New" w:hAnsi="Courier New" w:cs="Courier New"/>
          <w:sz w:val="24"/>
          <w:szCs w:val="24"/>
        </w:rPr>
        <w:t>lüğüne kad</w:t>
      </w:r>
      <w:r>
        <w:rPr>
          <w:rFonts w:ascii="Courier New" w:hAnsi="Courier New" w:cs="Courier New"/>
          <w:sz w:val="24"/>
          <w:szCs w:val="24"/>
        </w:rPr>
        <w:t>ar yükselerek, 1.11.2016 tarihin</w:t>
      </w:r>
      <w:r w:rsidRPr="00BE46EF">
        <w:rPr>
          <w:rFonts w:ascii="Courier New" w:hAnsi="Courier New" w:cs="Courier New"/>
          <w:sz w:val="24"/>
          <w:szCs w:val="24"/>
        </w:rPr>
        <w:t>e kadar görevine devam etmiştir.</w:t>
      </w:r>
    </w:p>
    <w:p w:rsidR="00BE46EF" w:rsidRPr="00BE46EF" w:rsidRDefault="00BE46EF" w:rsidP="00BE46EF">
      <w:pPr>
        <w:pStyle w:val="ListParagraph"/>
        <w:numPr>
          <w:ilvl w:val="0"/>
          <w:numId w:val="2"/>
        </w:numPr>
        <w:rPr>
          <w:rFonts w:ascii="Courier New" w:hAnsi="Courier New" w:cs="Courier New"/>
        </w:rPr>
      </w:pPr>
      <w:r w:rsidRPr="00BE46EF">
        <w:rPr>
          <w:rFonts w:ascii="Courier New" w:hAnsi="Courier New" w:cs="Courier New"/>
        </w:rPr>
        <w:t xml:space="preserve">Davalı No.1 bankacılıkla iştigal eden ve Şirketler Mukayyitliği nezdinde yabancı şirket olarak kayıtlı bulunan bir anonim şirkettir. </w:t>
      </w:r>
    </w:p>
    <w:p w:rsidR="00BE46EF" w:rsidRPr="00BE46EF" w:rsidRDefault="00BE46EF" w:rsidP="00BE46EF">
      <w:pPr>
        <w:pStyle w:val="ListParagraph"/>
        <w:numPr>
          <w:ilvl w:val="0"/>
          <w:numId w:val="2"/>
        </w:numPr>
        <w:rPr>
          <w:rFonts w:ascii="Courier New" w:hAnsi="Courier New" w:cs="Courier New"/>
        </w:rPr>
      </w:pPr>
      <w:r w:rsidRPr="00BE46EF">
        <w:rPr>
          <w:rFonts w:ascii="Courier New" w:hAnsi="Courier New" w:cs="Courier New"/>
        </w:rPr>
        <w:t xml:space="preserve">Davalı No.2’nin tüzel kişiliği bulunmayıp, tamamen Davalı No.1’in tüzel kişiliği </w:t>
      </w:r>
      <w:r w:rsidR="00122ED7">
        <w:rPr>
          <w:rFonts w:ascii="Courier New" w:hAnsi="Courier New" w:cs="Courier New"/>
        </w:rPr>
        <w:t>a</w:t>
      </w:r>
      <w:r w:rsidRPr="00BE46EF">
        <w:rPr>
          <w:rFonts w:ascii="Courier New" w:hAnsi="Courier New" w:cs="Courier New"/>
        </w:rPr>
        <w:t>ltında bir sandıktır ve/veya Davalı No.2 ile ilgili hukuki hak ve mükell</w:t>
      </w:r>
      <w:r>
        <w:rPr>
          <w:rFonts w:ascii="Courier New" w:hAnsi="Courier New" w:cs="Courier New"/>
        </w:rPr>
        <w:t>efiyetler Davalı No.1’e aittir.</w:t>
      </w:r>
    </w:p>
    <w:p w:rsidR="00BE46EF" w:rsidRDefault="00BE46EF" w:rsidP="00BE46EF">
      <w:pPr>
        <w:pStyle w:val="ListParagraph"/>
        <w:numPr>
          <w:ilvl w:val="0"/>
          <w:numId w:val="2"/>
        </w:numPr>
        <w:rPr>
          <w:rFonts w:ascii="Courier New" w:hAnsi="Courier New" w:cs="Courier New"/>
        </w:rPr>
      </w:pPr>
      <w:r>
        <w:rPr>
          <w:rFonts w:ascii="Courier New" w:hAnsi="Courier New" w:cs="Courier New"/>
        </w:rPr>
        <w:t xml:space="preserve">Davacı, Davalı No.1 tarafından aleyhine soruşturma başlatılmasından kısa bir süre sonra, takriben 1.11.2016 tarihinde istifa yolu ile görevinden ayrılmıştır. Davacı görevinden ayrılırken Davalı No.1’in talebi ile Davalı No.1 tarafından hazırlanmış bulunan Emare 8 belgeleri imza etmiştir. </w:t>
      </w:r>
    </w:p>
    <w:p w:rsidR="00BE46EF" w:rsidRDefault="00BE46EF" w:rsidP="00BE46EF">
      <w:pPr>
        <w:pStyle w:val="ListParagraph"/>
        <w:numPr>
          <w:ilvl w:val="0"/>
          <w:numId w:val="2"/>
        </w:numPr>
        <w:rPr>
          <w:rFonts w:ascii="Courier New" w:hAnsi="Courier New" w:cs="Courier New"/>
        </w:rPr>
      </w:pPr>
      <w:r>
        <w:rPr>
          <w:rFonts w:ascii="Courier New" w:hAnsi="Courier New" w:cs="Courier New"/>
        </w:rPr>
        <w:t xml:space="preserve">Davacı aleyhine Davalı No.1 tarafından polise şikayet yapılmıştır. </w:t>
      </w:r>
    </w:p>
    <w:p w:rsidR="00BE46EF" w:rsidRDefault="00BE46EF" w:rsidP="00BE46EF">
      <w:pPr>
        <w:pStyle w:val="ListParagraph"/>
        <w:numPr>
          <w:ilvl w:val="0"/>
          <w:numId w:val="2"/>
        </w:numPr>
        <w:rPr>
          <w:rFonts w:ascii="Courier New" w:hAnsi="Courier New" w:cs="Courier New"/>
        </w:rPr>
      </w:pPr>
      <w:r>
        <w:rPr>
          <w:rFonts w:ascii="Courier New" w:hAnsi="Courier New" w:cs="Courier New"/>
        </w:rPr>
        <w:t xml:space="preserve">Davacı, Davalı No.1 nezdinde 23 yıl 9 ay fiilen ve kesintisiz olarak çalışmış bulunmaktadır. </w:t>
      </w:r>
    </w:p>
    <w:p w:rsidR="00BE46EF" w:rsidRDefault="00BE46EF" w:rsidP="00BE46EF">
      <w:pPr>
        <w:pStyle w:val="ListParagraph"/>
        <w:numPr>
          <w:ilvl w:val="0"/>
          <w:numId w:val="2"/>
        </w:numPr>
        <w:rPr>
          <w:rFonts w:ascii="Courier New" w:hAnsi="Courier New" w:cs="Courier New"/>
        </w:rPr>
      </w:pPr>
      <w:r>
        <w:rPr>
          <w:rFonts w:ascii="Courier New" w:hAnsi="Courier New" w:cs="Courier New"/>
        </w:rPr>
        <w:t xml:space="preserve">Davacı Emare 1 olarak sunulan 8.11.2016 tarihli yazı ile davalılara yazılı olarak müracaatta bulunmuştur. </w:t>
      </w:r>
    </w:p>
    <w:p w:rsidR="00BE46EF" w:rsidRDefault="00BE46EF" w:rsidP="00BE46EF">
      <w:pPr>
        <w:pStyle w:val="ListParagraph"/>
        <w:numPr>
          <w:ilvl w:val="0"/>
          <w:numId w:val="2"/>
        </w:numPr>
        <w:rPr>
          <w:rFonts w:ascii="Courier New" w:hAnsi="Courier New" w:cs="Courier New"/>
        </w:rPr>
      </w:pPr>
      <w:r>
        <w:rPr>
          <w:rFonts w:ascii="Courier New" w:hAnsi="Courier New" w:cs="Courier New"/>
        </w:rPr>
        <w:t>Davalı No.1 Emare 2 olarak sunulan ve Davacıya posta yolu ile bilahare tebliğ edilen 19.1.2017 tarihli yazısı ile Davacının taleplerini reddetmiştir.”</w:t>
      </w:r>
    </w:p>
    <w:p w:rsidR="00BE46EF" w:rsidRDefault="00BE46EF" w:rsidP="00BE46EF">
      <w:pPr>
        <w:pStyle w:val="ListParagraph"/>
        <w:rPr>
          <w:rFonts w:ascii="Courier New" w:hAnsi="Courier New" w:cs="Courier New"/>
        </w:rPr>
      </w:pPr>
    </w:p>
    <w:p w:rsidR="00712F3D" w:rsidRDefault="00712F3D">
      <w:pPr>
        <w:rPr>
          <w:rFonts w:ascii="Courier New" w:hAnsi="Courier New" w:cs="Courier New"/>
          <w:sz w:val="24"/>
          <w:szCs w:val="24"/>
        </w:rPr>
      </w:pPr>
      <w:r>
        <w:rPr>
          <w:rFonts w:ascii="Courier New" w:hAnsi="Courier New" w:cs="Courier New"/>
          <w:sz w:val="24"/>
          <w:szCs w:val="24"/>
        </w:rPr>
        <w:t>şeklindedir.</w:t>
      </w:r>
    </w:p>
    <w:p w:rsidR="00712F3D" w:rsidRDefault="00712F3D">
      <w:pPr>
        <w:rPr>
          <w:rFonts w:ascii="Courier New" w:hAnsi="Courier New" w:cs="Courier New"/>
          <w:sz w:val="24"/>
          <w:szCs w:val="24"/>
        </w:rPr>
      </w:pPr>
      <w:r>
        <w:rPr>
          <w:rFonts w:ascii="Courier New" w:hAnsi="Courier New" w:cs="Courier New"/>
          <w:sz w:val="24"/>
          <w:szCs w:val="24"/>
        </w:rPr>
        <w:tab/>
        <w:t>Davayı dinleyen Tek Yargıçlı Yüksek İdare Mahkemesi</w:t>
      </w:r>
      <w:r w:rsidR="00BE46EF">
        <w:rPr>
          <w:rFonts w:ascii="Courier New" w:hAnsi="Courier New" w:cs="Courier New"/>
          <w:sz w:val="24"/>
          <w:szCs w:val="24"/>
        </w:rPr>
        <w:t>;</w:t>
      </w:r>
    </w:p>
    <w:p w:rsidR="00C814BD" w:rsidRDefault="00122ED7" w:rsidP="00C814BD">
      <w:pPr>
        <w:spacing w:after="0" w:line="240" w:lineRule="auto"/>
        <w:ind w:left="708"/>
        <w:rPr>
          <w:rFonts w:ascii="Courier New" w:hAnsi="Courier New" w:cs="Courier New"/>
          <w:sz w:val="24"/>
          <w:szCs w:val="24"/>
        </w:rPr>
      </w:pPr>
      <w:r>
        <w:rPr>
          <w:rFonts w:ascii="Courier New" w:hAnsi="Courier New" w:cs="Courier New"/>
          <w:sz w:val="24"/>
          <w:szCs w:val="24"/>
        </w:rPr>
        <w:t>“...</w:t>
      </w:r>
      <w:r w:rsidR="00CB647A">
        <w:rPr>
          <w:rFonts w:ascii="Courier New" w:hAnsi="Courier New" w:cs="Courier New"/>
          <w:sz w:val="24"/>
          <w:szCs w:val="24"/>
        </w:rPr>
        <w:t xml:space="preserve">Bu noktada cevaplanması gereken, Davalı No.1 veya </w:t>
      </w:r>
      <w:r w:rsidR="00C814BD">
        <w:rPr>
          <w:rFonts w:ascii="Courier New" w:hAnsi="Courier New" w:cs="Courier New"/>
          <w:sz w:val="24"/>
          <w:szCs w:val="24"/>
        </w:rPr>
        <w:t xml:space="preserve"> </w:t>
      </w:r>
    </w:p>
    <w:p w:rsidR="00CB647A" w:rsidRDefault="00CB647A" w:rsidP="00C814BD">
      <w:pPr>
        <w:spacing w:after="0" w:line="240" w:lineRule="auto"/>
        <w:ind w:left="858"/>
        <w:rPr>
          <w:rFonts w:ascii="Courier New" w:hAnsi="Courier New" w:cs="Courier New"/>
          <w:sz w:val="24"/>
          <w:szCs w:val="24"/>
        </w:rPr>
      </w:pPr>
      <w:r>
        <w:rPr>
          <w:rFonts w:ascii="Courier New" w:hAnsi="Courier New" w:cs="Courier New"/>
          <w:sz w:val="24"/>
          <w:szCs w:val="24"/>
        </w:rPr>
        <w:t>Emare 3 Statü tahtında kurulmuş olan Sandığın 30/1996 sayılı Yasa kapsamında “Sosyal Güvenlik Kurumu” olarak kabul edilip edilmeyeceği hususudur. Bu soruya olumlu bir yanıt verilebilmesi halinde Davacının Talep Takririnin ‘A’ paragrafındaki talebine ilişkin yakınmasında haklı olduğu sonucuna varılması mümkün olacaktır.</w:t>
      </w:r>
    </w:p>
    <w:p w:rsidR="00CB647A" w:rsidRDefault="00CB647A" w:rsidP="00786AAB">
      <w:pPr>
        <w:spacing w:after="0" w:line="240" w:lineRule="auto"/>
        <w:rPr>
          <w:rFonts w:ascii="Courier New" w:hAnsi="Courier New" w:cs="Courier New"/>
          <w:sz w:val="24"/>
          <w:szCs w:val="24"/>
        </w:rPr>
      </w:pPr>
    </w:p>
    <w:p w:rsidR="00C814BD" w:rsidRDefault="00CB647A" w:rsidP="00786AAB">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Bu bakış açısıyla 30/1996 sayılı Yasa’nın 2. maddesi </w:t>
      </w:r>
    </w:p>
    <w:p w:rsidR="00CB647A" w:rsidRDefault="00CB647A" w:rsidP="00C814BD">
      <w:pPr>
        <w:spacing w:after="0" w:line="240" w:lineRule="auto"/>
        <w:ind w:left="858"/>
        <w:rPr>
          <w:rFonts w:ascii="Courier New" w:hAnsi="Courier New" w:cs="Courier New"/>
          <w:sz w:val="24"/>
          <w:szCs w:val="24"/>
        </w:rPr>
      </w:pPr>
      <w:r>
        <w:rPr>
          <w:rFonts w:ascii="Courier New" w:hAnsi="Courier New" w:cs="Courier New"/>
          <w:sz w:val="24"/>
          <w:szCs w:val="24"/>
        </w:rPr>
        <w:t xml:space="preserve">incelendiği zaman Yasa Koyucu’nun hangi yasalar çerçevesinde çalışanlarına hizmetleri karşılığında emeklilik, yaşlılık v.s bağlayan </w:t>
      </w:r>
      <w:r w:rsidR="000A1077">
        <w:rPr>
          <w:rFonts w:ascii="Courier New" w:hAnsi="Courier New" w:cs="Courier New"/>
          <w:sz w:val="24"/>
          <w:szCs w:val="24"/>
        </w:rPr>
        <w:t>Sosyal Güvenlik Kuruluşlarının ‘Sosyal Güvenlik Kurumu’</w:t>
      </w:r>
      <w:r>
        <w:rPr>
          <w:rFonts w:ascii="Courier New" w:hAnsi="Courier New" w:cs="Courier New"/>
          <w:sz w:val="24"/>
          <w:szCs w:val="24"/>
        </w:rPr>
        <w:t xml:space="preserve"> olarak tanımladığını belirlerken ilgili yasaları sayma yoluyla sınırladığı görülmekt</w:t>
      </w:r>
      <w:r w:rsidR="00122ED7">
        <w:rPr>
          <w:rFonts w:ascii="Courier New" w:hAnsi="Courier New" w:cs="Courier New"/>
          <w:sz w:val="24"/>
          <w:szCs w:val="24"/>
        </w:rPr>
        <w:t>edir. Yasa Koyucu, sayılan yasa</w:t>
      </w:r>
      <w:r>
        <w:rPr>
          <w:rFonts w:ascii="Courier New" w:hAnsi="Courier New" w:cs="Courier New"/>
          <w:sz w:val="24"/>
          <w:szCs w:val="24"/>
        </w:rPr>
        <w:t>lar çerçevesinde çalışanlarının sosyal güvenlik haklarını sağlayan Sosyal Gü</w:t>
      </w:r>
      <w:r w:rsidR="000A1077">
        <w:rPr>
          <w:rFonts w:ascii="Courier New" w:hAnsi="Courier New" w:cs="Courier New"/>
          <w:sz w:val="24"/>
          <w:szCs w:val="24"/>
        </w:rPr>
        <w:t>venlik Kuruluşlarına ilaveten, ‘</w:t>
      </w:r>
      <w:r>
        <w:rPr>
          <w:rFonts w:ascii="Courier New" w:hAnsi="Courier New" w:cs="Courier New"/>
          <w:sz w:val="24"/>
          <w:szCs w:val="24"/>
        </w:rPr>
        <w:t xml:space="preserve">kendi özel kuruluş yasa ve tüzükleri çerçevesinde çalışanlara emeklilik, yaşlılık, malullük ve/veya ölüm aylığından </w:t>
      </w:r>
      <w:r>
        <w:rPr>
          <w:rFonts w:ascii="Courier New" w:hAnsi="Courier New" w:cs="Courier New"/>
          <w:sz w:val="24"/>
          <w:szCs w:val="24"/>
        </w:rPr>
        <w:lastRenderedPageBreak/>
        <w:t>birini veya tümünü bağlaya</w:t>
      </w:r>
      <w:r w:rsidR="000A1077">
        <w:rPr>
          <w:rFonts w:ascii="Courier New" w:hAnsi="Courier New" w:cs="Courier New"/>
          <w:sz w:val="24"/>
          <w:szCs w:val="24"/>
        </w:rPr>
        <w:t>n Sosyal Güvenlik Kuruluşlarını’</w:t>
      </w:r>
      <w:r>
        <w:rPr>
          <w:rFonts w:ascii="Courier New" w:hAnsi="Courier New" w:cs="Courier New"/>
          <w:sz w:val="24"/>
          <w:szCs w:val="24"/>
        </w:rPr>
        <w:t xml:space="preserve"> da Sosyal Güvenlik Kurumu olarak tanımlamıştır.</w:t>
      </w:r>
    </w:p>
    <w:p w:rsidR="00CB647A" w:rsidRDefault="00CB647A" w:rsidP="00786AAB">
      <w:pPr>
        <w:spacing w:after="0" w:line="240" w:lineRule="auto"/>
        <w:rPr>
          <w:rFonts w:ascii="Courier New" w:hAnsi="Courier New" w:cs="Courier New"/>
          <w:sz w:val="24"/>
          <w:szCs w:val="24"/>
        </w:rPr>
      </w:pPr>
    </w:p>
    <w:p w:rsidR="00A61F71" w:rsidRDefault="00CB647A" w:rsidP="00786AAB">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Davalı No.1 veya Emare 3 Statü tahtında kurulmuş olan </w:t>
      </w:r>
      <w:r w:rsidR="00A61F71">
        <w:rPr>
          <w:rFonts w:ascii="Courier New" w:hAnsi="Courier New" w:cs="Courier New"/>
          <w:sz w:val="24"/>
          <w:szCs w:val="24"/>
        </w:rPr>
        <w:t xml:space="preserve"> </w:t>
      </w:r>
    </w:p>
    <w:p w:rsidR="00E65D2D" w:rsidRDefault="00CB647A" w:rsidP="00A61F71">
      <w:pPr>
        <w:spacing w:after="0" w:line="240" w:lineRule="auto"/>
        <w:ind w:left="858"/>
        <w:rPr>
          <w:rFonts w:ascii="Courier New" w:hAnsi="Courier New" w:cs="Courier New"/>
          <w:sz w:val="24"/>
          <w:szCs w:val="24"/>
        </w:rPr>
      </w:pPr>
      <w:r>
        <w:rPr>
          <w:rFonts w:ascii="Courier New" w:hAnsi="Courier New" w:cs="Courier New"/>
          <w:sz w:val="24"/>
          <w:szCs w:val="24"/>
        </w:rPr>
        <w:t>Sandığın bu kapsamda değerlendirilmesinin mümkün olup olmadığı irdelenirken, Davalı No.1’in yasa ile kurulmuş bir organ olmadığı; bu bağlamda kendi özel kuruluş yasa ve tüzüğünden söz etmenin olası olmadığı gerçeğiyle karşılaşmaktayım. Türkiye İş Bankası A.Ş Kıbrıs Şubeleri Memur ve Hizmetlileri Emekli Sandığı’nın ise Emare 3 Statü tahtında kurulmuş olduğu; Emare 3 Statü’nün “yasa ve tüzük” kapsa</w:t>
      </w:r>
      <w:r w:rsidR="00E65D2D">
        <w:rPr>
          <w:rFonts w:ascii="Courier New" w:hAnsi="Courier New" w:cs="Courier New"/>
          <w:sz w:val="24"/>
          <w:szCs w:val="24"/>
        </w:rPr>
        <w:t>mında değerlendirileme</w:t>
      </w:r>
      <w:r>
        <w:rPr>
          <w:rFonts w:ascii="Courier New" w:hAnsi="Courier New" w:cs="Courier New"/>
          <w:sz w:val="24"/>
          <w:szCs w:val="24"/>
        </w:rPr>
        <w:t>yeceği gerçeği ışığında, Davalı No.1 veya Emare 3 tahtında kurulmuş olan Emekli Sandığı’nın 30/1996 sayılı Yasa’nın 2</w:t>
      </w:r>
      <w:r w:rsidR="000A1077">
        <w:rPr>
          <w:rFonts w:ascii="Courier New" w:hAnsi="Courier New" w:cs="Courier New"/>
          <w:sz w:val="24"/>
          <w:szCs w:val="24"/>
        </w:rPr>
        <w:t>.maddesindeki tanım kapsamında ‘</w:t>
      </w:r>
      <w:r>
        <w:rPr>
          <w:rFonts w:ascii="Courier New" w:hAnsi="Courier New" w:cs="Courier New"/>
          <w:sz w:val="24"/>
          <w:szCs w:val="24"/>
        </w:rPr>
        <w:t>Sosyal Güvenlik Kurumu</w:t>
      </w:r>
      <w:r w:rsidR="000A1077">
        <w:rPr>
          <w:rFonts w:ascii="Courier New" w:hAnsi="Courier New" w:cs="Courier New"/>
          <w:sz w:val="24"/>
          <w:szCs w:val="24"/>
        </w:rPr>
        <w:t>’</w:t>
      </w:r>
      <w:r>
        <w:rPr>
          <w:rFonts w:ascii="Courier New" w:hAnsi="Courier New" w:cs="Courier New"/>
          <w:sz w:val="24"/>
          <w:szCs w:val="24"/>
        </w:rPr>
        <w:t xml:space="preserve"> olarak kabul edilmesi olası görülmemektedir. Böylesi bir yasal durumda Davacının 30/1996 sayılı Sosyal Güvenlik Kurumlarına Tabi Hizmetlerin Hesaplanması Yasası’na dayanarak Sosyal Sigortalar Dairesi nezdindeki yatırımları ile Türkiye İş Bankası A.Ş’deki hizmet sürelerini birleştirebilmesi hukuken olanak dahilinde görülmemektedir. Bu doğrultuda Davacının Talep Takririnin ‘A’ paragrafındaki talebinin reddedilmesi gerekmektedir.</w:t>
      </w:r>
    </w:p>
    <w:p w:rsidR="00E65D2D" w:rsidRDefault="00E65D2D" w:rsidP="00A61F71">
      <w:pPr>
        <w:spacing w:after="0" w:line="240" w:lineRule="auto"/>
        <w:ind w:left="858"/>
        <w:rPr>
          <w:rFonts w:ascii="Courier New" w:hAnsi="Courier New" w:cs="Courier New"/>
          <w:sz w:val="24"/>
          <w:szCs w:val="24"/>
        </w:rPr>
      </w:pPr>
      <w:r>
        <w:rPr>
          <w:rFonts w:ascii="Courier New" w:hAnsi="Courier New" w:cs="Courier New"/>
          <w:sz w:val="24"/>
          <w:szCs w:val="24"/>
        </w:rPr>
        <w:t>....</w:t>
      </w:r>
      <w:r w:rsidR="00FF1CE7">
        <w:rPr>
          <w:rFonts w:ascii="Courier New" w:hAnsi="Courier New" w:cs="Courier New"/>
          <w:sz w:val="24"/>
          <w:szCs w:val="24"/>
        </w:rPr>
        <w:t>..................................................</w:t>
      </w:r>
    </w:p>
    <w:p w:rsidR="007F6080" w:rsidRPr="00715F42" w:rsidRDefault="007F6080" w:rsidP="007F6080">
      <w:pPr>
        <w:spacing w:after="0" w:line="240" w:lineRule="auto"/>
        <w:ind w:left="708" w:firstLine="708"/>
        <w:rPr>
          <w:rFonts w:ascii="Courier New" w:hAnsi="Courier New" w:cs="Courier New"/>
          <w:sz w:val="24"/>
          <w:szCs w:val="24"/>
        </w:rPr>
      </w:pPr>
      <w:r>
        <w:rPr>
          <w:rFonts w:ascii="Courier New" w:hAnsi="Courier New" w:cs="Courier New"/>
          <w:sz w:val="24"/>
          <w:szCs w:val="24"/>
        </w:rPr>
        <w:t>Yukarıda aktarılan 95. maddede yer alan düzenlemenin, Emare 3 Statü’nün yürürlüğe girmesinden sonra devletin sosyal güvenliğe ilişkin kurallarda çalışan lehine getirilmiş olan bir düzenleme olduğu hususunda şüphe yoktur. Davacı Avukatına göre Davalı No.1, 95. maddede yer alan düze</w:t>
      </w:r>
      <w:r w:rsidR="003C614A">
        <w:rPr>
          <w:rFonts w:ascii="Courier New" w:hAnsi="Courier New" w:cs="Courier New"/>
          <w:sz w:val="24"/>
          <w:szCs w:val="24"/>
        </w:rPr>
        <w:t>nleme bağlamında Davacıya ‘</w:t>
      </w:r>
      <w:r>
        <w:rPr>
          <w:rFonts w:ascii="Courier New" w:hAnsi="Courier New" w:cs="Courier New"/>
          <w:sz w:val="24"/>
          <w:szCs w:val="24"/>
        </w:rPr>
        <w:t>isteğe bağlı olarak</w:t>
      </w:r>
      <w:r w:rsidR="003C614A">
        <w:rPr>
          <w:rFonts w:ascii="Courier New" w:hAnsi="Courier New" w:cs="Courier New"/>
          <w:sz w:val="24"/>
          <w:szCs w:val="24"/>
        </w:rPr>
        <w:t>’</w:t>
      </w:r>
      <w:r>
        <w:rPr>
          <w:rFonts w:ascii="Courier New" w:hAnsi="Courier New" w:cs="Courier New"/>
          <w:sz w:val="24"/>
          <w:szCs w:val="24"/>
        </w:rPr>
        <w:t xml:space="preserve"> </w:t>
      </w:r>
      <w:r w:rsidR="00323C99">
        <w:rPr>
          <w:rFonts w:ascii="Courier New" w:hAnsi="Courier New" w:cs="Courier New"/>
          <w:sz w:val="24"/>
          <w:szCs w:val="24"/>
        </w:rPr>
        <w:t>prim yatırmaya devam edebilme</w:t>
      </w:r>
      <w:r>
        <w:rPr>
          <w:rFonts w:ascii="Courier New" w:hAnsi="Courier New" w:cs="Courier New"/>
          <w:sz w:val="24"/>
          <w:szCs w:val="24"/>
        </w:rPr>
        <w:t xml:space="preserve">lidir. Bu argüman doğrultusunda konu incelendiği zaman, Dava konusu edilen Emare 2 19.1.2017 tarihli yazıda yer alan, </w:t>
      </w:r>
      <w:r w:rsidR="003C614A">
        <w:rPr>
          <w:rFonts w:ascii="Courier New" w:hAnsi="Courier New" w:cs="Courier New"/>
          <w:sz w:val="24"/>
          <w:szCs w:val="24"/>
        </w:rPr>
        <w:t>‘</w:t>
      </w:r>
      <w:r w:rsidRPr="00715F42">
        <w:rPr>
          <w:rFonts w:ascii="Courier New" w:hAnsi="Courier New" w:cs="Courier New"/>
          <w:sz w:val="24"/>
          <w:szCs w:val="24"/>
        </w:rPr>
        <w:t xml:space="preserve">08 Kasım 2016 Tarihli talebiniz yasal yönden </w:t>
      </w:r>
      <w:r>
        <w:rPr>
          <w:rFonts w:ascii="Courier New" w:hAnsi="Courier New" w:cs="Courier New"/>
          <w:sz w:val="24"/>
          <w:szCs w:val="24"/>
        </w:rPr>
        <w:t>değerlendirilmiştir.</w:t>
      </w:r>
    </w:p>
    <w:p w:rsidR="007F6080" w:rsidRDefault="007F6080" w:rsidP="007F6080">
      <w:pPr>
        <w:spacing w:after="0" w:line="240" w:lineRule="auto"/>
        <w:ind w:left="708"/>
        <w:rPr>
          <w:rFonts w:ascii="Courier New" w:hAnsi="Courier New" w:cs="Courier New"/>
          <w:sz w:val="24"/>
          <w:szCs w:val="24"/>
        </w:rPr>
      </w:pPr>
      <w:r w:rsidRPr="00715F42">
        <w:rPr>
          <w:rFonts w:ascii="Courier New" w:hAnsi="Courier New" w:cs="Courier New"/>
          <w:sz w:val="24"/>
          <w:szCs w:val="24"/>
        </w:rPr>
        <w:t xml:space="preserve">Yürürlükteki mevzuat altında Bankamızdaki hizmetlerinizden  dolayı size emeklilik maaşı </w:t>
      </w:r>
      <w:r>
        <w:rPr>
          <w:rFonts w:ascii="Courier New" w:hAnsi="Courier New" w:cs="Courier New"/>
          <w:sz w:val="24"/>
          <w:szCs w:val="24"/>
        </w:rPr>
        <w:t>ödenmesi olanağı olmadığı gibi,h</w:t>
      </w:r>
      <w:r w:rsidRPr="00715F42">
        <w:rPr>
          <w:rFonts w:ascii="Courier New" w:hAnsi="Courier New" w:cs="Courier New"/>
          <w:sz w:val="24"/>
          <w:szCs w:val="24"/>
        </w:rPr>
        <w:t>izmetlerinizin birleştiril</w:t>
      </w:r>
      <w:r w:rsidR="003C614A">
        <w:rPr>
          <w:rFonts w:ascii="Courier New" w:hAnsi="Courier New" w:cs="Courier New"/>
          <w:sz w:val="24"/>
          <w:szCs w:val="24"/>
        </w:rPr>
        <w:t>mesi olanağı da bulunmamaktadır’ şeklindeki içeriğin Davacının ‘</w:t>
      </w:r>
      <w:r>
        <w:rPr>
          <w:rFonts w:ascii="Courier New" w:hAnsi="Courier New" w:cs="Courier New"/>
          <w:sz w:val="24"/>
          <w:szCs w:val="24"/>
        </w:rPr>
        <w:t>isteğe bağlı olarak</w:t>
      </w:r>
      <w:r w:rsidR="003C614A">
        <w:rPr>
          <w:rFonts w:ascii="Courier New" w:hAnsi="Courier New" w:cs="Courier New"/>
          <w:sz w:val="24"/>
          <w:szCs w:val="24"/>
        </w:rPr>
        <w:t>’</w:t>
      </w:r>
      <w:r>
        <w:rPr>
          <w:rFonts w:ascii="Courier New" w:hAnsi="Courier New" w:cs="Courier New"/>
          <w:sz w:val="24"/>
          <w:szCs w:val="24"/>
        </w:rPr>
        <w:t xml:space="preserve"> prim yatırma talebinin reddedilme gerekçesini açık bir şekilde içermediği görülmektedir.</w:t>
      </w:r>
    </w:p>
    <w:p w:rsidR="007F6080" w:rsidRDefault="007F6080" w:rsidP="007F6080">
      <w:pPr>
        <w:spacing w:after="0" w:line="240" w:lineRule="auto"/>
        <w:rPr>
          <w:rFonts w:ascii="Courier New" w:hAnsi="Courier New" w:cs="Courier New"/>
          <w:sz w:val="24"/>
          <w:szCs w:val="24"/>
        </w:rPr>
      </w:pPr>
    </w:p>
    <w:p w:rsidR="007F6080" w:rsidRDefault="007F6080" w:rsidP="007F6080">
      <w:pPr>
        <w:spacing w:after="0" w:line="240" w:lineRule="auto"/>
        <w:ind w:left="708" w:firstLine="702"/>
        <w:rPr>
          <w:rFonts w:ascii="Courier New" w:hAnsi="Courier New" w:cs="Courier New"/>
          <w:sz w:val="24"/>
          <w:szCs w:val="24"/>
        </w:rPr>
      </w:pPr>
      <w:r>
        <w:rPr>
          <w:rFonts w:ascii="Courier New" w:hAnsi="Courier New" w:cs="Courier New"/>
          <w:sz w:val="24"/>
          <w:szCs w:val="24"/>
        </w:rPr>
        <w:t>Bu gerçeğe karşın, yasal durum incelendiği zaman 95. mad</w:t>
      </w:r>
      <w:r w:rsidR="003C614A">
        <w:rPr>
          <w:rFonts w:ascii="Courier New" w:hAnsi="Courier New" w:cs="Courier New"/>
          <w:sz w:val="24"/>
          <w:szCs w:val="24"/>
        </w:rPr>
        <w:t>denin (1) fıkrasında yer alan, ‘</w:t>
      </w:r>
      <w:r>
        <w:rPr>
          <w:rFonts w:ascii="Courier New" w:hAnsi="Courier New" w:cs="Courier New"/>
          <w:sz w:val="24"/>
          <w:szCs w:val="24"/>
        </w:rPr>
        <w:t>Halen emeklilik hakkı kazandıran herhangi bir yasa altında çalışmamak</w:t>
      </w:r>
      <w:r w:rsidR="003C614A">
        <w:rPr>
          <w:rFonts w:ascii="Courier New" w:hAnsi="Courier New" w:cs="Courier New"/>
          <w:sz w:val="24"/>
          <w:szCs w:val="24"/>
        </w:rPr>
        <w:t>’</w:t>
      </w:r>
      <w:r>
        <w:rPr>
          <w:rFonts w:ascii="Courier New" w:hAnsi="Courier New" w:cs="Courier New"/>
          <w:sz w:val="24"/>
          <w:szCs w:val="24"/>
        </w:rPr>
        <w:t xml:space="preserve"> koşulunun varlığıyla karşılaşılmaktadır.</w:t>
      </w:r>
    </w:p>
    <w:p w:rsidR="007F6080" w:rsidRDefault="007F6080" w:rsidP="007F6080">
      <w:pPr>
        <w:spacing w:after="0" w:line="240" w:lineRule="auto"/>
        <w:rPr>
          <w:rFonts w:ascii="Courier New" w:hAnsi="Courier New" w:cs="Courier New"/>
          <w:sz w:val="24"/>
          <w:szCs w:val="24"/>
        </w:rPr>
      </w:pPr>
    </w:p>
    <w:p w:rsidR="007F6080" w:rsidRDefault="007F6080" w:rsidP="007F6080">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Davacının Davalı No.1’e yazmış olduğu Emare 1 yazı 8.11.2016 tarihli; Davacının Emare 1 yazıdaki talebini reddeden dava konusu Emare 2 yazı ise 19.1.2017 tarihlidir. Davacının Sosyal Sigortalar Dairesine kayıt ve </w:t>
      </w:r>
      <w:r>
        <w:rPr>
          <w:rFonts w:ascii="Courier New" w:hAnsi="Courier New" w:cs="Courier New"/>
          <w:sz w:val="24"/>
          <w:szCs w:val="24"/>
        </w:rPr>
        <w:lastRenderedPageBreak/>
        <w:t>yatırımlarını gösteren Emare 10 belge ve Sosyal Sigortalar Dairesi Müdürünün sunmuş olduğu şahadet Davacının 2.1.2017 – 31.3.2017 tarihleri arasında As-Da Dizayn ve Dekor</w:t>
      </w:r>
      <w:r w:rsidR="00323C99">
        <w:rPr>
          <w:rFonts w:ascii="Courier New" w:hAnsi="Courier New" w:cs="Courier New"/>
          <w:sz w:val="24"/>
          <w:szCs w:val="24"/>
        </w:rPr>
        <w:t>asyon Ltd’de çalıştığını göster</w:t>
      </w:r>
      <w:r>
        <w:rPr>
          <w:rFonts w:ascii="Courier New" w:hAnsi="Courier New" w:cs="Courier New"/>
          <w:sz w:val="24"/>
          <w:szCs w:val="24"/>
        </w:rPr>
        <w:t>mektedir. Başka bir anlatımla, Davacının Emare 1 yazıdaki talebi değerlendirilip reddedilirken, Davacı As-Da Dizayn ve Dekorasyon Ltd’de çalışmakta idi. Bu gerçekler ışığında Davalı No.1 tarafından dava konusu olan Emare 2 yazının kaleme alındığı 19.1.2017 tarihinde</w:t>
      </w:r>
      <w:r w:rsidR="003C614A">
        <w:rPr>
          <w:rFonts w:ascii="Courier New" w:hAnsi="Courier New" w:cs="Courier New"/>
          <w:sz w:val="24"/>
          <w:szCs w:val="24"/>
        </w:rPr>
        <w:t>, Davacının 95. madde tahtında ‘</w:t>
      </w:r>
      <w:r>
        <w:rPr>
          <w:rFonts w:ascii="Courier New" w:hAnsi="Courier New" w:cs="Courier New"/>
          <w:sz w:val="24"/>
          <w:szCs w:val="24"/>
        </w:rPr>
        <w:t>isteğe bağlı yatırım ilkesinden</w:t>
      </w:r>
      <w:r w:rsidR="003C614A">
        <w:rPr>
          <w:rFonts w:ascii="Courier New" w:hAnsi="Courier New" w:cs="Courier New"/>
          <w:sz w:val="24"/>
          <w:szCs w:val="24"/>
        </w:rPr>
        <w:t>’</w:t>
      </w:r>
      <w:r>
        <w:rPr>
          <w:rFonts w:ascii="Courier New" w:hAnsi="Courier New" w:cs="Courier New"/>
          <w:sz w:val="24"/>
          <w:szCs w:val="24"/>
        </w:rPr>
        <w:t xml:space="preserve"> yar</w:t>
      </w:r>
      <w:r w:rsidR="003C614A">
        <w:rPr>
          <w:rFonts w:ascii="Courier New" w:hAnsi="Courier New" w:cs="Courier New"/>
          <w:sz w:val="24"/>
          <w:szCs w:val="24"/>
        </w:rPr>
        <w:t>arlanabilmesi için ‘</w:t>
      </w:r>
      <w:r>
        <w:rPr>
          <w:rFonts w:ascii="Courier New" w:hAnsi="Courier New" w:cs="Courier New"/>
          <w:sz w:val="24"/>
          <w:szCs w:val="24"/>
        </w:rPr>
        <w:t>halen emeklilik hakkı kazandıran herhangi bir yasa altında çalışmamak</w:t>
      </w:r>
      <w:r w:rsidR="003C614A">
        <w:rPr>
          <w:rFonts w:ascii="Courier New" w:hAnsi="Courier New" w:cs="Courier New"/>
          <w:sz w:val="24"/>
          <w:szCs w:val="24"/>
        </w:rPr>
        <w:t>’</w:t>
      </w:r>
      <w:r>
        <w:rPr>
          <w:rFonts w:ascii="Courier New" w:hAnsi="Courier New" w:cs="Courier New"/>
          <w:sz w:val="24"/>
          <w:szCs w:val="24"/>
        </w:rPr>
        <w:t xml:space="preserve"> koşulunu yerine getirmediği görülmektedir. Daha açık bir şekilde ifade etmek gerekirse, Davalı No.1 tarafından</w:t>
      </w:r>
      <w:r w:rsidR="003C614A">
        <w:rPr>
          <w:rFonts w:ascii="Courier New" w:hAnsi="Courier New" w:cs="Courier New"/>
          <w:sz w:val="24"/>
          <w:szCs w:val="24"/>
        </w:rPr>
        <w:t xml:space="preserve"> kaleme alınan Emare 2 yazıda, ‘</w:t>
      </w:r>
      <w:r w:rsidRPr="00715F42">
        <w:rPr>
          <w:rFonts w:ascii="Courier New" w:hAnsi="Courier New" w:cs="Courier New"/>
          <w:sz w:val="24"/>
          <w:szCs w:val="24"/>
        </w:rPr>
        <w:t>Yürürlükteki mevzuat altında Bankamızdaki hiz</w:t>
      </w:r>
      <w:r>
        <w:rPr>
          <w:rFonts w:ascii="Courier New" w:hAnsi="Courier New" w:cs="Courier New"/>
          <w:sz w:val="24"/>
          <w:szCs w:val="24"/>
        </w:rPr>
        <w:t xml:space="preserve">metlerinizden dolayı </w:t>
      </w:r>
      <w:r w:rsidRPr="00715F42">
        <w:rPr>
          <w:rFonts w:ascii="Courier New" w:hAnsi="Courier New" w:cs="Courier New"/>
          <w:sz w:val="24"/>
          <w:szCs w:val="24"/>
        </w:rPr>
        <w:t xml:space="preserve">size emeklilik maaşı </w:t>
      </w:r>
      <w:r>
        <w:rPr>
          <w:rFonts w:ascii="Courier New" w:hAnsi="Courier New" w:cs="Courier New"/>
          <w:sz w:val="24"/>
          <w:szCs w:val="24"/>
        </w:rPr>
        <w:t>ödenmesi olanağı olmadığı gibi, h</w:t>
      </w:r>
      <w:r w:rsidRPr="00715F42">
        <w:rPr>
          <w:rFonts w:ascii="Courier New" w:hAnsi="Courier New" w:cs="Courier New"/>
          <w:sz w:val="24"/>
          <w:szCs w:val="24"/>
        </w:rPr>
        <w:t>izmetlerinizin birleştiril</w:t>
      </w:r>
      <w:r w:rsidR="003C614A">
        <w:rPr>
          <w:rFonts w:ascii="Courier New" w:hAnsi="Courier New" w:cs="Courier New"/>
          <w:sz w:val="24"/>
          <w:szCs w:val="24"/>
        </w:rPr>
        <w:t>mesi olanağı da bulunmamaktadır’</w:t>
      </w:r>
      <w:r>
        <w:rPr>
          <w:rFonts w:ascii="Courier New" w:hAnsi="Courier New" w:cs="Courier New"/>
          <w:sz w:val="24"/>
          <w:szCs w:val="24"/>
        </w:rPr>
        <w:t xml:space="preserve"> şeklindeki yanıtın Emare 2 yazının yazıldığı tarihte hukuka aykırı olduğunu söylemek olası değildir.</w:t>
      </w:r>
    </w:p>
    <w:p w:rsidR="007F6080" w:rsidRDefault="007F6080" w:rsidP="007F6080">
      <w:pPr>
        <w:spacing w:after="0" w:line="240" w:lineRule="auto"/>
        <w:rPr>
          <w:rFonts w:ascii="Courier New" w:hAnsi="Courier New" w:cs="Courier New"/>
          <w:sz w:val="24"/>
          <w:szCs w:val="24"/>
        </w:rPr>
      </w:pPr>
    </w:p>
    <w:p w:rsidR="007F6080" w:rsidRDefault="007F6080" w:rsidP="007F6080">
      <w:pPr>
        <w:spacing w:after="0" w:line="240" w:lineRule="auto"/>
        <w:ind w:left="708" w:firstLine="702"/>
        <w:rPr>
          <w:rFonts w:ascii="Courier New" w:hAnsi="Courier New" w:cs="Courier New"/>
          <w:sz w:val="24"/>
          <w:szCs w:val="24"/>
        </w:rPr>
      </w:pPr>
      <w:r>
        <w:rPr>
          <w:rFonts w:ascii="Courier New" w:hAnsi="Courier New" w:cs="Courier New"/>
          <w:sz w:val="24"/>
          <w:szCs w:val="24"/>
        </w:rPr>
        <w:t>Belirtilenler ışığında Davacının (B) paragrafındaki talebinin de reddedilmesi kaçınılmazdır.”</w:t>
      </w:r>
    </w:p>
    <w:p w:rsidR="007F6080" w:rsidRDefault="007F6080" w:rsidP="007F6080">
      <w:pPr>
        <w:spacing w:after="0" w:line="240" w:lineRule="auto"/>
        <w:rPr>
          <w:rFonts w:ascii="Courier New" w:hAnsi="Courier New" w:cs="Courier New"/>
          <w:sz w:val="24"/>
          <w:szCs w:val="24"/>
        </w:rPr>
      </w:pPr>
    </w:p>
    <w:p w:rsidR="00712F3D" w:rsidRDefault="00712F3D" w:rsidP="00786AAB">
      <w:pPr>
        <w:spacing w:line="360" w:lineRule="auto"/>
        <w:rPr>
          <w:rFonts w:ascii="Courier New" w:hAnsi="Courier New" w:cs="Courier New"/>
          <w:sz w:val="24"/>
          <w:szCs w:val="24"/>
        </w:rPr>
      </w:pPr>
      <w:r>
        <w:rPr>
          <w:rFonts w:ascii="Courier New" w:hAnsi="Courier New" w:cs="Courier New"/>
          <w:sz w:val="24"/>
          <w:szCs w:val="24"/>
        </w:rPr>
        <w:t>şeklindeki değerlendirmelerine bağlı olarak Davacının davasını ret ve iptal etmiştir.</w:t>
      </w:r>
    </w:p>
    <w:p w:rsidR="00712F3D" w:rsidRDefault="00712F3D">
      <w:pPr>
        <w:rPr>
          <w:rFonts w:ascii="Courier New" w:hAnsi="Courier New" w:cs="Courier New"/>
          <w:sz w:val="24"/>
          <w:szCs w:val="24"/>
        </w:rPr>
      </w:pPr>
      <w:r>
        <w:rPr>
          <w:rFonts w:ascii="Courier New" w:hAnsi="Courier New" w:cs="Courier New"/>
          <w:sz w:val="24"/>
          <w:szCs w:val="24"/>
        </w:rPr>
        <w:tab/>
        <w:t>İstinaf Eden Davacının İstinaf sebep ve gere</w:t>
      </w:r>
      <w:r w:rsidR="00AB045E">
        <w:rPr>
          <w:rFonts w:ascii="Courier New" w:hAnsi="Courier New" w:cs="Courier New"/>
          <w:sz w:val="24"/>
          <w:szCs w:val="24"/>
        </w:rPr>
        <w:t>kçeleri;</w:t>
      </w:r>
    </w:p>
    <w:p w:rsidR="00AB045E" w:rsidRDefault="00AB045E" w:rsidP="000856DD">
      <w:pPr>
        <w:spacing w:after="0" w:line="240" w:lineRule="auto"/>
        <w:rPr>
          <w:rFonts w:ascii="Courier New" w:hAnsi="Courier New" w:cs="Courier New"/>
          <w:sz w:val="24"/>
          <w:szCs w:val="24"/>
        </w:rPr>
      </w:pPr>
      <w:r>
        <w:rPr>
          <w:rFonts w:ascii="Courier New" w:hAnsi="Courier New" w:cs="Courier New"/>
          <w:sz w:val="24"/>
          <w:szCs w:val="24"/>
        </w:rPr>
        <w:tab/>
        <w:t xml:space="preserve">“1-Muhterem Tek Yargıçlı Yüksek İdare Mahkemesi, </w:t>
      </w:r>
    </w:p>
    <w:p w:rsidR="00AB045E" w:rsidRDefault="00AB045E" w:rsidP="000856DD">
      <w:pPr>
        <w:spacing w:after="0" w:line="240" w:lineRule="auto"/>
        <w:ind w:left="1143"/>
        <w:rPr>
          <w:rFonts w:ascii="Courier New" w:hAnsi="Courier New" w:cs="Courier New"/>
          <w:sz w:val="24"/>
          <w:szCs w:val="24"/>
        </w:rPr>
      </w:pPr>
      <w:r>
        <w:rPr>
          <w:rFonts w:ascii="Courier New" w:hAnsi="Courier New" w:cs="Courier New"/>
          <w:sz w:val="24"/>
          <w:szCs w:val="24"/>
        </w:rPr>
        <w:t>davacının talep takririnin A paragrafındaki talebini red ve iptal etmekle hatalı hareket etmiş ve/veya hataya düşmüştür. Şöyle ki:</w:t>
      </w:r>
    </w:p>
    <w:p w:rsidR="00AB045E" w:rsidRDefault="00AB045E" w:rsidP="00AB045E">
      <w:pPr>
        <w:pStyle w:val="ListParagraph"/>
        <w:numPr>
          <w:ilvl w:val="0"/>
          <w:numId w:val="3"/>
        </w:numPr>
        <w:rPr>
          <w:rFonts w:ascii="Courier New" w:hAnsi="Courier New" w:cs="Courier New"/>
        </w:rPr>
      </w:pPr>
      <w:r>
        <w:rPr>
          <w:rFonts w:ascii="Courier New" w:hAnsi="Courier New" w:cs="Courier New"/>
        </w:rPr>
        <w:t>Tek Yargıçlı</w:t>
      </w:r>
      <w:r w:rsidR="00C93515">
        <w:rPr>
          <w:rFonts w:ascii="Courier New" w:hAnsi="Courier New" w:cs="Courier New"/>
        </w:rPr>
        <w:t xml:space="preserve"> YİM, 30/1996 sayılı Yasa kurallarını, Türkiye İş Bankası A.Ş. Kıbrıs Şubeleri Memur</w:t>
      </w:r>
      <w:r w:rsidR="00BE0173">
        <w:rPr>
          <w:rFonts w:ascii="Courier New" w:hAnsi="Courier New" w:cs="Courier New"/>
        </w:rPr>
        <w:t xml:space="preserve"> ve Hizmetlileri Emekli</w:t>
      </w:r>
      <w:r w:rsidR="003C614A">
        <w:rPr>
          <w:rFonts w:ascii="Courier New" w:hAnsi="Courier New" w:cs="Courier New"/>
        </w:rPr>
        <w:t xml:space="preserve"> Sandığı Statüsü’nün öngördüğü ‘</w:t>
      </w:r>
      <w:r w:rsidR="00BE0173">
        <w:rPr>
          <w:rFonts w:ascii="Courier New" w:hAnsi="Courier New" w:cs="Courier New"/>
        </w:rPr>
        <w:t xml:space="preserve">Yürürlükte bulunan mevzuatın </w:t>
      </w:r>
      <w:r w:rsidR="002F2D05">
        <w:rPr>
          <w:rFonts w:ascii="Courier New" w:hAnsi="Courier New" w:cs="Courier New"/>
        </w:rPr>
        <w:t>değiştirilmesi ve Sosyal güvenliğe ilişkin yeni kanunların kabulü halinde bunların üyeler lehine getirdiği hükümler uygulanır</w:t>
      </w:r>
      <w:r w:rsidR="003C614A">
        <w:rPr>
          <w:rFonts w:ascii="Courier New" w:hAnsi="Courier New" w:cs="Courier New"/>
        </w:rPr>
        <w:t>’</w:t>
      </w:r>
      <w:r w:rsidR="002F2D05">
        <w:rPr>
          <w:rFonts w:ascii="Courier New" w:hAnsi="Courier New" w:cs="Courier New"/>
        </w:rPr>
        <w:t xml:space="preserve"> kuralı kapsamında kabul etmemekle hatalı hareket etmiştir.</w:t>
      </w:r>
    </w:p>
    <w:p w:rsidR="002F2D05" w:rsidRDefault="002F2D05" w:rsidP="00AB045E">
      <w:pPr>
        <w:pStyle w:val="ListParagraph"/>
        <w:numPr>
          <w:ilvl w:val="0"/>
          <w:numId w:val="3"/>
        </w:numPr>
        <w:rPr>
          <w:rFonts w:ascii="Courier New" w:hAnsi="Courier New" w:cs="Courier New"/>
        </w:rPr>
      </w:pPr>
      <w:r>
        <w:rPr>
          <w:rFonts w:ascii="Courier New" w:hAnsi="Courier New" w:cs="Courier New"/>
        </w:rPr>
        <w:t xml:space="preserve">Mahkemenin Davalı No.1’in, 30/1996 sayılı Sosyal Güvenlik Kurumlarına Tabi Hizmetlerinin Birleştirilmesi Yasası’nın tefsir maddesindeki Sosyal Güvenlik Kurumu kapsamında olup olmadığına ilişkin inceleme yapması ve bu inceleme neticesinde; davalı no:1’in bu yasa kapsamında </w:t>
      </w:r>
      <w:r w:rsidR="002E503C">
        <w:rPr>
          <w:rFonts w:ascii="Courier New" w:hAnsi="Courier New" w:cs="Courier New"/>
        </w:rPr>
        <w:t xml:space="preserve"> olmadığı neticesine varması hatalıdır.</w:t>
      </w:r>
    </w:p>
    <w:p w:rsidR="002E503C" w:rsidRDefault="002E503C" w:rsidP="00AB045E">
      <w:pPr>
        <w:pStyle w:val="ListParagraph"/>
        <w:numPr>
          <w:ilvl w:val="0"/>
          <w:numId w:val="3"/>
        </w:numPr>
        <w:rPr>
          <w:rFonts w:ascii="Courier New" w:hAnsi="Courier New" w:cs="Courier New"/>
        </w:rPr>
      </w:pPr>
      <w:r>
        <w:rPr>
          <w:rFonts w:ascii="Courier New" w:hAnsi="Courier New" w:cs="Courier New"/>
        </w:rPr>
        <w:t xml:space="preserve">Mahkeme, huzurundaki ihtilafın davalı No.1’in 30/1996 sayılı Yasa tahtında Sosyal Güvenlik Kurumu </w:t>
      </w:r>
      <w:r>
        <w:rPr>
          <w:rFonts w:ascii="Courier New" w:hAnsi="Courier New" w:cs="Courier New"/>
        </w:rPr>
        <w:lastRenderedPageBreak/>
        <w:t>olarak kabul edilip edilmemesi olmadığı hususunu gözden kaçırmıştır.</w:t>
      </w:r>
    </w:p>
    <w:p w:rsidR="002E503C" w:rsidRDefault="002E503C" w:rsidP="00AB045E">
      <w:pPr>
        <w:pStyle w:val="ListParagraph"/>
        <w:numPr>
          <w:ilvl w:val="0"/>
          <w:numId w:val="3"/>
        </w:numPr>
        <w:rPr>
          <w:rFonts w:ascii="Courier New" w:hAnsi="Courier New" w:cs="Courier New"/>
        </w:rPr>
      </w:pPr>
      <w:r>
        <w:rPr>
          <w:rFonts w:ascii="Courier New" w:hAnsi="Courier New" w:cs="Courier New"/>
        </w:rPr>
        <w:t>Mahkeme, huzurundaki ihtilafın davalı no:1’in uygulamakla yükümlü olduğu mevzuat değişiklikleri ile ilgili olduğunu ve çalışan lehine bir düzenleme getiren 30/1996 sayılı Yasa kurallarının meseleye uygulanması gerektiğini kabul etmeyerek hataya düşmüştür.</w:t>
      </w:r>
    </w:p>
    <w:p w:rsidR="000856DD" w:rsidRDefault="000856DD" w:rsidP="000856DD">
      <w:pPr>
        <w:spacing w:after="0" w:line="240" w:lineRule="auto"/>
        <w:ind w:left="1143"/>
        <w:rPr>
          <w:rFonts w:ascii="Courier New" w:hAnsi="Courier New" w:cs="Courier New"/>
          <w:sz w:val="24"/>
          <w:szCs w:val="24"/>
        </w:rPr>
      </w:pPr>
      <w:r w:rsidRPr="000856DD">
        <w:rPr>
          <w:rFonts w:ascii="Courier New" w:hAnsi="Courier New" w:cs="Courier New"/>
          <w:sz w:val="24"/>
          <w:szCs w:val="24"/>
        </w:rPr>
        <w:t>2-Muhterem</w:t>
      </w:r>
      <w:r>
        <w:rPr>
          <w:rFonts w:ascii="Courier New" w:hAnsi="Courier New" w:cs="Courier New"/>
          <w:sz w:val="24"/>
          <w:szCs w:val="24"/>
        </w:rPr>
        <w:t xml:space="preserve"> Tek Yargıçlı Yüksek İdare Mahkemesi, </w:t>
      </w:r>
    </w:p>
    <w:p w:rsidR="000856DD" w:rsidRDefault="000856DD" w:rsidP="000856DD">
      <w:pPr>
        <w:spacing w:after="0" w:line="240" w:lineRule="auto"/>
        <w:ind w:left="1416"/>
        <w:rPr>
          <w:rFonts w:ascii="Courier New" w:hAnsi="Courier New" w:cs="Courier New"/>
          <w:sz w:val="24"/>
          <w:szCs w:val="24"/>
        </w:rPr>
      </w:pPr>
      <w:r>
        <w:rPr>
          <w:rFonts w:ascii="Courier New" w:hAnsi="Courier New" w:cs="Courier New"/>
          <w:sz w:val="24"/>
          <w:szCs w:val="24"/>
        </w:rPr>
        <w:t>davacının talep takririnin B paragrafındaki talebini red ve iptal etmekle hatalı hareket etmiş ve/veya hataya düşmüştür. Şöyle ki:</w:t>
      </w:r>
    </w:p>
    <w:p w:rsidR="000856DD" w:rsidRDefault="000856DD" w:rsidP="000856DD">
      <w:pPr>
        <w:pStyle w:val="ListParagraph"/>
        <w:numPr>
          <w:ilvl w:val="0"/>
          <w:numId w:val="4"/>
        </w:numPr>
        <w:rPr>
          <w:rFonts w:ascii="Courier New" w:hAnsi="Courier New" w:cs="Courier New"/>
        </w:rPr>
      </w:pPr>
      <w:r>
        <w:rPr>
          <w:rFonts w:ascii="Courier New" w:hAnsi="Courier New" w:cs="Courier New"/>
        </w:rPr>
        <w:t>Tek Yargıçlı YİM, davalının dava konusu kararı gerekçesiz olmasına ve/veya  mahkemeye sunulan evrak ve/veya şahadette bu yönde bir gerekçe olmamasına rağmen; bir gerekçe varmış gibi inceleme yapmakla hata yapmıştır.</w:t>
      </w:r>
    </w:p>
    <w:p w:rsidR="000856DD" w:rsidRDefault="000856DD" w:rsidP="000856DD">
      <w:pPr>
        <w:pStyle w:val="ListParagraph"/>
        <w:numPr>
          <w:ilvl w:val="0"/>
          <w:numId w:val="4"/>
        </w:numPr>
        <w:rPr>
          <w:rFonts w:ascii="Courier New" w:hAnsi="Courier New" w:cs="Courier New"/>
        </w:rPr>
      </w:pPr>
      <w:r>
        <w:rPr>
          <w:rFonts w:ascii="Courier New" w:hAnsi="Courier New" w:cs="Courier New"/>
        </w:rPr>
        <w:t>Muhterem Mahkeme, davalının dava konusu idari kararını gerekçe ve/veya yeterli ve/veya somut bir gerekçe içermemesi sebebiyle iptal etmemekle hataya düşmüştür.</w:t>
      </w:r>
    </w:p>
    <w:p w:rsidR="000856DD" w:rsidRDefault="000856DD" w:rsidP="000856DD">
      <w:pPr>
        <w:pStyle w:val="ListParagraph"/>
        <w:numPr>
          <w:ilvl w:val="0"/>
          <w:numId w:val="4"/>
        </w:numPr>
        <w:rPr>
          <w:rFonts w:ascii="Courier New" w:hAnsi="Courier New" w:cs="Courier New"/>
        </w:rPr>
      </w:pPr>
      <w:r>
        <w:rPr>
          <w:rFonts w:ascii="Courier New" w:hAnsi="Courier New" w:cs="Courier New"/>
        </w:rPr>
        <w:t>Davalının</w:t>
      </w:r>
      <w:r w:rsidR="003C614A">
        <w:rPr>
          <w:rFonts w:ascii="Courier New" w:hAnsi="Courier New" w:cs="Courier New"/>
        </w:rPr>
        <w:t xml:space="preserve"> dava konusu kararında yazdığı ‘</w:t>
      </w:r>
      <w:r>
        <w:rPr>
          <w:rFonts w:ascii="Courier New" w:hAnsi="Courier New" w:cs="Courier New"/>
        </w:rPr>
        <w:t xml:space="preserve">yürürlükteki mevzuat altında bankamızdaki hizmetlerinizden dolayı size emekli </w:t>
      </w:r>
      <w:r w:rsidR="003C614A">
        <w:rPr>
          <w:rFonts w:ascii="Courier New" w:hAnsi="Courier New" w:cs="Courier New"/>
        </w:rPr>
        <w:t>maaşı ödenmesi olanağı olmadığı’</w:t>
      </w:r>
      <w:r>
        <w:rPr>
          <w:rFonts w:ascii="Courier New" w:hAnsi="Courier New" w:cs="Courier New"/>
        </w:rPr>
        <w:t xml:space="preserve"> yönündeki ifadenin davacının davalıya isteğe bağlı prim yatırması talebine karşı bir gerekçe teşkil etmediği ortada iken; mahkeme bu hususu gözden kaçırarak hataya düşmüştür.</w:t>
      </w:r>
    </w:p>
    <w:p w:rsidR="000856DD" w:rsidRDefault="000856DD" w:rsidP="000856DD">
      <w:pPr>
        <w:pStyle w:val="ListParagraph"/>
        <w:numPr>
          <w:ilvl w:val="0"/>
          <w:numId w:val="4"/>
        </w:numPr>
        <w:rPr>
          <w:rFonts w:ascii="Courier New" w:hAnsi="Courier New" w:cs="Courier New"/>
        </w:rPr>
      </w:pPr>
      <w:r>
        <w:rPr>
          <w:rFonts w:ascii="Courier New" w:hAnsi="Courier New" w:cs="Courier New"/>
        </w:rPr>
        <w:t>Muhterem Mahkeme herhalükârda, 16/1976 sayılı Yasa’nın 95.Maddesini meseleye tatbik ederken davacının davalıya yapmış olduğu müracaat tarihinin 8.11.2016 olduğunu ve bu tarihte ve hatta davacıya cevap verilmesi gereken yasal süre zarfında davacının çalışmamakta olduğu hususunu göz ardı ederek ve/veya davacının müracaat tarihini esas almayarak hataya düşmüştür.</w:t>
      </w:r>
    </w:p>
    <w:p w:rsidR="000856DD" w:rsidRDefault="000856DD" w:rsidP="000856DD">
      <w:pPr>
        <w:pStyle w:val="ListParagraph"/>
        <w:numPr>
          <w:ilvl w:val="0"/>
          <w:numId w:val="4"/>
        </w:numPr>
        <w:rPr>
          <w:rFonts w:ascii="Courier New" w:hAnsi="Courier New" w:cs="Courier New"/>
        </w:rPr>
      </w:pPr>
      <w:r>
        <w:rPr>
          <w:rFonts w:ascii="Courier New" w:hAnsi="Courier New" w:cs="Courier New"/>
        </w:rPr>
        <w:t>Muhterem Mahkeme, davalının keyfi bir şekilde 23 yıl 9 aylık hizmetinin yok sayılması ve/veya davacının emeklilik hakkının ortadan kaldırılmasına karşı çare arayışında olan davacının 3 aylık bir dönemde çalışmış olmasını, davacının aleyhine sonuç doğurur ve/veya davalının mevzuattan kaynaklanan</w:t>
      </w:r>
      <w:r w:rsidR="00023E56">
        <w:rPr>
          <w:rFonts w:ascii="Courier New" w:hAnsi="Courier New" w:cs="Courier New"/>
        </w:rPr>
        <w:t xml:space="preserve"> yükümlülüklerini ortadan kaldırır mahiyette yorumlayarak hatalı ve adil olmayan bir sonuca ulaşmıştır.</w:t>
      </w:r>
    </w:p>
    <w:p w:rsidR="003E1AE6" w:rsidRDefault="003E1AE6" w:rsidP="003E1AE6">
      <w:pPr>
        <w:pStyle w:val="ListParagraph"/>
        <w:ind w:left="1776"/>
        <w:rPr>
          <w:rFonts w:ascii="Courier New" w:hAnsi="Courier New" w:cs="Courier New"/>
        </w:rPr>
      </w:pPr>
    </w:p>
    <w:p w:rsidR="003E1AE6" w:rsidRDefault="00023E56" w:rsidP="003E1AE6">
      <w:pPr>
        <w:spacing w:after="0" w:line="240" w:lineRule="auto"/>
        <w:ind w:left="1416"/>
        <w:rPr>
          <w:rFonts w:ascii="Courier New" w:hAnsi="Courier New" w:cs="Courier New"/>
          <w:sz w:val="24"/>
          <w:szCs w:val="24"/>
        </w:rPr>
      </w:pPr>
      <w:r w:rsidRPr="00023E56">
        <w:rPr>
          <w:rFonts w:ascii="Courier New" w:hAnsi="Courier New" w:cs="Courier New"/>
          <w:sz w:val="24"/>
          <w:szCs w:val="24"/>
        </w:rPr>
        <w:t>3-Muhterem Tek Y</w:t>
      </w:r>
      <w:r>
        <w:rPr>
          <w:rFonts w:ascii="Courier New" w:hAnsi="Courier New" w:cs="Courier New"/>
          <w:sz w:val="24"/>
          <w:szCs w:val="24"/>
        </w:rPr>
        <w:t xml:space="preserve">argıçlı Yüksek İdare Mahkemesi,    </w:t>
      </w:r>
    </w:p>
    <w:p w:rsidR="00023E56" w:rsidRPr="00023E56" w:rsidRDefault="00023E56" w:rsidP="003E1AE6">
      <w:pPr>
        <w:spacing w:after="0" w:line="240" w:lineRule="auto"/>
        <w:ind w:left="1716"/>
        <w:rPr>
          <w:rFonts w:ascii="Courier New" w:hAnsi="Courier New" w:cs="Courier New"/>
          <w:sz w:val="24"/>
          <w:szCs w:val="24"/>
        </w:rPr>
      </w:pPr>
      <w:r>
        <w:rPr>
          <w:rFonts w:ascii="Courier New" w:hAnsi="Courier New" w:cs="Courier New"/>
          <w:sz w:val="24"/>
          <w:szCs w:val="24"/>
        </w:rPr>
        <w:t xml:space="preserve">davacı lehine hüküm verilmesi gerekirken, hatalı olarak davayı red ve iptal ettiğinden; dava </w:t>
      </w:r>
      <w:r>
        <w:rPr>
          <w:rFonts w:ascii="Courier New" w:hAnsi="Courier New" w:cs="Courier New"/>
          <w:sz w:val="24"/>
          <w:szCs w:val="24"/>
        </w:rPr>
        <w:lastRenderedPageBreak/>
        <w:t>masraflarını davacı leyhine vermeyerek de hata yapmıştır.”</w:t>
      </w:r>
    </w:p>
    <w:p w:rsidR="00712F3D" w:rsidRDefault="00023E56">
      <w:pPr>
        <w:rPr>
          <w:rFonts w:ascii="Courier New" w:hAnsi="Courier New" w:cs="Courier New"/>
          <w:sz w:val="24"/>
          <w:szCs w:val="24"/>
        </w:rPr>
      </w:pPr>
      <w:r>
        <w:rPr>
          <w:rFonts w:ascii="Courier New" w:hAnsi="Courier New" w:cs="Courier New"/>
          <w:sz w:val="24"/>
          <w:szCs w:val="24"/>
        </w:rPr>
        <w:t>ş</w:t>
      </w:r>
      <w:r w:rsidR="00712F3D">
        <w:rPr>
          <w:rFonts w:ascii="Courier New" w:hAnsi="Courier New" w:cs="Courier New"/>
          <w:sz w:val="24"/>
          <w:szCs w:val="24"/>
        </w:rPr>
        <w:t>eklindedir.</w:t>
      </w:r>
    </w:p>
    <w:p w:rsidR="00E65D2D" w:rsidRDefault="00E65D2D" w:rsidP="00E65D2D">
      <w:pPr>
        <w:spacing w:line="360" w:lineRule="auto"/>
        <w:rPr>
          <w:rFonts w:ascii="Courier New" w:hAnsi="Courier New" w:cs="Courier New"/>
          <w:sz w:val="24"/>
          <w:szCs w:val="24"/>
        </w:rPr>
      </w:pPr>
      <w:r>
        <w:rPr>
          <w:rFonts w:ascii="Courier New" w:hAnsi="Courier New" w:cs="Courier New"/>
          <w:sz w:val="24"/>
          <w:szCs w:val="24"/>
        </w:rPr>
        <w:tab/>
        <w:t>İstinafın dinlenmesine başlandığı aşamada, Sosyal Sigortalar Dairesinin istinaftan etkilenebileceği yaklaşımıyla, istinaf ihbarnamesinin Sosyal Sigortalar Dairesine tebliğ edilmesine direktif verilmiş, bu direktif sonrasında da</w:t>
      </w:r>
      <w:r w:rsidR="00310D69">
        <w:rPr>
          <w:rFonts w:ascii="Courier New" w:hAnsi="Courier New" w:cs="Courier New"/>
          <w:sz w:val="24"/>
          <w:szCs w:val="24"/>
        </w:rPr>
        <w:t>,</w:t>
      </w:r>
      <w:r>
        <w:rPr>
          <w:rFonts w:ascii="Courier New" w:hAnsi="Courier New" w:cs="Courier New"/>
          <w:sz w:val="24"/>
          <w:szCs w:val="24"/>
        </w:rPr>
        <w:t xml:space="preserve"> Sosyal Sigortalar Dairesi</w:t>
      </w:r>
      <w:r w:rsidR="00310D69">
        <w:rPr>
          <w:rFonts w:ascii="Courier New" w:hAnsi="Courier New" w:cs="Courier New"/>
          <w:sz w:val="24"/>
          <w:szCs w:val="24"/>
        </w:rPr>
        <w:t>,</w:t>
      </w:r>
      <w:r>
        <w:rPr>
          <w:rFonts w:ascii="Courier New" w:hAnsi="Courier New" w:cs="Courier New"/>
          <w:sz w:val="24"/>
          <w:szCs w:val="24"/>
        </w:rPr>
        <w:t xml:space="preserve"> istinaftan etkilenebilecek taraf olarak istinafa dahil olmuş ve Başsavcılık tarafından temsil edilmiştir.</w:t>
      </w:r>
      <w:r w:rsidR="00310D69">
        <w:rPr>
          <w:rFonts w:ascii="Courier New" w:hAnsi="Courier New" w:cs="Courier New"/>
          <w:sz w:val="24"/>
          <w:szCs w:val="24"/>
        </w:rPr>
        <w:t xml:space="preserve"> İstinafın dinlenmesi sürecinde Sosyal Sigortalar Dairesini temsilen hazır bulunan Savcı, diğer tarafların da itirazları olmadığını belirtmesi sonrasında, Emare 1 olarak 27/2/1978 tarihli ihbarı, 8/3/1978 tarihli yan</w:t>
      </w:r>
      <w:r w:rsidR="00835940">
        <w:rPr>
          <w:rFonts w:ascii="Courier New" w:hAnsi="Courier New" w:cs="Courier New"/>
          <w:sz w:val="24"/>
          <w:szCs w:val="24"/>
        </w:rPr>
        <w:t>ıtı ve 17/3/1978 tarihli yazıyı;</w:t>
      </w:r>
      <w:r w:rsidR="00310D69">
        <w:rPr>
          <w:rFonts w:ascii="Courier New" w:hAnsi="Courier New" w:cs="Courier New"/>
          <w:sz w:val="24"/>
          <w:szCs w:val="24"/>
        </w:rPr>
        <w:t xml:space="preserve"> Emare 2 olarak 15/82 no’lu soruşturma raporunu, Emare 3 olarak da 9/11/2016 tarih</w:t>
      </w:r>
      <w:r w:rsidR="00772E8D">
        <w:rPr>
          <w:rFonts w:ascii="Courier New" w:hAnsi="Courier New" w:cs="Courier New"/>
          <w:sz w:val="24"/>
          <w:szCs w:val="24"/>
        </w:rPr>
        <w:t>l</w:t>
      </w:r>
      <w:r w:rsidR="00310D69">
        <w:rPr>
          <w:rFonts w:ascii="Courier New" w:hAnsi="Courier New" w:cs="Courier New"/>
          <w:sz w:val="24"/>
          <w:szCs w:val="24"/>
        </w:rPr>
        <w:t>i yazıyı, 20/12/2016  tarihli yazıyı ve eklerini ve 26/12/2016 tarihli Başsavcılık görüşünü</w:t>
      </w:r>
      <w:r w:rsidR="00965D37">
        <w:rPr>
          <w:rFonts w:ascii="Courier New" w:hAnsi="Courier New" w:cs="Courier New"/>
          <w:sz w:val="24"/>
          <w:szCs w:val="24"/>
        </w:rPr>
        <w:t xml:space="preserve"> Mahkemeye sunmuştur.</w:t>
      </w:r>
    </w:p>
    <w:p w:rsidR="00712F3D" w:rsidRDefault="00712F3D" w:rsidP="00023E56">
      <w:pPr>
        <w:spacing w:line="360" w:lineRule="auto"/>
        <w:rPr>
          <w:rFonts w:ascii="Courier New" w:hAnsi="Courier New" w:cs="Courier New"/>
          <w:sz w:val="24"/>
          <w:szCs w:val="24"/>
        </w:rPr>
      </w:pPr>
      <w:r>
        <w:rPr>
          <w:rFonts w:ascii="Courier New" w:hAnsi="Courier New" w:cs="Courier New"/>
          <w:sz w:val="24"/>
          <w:szCs w:val="24"/>
        </w:rPr>
        <w:tab/>
        <w:t>Tarafların argümanları incelendiğinde, İstinaf Eden Davacının 1’inci istinaf sebebi ile ilgili iddialarının</w:t>
      </w:r>
      <w:r w:rsidR="0036507A">
        <w:rPr>
          <w:rFonts w:ascii="Courier New" w:hAnsi="Courier New" w:cs="Courier New"/>
          <w:sz w:val="24"/>
          <w:szCs w:val="24"/>
        </w:rPr>
        <w:t>,</w:t>
      </w:r>
      <w:r>
        <w:rPr>
          <w:rFonts w:ascii="Courier New" w:hAnsi="Courier New" w:cs="Courier New"/>
          <w:sz w:val="24"/>
          <w:szCs w:val="24"/>
        </w:rPr>
        <w:t xml:space="preserve"> Tek Yargıçlı Yüksek İdare Mahkemesinin 30/1996 sayılı Yasa’nın tefsir maddesindeki sosyal güvenlik tanımını ele aldığı, Davalının</w:t>
      </w:r>
      <w:r w:rsidR="0036507A">
        <w:rPr>
          <w:rFonts w:ascii="Courier New" w:hAnsi="Courier New" w:cs="Courier New"/>
          <w:sz w:val="24"/>
          <w:szCs w:val="24"/>
        </w:rPr>
        <w:t>,</w:t>
      </w:r>
      <w:r w:rsidR="003C614A">
        <w:rPr>
          <w:rFonts w:ascii="Courier New" w:hAnsi="Courier New" w:cs="Courier New"/>
          <w:sz w:val="24"/>
          <w:szCs w:val="24"/>
        </w:rPr>
        <w:t xml:space="preserve"> Y</w:t>
      </w:r>
      <w:r>
        <w:rPr>
          <w:rFonts w:ascii="Courier New" w:hAnsi="Courier New" w:cs="Courier New"/>
          <w:sz w:val="24"/>
          <w:szCs w:val="24"/>
        </w:rPr>
        <w:t>asa</w:t>
      </w:r>
      <w:r w:rsidR="003C614A">
        <w:rPr>
          <w:rFonts w:ascii="Courier New" w:hAnsi="Courier New" w:cs="Courier New"/>
          <w:sz w:val="24"/>
          <w:szCs w:val="24"/>
        </w:rPr>
        <w:t>’</w:t>
      </w:r>
      <w:r>
        <w:rPr>
          <w:rFonts w:ascii="Courier New" w:hAnsi="Courier New" w:cs="Courier New"/>
          <w:sz w:val="24"/>
          <w:szCs w:val="24"/>
        </w:rPr>
        <w:t xml:space="preserve">da sayılan sosyal güvenlik </w:t>
      </w:r>
      <w:r w:rsidR="00851CD4">
        <w:rPr>
          <w:rFonts w:ascii="Courier New" w:hAnsi="Courier New" w:cs="Courier New"/>
          <w:sz w:val="24"/>
          <w:szCs w:val="24"/>
        </w:rPr>
        <w:t>kurumlarından olmadığı cihetle</w:t>
      </w:r>
      <w:r w:rsidR="0036507A">
        <w:rPr>
          <w:rFonts w:ascii="Courier New" w:hAnsi="Courier New" w:cs="Courier New"/>
          <w:sz w:val="24"/>
          <w:szCs w:val="24"/>
        </w:rPr>
        <w:t>,</w:t>
      </w:r>
      <w:r w:rsidR="00851CD4">
        <w:rPr>
          <w:rFonts w:ascii="Courier New" w:hAnsi="Courier New" w:cs="Courier New"/>
          <w:sz w:val="24"/>
          <w:szCs w:val="24"/>
        </w:rPr>
        <w:t xml:space="preserve"> Y</w:t>
      </w:r>
      <w:r>
        <w:rPr>
          <w:rFonts w:ascii="Courier New" w:hAnsi="Courier New" w:cs="Courier New"/>
          <w:sz w:val="24"/>
          <w:szCs w:val="24"/>
        </w:rPr>
        <w:t>asa</w:t>
      </w:r>
      <w:r w:rsidR="00851CD4">
        <w:rPr>
          <w:rFonts w:ascii="Courier New" w:hAnsi="Courier New" w:cs="Courier New"/>
          <w:sz w:val="24"/>
          <w:szCs w:val="24"/>
        </w:rPr>
        <w:t>’</w:t>
      </w:r>
      <w:r>
        <w:rPr>
          <w:rFonts w:ascii="Courier New" w:hAnsi="Courier New" w:cs="Courier New"/>
          <w:sz w:val="24"/>
          <w:szCs w:val="24"/>
        </w:rPr>
        <w:t>nın</w:t>
      </w:r>
      <w:r w:rsidR="0036507A">
        <w:rPr>
          <w:rFonts w:ascii="Courier New" w:hAnsi="Courier New" w:cs="Courier New"/>
          <w:sz w:val="24"/>
          <w:szCs w:val="24"/>
        </w:rPr>
        <w:t>,</w:t>
      </w:r>
      <w:r>
        <w:rPr>
          <w:rFonts w:ascii="Courier New" w:hAnsi="Courier New" w:cs="Courier New"/>
          <w:sz w:val="24"/>
          <w:szCs w:val="24"/>
        </w:rPr>
        <w:t xml:space="preserve"> Davalı </w:t>
      </w:r>
      <w:r w:rsidR="003C614A">
        <w:rPr>
          <w:rFonts w:ascii="Courier New" w:hAnsi="Courier New" w:cs="Courier New"/>
          <w:sz w:val="24"/>
          <w:szCs w:val="24"/>
        </w:rPr>
        <w:t xml:space="preserve">No.1 </w:t>
      </w:r>
      <w:r>
        <w:rPr>
          <w:rFonts w:ascii="Courier New" w:hAnsi="Courier New" w:cs="Courier New"/>
          <w:sz w:val="24"/>
          <w:szCs w:val="24"/>
        </w:rPr>
        <w:t>banka ve çalışanlarına uygulanamayacağı noktasında bulgu yaptığı, bunun hatalı olduğu, çünkü İş Bankası’nın kendisinin Emare 3 statüde devletin kanunlarına atıfla bunları uygulayacağım dediği,  devletin işçi lehine getirdiği kura</w:t>
      </w:r>
      <w:r w:rsidR="00851CD4">
        <w:rPr>
          <w:rFonts w:ascii="Courier New" w:hAnsi="Courier New" w:cs="Courier New"/>
          <w:sz w:val="24"/>
          <w:szCs w:val="24"/>
        </w:rPr>
        <w:t>lları uygulayacağı taahhüdünü, Y</w:t>
      </w:r>
      <w:r>
        <w:rPr>
          <w:rFonts w:ascii="Courier New" w:hAnsi="Courier New" w:cs="Courier New"/>
          <w:sz w:val="24"/>
          <w:szCs w:val="24"/>
        </w:rPr>
        <w:t>asa</w:t>
      </w:r>
      <w:r w:rsidR="00851CD4">
        <w:rPr>
          <w:rFonts w:ascii="Courier New" w:hAnsi="Courier New" w:cs="Courier New"/>
          <w:sz w:val="24"/>
          <w:szCs w:val="24"/>
        </w:rPr>
        <w:t>’</w:t>
      </w:r>
      <w:r>
        <w:rPr>
          <w:rFonts w:ascii="Courier New" w:hAnsi="Courier New" w:cs="Courier New"/>
          <w:sz w:val="24"/>
          <w:szCs w:val="24"/>
        </w:rPr>
        <w:t>da</w:t>
      </w:r>
      <w:r w:rsidR="00851CD4">
        <w:rPr>
          <w:rFonts w:ascii="Courier New" w:hAnsi="Courier New" w:cs="Courier New"/>
          <w:sz w:val="24"/>
          <w:szCs w:val="24"/>
        </w:rPr>
        <w:t>,</w:t>
      </w:r>
      <w:r>
        <w:rPr>
          <w:rFonts w:ascii="Courier New" w:hAnsi="Courier New" w:cs="Courier New"/>
          <w:sz w:val="24"/>
          <w:szCs w:val="24"/>
        </w:rPr>
        <w:t xml:space="preserve"> İş Bankası’nın sandığının sayılmamasını</w:t>
      </w:r>
      <w:r w:rsidR="00965D37">
        <w:rPr>
          <w:rFonts w:ascii="Courier New" w:hAnsi="Courier New" w:cs="Courier New"/>
          <w:sz w:val="24"/>
          <w:szCs w:val="24"/>
        </w:rPr>
        <w:t>n</w:t>
      </w:r>
      <w:r>
        <w:rPr>
          <w:rFonts w:ascii="Courier New" w:hAnsi="Courier New" w:cs="Courier New"/>
          <w:sz w:val="24"/>
          <w:szCs w:val="24"/>
        </w:rPr>
        <w:t xml:space="preserve"> ortadan kaldıramayacağı, İş Bankası’nın</w:t>
      </w:r>
      <w:r w:rsidR="00965D37">
        <w:rPr>
          <w:rFonts w:ascii="Courier New" w:hAnsi="Courier New" w:cs="Courier New"/>
          <w:sz w:val="24"/>
          <w:szCs w:val="24"/>
        </w:rPr>
        <w:t>,</w:t>
      </w:r>
      <w:r>
        <w:rPr>
          <w:rFonts w:ascii="Courier New" w:hAnsi="Courier New" w:cs="Courier New"/>
          <w:sz w:val="24"/>
          <w:szCs w:val="24"/>
        </w:rPr>
        <w:t xml:space="preserve"> kendi statüsünde</w:t>
      </w:r>
      <w:r w:rsidR="00503E87">
        <w:rPr>
          <w:rFonts w:ascii="Courier New" w:hAnsi="Courier New" w:cs="Courier New"/>
          <w:sz w:val="24"/>
          <w:szCs w:val="24"/>
        </w:rPr>
        <w:t>,</w:t>
      </w:r>
      <w:r>
        <w:rPr>
          <w:rFonts w:ascii="Courier New" w:hAnsi="Courier New" w:cs="Courier New"/>
          <w:sz w:val="24"/>
          <w:szCs w:val="24"/>
        </w:rPr>
        <w:t xml:space="preserve"> devletin yapacağı Sosyal Güvenlik Yasalarına  atıf verdiği, bunları uygulayacağım dediği, o nedenle 30/1996 sayılı Yasa’nın İş Bankasını tefsir maddesinde saymamasından kayn</w:t>
      </w:r>
      <w:r w:rsidR="003C614A">
        <w:rPr>
          <w:rFonts w:ascii="Courier New" w:hAnsi="Courier New" w:cs="Courier New"/>
          <w:sz w:val="24"/>
          <w:szCs w:val="24"/>
        </w:rPr>
        <w:t>aklı bu Y</w:t>
      </w:r>
      <w:r>
        <w:rPr>
          <w:rFonts w:ascii="Courier New" w:hAnsi="Courier New" w:cs="Courier New"/>
          <w:sz w:val="24"/>
          <w:szCs w:val="24"/>
        </w:rPr>
        <w:t>asa</w:t>
      </w:r>
      <w:r w:rsidR="003C614A">
        <w:rPr>
          <w:rFonts w:ascii="Courier New" w:hAnsi="Courier New" w:cs="Courier New"/>
          <w:sz w:val="24"/>
          <w:szCs w:val="24"/>
        </w:rPr>
        <w:t>’</w:t>
      </w:r>
      <w:r>
        <w:rPr>
          <w:rFonts w:ascii="Courier New" w:hAnsi="Courier New" w:cs="Courier New"/>
          <w:sz w:val="24"/>
          <w:szCs w:val="24"/>
        </w:rPr>
        <w:t xml:space="preserve">nın uygulanamayacağına ilişkin </w:t>
      </w:r>
      <w:r w:rsidR="0058498B">
        <w:rPr>
          <w:rFonts w:ascii="Courier New" w:hAnsi="Courier New" w:cs="Courier New"/>
          <w:sz w:val="24"/>
          <w:szCs w:val="24"/>
        </w:rPr>
        <w:t>Tek Yargıçlı Yüksek İdare Mahkemesi</w:t>
      </w:r>
      <w:r>
        <w:rPr>
          <w:rFonts w:ascii="Courier New" w:hAnsi="Courier New" w:cs="Courier New"/>
          <w:sz w:val="24"/>
          <w:szCs w:val="24"/>
        </w:rPr>
        <w:t xml:space="preserve"> gerekçesinin hatalı olduğu, çalışan lehine </w:t>
      </w:r>
      <w:r>
        <w:rPr>
          <w:rFonts w:ascii="Courier New" w:hAnsi="Courier New" w:cs="Courier New"/>
          <w:sz w:val="24"/>
          <w:szCs w:val="24"/>
        </w:rPr>
        <w:lastRenderedPageBreak/>
        <w:t>getirilen bu düzenlemenin statünün 1’inci maddesi gereği uygulanması gerektiği,</w:t>
      </w:r>
    </w:p>
    <w:p w:rsidR="00712F3D" w:rsidRDefault="00712F3D" w:rsidP="00023E56">
      <w:pPr>
        <w:spacing w:line="360" w:lineRule="auto"/>
        <w:rPr>
          <w:rFonts w:ascii="Courier New" w:hAnsi="Courier New" w:cs="Courier New"/>
          <w:sz w:val="24"/>
          <w:szCs w:val="24"/>
        </w:rPr>
      </w:pPr>
      <w:r>
        <w:rPr>
          <w:rFonts w:ascii="Courier New" w:hAnsi="Courier New" w:cs="Courier New"/>
          <w:sz w:val="24"/>
          <w:szCs w:val="24"/>
        </w:rPr>
        <w:tab/>
        <w:t xml:space="preserve">2’nci istinaf sebebi ile ilgili iddialarının ise, 16/1976 sayılı Yasa’nın 95’inci maddesinin çalışan lehine kural getirdiğini </w:t>
      </w:r>
      <w:r w:rsidR="0058498B">
        <w:rPr>
          <w:rFonts w:ascii="Courier New" w:hAnsi="Courier New" w:cs="Courier New"/>
          <w:sz w:val="24"/>
          <w:szCs w:val="24"/>
        </w:rPr>
        <w:t>Tek Yargıçlı Yüksek İdare Mahkemesi</w:t>
      </w:r>
      <w:r>
        <w:rPr>
          <w:rFonts w:ascii="Courier New" w:hAnsi="Courier New" w:cs="Courier New"/>
          <w:sz w:val="24"/>
          <w:szCs w:val="24"/>
        </w:rPr>
        <w:t xml:space="preserve">nin kabul ettiği, </w:t>
      </w:r>
      <w:r w:rsidR="0058498B">
        <w:rPr>
          <w:rFonts w:ascii="Courier New" w:hAnsi="Courier New" w:cs="Courier New"/>
          <w:sz w:val="24"/>
          <w:szCs w:val="24"/>
        </w:rPr>
        <w:t>Tek Yargıçlı Yüksek İdare Mahkemesi</w:t>
      </w:r>
      <w:r w:rsidR="00517C89">
        <w:rPr>
          <w:rFonts w:ascii="Courier New" w:hAnsi="Courier New" w:cs="Courier New"/>
          <w:sz w:val="24"/>
          <w:szCs w:val="24"/>
        </w:rPr>
        <w:t>’nin Davacıya</w:t>
      </w:r>
      <w:r w:rsidR="0058498B">
        <w:rPr>
          <w:rFonts w:ascii="Courier New" w:hAnsi="Courier New" w:cs="Courier New"/>
          <w:sz w:val="24"/>
          <w:szCs w:val="24"/>
        </w:rPr>
        <w:t xml:space="preserve"> </w:t>
      </w:r>
      <w:r w:rsidR="00517C89">
        <w:rPr>
          <w:rFonts w:ascii="Courier New" w:hAnsi="Courier New" w:cs="Courier New"/>
          <w:sz w:val="24"/>
          <w:szCs w:val="24"/>
        </w:rPr>
        <w:t>“</w:t>
      </w:r>
      <w:r>
        <w:rPr>
          <w:rFonts w:ascii="Courier New" w:hAnsi="Courier New" w:cs="Courier New"/>
          <w:sz w:val="24"/>
          <w:szCs w:val="24"/>
        </w:rPr>
        <w:t>Emare 1’i yazdığında sen çalışmazdın, ama buna cevap yazıldığında çalışırdın, o nedenle 95’inci maddenin (1)’inci fıkrasındaki koşulu yerine getirmedin</w:t>
      </w:r>
      <w:r w:rsidR="00517C89">
        <w:rPr>
          <w:rFonts w:ascii="Courier New" w:hAnsi="Courier New" w:cs="Courier New"/>
          <w:sz w:val="24"/>
          <w:szCs w:val="24"/>
        </w:rPr>
        <w:t>”</w:t>
      </w:r>
      <w:r>
        <w:rPr>
          <w:rFonts w:ascii="Courier New" w:hAnsi="Courier New" w:cs="Courier New"/>
          <w:sz w:val="24"/>
          <w:szCs w:val="24"/>
        </w:rPr>
        <w:t xml:space="preserve"> dediği, </w:t>
      </w:r>
      <w:r w:rsidR="0058498B">
        <w:rPr>
          <w:rFonts w:ascii="Courier New" w:hAnsi="Courier New" w:cs="Courier New"/>
          <w:sz w:val="24"/>
          <w:szCs w:val="24"/>
        </w:rPr>
        <w:t>Tek Yargıçlı Yüksek İdare Mahkemesi</w:t>
      </w:r>
      <w:r>
        <w:rPr>
          <w:rFonts w:ascii="Courier New" w:hAnsi="Courier New" w:cs="Courier New"/>
          <w:sz w:val="24"/>
          <w:szCs w:val="24"/>
        </w:rPr>
        <w:t xml:space="preserve">nin bu bulgusuyla idarenin yerine geçerek gerekçe tesis ettiği, bu nedenle kararın hatalı olduğu, Emare 2 yazıda böyle bir gerekçenin bulunmadığı, kaldı ki, esas olanın Davacının müracaat tarihi olduğu, müracaat tarihinde de </w:t>
      </w:r>
      <w:r w:rsidR="002B507C">
        <w:rPr>
          <w:rFonts w:ascii="Courier New" w:hAnsi="Courier New" w:cs="Courier New"/>
          <w:sz w:val="24"/>
          <w:szCs w:val="24"/>
        </w:rPr>
        <w:t xml:space="preserve"> Davacının çalışmadığının açık olduğu, Davalının cevabı geciktirip, o tarihte de çok kısa bir süre çalışma kaydı gördüğü için </w:t>
      </w:r>
      <w:r w:rsidR="009328FF">
        <w:rPr>
          <w:rFonts w:ascii="Courier New" w:hAnsi="Courier New" w:cs="Courier New"/>
          <w:sz w:val="24"/>
          <w:szCs w:val="24"/>
        </w:rPr>
        <w:t>kişinin</w:t>
      </w:r>
      <w:r w:rsidR="00FD3896">
        <w:rPr>
          <w:rFonts w:ascii="Courier New" w:hAnsi="Courier New" w:cs="Courier New"/>
          <w:sz w:val="24"/>
          <w:szCs w:val="24"/>
        </w:rPr>
        <w:t xml:space="preserve"> bu haktan Yüksek İdare Mahkemesi kararıyla yoksun bırakıldığı, ayrıc</w:t>
      </w:r>
      <w:r w:rsidR="00517C89">
        <w:rPr>
          <w:rFonts w:ascii="Courier New" w:hAnsi="Courier New" w:cs="Courier New"/>
          <w:sz w:val="24"/>
          <w:szCs w:val="24"/>
        </w:rPr>
        <w:t>a Davacının müracaat tarihinin 9</w:t>
      </w:r>
      <w:r w:rsidR="00FD3896">
        <w:rPr>
          <w:rFonts w:ascii="Courier New" w:hAnsi="Courier New" w:cs="Courier New"/>
          <w:sz w:val="24"/>
          <w:szCs w:val="24"/>
        </w:rPr>
        <w:t>/11/2016, İş Bankasının ret kararının tarihinin ise, 19/1/2017 olduğu, 16/1976 sayılı Yasa’nın 95’inci maddesinin 1/7/2017’de yürürlüğe girdiği, maddenin önceki halin</w:t>
      </w:r>
      <w:r w:rsidR="00ED10C5">
        <w:rPr>
          <w:rFonts w:ascii="Courier New" w:hAnsi="Courier New" w:cs="Courier New"/>
          <w:sz w:val="24"/>
          <w:szCs w:val="24"/>
        </w:rPr>
        <w:t>deki ilgili kısmının “halen bu Y</w:t>
      </w:r>
      <w:r w:rsidR="00FD3896">
        <w:rPr>
          <w:rFonts w:ascii="Courier New" w:hAnsi="Courier New" w:cs="Courier New"/>
          <w:sz w:val="24"/>
          <w:szCs w:val="24"/>
        </w:rPr>
        <w:t xml:space="preserve">asa ile ilgisi bulunmamak” şeklinde olduğu, bunun da sosyal sigortalardan emekli olmamayı izah ettiği, dolayısıyla </w:t>
      </w:r>
      <w:r w:rsidR="0058498B">
        <w:rPr>
          <w:rFonts w:ascii="Courier New" w:hAnsi="Courier New" w:cs="Courier New"/>
          <w:sz w:val="24"/>
          <w:szCs w:val="24"/>
        </w:rPr>
        <w:t>Tek Yargıçlı Yüksek İdare Mahkemesi</w:t>
      </w:r>
      <w:r w:rsidR="00FD3896">
        <w:rPr>
          <w:rFonts w:ascii="Courier New" w:hAnsi="Courier New" w:cs="Courier New"/>
          <w:sz w:val="24"/>
          <w:szCs w:val="24"/>
        </w:rPr>
        <w:t>nin dayandığı 95’inci maddenin (1)’inci fıkrasının da bu meseleye uygulanamaz halde olduğu, bu nedenl</w:t>
      </w:r>
      <w:r w:rsidR="009328FF">
        <w:rPr>
          <w:rFonts w:ascii="Courier New" w:hAnsi="Courier New" w:cs="Courier New"/>
          <w:sz w:val="24"/>
          <w:szCs w:val="24"/>
        </w:rPr>
        <w:t>e de kararın hatalı olduğu şeklinde özetlenebileceği</w:t>
      </w:r>
      <w:r w:rsidR="00FD3896">
        <w:rPr>
          <w:rFonts w:ascii="Courier New" w:hAnsi="Courier New" w:cs="Courier New"/>
          <w:sz w:val="24"/>
          <w:szCs w:val="24"/>
        </w:rPr>
        <w:t xml:space="preserve"> görülmek</w:t>
      </w:r>
      <w:r w:rsidR="009328FF">
        <w:rPr>
          <w:rFonts w:ascii="Courier New" w:hAnsi="Courier New" w:cs="Courier New"/>
          <w:sz w:val="24"/>
          <w:szCs w:val="24"/>
        </w:rPr>
        <w:t>-</w:t>
      </w:r>
      <w:r w:rsidR="00FD3896">
        <w:rPr>
          <w:rFonts w:ascii="Courier New" w:hAnsi="Courier New" w:cs="Courier New"/>
          <w:sz w:val="24"/>
          <w:szCs w:val="24"/>
        </w:rPr>
        <w:t>tedir.</w:t>
      </w:r>
    </w:p>
    <w:p w:rsidR="00767FC3" w:rsidRDefault="00F049B9" w:rsidP="00023E56">
      <w:pPr>
        <w:spacing w:line="360" w:lineRule="auto"/>
        <w:rPr>
          <w:rFonts w:ascii="Courier New" w:hAnsi="Courier New" w:cs="Courier New"/>
          <w:sz w:val="24"/>
          <w:szCs w:val="24"/>
        </w:rPr>
      </w:pPr>
      <w:r>
        <w:rPr>
          <w:rFonts w:ascii="Courier New" w:hAnsi="Courier New" w:cs="Courier New"/>
          <w:sz w:val="24"/>
          <w:szCs w:val="24"/>
        </w:rPr>
        <w:tab/>
        <w:t>Davalı</w:t>
      </w:r>
      <w:r w:rsidR="0036507A">
        <w:rPr>
          <w:rFonts w:ascii="Courier New" w:hAnsi="Courier New" w:cs="Courier New"/>
          <w:sz w:val="24"/>
          <w:szCs w:val="24"/>
        </w:rPr>
        <w:t>lar</w:t>
      </w:r>
      <w:r>
        <w:rPr>
          <w:rFonts w:ascii="Courier New" w:hAnsi="Courier New" w:cs="Courier New"/>
          <w:sz w:val="24"/>
          <w:szCs w:val="24"/>
        </w:rPr>
        <w:t xml:space="preserve"> tarafın</w:t>
      </w:r>
      <w:r w:rsidR="0036507A">
        <w:rPr>
          <w:rFonts w:ascii="Courier New" w:hAnsi="Courier New" w:cs="Courier New"/>
          <w:sz w:val="24"/>
          <w:szCs w:val="24"/>
        </w:rPr>
        <w:t>ın</w:t>
      </w:r>
      <w:r>
        <w:rPr>
          <w:rFonts w:ascii="Courier New" w:hAnsi="Courier New" w:cs="Courier New"/>
          <w:sz w:val="24"/>
          <w:szCs w:val="24"/>
        </w:rPr>
        <w:t xml:space="preserve"> 1’inci i</w:t>
      </w:r>
      <w:r w:rsidR="00767FC3">
        <w:rPr>
          <w:rFonts w:ascii="Courier New" w:hAnsi="Courier New" w:cs="Courier New"/>
          <w:sz w:val="24"/>
          <w:szCs w:val="24"/>
        </w:rPr>
        <w:t>stinaf sebebine il</w:t>
      </w:r>
      <w:r w:rsidR="009C0474">
        <w:rPr>
          <w:rFonts w:ascii="Courier New" w:hAnsi="Courier New" w:cs="Courier New"/>
          <w:sz w:val="24"/>
          <w:szCs w:val="24"/>
        </w:rPr>
        <w:t>işkin iddiaları</w:t>
      </w:r>
      <w:r w:rsidR="0036507A">
        <w:rPr>
          <w:rFonts w:ascii="Courier New" w:hAnsi="Courier New" w:cs="Courier New"/>
          <w:sz w:val="24"/>
          <w:szCs w:val="24"/>
        </w:rPr>
        <w:t>na bakıldığında bu iddiaların</w:t>
      </w:r>
      <w:r w:rsidR="009328FF">
        <w:rPr>
          <w:rFonts w:ascii="Courier New" w:hAnsi="Courier New" w:cs="Courier New"/>
          <w:sz w:val="24"/>
          <w:szCs w:val="24"/>
        </w:rPr>
        <w:t>,</w:t>
      </w:r>
      <w:r w:rsidR="009C0474">
        <w:rPr>
          <w:rFonts w:ascii="Courier New" w:hAnsi="Courier New" w:cs="Courier New"/>
          <w:sz w:val="24"/>
          <w:szCs w:val="24"/>
        </w:rPr>
        <w:t xml:space="preserve"> Y</w:t>
      </w:r>
      <w:r w:rsidR="00767FC3">
        <w:rPr>
          <w:rFonts w:ascii="Courier New" w:hAnsi="Courier New" w:cs="Courier New"/>
          <w:sz w:val="24"/>
          <w:szCs w:val="24"/>
        </w:rPr>
        <w:t>asa</w:t>
      </w:r>
      <w:r w:rsidR="009C0474">
        <w:rPr>
          <w:rFonts w:ascii="Courier New" w:hAnsi="Courier New" w:cs="Courier New"/>
          <w:sz w:val="24"/>
          <w:szCs w:val="24"/>
        </w:rPr>
        <w:t>’</w:t>
      </w:r>
      <w:r w:rsidR="00767FC3">
        <w:rPr>
          <w:rFonts w:ascii="Courier New" w:hAnsi="Courier New" w:cs="Courier New"/>
          <w:sz w:val="24"/>
          <w:szCs w:val="24"/>
        </w:rPr>
        <w:t>da sosyal güvenlik kurumlarının sayma yoluyla belirtildiği, bu Yasa’nın farklı sosyal güvenlik kurumlarında çalışanların hizmetlerinin birleştirilmesi için olduğu, bunların kimler olduğunun da yasada sayıldığı, bunlar dışında</w:t>
      </w:r>
      <w:r w:rsidR="0036507A">
        <w:rPr>
          <w:rFonts w:ascii="Courier New" w:hAnsi="Courier New" w:cs="Courier New"/>
          <w:sz w:val="24"/>
          <w:szCs w:val="24"/>
        </w:rPr>
        <w:t>,</w:t>
      </w:r>
      <w:r w:rsidR="00767FC3">
        <w:rPr>
          <w:rFonts w:ascii="Courier New" w:hAnsi="Courier New" w:cs="Courier New"/>
          <w:sz w:val="24"/>
          <w:szCs w:val="24"/>
        </w:rPr>
        <w:t xml:space="preserve"> kendi özel kuruluş yasa ve </w:t>
      </w:r>
      <w:r w:rsidR="00767FC3">
        <w:rPr>
          <w:rFonts w:ascii="Courier New" w:hAnsi="Courier New" w:cs="Courier New"/>
          <w:sz w:val="24"/>
          <w:szCs w:val="24"/>
        </w:rPr>
        <w:lastRenderedPageBreak/>
        <w:t xml:space="preserve">tüzükleri çerçevesinde çalışanların </w:t>
      </w:r>
      <w:r w:rsidR="0036507A">
        <w:rPr>
          <w:rFonts w:ascii="Courier New" w:hAnsi="Courier New" w:cs="Courier New"/>
          <w:sz w:val="24"/>
          <w:szCs w:val="24"/>
        </w:rPr>
        <w:t>hizmetlerinin birleştirilmesini</w:t>
      </w:r>
      <w:r w:rsidR="00767FC3">
        <w:rPr>
          <w:rFonts w:ascii="Courier New" w:hAnsi="Courier New" w:cs="Courier New"/>
          <w:sz w:val="24"/>
          <w:szCs w:val="24"/>
        </w:rPr>
        <w:t xml:space="preserve"> de Yasa’nın öngördüğü</w:t>
      </w:r>
      <w:r w:rsidR="0036507A">
        <w:rPr>
          <w:rFonts w:ascii="Courier New" w:hAnsi="Courier New" w:cs="Courier New"/>
          <w:sz w:val="24"/>
          <w:szCs w:val="24"/>
        </w:rPr>
        <w:t>,</w:t>
      </w:r>
      <w:r w:rsidR="00767FC3">
        <w:rPr>
          <w:rFonts w:ascii="Courier New" w:hAnsi="Courier New" w:cs="Courier New"/>
          <w:sz w:val="24"/>
          <w:szCs w:val="24"/>
        </w:rPr>
        <w:t xml:space="preserve"> sayma ile belirtilmiş olduğundan ve genel olarak belirtilen kısmın içine de İş Bankası girmediği</w:t>
      </w:r>
      <w:r w:rsidR="0036507A">
        <w:rPr>
          <w:rFonts w:ascii="Courier New" w:hAnsi="Courier New" w:cs="Courier New"/>
          <w:sz w:val="24"/>
          <w:szCs w:val="24"/>
        </w:rPr>
        <w:t>nden</w:t>
      </w:r>
      <w:r w:rsidR="00767FC3">
        <w:rPr>
          <w:rFonts w:ascii="Courier New" w:hAnsi="Courier New" w:cs="Courier New"/>
          <w:sz w:val="24"/>
          <w:szCs w:val="24"/>
        </w:rPr>
        <w:t>, hizmetlerin bir</w:t>
      </w:r>
      <w:r w:rsidR="008C4DD2">
        <w:rPr>
          <w:rFonts w:ascii="Courier New" w:hAnsi="Courier New" w:cs="Courier New"/>
          <w:sz w:val="24"/>
          <w:szCs w:val="24"/>
        </w:rPr>
        <w:t>leştirilmesinin mümkün olmadığı;</w:t>
      </w:r>
    </w:p>
    <w:p w:rsidR="00767FC3" w:rsidRDefault="00767FC3" w:rsidP="00023E56">
      <w:pPr>
        <w:spacing w:line="360" w:lineRule="auto"/>
        <w:rPr>
          <w:rFonts w:ascii="Courier New" w:hAnsi="Courier New" w:cs="Courier New"/>
          <w:sz w:val="24"/>
          <w:szCs w:val="24"/>
        </w:rPr>
      </w:pPr>
      <w:r>
        <w:rPr>
          <w:rFonts w:ascii="Courier New" w:hAnsi="Courier New" w:cs="Courier New"/>
          <w:sz w:val="24"/>
          <w:szCs w:val="24"/>
        </w:rPr>
        <w:tab/>
        <w:t>2’nci istinaf sebebine ilişkin iddialarının ise</w:t>
      </w:r>
      <w:r w:rsidR="008C4DD2">
        <w:rPr>
          <w:rFonts w:ascii="Courier New" w:hAnsi="Courier New" w:cs="Courier New"/>
          <w:sz w:val="24"/>
          <w:szCs w:val="24"/>
        </w:rPr>
        <w:t>,</w:t>
      </w:r>
      <w:r>
        <w:rPr>
          <w:rFonts w:ascii="Courier New" w:hAnsi="Courier New" w:cs="Courier New"/>
          <w:sz w:val="24"/>
          <w:szCs w:val="24"/>
        </w:rPr>
        <w:t xml:space="preserve"> </w:t>
      </w:r>
      <w:r w:rsidR="00517C89">
        <w:rPr>
          <w:rFonts w:ascii="Courier New" w:hAnsi="Courier New" w:cs="Courier New"/>
          <w:sz w:val="24"/>
          <w:szCs w:val="24"/>
        </w:rPr>
        <w:t xml:space="preserve">16/1976 sayılı Kıbrıs Türk </w:t>
      </w:r>
      <w:r>
        <w:rPr>
          <w:rFonts w:ascii="Courier New" w:hAnsi="Courier New" w:cs="Courier New"/>
          <w:sz w:val="24"/>
          <w:szCs w:val="24"/>
        </w:rPr>
        <w:t>Sosyal Sigortalar Yasası’nın 1</w:t>
      </w:r>
      <w:r w:rsidR="00ED10C5">
        <w:rPr>
          <w:rFonts w:ascii="Courier New" w:hAnsi="Courier New" w:cs="Courier New"/>
          <w:sz w:val="24"/>
          <w:szCs w:val="24"/>
        </w:rPr>
        <w:t>/7/2017’den önceki halinin “bu Y</w:t>
      </w:r>
      <w:r>
        <w:rPr>
          <w:rFonts w:ascii="Courier New" w:hAnsi="Courier New" w:cs="Courier New"/>
          <w:sz w:val="24"/>
          <w:szCs w:val="24"/>
        </w:rPr>
        <w:t>asa ile ilgisi olmamak” şeklinde olduğunun doğru olduğu, ancak bunun</w:t>
      </w:r>
      <w:r w:rsidR="008C4DD2">
        <w:rPr>
          <w:rFonts w:ascii="Courier New" w:hAnsi="Courier New" w:cs="Courier New"/>
          <w:sz w:val="24"/>
          <w:szCs w:val="24"/>
        </w:rPr>
        <w:t>,</w:t>
      </w:r>
      <w:r>
        <w:rPr>
          <w:rFonts w:ascii="Courier New" w:hAnsi="Courier New" w:cs="Courier New"/>
          <w:sz w:val="24"/>
          <w:szCs w:val="24"/>
        </w:rPr>
        <w:t xml:space="preserve"> sonucu değiştirmeyeceği, Davacının 1/1/2017’den sonra sürekli çalıştığı, bu çalışmasının</w:t>
      </w:r>
      <w:r w:rsidR="008C4DD2">
        <w:rPr>
          <w:rFonts w:ascii="Courier New" w:hAnsi="Courier New" w:cs="Courier New"/>
          <w:sz w:val="24"/>
          <w:szCs w:val="24"/>
        </w:rPr>
        <w:t>,</w:t>
      </w:r>
      <w:r>
        <w:rPr>
          <w:rFonts w:ascii="Courier New" w:hAnsi="Courier New" w:cs="Courier New"/>
          <w:sz w:val="24"/>
          <w:szCs w:val="24"/>
        </w:rPr>
        <w:t xml:space="preserve"> Davacıyı</w:t>
      </w:r>
      <w:r w:rsidR="008C4DD2">
        <w:rPr>
          <w:rFonts w:ascii="Courier New" w:hAnsi="Courier New" w:cs="Courier New"/>
          <w:sz w:val="24"/>
          <w:szCs w:val="24"/>
        </w:rPr>
        <w:t>,</w:t>
      </w:r>
      <w:r>
        <w:rPr>
          <w:rFonts w:ascii="Courier New" w:hAnsi="Courier New" w:cs="Courier New"/>
          <w:sz w:val="24"/>
          <w:szCs w:val="24"/>
        </w:rPr>
        <w:t xml:space="preserve"> Sosyal Sigortalar Yasa</w:t>
      </w:r>
      <w:r w:rsidR="00F049B9">
        <w:rPr>
          <w:rFonts w:ascii="Courier New" w:hAnsi="Courier New" w:cs="Courier New"/>
          <w:sz w:val="24"/>
          <w:szCs w:val="24"/>
        </w:rPr>
        <w:t>’</w:t>
      </w:r>
      <w:r>
        <w:rPr>
          <w:rFonts w:ascii="Courier New" w:hAnsi="Courier New" w:cs="Courier New"/>
          <w:sz w:val="24"/>
          <w:szCs w:val="24"/>
        </w:rPr>
        <w:t>sı tahtında sigortalı kılan bir statüye koyduğu, bu nedenle dıştan sigorta primi ödeyerek  sigortalı olamayacağı, dolayısıyla kararın hatalı olmadığı, bankanın önünde isteğe bağlı müracaat şekline uygun müracaat bulunmadığı, Davacının ödenecek primler açısından seçmiş olduğu gelir basamağını da bildirmediği, kararın bu kısmının da yasalarla ilgili olduğu için doğru olduğu, Mahkemenin idarenin yerine geçerek gerekçe ih</w:t>
      </w:r>
      <w:r w:rsidR="00517C89">
        <w:rPr>
          <w:rFonts w:ascii="Courier New" w:hAnsi="Courier New" w:cs="Courier New"/>
          <w:sz w:val="24"/>
          <w:szCs w:val="24"/>
        </w:rPr>
        <w:t>das etmediği, sadece Y</w:t>
      </w:r>
      <w:r>
        <w:rPr>
          <w:rFonts w:ascii="Courier New" w:hAnsi="Courier New" w:cs="Courier New"/>
          <w:sz w:val="24"/>
          <w:szCs w:val="24"/>
        </w:rPr>
        <w:t>asa</w:t>
      </w:r>
      <w:r w:rsidR="00517C89">
        <w:rPr>
          <w:rFonts w:ascii="Courier New" w:hAnsi="Courier New" w:cs="Courier New"/>
          <w:sz w:val="24"/>
          <w:szCs w:val="24"/>
        </w:rPr>
        <w:t>’</w:t>
      </w:r>
      <w:r>
        <w:rPr>
          <w:rFonts w:ascii="Courier New" w:hAnsi="Courier New" w:cs="Courier New"/>
          <w:sz w:val="24"/>
          <w:szCs w:val="24"/>
        </w:rPr>
        <w:t xml:space="preserve">ya bakıp o nokta üzerinden gittiği </w:t>
      </w:r>
      <w:r w:rsidR="00B3135B">
        <w:rPr>
          <w:rFonts w:ascii="Courier New" w:hAnsi="Courier New" w:cs="Courier New"/>
          <w:sz w:val="24"/>
          <w:szCs w:val="24"/>
        </w:rPr>
        <w:t>özlü olduğu görülmektedir.</w:t>
      </w:r>
    </w:p>
    <w:p w:rsidR="00ED10C5" w:rsidRDefault="00767FC3" w:rsidP="00023E56">
      <w:pPr>
        <w:spacing w:line="360" w:lineRule="auto"/>
        <w:rPr>
          <w:rFonts w:ascii="Courier New" w:hAnsi="Courier New" w:cs="Courier New"/>
          <w:sz w:val="24"/>
          <w:szCs w:val="24"/>
        </w:rPr>
      </w:pPr>
      <w:r>
        <w:rPr>
          <w:rFonts w:ascii="Courier New" w:hAnsi="Courier New" w:cs="Courier New"/>
          <w:sz w:val="24"/>
          <w:szCs w:val="24"/>
        </w:rPr>
        <w:tab/>
        <w:t>İstinafa dahil edilen Sosyal Sigortalar Dairesi</w:t>
      </w:r>
      <w:r w:rsidR="00B3135B">
        <w:rPr>
          <w:rFonts w:ascii="Courier New" w:hAnsi="Courier New" w:cs="Courier New"/>
          <w:sz w:val="24"/>
          <w:szCs w:val="24"/>
        </w:rPr>
        <w:t>ni temsilen hazır bulunan Savcı</w:t>
      </w:r>
      <w:r>
        <w:rPr>
          <w:rFonts w:ascii="Courier New" w:hAnsi="Courier New" w:cs="Courier New"/>
          <w:sz w:val="24"/>
          <w:szCs w:val="24"/>
        </w:rPr>
        <w:t>, öncelikle</w:t>
      </w:r>
      <w:r w:rsidR="009328FF">
        <w:rPr>
          <w:rFonts w:ascii="Courier New" w:hAnsi="Courier New" w:cs="Courier New"/>
          <w:sz w:val="24"/>
          <w:szCs w:val="24"/>
        </w:rPr>
        <w:t>,</w:t>
      </w:r>
      <w:r>
        <w:rPr>
          <w:rFonts w:ascii="Courier New" w:hAnsi="Courier New" w:cs="Courier New"/>
          <w:sz w:val="24"/>
          <w:szCs w:val="24"/>
        </w:rPr>
        <w:t xml:space="preserve"> İş Bankası çalışanları için Sosyal Sigortalar Dairesine yatırım yapılmama nedenini</w:t>
      </w:r>
      <w:r w:rsidR="00ED10C5">
        <w:rPr>
          <w:rFonts w:ascii="Courier New" w:hAnsi="Courier New" w:cs="Courier New"/>
          <w:sz w:val="24"/>
          <w:szCs w:val="24"/>
        </w:rPr>
        <w:t>;</w:t>
      </w:r>
    </w:p>
    <w:p w:rsidR="00ED10C5" w:rsidRDefault="007D29E9" w:rsidP="007D29E9">
      <w:pPr>
        <w:spacing w:line="240" w:lineRule="auto"/>
        <w:ind w:left="708"/>
        <w:rPr>
          <w:rFonts w:ascii="Courier New" w:hAnsi="Courier New" w:cs="Courier New"/>
          <w:sz w:val="24"/>
          <w:szCs w:val="24"/>
        </w:rPr>
      </w:pPr>
      <w:r>
        <w:rPr>
          <w:rFonts w:ascii="Courier New" w:hAnsi="Courier New" w:cs="Courier New"/>
          <w:sz w:val="24"/>
          <w:szCs w:val="24"/>
        </w:rPr>
        <w:t xml:space="preserve">“...hem geçici 5. madde hem de yasanın yürülüğe girmesinin hemen ardından okunmuş olan YİM 22/76 sayılı davanın kararı ve YİM 40/78 sayılı davanın kararı birlikte değerlendirildiğinde Sosyal Sigortalar Dairesi tarafından İş Bankası Emekli Sandığına yapılan yatırımlar emeklilik menfaati sağlayan yatırımlar olarak kabul edilmiş ve İş Bankası da emeklilik menfaati sağlayan bir kurum olarak kabul edilerek geçici 5. madde kapsamında kabul edilmiş ve Sosyal Sigortalar Dairesine yatırım yapmaya zorlanmamıştır. Yasanın geçici 5. maddesinin yalın haline böyle bir değerlendirme yapılabilir miydi ona da bakacak olursak Yasanın geçici 5. maddesine baktığımızda yalın haline </w:t>
      </w:r>
      <w:r w:rsidR="00517C89">
        <w:rPr>
          <w:rFonts w:ascii="Courier New" w:hAnsi="Courier New" w:cs="Courier New"/>
          <w:sz w:val="24"/>
          <w:szCs w:val="24"/>
        </w:rPr>
        <w:t>‘</w:t>
      </w:r>
      <w:r>
        <w:rPr>
          <w:rFonts w:ascii="Courier New" w:hAnsi="Courier New" w:cs="Courier New"/>
          <w:sz w:val="24"/>
          <w:szCs w:val="24"/>
        </w:rPr>
        <w:t>emeklilik hakkı kazandıran diğer yasa ve kurallara göre çalışanların bu yasa kapsamına alınıp alınmamaları kendi tercihlerine bağlıdır</w:t>
      </w:r>
      <w:r w:rsidR="00517C89">
        <w:rPr>
          <w:rFonts w:ascii="Courier New" w:hAnsi="Courier New" w:cs="Courier New"/>
          <w:sz w:val="24"/>
          <w:szCs w:val="24"/>
        </w:rPr>
        <w:t>’</w:t>
      </w:r>
      <w:r>
        <w:rPr>
          <w:rFonts w:ascii="Courier New" w:hAnsi="Courier New" w:cs="Courier New"/>
          <w:sz w:val="24"/>
          <w:szCs w:val="24"/>
        </w:rPr>
        <w:t xml:space="preserve"> deniliyor. 1981 yılında burda bir değişik</w:t>
      </w:r>
      <w:r w:rsidR="00517C89">
        <w:rPr>
          <w:rFonts w:ascii="Courier New" w:hAnsi="Courier New" w:cs="Courier New"/>
          <w:sz w:val="24"/>
          <w:szCs w:val="24"/>
        </w:rPr>
        <w:t>lik yapılıyor ve şöyle deniyor ‘</w:t>
      </w:r>
      <w:r>
        <w:rPr>
          <w:rFonts w:ascii="Courier New" w:hAnsi="Courier New" w:cs="Courier New"/>
          <w:sz w:val="24"/>
          <w:szCs w:val="24"/>
        </w:rPr>
        <w:t xml:space="preserve">Kıbrıs Türk </w:t>
      </w:r>
      <w:r>
        <w:rPr>
          <w:rFonts w:ascii="Courier New" w:hAnsi="Courier New" w:cs="Courier New"/>
          <w:sz w:val="24"/>
          <w:szCs w:val="24"/>
        </w:rPr>
        <w:lastRenderedPageBreak/>
        <w:t>Federe Devleti yasa ve kurallarına göre emeklilik hakkı kazandıran bir işte çalışanların bu işleri itibarıyle bu yasa kapsamına alınıp alınmamaları kendi tercihlerine bağlıdır</w:t>
      </w:r>
      <w:r w:rsidR="00517C89">
        <w:rPr>
          <w:rFonts w:ascii="Courier New" w:hAnsi="Courier New" w:cs="Courier New"/>
          <w:sz w:val="24"/>
          <w:szCs w:val="24"/>
        </w:rPr>
        <w:t>’</w:t>
      </w:r>
      <w:r>
        <w:rPr>
          <w:rFonts w:ascii="Courier New" w:hAnsi="Courier New" w:cs="Courier New"/>
          <w:sz w:val="24"/>
          <w:szCs w:val="24"/>
        </w:rPr>
        <w:t xml:space="preserve"> deniliyor ve bu biraz önce referanslarını vermiş olduğum YİM 22/76 ve YİM 40/78 sayılı davalara bakılıyor. Bu davalarda tartışılan, bu davalarda Davacı İş Bankası’dır Davalı İhtiyat Sandığı Dairesidir. İhtiyat Sandığı kuralında da Sosyal Sigortalar Yasası’nın geçici 5. maddesine benzer bir kural vardır o kural şöyledir: Bu kuralda yani İhtiyat Sandığı kuralında tanımlanan emeklilik menfaatini sağlayan herhangi bir iş yerinin işvereni bu hakkın sağlandığını ispat eden evrakı İhtiyat Sandığı memuruna vermek ve muafiyet istemek zorundadır. Eğer bu evrakı temin ederse muafiyet belgesini temin ederse İhtiyat Sandığından</w:t>
      </w:r>
      <w:r w:rsidR="009328FF">
        <w:rPr>
          <w:rFonts w:ascii="Courier New" w:hAnsi="Courier New" w:cs="Courier New"/>
          <w:sz w:val="24"/>
          <w:szCs w:val="24"/>
        </w:rPr>
        <w:t>,</w:t>
      </w:r>
      <w:r>
        <w:rPr>
          <w:rFonts w:ascii="Courier New" w:hAnsi="Courier New" w:cs="Courier New"/>
          <w:sz w:val="24"/>
          <w:szCs w:val="24"/>
        </w:rPr>
        <w:t xml:space="preserve"> İhtiyat Sandığı yatırımlarını yerine getirmeyecektir. Böyle bir muafiyet belgesi talep ediliyor İhtiyat Sandığından, İhtiyat Sandığı böyle bir muafiyet belgesini vermeyince, vermediğine ilişkin karar dava konusu ediliyor ve Mahkeme spesifik olarak İş Bankası Emekli Sandığına yatırılan yatırımlar neticesinde elde edilen emeklilik menfaatinin bu kural anlamında emeklilik menfaati olup olmadığını değerlendiriyor ve neticede bunun bir emeklilik menfaati olduğu neticesine varıyor. İkisi arasındaki tek fark İhtiyat Sandığı kuralında bir muafiyet belgesi alınma zorunluluğu olması Sosyal Sigortalar Yasası’nda böyle bir muafiyet belgesi temin etme zorunluluğu yok sadece emeklilik menfaati sağlayan bir kurumsa çalışılan kurum Sosyal Sigortalar Yasası kapsamına girmeyebilir kişi tercih hakkını kullanarak. Tercih hakkını hangi noktada kullanır Yasa’ya baktığımızda Sosyal Sigortalar Yasası kapsamına girmek isterse tercih hakkını kullanır eğer o iş yeri emeklilik menfaatini sağlayan bir iş yeri ise orda emeklilik menfaati kendisine sağlanır ve ayrıca bir tercih hakkı kullanmasına da gerek yoktur. Bidayet Mahkemesi tutanaklarına baktığımızda muafiyet belgesinin tartışıldığını görüyoruz orda tahmin ederim ki bu muafiyet belgesi bu kararlarda sözü edildiği için orda tartışıldı çünkü orda spesifik olarak İhtiyat Sandığı kuralında muafiyet belgesi verilmesinden bahsedilir ama Sosyal Sigortalar Dairesinde böyle birşey yok. Dolayısıyle Sosyal Sigortalar Dairesi hem bu YİM kararlarını hem de yasal düzenlemeyi dikkate alarak İş Bankası’nı Sosyal Sigortalar Dairesine yatırım yapmaya zorlamamıştır neticesine varıyoruz...”</w:t>
      </w:r>
    </w:p>
    <w:p w:rsidR="00767FC3" w:rsidRDefault="00767FC3" w:rsidP="00023E56">
      <w:pPr>
        <w:spacing w:line="360" w:lineRule="auto"/>
        <w:rPr>
          <w:rFonts w:ascii="Courier New" w:hAnsi="Courier New" w:cs="Courier New"/>
          <w:sz w:val="24"/>
          <w:szCs w:val="24"/>
        </w:rPr>
      </w:pPr>
      <w:r>
        <w:rPr>
          <w:rFonts w:ascii="Courier New" w:hAnsi="Courier New" w:cs="Courier New"/>
          <w:sz w:val="24"/>
          <w:szCs w:val="24"/>
        </w:rPr>
        <w:t>şeklinde izah etmiş</w:t>
      </w:r>
      <w:r w:rsidR="005216FD">
        <w:rPr>
          <w:rFonts w:ascii="Courier New" w:hAnsi="Courier New" w:cs="Courier New"/>
          <w:sz w:val="24"/>
          <w:szCs w:val="24"/>
        </w:rPr>
        <w:t>tir. Bunun</w:t>
      </w:r>
      <w:r w:rsidR="00FD0641">
        <w:rPr>
          <w:rFonts w:ascii="Courier New" w:hAnsi="Courier New" w:cs="Courier New"/>
          <w:sz w:val="24"/>
          <w:szCs w:val="24"/>
        </w:rPr>
        <w:t xml:space="preserve"> sonrasında ise</w:t>
      </w:r>
      <w:r w:rsidR="005216FD">
        <w:rPr>
          <w:rFonts w:ascii="Courier New" w:hAnsi="Courier New" w:cs="Courier New"/>
          <w:sz w:val="24"/>
          <w:szCs w:val="24"/>
        </w:rPr>
        <w:t>,</w:t>
      </w:r>
      <w:r w:rsidR="00FD0641">
        <w:rPr>
          <w:rFonts w:ascii="Courier New" w:hAnsi="Courier New" w:cs="Courier New"/>
          <w:sz w:val="24"/>
          <w:szCs w:val="24"/>
        </w:rPr>
        <w:t xml:space="preserve"> 1’inci istinaf sebebine ilişkin olarak</w:t>
      </w:r>
      <w:r w:rsidR="005216FD">
        <w:rPr>
          <w:rFonts w:ascii="Courier New" w:hAnsi="Courier New" w:cs="Courier New"/>
          <w:sz w:val="24"/>
          <w:szCs w:val="24"/>
        </w:rPr>
        <w:t>,</w:t>
      </w:r>
      <w:r w:rsidR="00FD0641">
        <w:rPr>
          <w:rFonts w:ascii="Courier New" w:hAnsi="Courier New" w:cs="Courier New"/>
          <w:sz w:val="24"/>
          <w:szCs w:val="24"/>
        </w:rPr>
        <w:t xml:space="preserve"> 30/1996 sayılı Yasa’nın tefsir maddesinde </w:t>
      </w:r>
      <w:r w:rsidR="007A6070">
        <w:rPr>
          <w:rFonts w:ascii="Courier New" w:hAnsi="Courier New" w:cs="Courier New"/>
          <w:sz w:val="24"/>
          <w:szCs w:val="24"/>
        </w:rPr>
        <w:t>S</w:t>
      </w:r>
      <w:r w:rsidR="00FD0641">
        <w:rPr>
          <w:rFonts w:ascii="Courier New" w:hAnsi="Courier New" w:cs="Courier New"/>
          <w:sz w:val="24"/>
          <w:szCs w:val="24"/>
        </w:rPr>
        <w:t xml:space="preserve">osyal </w:t>
      </w:r>
      <w:r w:rsidR="007A6070">
        <w:rPr>
          <w:rFonts w:ascii="Courier New" w:hAnsi="Courier New" w:cs="Courier New"/>
          <w:sz w:val="24"/>
          <w:szCs w:val="24"/>
        </w:rPr>
        <w:t>G</w:t>
      </w:r>
      <w:r w:rsidR="00FD0641">
        <w:rPr>
          <w:rFonts w:ascii="Courier New" w:hAnsi="Courier New" w:cs="Courier New"/>
          <w:sz w:val="24"/>
          <w:szCs w:val="24"/>
        </w:rPr>
        <w:t xml:space="preserve">üvenlik </w:t>
      </w:r>
      <w:r w:rsidR="007A6070">
        <w:rPr>
          <w:rFonts w:ascii="Courier New" w:hAnsi="Courier New" w:cs="Courier New"/>
          <w:sz w:val="24"/>
          <w:szCs w:val="24"/>
        </w:rPr>
        <w:t>K</w:t>
      </w:r>
      <w:r w:rsidR="00FD0641">
        <w:rPr>
          <w:rFonts w:ascii="Courier New" w:hAnsi="Courier New" w:cs="Courier New"/>
          <w:sz w:val="24"/>
          <w:szCs w:val="24"/>
        </w:rPr>
        <w:t xml:space="preserve">urumlarının hangileri olduğunun sayma yoluyla </w:t>
      </w:r>
      <w:r w:rsidR="001A34C9">
        <w:rPr>
          <w:rFonts w:ascii="Courier New" w:hAnsi="Courier New" w:cs="Courier New"/>
          <w:sz w:val="24"/>
          <w:szCs w:val="24"/>
        </w:rPr>
        <w:t>belirtildiği,</w:t>
      </w:r>
      <w:r w:rsidR="005F499B">
        <w:rPr>
          <w:rFonts w:ascii="Courier New" w:hAnsi="Courier New" w:cs="Courier New"/>
          <w:sz w:val="24"/>
          <w:szCs w:val="24"/>
        </w:rPr>
        <w:t xml:space="preserve"> bunlar arasından İş Bankası Emekli </w:t>
      </w:r>
      <w:r w:rsidR="005F499B">
        <w:rPr>
          <w:rFonts w:ascii="Courier New" w:hAnsi="Courier New" w:cs="Courier New"/>
          <w:sz w:val="24"/>
          <w:szCs w:val="24"/>
        </w:rPr>
        <w:lastRenderedPageBreak/>
        <w:t>Sandığı’nın yer almadığı, yorum yoluyla İş Bankası Emekli Sandığı statüsünün yasa kapsamına alınmasının ve hizmetlerin birleştirilmesinin mümkün olmadığı, kararın bu nedenle doğru olduğu özlü iddiaları dile getirmiş</w:t>
      </w:r>
      <w:r w:rsidR="005216FD">
        <w:rPr>
          <w:rFonts w:ascii="Courier New" w:hAnsi="Courier New" w:cs="Courier New"/>
          <w:sz w:val="24"/>
          <w:szCs w:val="24"/>
        </w:rPr>
        <w:t>;</w:t>
      </w:r>
    </w:p>
    <w:p w:rsidR="00ED1373" w:rsidRDefault="007A2466" w:rsidP="00023E56">
      <w:pPr>
        <w:spacing w:line="360" w:lineRule="auto"/>
        <w:rPr>
          <w:rFonts w:ascii="Courier New" w:hAnsi="Courier New" w:cs="Courier New"/>
          <w:sz w:val="24"/>
          <w:szCs w:val="24"/>
        </w:rPr>
      </w:pPr>
      <w:r>
        <w:rPr>
          <w:rFonts w:ascii="Courier New" w:hAnsi="Courier New" w:cs="Courier New"/>
          <w:sz w:val="24"/>
          <w:szCs w:val="24"/>
        </w:rPr>
        <w:tab/>
        <w:t>2’nci i</w:t>
      </w:r>
      <w:r w:rsidR="00ED1373">
        <w:rPr>
          <w:rFonts w:ascii="Courier New" w:hAnsi="Courier New" w:cs="Courier New"/>
          <w:sz w:val="24"/>
          <w:szCs w:val="24"/>
        </w:rPr>
        <w:t>stinaf sebebine ilişkin olarak ise, isteğe bağlı sigortalılık ile ilgili ret kararında bir gerekçeye yer verilmediği için İş Bankası’nın kararının gerekçesiz olduğu</w:t>
      </w:r>
      <w:r w:rsidR="005216FD">
        <w:rPr>
          <w:rFonts w:ascii="Courier New" w:hAnsi="Courier New" w:cs="Courier New"/>
          <w:sz w:val="24"/>
          <w:szCs w:val="24"/>
        </w:rPr>
        <w:t>nu belirtmiştir.</w:t>
      </w:r>
      <w:r w:rsidR="00ED1373">
        <w:rPr>
          <w:rFonts w:ascii="Courier New" w:hAnsi="Courier New" w:cs="Courier New"/>
          <w:sz w:val="24"/>
          <w:szCs w:val="24"/>
        </w:rPr>
        <w:t xml:space="preserve"> </w:t>
      </w:r>
    </w:p>
    <w:p w:rsidR="007A6070" w:rsidRDefault="00ED1373" w:rsidP="00023E56">
      <w:pPr>
        <w:spacing w:line="360" w:lineRule="auto"/>
        <w:rPr>
          <w:rFonts w:ascii="Courier New" w:hAnsi="Courier New" w:cs="Courier New"/>
          <w:sz w:val="24"/>
          <w:szCs w:val="24"/>
        </w:rPr>
      </w:pPr>
      <w:r>
        <w:rPr>
          <w:rFonts w:ascii="Courier New" w:hAnsi="Courier New" w:cs="Courier New"/>
          <w:sz w:val="24"/>
          <w:szCs w:val="24"/>
        </w:rPr>
        <w:tab/>
        <w:t>1’i</w:t>
      </w:r>
      <w:r w:rsidR="007A2466">
        <w:rPr>
          <w:rFonts w:ascii="Courier New" w:hAnsi="Courier New" w:cs="Courier New"/>
          <w:sz w:val="24"/>
          <w:szCs w:val="24"/>
        </w:rPr>
        <w:t>nci i</w:t>
      </w:r>
      <w:r>
        <w:rPr>
          <w:rFonts w:ascii="Courier New" w:hAnsi="Courier New" w:cs="Courier New"/>
          <w:sz w:val="24"/>
          <w:szCs w:val="24"/>
        </w:rPr>
        <w:t xml:space="preserve">stinaf sebebi bağlamında </w:t>
      </w:r>
      <w:r w:rsidR="00B0507B">
        <w:rPr>
          <w:rFonts w:ascii="Courier New" w:hAnsi="Courier New" w:cs="Courier New"/>
          <w:sz w:val="24"/>
          <w:szCs w:val="24"/>
        </w:rPr>
        <w:t>Tek Yargıçlı Yüksek İdare Mahkemesi’nin</w:t>
      </w:r>
      <w:r>
        <w:rPr>
          <w:rFonts w:ascii="Courier New" w:hAnsi="Courier New" w:cs="Courier New"/>
          <w:sz w:val="24"/>
          <w:szCs w:val="24"/>
        </w:rPr>
        <w:t xml:space="preserve"> kararında da yer verilen</w:t>
      </w:r>
      <w:r w:rsidR="007A6070">
        <w:rPr>
          <w:rFonts w:ascii="Courier New" w:hAnsi="Courier New" w:cs="Courier New"/>
          <w:sz w:val="24"/>
          <w:szCs w:val="24"/>
        </w:rPr>
        <w:t>;</w:t>
      </w:r>
    </w:p>
    <w:p w:rsidR="00900C33" w:rsidRDefault="009328FF" w:rsidP="00900C33">
      <w:pPr>
        <w:spacing w:after="0" w:line="240" w:lineRule="auto"/>
        <w:jc w:val="both"/>
        <w:rPr>
          <w:rFonts w:ascii="Courier New" w:hAnsi="Courier New" w:cs="Courier New"/>
          <w:sz w:val="24"/>
          <w:szCs w:val="24"/>
        </w:rPr>
      </w:pPr>
      <w:r>
        <w:rPr>
          <w:rFonts w:ascii="Courier New" w:hAnsi="Courier New" w:cs="Courier New"/>
          <w:sz w:val="24"/>
          <w:szCs w:val="24"/>
        </w:rPr>
        <w:tab/>
        <w:t>“</w:t>
      </w:r>
      <w:r w:rsidR="009E2D80">
        <w:rPr>
          <w:rFonts w:ascii="Courier New" w:hAnsi="Courier New" w:cs="Courier New"/>
          <w:sz w:val="24"/>
          <w:szCs w:val="24"/>
        </w:rPr>
        <w:t>‘Sosyal Güvenlik Kurumu’</w:t>
      </w:r>
      <w:r w:rsidR="006D5981">
        <w:rPr>
          <w:rFonts w:ascii="Courier New" w:hAnsi="Courier New" w:cs="Courier New"/>
          <w:sz w:val="24"/>
          <w:szCs w:val="24"/>
        </w:rPr>
        <w:t>:</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“-Kıbrıs Türk Sosyal Sigortalar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-Emeklilik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-Emekli Sandığı Fonu Yasası;</w:t>
      </w:r>
    </w:p>
    <w:p w:rsidR="00900C33" w:rsidRDefault="00900C33" w:rsidP="00900C3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-Toprak Ürünleri Kurumu (Kuruluş, Görev ve  </w:t>
      </w:r>
    </w:p>
    <w:p w:rsidR="00900C33" w:rsidRDefault="00900C33" w:rsidP="00900C3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Yetkileri)Yasası;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-Bayrak Radyo Televizyon Kurumu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-Polis Örgütü (Kuruluş, Görev ve Yetkileri)Yasası;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-Öğretmenler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-Siyasal Kamu Görevlileri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-Güvenlik Kamu Görevlileri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-İhtiyat Sandığı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-Kuzey Kıbrıs Türk Cumhuriyeti Merkez Bankası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-Belediyeler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-Kalkınma Bankası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-Vakıflar Örgütü ve Din İşleri Dairesi Memurları </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Emeklilik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-Sosyal Güvenlik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-Türk Ajansı–Kıbrıs (TAK)(Kuruluş Görev ve Çalışma </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Esasları) Yasası;</w:t>
      </w:r>
    </w:p>
    <w:p w:rsidR="00900C33" w:rsidRDefault="00900C33" w:rsidP="00900C33">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-Belediye Personel Yasası;</w:t>
      </w:r>
    </w:p>
    <w:p w:rsidR="009328FF" w:rsidRDefault="00900C33" w:rsidP="00900C33">
      <w:pPr>
        <w:spacing w:line="240" w:lineRule="auto"/>
        <w:ind w:left="708"/>
        <w:rPr>
          <w:rFonts w:ascii="Courier New" w:hAnsi="Courier New" w:cs="Courier New"/>
          <w:sz w:val="24"/>
          <w:szCs w:val="24"/>
        </w:rPr>
      </w:pPr>
      <w:r>
        <w:rPr>
          <w:rFonts w:ascii="Courier New" w:hAnsi="Courier New" w:cs="Courier New"/>
          <w:sz w:val="24"/>
          <w:szCs w:val="24"/>
        </w:rPr>
        <w:t>ile kendi özel kuruluş yasa ve tüzükleri çerçevesinde çalışanlara ve Kıbrıs Türk Elektrik Kurumu çalışanlarına hizmetleri karşılığında emeklilik, yaşlılık, malullük ve/veya ölüm aylığından birini, birkaçını veya tümünü bağlayan Sosyal Güvenlik Kuruluşlarını anlatır.”</w:t>
      </w:r>
    </w:p>
    <w:p w:rsidR="00ED1373" w:rsidRDefault="00ED1373" w:rsidP="0047541E">
      <w:pPr>
        <w:spacing w:after="0" w:line="360" w:lineRule="auto"/>
        <w:rPr>
          <w:rFonts w:ascii="Courier New" w:hAnsi="Courier New" w:cs="Courier New"/>
          <w:sz w:val="24"/>
          <w:szCs w:val="24"/>
        </w:rPr>
      </w:pPr>
      <w:r>
        <w:rPr>
          <w:rFonts w:ascii="Courier New" w:hAnsi="Courier New" w:cs="Courier New"/>
          <w:sz w:val="24"/>
          <w:szCs w:val="24"/>
        </w:rPr>
        <w:t xml:space="preserve">şeklindeki </w:t>
      </w:r>
      <w:r w:rsidR="008636AF">
        <w:rPr>
          <w:rFonts w:ascii="Courier New" w:hAnsi="Courier New" w:cs="Courier New"/>
          <w:sz w:val="24"/>
          <w:szCs w:val="24"/>
        </w:rPr>
        <w:t>30/1996 sayılı Yasa’daki</w:t>
      </w:r>
      <w:r w:rsidR="00517C89">
        <w:rPr>
          <w:rFonts w:ascii="Courier New" w:hAnsi="Courier New" w:cs="Courier New"/>
          <w:sz w:val="24"/>
          <w:szCs w:val="24"/>
        </w:rPr>
        <w:t>,</w:t>
      </w:r>
      <w:r w:rsidR="008636AF">
        <w:rPr>
          <w:rFonts w:ascii="Courier New" w:hAnsi="Courier New" w:cs="Courier New"/>
          <w:sz w:val="24"/>
          <w:szCs w:val="24"/>
        </w:rPr>
        <w:t xml:space="preserve"> </w:t>
      </w:r>
      <w:r w:rsidR="00517C89">
        <w:rPr>
          <w:rFonts w:ascii="Courier New" w:hAnsi="Courier New" w:cs="Courier New"/>
          <w:sz w:val="24"/>
          <w:szCs w:val="24"/>
        </w:rPr>
        <w:t>“</w:t>
      </w:r>
      <w:r>
        <w:rPr>
          <w:rFonts w:ascii="Courier New" w:hAnsi="Courier New" w:cs="Courier New"/>
          <w:sz w:val="24"/>
          <w:szCs w:val="24"/>
        </w:rPr>
        <w:t>Sosyal Güvenlik Kurumu</w:t>
      </w:r>
      <w:r w:rsidR="00517C89">
        <w:rPr>
          <w:rFonts w:ascii="Courier New" w:hAnsi="Courier New" w:cs="Courier New"/>
          <w:sz w:val="24"/>
          <w:szCs w:val="24"/>
        </w:rPr>
        <w:t>”</w:t>
      </w:r>
      <w:r>
        <w:rPr>
          <w:rFonts w:ascii="Courier New" w:hAnsi="Courier New" w:cs="Courier New"/>
          <w:sz w:val="24"/>
          <w:szCs w:val="24"/>
        </w:rPr>
        <w:t xml:space="preserve"> tefsiri incelendiğinde, düzenlemede,</w:t>
      </w:r>
      <w:r w:rsidR="006B317A">
        <w:rPr>
          <w:rFonts w:ascii="Courier New" w:hAnsi="Courier New" w:cs="Courier New"/>
          <w:sz w:val="24"/>
          <w:szCs w:val="24"/>
        </w:rPr>
        <w:t xml:space="preserve"> “</w:t>
      </w:r>
      <w:r w:rsidR="008636AF">
        <w:rPr>
          <w:rFonts w:ascii="Courier New" w:hAnsi="Courier New" w:cs="Courier New"/>
          <w:sz w:val="24"/>
          <w:szCs w:val="24"/>
        </w:rPr>
        <w:t xml:space="preserve">...ile </w:t>
      </w:r>
      <w:r w:rsidR="006B317A">
        <w:rPr>
          <w:rFonts w:ascii="Courier New" w:hAnsi="Courier New" w:cs="Courier New"/>
          <w:sz w:val="24"/>
          <w:szCs w:val="24"/>
        </w:rPr>
        <w:t xml:space="preserve">kendi özel kuruluş yasa ve tüzükleri çerçevesinde çalışanlara ve Kıbrıs Türk Elektrik Kurumu çalışanlarına hizmetleri karşılığında emeklilik, yaşlılık, malullük ve/veya ölüm aylığından birini, </w:t>
      </w:r>
      <w:r w:rsidR="006B317A">
        <w:rPr>
          <w:rFonts w:ascii="Courier New" w:hAnsi="Courier New" w:cs="Courier New"/>
          <w:sz w:val="24"/>
          <w:szCs w:val="24"/>
        </w:rPr>
        <w:lastRenderedPageBreak/>
        <w:t>birkaçını veya tümünü bağlayan Sosyal Güvenlik Kuru</w:t>
      </w:r>
      <w:r w:rsidR="00ED1E02">
        <w:rPr>
          <w:rFonts w:ascii="Courier New" w:hAnsi="Courier New" w:cs="Courier New"/>
          <w:sz w:val="24"/>
          <w:szCs w:val="24"/>
        </w:rPr>
        <w:t>luşl</w:t>
      </w:r>
      <w:r w:rsidR="006B317A">
        <w:rPr>
          <w:rFonts w:ascii="Courier New" w:hAnsi="Courier New" w:cs="Courier New"/>
          <w:sz w:val="24"/>
          <w:szCs w:val="24"/>
        </w:rPr>
        <w:t xml:space="preserve">arını anlatır” </w:t>
      </w:r>
      <w:r>
        <w:rPr>
          <w:rFonts w:ascii="Courier New" w:hAnsi="Courier New" w:cs="Courier New"/>
          <w:sz w:val="24"/>
          <w:szCs w:val="24"/>
        </w:rPr>
        <w:t>denildiği için</w:t>
      </w:r>
      <w:r w:rsidR="007D63E0">
        <w:rPr>
          <w:rFonts w:ascii="Courier New" w:hAnsi="Courier New" w:cs="Courier New"/>
          <w:sz w:val="24"/>
          <w:szCs w:val="24"/>
        </w:rPr>
        <w:t>,</w:t>
      </w:r>
      <w:r>
        <w:rPr>
          <w:rFonts w:ascii="Courier New" w:hAnsi="Courier New" w:cs="Courier New"/>
          <w:sz w:val="24"/>
          <w:szCs w:val="24"/>
        </w:rPr>
        <w:t xml:space="preserve"> isim isim sayılanlar dışındaki bazı başka kuruluşların da</w:t>
      </w:r>
      <w:r w:rsidR="007D63E0">
        <w:rPr>
          <w:rFonts w:ascii="Courier New" w:hAnsi="Courier New" w:cs="Courier New"/>
          <w:sz w:val="24"/>
          <w:szCs w:val="24"/>
        </w:rPr>
        <w:t>,</w:t>
      </w:r>
      <w:r>
        <w:rPr>
          <w:rFonts w:ascii="Courier New" w:hAnsi="Courier New" w:cs="Courier New"/>
          <w:sz w:val="24"/>
          <w:szCs w:val="24"/>
        </w:rPr>
        <w:t xml:space="preserve"> </w:t>
      </w:r>
      <w:r w:rsidR="007D63E0">
        <w:rPr>
          <w:rFonts w:ascii="Courier New" w:hAnsi="Courier New" w:cs="Courier New"/>
          <w:sz w:val="24"/>
          <w:szCs w:val="24"/>
        </w:rPr>
        <w:t>Y</w:t>
      </w:r>
      <w:r>
        <w:rPr>
          <w:rFonts w:ascii="Courier New" w:hAnsi="Courier New" w:cs="Courier New"/>
          <w:sz w:val="24"/>
          <w:szCs w:val="24"/>
        </w:rPr>
        <w:t xml:space="preserve">asa kapsamında </w:t>
      </w:r>
      <w:r w:rsidR="007D63E0">
        <w:rPr>
          <w:rFonts w:ascii="Courier New" w:hAnsi="Courier New" w:cs="Courier New"/>
          <w:sz w:val="24"/>
          <w:szCs w:val="24"/>
        </w:rPr>
        <w:t>“</w:t>
      </w:r>
      <w:r>
        <w:rPr>
          <w:rFonts w:ascii="Courier New" w:hAnsi="Courier New" w:cs="Courier New"/>
          <w:sz w:val="24"/>
          <w:szCs w:val="24"/>
        </w:rPr>
        <w:t>Sosyal Güvenlik Kurumu</w:t>
      </w:r>
      <w:r w:rsidR="007D63E0">
        <w:rPr>
          <w:rFonts w:ascii="Courier New" w:hAnsi="Courier New" w:cs="Courier New"/>
          <w:sz w:val="24"/>
          <w:szCs w:val="24"/>
        </w:rPr>
        <w:t>”</w:t>
      </w:r>
      <w:r>
        <w:rPr>
          <w:rFonts w:ascii="Courier New" w:hAnsi="Courier New" w:cs="Courier New"/>
          <w:sz w:val="24"/>
          <w:szCs w:val="24"/>
        </w:rPr>
        <w:t xml:space="preserve"> olarak kabul edilebileceği, gerçeği ile karşılaşılmaktadır.</w:t>
      </w:r>
    </w:p>
    <w:p w:rsidR="00960A12" w:rsidRDefault="00960A12" w:rsidP="0047541E">
      <w:pPr>
        <w:spacing w:after="0" w:line="360" w:lineRule="auto"/>
        <w:rPr>
          <w:rFonts w:ascii="Courier New" w:hAnsi="Courier New" w:cs="Courier New"/>
          <w:sz w:val="24"/>
          <w:szCs w:val="24"/>
        </w:rPr>
      </w:pPr>
    </w:p>
    <w:p w:rsidR="00ED1373" w:rsidRDefault="00ED1373" w:rsidP="00D82B7A">
      <w:pPr>
        <w:spacing w:line="360" w:lineRule="auto"/>
        <w:rPr>
          <w:rFonts w:ascii="Courier New" w:hAnsi="Courier New" w:cs="Courier New"/>
          <w:sz w:val="24"/>
          <w:szCs w:val="24"/>
        </w:rPr>
      </w:pPr>
      <w:r>
        <w:rPr>
          <w:rFonts w:ascii="Courier New" w:hAnsi="Courier New" w:cs="Courier New"/>
          <w:sz w:val="24"/>
          <w:szCs w:val="24"/>
        </w:rPr>
        <w:tab/>
      </w:r>
      <w:r w:rsidR="00DD31DB">
        <w:rPr>
          <w:rFonts w:ascii="Courier New" w:hAnsi="Courier New" w:cs="Courier New"/>
          <w:sz w:val="24"/>
          <w:szCs w:val="24"/>
        </w:rPr>
        <w:t>Tek Yargıçlı Yüksek İdare Mahkemesi</w:t>
      </w:r>
      <w:r w:rsidR="00ED1E02">
        <w:rPr>
          <w:rFonts w:ascii="Courier New" w:hAnsi="Courier New" w:cs="Courier New"/>
          <w:sz w:val="24"/>
          <w:szCs w:val="24"/>
        </w:rPr>
        <w:t>,</w:t>
      </w:r>
      <w:r w:rsidR="007D63E0">
        <w:rPr>
          <w:rFonts w:ascii="Courier New" w:hAnsi="Courier New" w:cs="Courier New"/>
          <w:sz w:val="24"/>
          <w:szCs w:val="24"/>
        </w:rPr>
        <w:t xml:space="preserve"> kararında,</w:t>
      </w:r>
      <w:r w:rsidR="007A2466">
        <w:rPr>
          <w:rFonts w:ascii="Courier New" w:hAnsi="Courier New" w:cs="Courier New"/>
          <w:sz w:val="24"/>
          <w:szCs w:val="24"/>
        </w:rPr>
        <w:t xml:space="preserve"> </w:t>
      </w:r>
      <w:r w:rsidR="00ED1E02">
        <w:rPr>
          <w:rFonts w:ascii="Courier New" w:hAnsi="Courier New" w:cs="Courier New"/>
          <w:sz w:val="24"/>
          <w:szCs w:val="24"/>
        </w:rPr>
        <w:t>”</w:t>
      </w:r>
      <w:r w:rsidR="00517C89">
        <w:rPr>
          <w:rFonts w:ascii="Courier New" w:hAnsi="Courier New" w:cs="Courier New"/>
          <w:sz w:val="24"/>
          <w:szCs w:val="24"/>
        </w:rPr>
        <w:t>Emare 3 statünün, ‘</w:t>
      </w:r>
      <w:r w:rsidR="007A2466">
        <w:rPr>
          <w:rFonts w:ascii="Courier New" w:hAnsi="Courier New" w:cs="Courier New"/>
          <w:sz w:val="24"/>
          <w:szCs w:val="24"/>
        </w:rPr>
        <w:t>y</w:t>
      </w:r>
      <w:r>
        <w:rPr>
          <w:rFonts w:ascii="Courier New" w:hAnsi="Courier New" w:cs="Courier New"/>
          <w:sz w:val="24"/>
          <w:szCs w:val="24"/>
        </w:rPr>
        <w:t xml:space="preserve">asa ve </w:t>
      </w:r>
      <w:r w:rsidR="007A2466">
        <w:rPr>
          <w:rFonts w:ascii="Courier New" w:hAnsi="Courier New" w:cs="Courier New"/>
          <w:sz w:val="24"/>
          <w:szCs w:val="24"/>
        </w:rPr>
        <w:t>t</w:t>
      </w:r>
      <w:r>
        <w:rPr>
          <w:rFonts w:ascii="Courier New" w:hAnsi="Courier New" w:cs="Courier New"/>
          <w:sz w:val="24"/>
          <w:szCs w:val="24"/>
        </w:rPr>
        <w:t>üzük</w:t>
      </w:r>
      <w:r w:rsidR="00517C89">
        <w:rPr>
          <w:rFonts w:ascii="Courier New" w:hAnsi="Courier New" w:cs="Courier New"/>
          <w:sz w:val="24"/>
          <w:szCs w:val="24"/>
        </w:rPr>
        <w:t>’</w:t>
      </w:r>
      <w:r>
        <w:rPr>
          <w:rFonts w:ascii="Courier New" w:hAnsi="Courier New" w:cs="Courier New"/>
          <w:sz w:val="24"/>
          <w:szCs w:val="24"/>
        </w:rPr>
        <w:t xml:space="preserve"> kapsamında değerlendirilemeyeceği gerçeği</w:t>
      </w:r>
      <w:r w:rsidR="007D63E0">
        <w:rPr>
          <w:rFonts w:ascii="Courier New" w:hAnsi="Courier New" w:cs="Courier New"/>
          <w:sz w:val="24"/>
          <w:szCs w:val="24"/>
        </w:rPr>
        <w:t xml:space="preserve"> ışığında, Davalı No.1 veya Emare 3 tahtında kurulmuş olan Emekli Sandığının 30/1996 sayılı Yasa’nın 2’nci maddesindeki tanım kapsamında “Sosyal Güvenlik Kurumu olarak kabul edilmesi olası görülmemektedir</w:t>
      </w:r>
      <w:r w:rsidR="001D7151">
        <w:rPr>
          <w:rFonts w:ascii="Courier New" w:hAnsi="Courier New" w:cs="Courier New"/>
          <w:sz w:val="24"/>
          <w:szCs w:val="24"/>
        </w:rPr>
        <w:t>”</w:t>
      </w:r>
      <w:r w:rsidR="007D63E0">
        <w:rPr>
          <w:rFonts w:ascii="Courier New" w:hAnsi="Courier New" w:cs="Courier New"/>
          <w:sz w:val="24"/>
          <w:szCs w:val="24"/>
        </w:rPr>
        <w:t xml:space="preserve"> demiş </w:t>
      </w:r>
      <w:r>
        <w:rPr>
          <w:rFonts w:ascii="Courier New" w:hAnsi="Courier New" w:cs="Courier New"/>
          <w:sz w:val="24"/>
          <w:szCs w:val="24"/>
        </w:rPr>
        <w:t>ve bu</w:t>
      </w:r>
      <w:r w:rsidR="00671CF7">
        <w:rPr>
          <w:rFonts w:ascii="Courier New" w:hAnsi="Courier New" w:cs="Courier New"/>
          <w:sz w:val="24"/>
          <w:szCs w:val="24"/>
        </w:rPr>
        <w:t xml:space="preserve"> yaklaşıma</w:t>
      </w:r>
      <w:r>
        <w:rPr>
          <w:rFonts w:ascii="Courier New" w:hAnsi="Courier New" w:cs="Courier New"/>
          <w:sz w:val="24"/>
          <w:szCs w:val="24"/>
        </w:rPr>
        <w:t xml:space="preserve"> bağlı olarak </w:t>
      </w:r>
      <w:r w:rsidR="00671CF7">
        <w:rPr>
          <w:rFonts w:ascii="Courier New" w:hAnsi="Courier New" w:cs="Courier New"/>
          <w:sz w:val="24"/>
          <w:szCs w:val="24"/>
        </w:rPr>
        <w:t xml:space="preserve">da </w:t>
      </w:r>
      <w:r>
        <w:rPr>
          <w:rFonts w:ascii="Courier New" w:hAnsi="Courier New" w:cs="Courier New"/>
          <w:sz w:val="24"/>
          <w:szCs w:val="24"/>
        </w:rPr>
        <w:t>hizmetlerin birleştirilmesinin mümkün olmadığı sonucuna ulaşmıştır.</w:t>
      </w:r>
    </w:p>
    <w:p w:rsidR="00824097" w:rsidRDefault="00831B67" w:rsidP="00831B67">
      <w:pPr>
        <w:spacing w:line="360" w:lineRule="auto"/>
        <w:rPr>
          <w:rFonts w:ascii="Courier New" w:hAnsi="Courier New" w:cs="Courier New"/>
          <w:sz w:val="24"/>
          <w:szCs w:val="24"/>
        </w:rPr>
      </w:pPr>
      <w:r>
        <w:rPr>
          <w:rFonts w:ascii="Courier New" w:hAnsi="Courier New" w:cs="Courier New"/>
          <w:sz w:val="24"/>
          <w:szCs w:val="24"/>
        </w:rPr>
        <w:tab/>
        <w:t>Tek Yargıçlı Yüksek İdare Mahkemesinin yaptığı</w:t>
      </w:r>
      <w:r w:rsidR="00835940">
        <w:rPr>
          <w:rFonts w:ascii="Courier New" w:hAnsi="Courier New" w:cs="Courier New"/>
          <w:sz w:val="24"/>
          <w:szCs w:val="24"/>
        </w:rPr>
        <w:t>,</w:t>
      </w:r>
      <w:r>
        <w:rPr>
          <w:rFonts w:ascii="Courier New" w:hAnsi="Courier New" w:cs="Courier New"/>
          <w:sz w:val="24"/>
          <w:szCs w:val="24"/>
        </w:rPr>
        <w:t xml:space="preserve"> ilgili Yasa’yı yorumlamak ve buna bağlı olarak bir sonuca ulaşmak olduğundan, öncelikle bu yorumun doğru olup olmadığını belirlemek ve eğer bu yorum doğru ise istinaf gerekçelerinin incelenmesine geçmek uygun olacaktır. Bu yaklaşımla Tek Yargıçlı Yüksek İdare Mahkemesine E</w:t>
      </w:r>
      <w:r w:rsidR="00824097">
        <w:rPr>
          <w:rFonts w:ascii="Courier New" w:hAnsi="Courier New" w:cs="Courier New"/>
          <w:sz w:val="24"/>
          <w:szCs w:val="24"/>
        </w:rPr>
        <w:t>mare 3</w:t>
      </w:r>
      <w:r>
        <w:rPr>
          <w:rFonts w:ascii="Courier New" w:hAnsi="Courier New" w:cs="Courier New"/>
          <w:sz w:val="24"/>
          <w:szCs w:val="24"/>
        </w:rPr>
        <w:t xml:space="preserve"> olarak sunulmuş</w:t>
      </w:r>
      <w:r w:rsidR="00824097">
        <w:rPr>
          <w:rFonts w:ascii="Courier New" w:hAnsi="Courier New" w:cs="Courier New"/>
          <w:sz w:val="24"/>
          <w:szCs w:val="24"/>
        </w:rPr>
        <w:t xml:space="preserve"> statünün;</w:t>
      </w:r>
    </w:p>
    <w:p w:rsidR="00792221" w:rsidRDefault="00824097"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“Sandığın Kuruluşu ve Amaçları: Madde 1:Kıbrıs </w:t>
      </w:r>
    </w:p>
    <w:p w:rsidR="00792221" w:rsidRDefault="00792221"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24097">
        <w:rPr>
          <w:rFonts w:ascii="Courier New" w:hAnsi="Courier New" w:cs="Courier New"/>
          <w:sz w:val="24"/>
          <w:szCs w:val="24"/>
        </w:rPr>
        <w:t xml:space="preserve">Şubelerimizde çalışan memur ve hizmetlilerin iş kazaları </w:t>
      </w:r>
    </w:p>
    <w:p w:rsidR="00792221" w:rsidRDefault="00792221"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24097">
        <w:rPr>
          <w:rFonts w:ascii="Courier New" w:hAnsi="Courier New" w:cs="Courier New"/>
          <w:sz w:val="24"/>
          <w:szCs w:val="24"/>
        </w:rPr>
        <w:t xml:space="preserve">ile meslek hastalıkları, hastalık, analık, malüllük, </w:t>
      </w:r>
      <w:r>
        <w:rPr>
          <w:rFonts w:ascii="Courier New" w:hAnsi="Courier New" w:cs="Courier New"/>
          <w:sz w:val="24"/>
          <w:szCs w:val="24"/>
        </w:rPr>
        <w:t xml:space="preserve"> </w:t>
      </w:r>
    </w:p>
    <w:p w:rsidR="00792221" w:rsidRDefault="00792221"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24097">
        <w:rPr>
          <w:rFonts w:ascii="Courier New" w:hAnsi="Courier New" w:cs="Courier New"/>
          <w:sz w:val="24"/>
          <w:szCs w:val="24"/>
        </w:rPr>
        <w:t xml:space="preserve">emeklilik (yaşlılık), ölüm hallerinde kendilerine veya </w:t>
      </w:r>
      <w:r>
        <w:rPr>
          <w:rFonts w:ascii="Courier New" w:hAnsi="Courier New" w:cs="Courier New"/>
          <w:sz w:val="24"/>
          <w:szCs w:val="24"/>
        </w:rPr>
        <w:t xml:space="preserve"> </w:t>
      </w:r>
    </w:p>
    <w:p w:rsidR="00792221" w:rsidRDefault="00792221"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24097">
        <w:rPr>
          <w:rFonts w:ascii="Courier New" w:hAnsi="Courier New" w:cs="Courier New"/>
          <w:sz w:val="24"/>
          <w:szCs w:val="24"/>
        </w:rPr>
        <w:t xml:space="preserve">hak sahiplerine aylık tahsis etmek, ikramiye ödemek veya </w:t>
      </w:r>
      <w:r>
        <w:rPr>
          <w:rFonts w:ascii="Courier New" w:hAnsi="Courier New" w:cs="Courier New"/>
          <w:sz w:val="24"/>
          <w:szCs w:val="24"/>
        </w:rPr>
        <w:t xml:space="preserve"> </w:t>
      </w:r>
    </w:p>
    <w:p w:rsidR="00792221" w:rsidRDefault="00792221"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24097">
        <w:rPr>
          <w:rFonts w:ascii="Courier New" w:hAnsi="Courier New" w:cs="Courier New"/>
          <w:sz w:val="24"/>
          <w:szCs w:val="24"/>
        </w:rPr>
        <w:t xml:space="preserve">toptan ödeme yapmak, hastalık yardımlarında bulunmak </w:t>
      </w:r>
    </w:p>
    <w:p w:rsidR="00824097" w:rsidRDefault="00792221" w:rsidP="00960A1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24097">
        <w:rPr>
          <w:rFonts w:ascii="Courier New" w:hAnsi="Courier New" w:cs="Courier New"/>
          <w:sz w:val="24"/>
          <w:szCs w:val="24"/>
        </w:rPr>
        <w:t>amacıyla Emekli Sandığı kurulmuştur.</w:t>
      </w:r>
      <w:r w:rsidR="00960A12">
        <w:rPr>
          <w:rFonts w:ascii="Courier New" w:hAnsi="Courier New" w:cs="Courier New"/>
          <w:sz w:val="24"/>
          <w:szCs w:val="24"/>
        </w:rPr>
        <w:t>”</w:t>
      </w:r>
    </w:p>
    <w:p w:rsidR="00960A12" w:rsidRDefault="00960A12" w:rsidP="00960A12">
      <w:pPr>
        <w:spacing w:after="0" w:line="240" w:lineRule="auto"/>
        <w:ind w:left="708"/>
        <w:rPr>
          <w:rFonts w:ascii="Courier New" w:hAnsi="Courier New" w:cs="Courier New"/>
          <w:sz w:val="24"/>
          <w:szCs w:val="24"/>
        </w:rPr>
      </w:pPr>
    </w:p>
    <w:p w:rsidR="003B157C" w:rsidRDefault="00593F87" w:rsidP="00D82B7A">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3B157C">
        <w:rPr>
          <w:rFonts w:ascii="Courier New" w:hAnsi="Courier New" w:cs="Courier New"/>
          <w:sz w:val="24"/>
          <w:szCs w:val="24"/>
        </w:rPr>
        <w:t xml:space="preserve">1’inci maddesi incelendiğinde, </w:t>
      </w:r>
      <w:r>
        <w:rPr>
          <w:rFonts w:ascii="Courier New" w:hAnsi="Courier New" w:cs="Courier New"/>
          <w:sz w:val="24"/>
          <w:szCs w:val="24"/>
        </w:rPr>
        <w:t>İş Bankası Emekli Sandığının</w:t>
      </w:r>
      <w:r w:rsidR="00CF6196">
        <w:rPr>
          <w:rFonts w:ascii="Courier New" w:hAnsi="Courier New" w:cs="Courier New"/>
          <w:sz w:val="24"/>
          <w:szCs w:val="24"/>
        </w:rPr>
        <w:t>,</w:t>
      </w:r>
      <w:r w:rsidR="001D7151">
        <w:rPr>
          <w:rFonts w:ascii="Courier New" w:hAnsi="Courier New" w:cs="Courier New"/>
          <w:sz w:val="24"/>
          <w:szCs w:val="24"/>
        </w:rPr>
        <w:t xml:space="preserve"> ilgili dönem için, kendi özel kurallarına göre İş Bankası çalışanlarına mal</w:t>
      </w:r>
      <w:r w:rsidR="001F2EA6">
        <w:rPr>
          <w:rFonts w:ascii="Courier New" w:hAnsi="Courier New" w:cs="Courier New"/>
          <w:sz w:val="24"/>
          <w:szCs w:val="24"/>
        </w:rPr>
        <w:t>û</w:t>
      </w:r>
      <w:r>
        <w:rPr>
          <w:rFonts w:ascii="Courier New" w:hAnsi="Courier New" w:cs="Courier New"/>
          <w:sz w:val="24"/>
          <w:szCs w:val="24"/>
        </w:rPr>
        <w:t xml:space="preserve">llük, emeklilik (yaşlılık), ölüm aylığı ve benzeri haklar bağlanmasını sağlayan </w:t>
      </w:r>
      <w:r w:rsidR="00CF6196">
        <w:rPr>
          <w:rFonts w:ascii="Courier New" w:hAnsi="Courier New" w:cs="Courier New"/>
          <w:sz w:val="24"/>
          <w:szCs w:val="24"/>
        </w:rPr>
        <w:t>bir sosyal</w:t>
      </w:r>
      <w:r>
        <w:rPr>
          <w:rFonts w:ascii="Courier New" w:hAnsi="Courier New" w:cs="Courier New"/>
          <w:sz w:val="24"/>
          <w:szCs w:val="24"/>
        </w:rPr>
        <w:t xml:space="preserve"> güvenlik kuruluşu olduğu</w:t>
      </w:r>
      <w:r w:rsidR="001F2EA6">
        <w:rPr>
          <w:rFonts w:ascii="Courier New" w:hAnsi="Courier New" w:cs="Courier New"/>
          <w:sz w:val="24"/>
          <w:szCs w:val="24"/>
        </w:rPr>
        <w:t xml:space="preserve"> anlaşılmaktadır</w:t>
      </w:r>
      <w:r>
        <w:rPr>
          <w:rFonts w:ascii="Courier New" w:hAnsi="Courier New" w:cs="Courier New"/>
          <w:sz w:val="24"/>
          <w:szCs w:val="24"/>
        </w:rPr>
        <w:t>. Tek Yargıçlı Y</w:t>
      </w:r>
      <w:r w:rsidR="001F2EA6">
        <w:rPr>
          <w:rFonts w:ascii="Courier New" w:hAnsi="Courier New" w:cs="Courier New"/>
          <w:sz w:val="24"/>
          <w:szCs w:val="24"/>
        </w:rPr>
        <w:t xml:space="preserve">üksek </w:t>
      </w:r>
      <w:r>
        <w:rPr>
          <w:rFonts w:ascii="Courier New" w:hAnsi="Courier New" w:cs="Courier New"/>
          <w:sz w:val="24"/>
          <w:szCs w:val="24"/>
        </w:rPr>
        <w:t>İ</w:t>
      </w:r>
      <w:r w:rsidR="001F2EA6">
        <w:rPr>
          <w:rFonts w:ascii="Courier New" w:hAnsi="Courier New" w:cs="Courier New"/>
          <w:sz w:val="24"/>
          <w:szCs w:val="24"/>
        </w:rPr>
        <w:t xml:space="preserve">dare </w:t>
      </w:r>
      <w:r>
        <w:rPr>
          <w:rFonts w:ascii="Courier New" w:hAnsi="Courier New" w:cs="Courier New"/>
          <w:sz w:val="24"/>
          <w:szCs w:val="24"/>
        </w:rPr>
        <w:t>M</w:t>
      </w:r>
      <w:r w:rsidR="001F2EA6">
        <w:rPr>
          <w:rFonts w:ascii="Courier New" w:hAnsi="Courier New" w:cs="Courier New"/>
          <w:sz w:val="24"/>
          <w:szCs w:val="24"/>
        </w:rPr>
        <w:t>ahkemesi</w:t>
      </w:r>
      <w:r>
        <w:rPr>
          <w:rFonts w:ascii="Courier New" w:hAnsi="Courier New" w:cs="Courier New"/>
          <w:sz w:val="24"/>
          <w:szCs w:val="24"/>
        </w:rPr>
        <w:t>’</w:t>
      </w:r>
      <w:r w:rsidR="001F2EA6">
        <w:rPr>
          <w:rFonts w:ascii="Courier New" w:hAnsi="Courier New" w:cs="Courier New"/>
          <w:sz w:val="24"/>
          <w:szCs w:val="24"/>
        </w:rPr>
        <w:t>n</w:t>
      </w:r>
      <w:r>
        <w:rPr>
          <w:rFonts w:ascii="Courier New" w:hAnsi="Courier New" w:cs="Courier New"/>
          <w:sz w:val="24"/>
          <w:szCs w:val="24"/>
        </w:rPr>
        <w:t>i</w:t>
      </w:r>
      <w:r w:rsidR="001F2EA6">
        <w:rPr>
          <w:rFonts w:ascii="Courier New" w:hAnsi="Courier New" w:cs="Courier New"/>
          <w:sz w:val="24"/>
          <w:szCs w:val="24"/>
        </w:rPr>
        <w:t>n kararında yer alan ve istinaf</w:t>
      </w:r>
      <w:r>
        <w:rPr>
          <w:rFonts w:ascii="Courier New" w:hAnsi="Courier New" w:cs="Courier New"/>
          <w:sz w:val="24"/>
          <w:szCs w:val="24"/>
        </w:rPr>
        <w:t>a konu edilmemiş bulunan</w:t>
      </w:r>
      <w:r w:rsidR="003B157C">
        <w:rPr>
          <w:rFonts w:ascii="Courier New" w:hAnsi="Courier New" w:cs="Courier New"/>
          <w:sz w:val="24"/>
          <w:szCs w:val="24"/>
        </w:rPr>
        <w:t>;</w:t>
      </w:r>
    </w:p>
    <w:p w:rsidR="00C65C45" w:rsidRDefault="00C65C45" w:rsidP="00960A12">
      <w:pPr>
        <w:spacing w:after="0" w:line="240" w:lineRule="auto"/>
        <w:ind w:left="585"/>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r>
      <w:r w:rsidR="00FF6B2E">
        <w:rPr>
          <w:rFonts w:ascii="Courier New" w:hAnsi="Courier New" w:cs="Courier New"/>
          <w:sz w:val="24"/>
          <w:szCs w:val="24"/>
        </w:rPr>
        <w:t xml:space="preserve">Yukarıya aktarılanlar ışığında, Davacının Davalı No.1 </w:t>
      </w:r>
    </w:p>
    <w:p w:rsidR="00FF6B2E" w:rsidRDefault="00FF6B2E" w:rsidP="00960A12">
      <w:pPr>
        <w:spacing w:after="0" w:line="240" w:lineRule="auto"/>
        <w:ind w:left="708"/>
        <w:rPr>
          <w:rFonts w:ascii="Courier New" w:hAnsi="Courier New" w:cs="Courier New"/>
          <w:sz w:val="24"/>
          <w:szCs w:val="24"/>
        </w:rPr>
      </w:pPr>
      <w:r>
        <w:rPr>
          <w:rFonts w:ascii="Courier New" w:hAnsi="Courier New" w:cs="Courier New"/>
          <w:sz w:val="24"/>
          <w:szCs w:val="24"/>
        </w:rPr>
        <w:t>Bankada çalışma yönünde bir tercih yaptığı zaman Emare 3 Statü ile kurulan Sandığa üye olmasının bir zorunluluk olduğu; bu konuda bir tercih hakkı olmadığı görülmektedir. Bu bağlamda, Davacının Sosyal Sigorta ve İhtiyat Sandığı yatırımlarının yapılmayacağı; bunların maaşınd</w:t>
      </w:r>
      <w:r w:rsidR="00596125">
        <w:rPr>
          <w:rFonts w:ascii="Courier New" w:hAnsi="Courier New" w:cs="Courier New"/>
          <w:sz w:val="24"/>
          <w:szCs w:val="24"/>
        </w:rPr>
        <w:t>an alınacak keseneklerle Sandı</w:t>
      </w:r>
      <w:r>
        <w:rPr>
          <w:rFonts w:ascii="Courier New" w:hAnsi="Courier New" w:cs="Courier New"/>
          <w:sz w:val="24"/>
          <w:szCs w:val="24"/>
        </w:rPr>
        <w:t>ğa yapılacağı hususu ihtilafsızdır.</w:t>
      </w:r>
    </w:p>
    <w:p w:rsidR="00FF6B2E" w:rsidRDefault="00FF6B2E" w:rsidP="00960A12">
      <w:pPr>
        <w:spacing w:after="0" w:line="240" w:lineRule="auto"/>
        <w:ind w:left="705"/>
        <w:rPr>
          <w:rFonts w:ascii="Courier New" w:hAnsi="Courier New" w:cs="Courier New"/>
          <w:sz w:val="24"/>
          <w:szCs w:val="24"/>
        </w:rPr>
      </w:pPr>
      <w:r>
        <w:rPr>
          <w:rFonts w:ascii="Courier New" w:hAnsi="Courier New" w:cs="Courier New"/>
          <w:sz w:val="24"/>
          <w:szCs w:val="24"/>
        </w:rPr>
        <w:t xml:space="preserve">Bu doğrultuda Davacı açısından Anayasa tahtında güvence altına alınmış olan Sosyal Güvenlik Hakkının Emare 3 Statü tahtında kurulan Sandık </w:t>
      </w:r>
      <w:r w:rsidRPr="0013361B">
        <w:rPr>
          <w:rFonts w:ascii="Courier New" w:hAnsi="Courier New" w:cs="Courier New"/>
          <w:sz w:val="24"/>
          <w:szCs w:val="24"/>
        </w:rPr>
        <w:t xml:space="preserve"> </w:t>
      </w:r>
      <w:r>
        <w:rPr>
          <w:rFonts w:ascii="Courier New" w:hAnsi="Courier New" w:cs="Courier New"/>
          <w:sz w:val="24"/>
          <w:szCs w:val="24"/>
        </w:rPr>
        <w:t>tarafından sağlandığı bir gerçektir.</w:t>
      </w:r>
    </w:p>
    <w:p w:rsidR="00FF6B2E" w:rsidRDefault="00D62B87" w:rsidP="00960A12">
      <w:pPr>
        <w:spacing w:after="0" w:line="240" w:lineRule="auto"/>
        <w:ind w:left="705" w:firstLine="708"/>
        <w:rPr>
          <w:rFonts w:ascii="Courier New" w:hAnsi="Courier New" w:cs="Courier New"/>
          <w:sz w:val="24"/>
          <w:szCs w:val="24"/>
        </w:rPr>
      </w:pPr>
      <w:r>
        <w:rPr>
          <w:rFonts w:ascii="Courier New" w:hAnsi="Courier New" w:cs="Courier New"/>
          <w:sz w:val="24"/>
          <w:szCs w:val="24"/>
        </w:rPr>
        <w:t>Başka bir ifade şekli ile, Davacı açısından Emare 3 Statü tahtında kurulan Sandığın, Sosyal Sigortalar Dairesinin yerine geçmiş olduğu şeklindeki görüş hatalı bir yaklaşım değildir.</w:t>
      </w:r>
    </w:p>
    <w:p w:rsidR="003B157C" w:rsidRDefault="00D62B87" w:rsidP="00960A12">
      <w:pPr>
        <w:spacing w:after="0" w:line="240" w:lineRule="auto"/>
        <w:ind w:firstLine="705"/>
        <w:rPr>
          <w:rFonts w:ascii="Courier New" w:hAnsi="Courier New" w:cs="Courier New"/>
          <w:sz w:val="24"/>
          <w:szCs w:val="24"/>
        </w:rPr>
      </w:pPr>
      <w:r>
        <w:rPr>
          <w:rFonts w:ascii="Courier New" w:hAnsi="Courier New" w:cs="Courier New"/>
          <w:sz w:val="24"/>
          <w:szCs w:val="24"/>
        </w:rPr>
        <w:t>..............................</w:t>
      </w:r>
      <w:r w:rsidR="002B1F95">
        <w:rPr>
          <w:rFonts w:ascii="Courier New" w:hAnsi="Courier New" w:cs="Courier New"/>
          <w:sz w:val="24"/>
          <w:szCs w:val="24"/>
        </w:rPr>
        <w:t>...........................”</w:t>
      </w:r>
    </w:p>
    <w:p w:rsidR="00960A12" w:rsidRDefault="00CF6196" w:rsidP="00CF6196">
      <w:pPr>
        <w:spacing w:after="0" w:line="360" w:lineRule="auto"/>
        <w:rPr>
          <w:rFonts w:ascii="Courier New" w:hAnsi="Courier New" w:cs="Courier New"/>
          <w:sz w:val="24"/>
          <w:szCs w:val="24"/>
        </w:rPr>
      </w:pPr>
      <w:r>
        <w:rPr>
          <w:rFonts w:ascii="Courier New" w:hAnsi="Courier New" w:cs="Courier New"/>
          <w:sz w:val="24"/>
          <w:szCs w:val="24"/>
        </w:rPr>
        <w:t>şeklindeki değerlendirmeler de, Tek Yargıçlı Yüksek İdare Mahkemesinin benzer</w:t>
      </w:r>
      <w:r w:rsidR="007328EE">
        <w:rPr>
          <w:rFonts w:ascii="Courier New" w:hAnsi="Courier New" w:cs="Courier New"/>
          <w:sz w:val="24"/>
          <w:szCs w:val="24"/>
        </w:rPr>
        <w:t xml:space="preserve"> bir yaklaşımda olduğunu ortaya koyar niteliktedir.</w:t>
      </w:r>
    </w:p>
    <w:p w:rsidR="00960A12" w:rsidRDefault="00960A12" w:rsidP="00D82B7A">
      <w:pPr>
        <w:spacing w:after="0" w:line="360" w:lineRule="auto"/>
        <w:ind w:firstLine="705"/>
        <w:rPr>
          <w:rFonts w:ascii="Courier New" w:hAnsi="Courier New" w:cs="Courier New"/>
          <w:sz w:val="24"/>
          <w:szCs w:val="24"/>
        </w:rPr>
      </w:pPr>
    </w:p>
    <w:p w:rsidR="002B1F95" w:rsidRDefault="002B1F95" w:rsidP="00D82B7A">
      <w:pPr>
        <w:spacing w:after="0" w:line="360" w:lineRule="auto"/>
        <w:ind w:firstLine="705"/>
        <w:rPr>
          <w:rFonts w:ascii="Courier New" w:hAnsi="Courier New" w:cs="Courier New"/>
          <w:sz w:val="24"/>
          <w:szCs w:val="24"/>
        </w:rPr>
      </w:pPr>
      <w:r>
        <w:rPr>
          <w:rFonts w:ascii="Courier New" w:hAnsi="Courier New" w:cs="Courier New"/>
          <w:sz w:val="24"/>
          <w:szCs w:val="24"/>
        </w:rPr>
        <w:t>16/1976 sayılı Sosyal Sigortalar Yasası’nın yalın halinde yer bulan,</w:t>
      </w:r>
    </w:p>
    <w:p w:rsidR="00960A12" w:rsidRDefault="00960A12" w:rsidP="00D82B7A">
      <w:pPr>
        <w:spacing w:after="0" w:line="360" w:lineRule="auto"/>
        <w:ind w:firstLine="705"/>
        <w:rPr>
          <w:rFonts w:ascii="Courier New" w:hAnsi="Courier New" w:cs="Courier New"/>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0"/>
        <w:gridCol w:w="5810"/>
      </w:tblGrid>
      <w:tr w:rsidR="002B1F95" w:rsidTr="00284AFE">
        <w:tc>
          <w:tcPr>
            <w:tcW w:w="2268" w:type="dxa"/>
          </w:tcPr>
          <w:p w:rsidR="00286100" w:rsidRDefault="002B1F95" w:rsidP="00960A12">
            <w:pPr>
              <w:rPr>
                <w:rFonts w:ascii="Courier New" w:hAnsi="Courier New" w:cs="Courier New"/>
                <w:sz w:val="24"/>
                <w:szCs w:val="24"/>
              </w:rPr>
            </w:pPr>
            <w:r>
              <w:rPr>
                <w:rFonts w:ascii="Courier New" w:hAnsi="Courier New" w:cs="Courier New"/>
                <w:sz w:val="24"/>
                <w:szCs w:val="24"/>
              </w:rPr>
              <w:t xml:space="preserve">“Geçici Madde </w:t>
            </w:r>
            <w:r w:rsidR="00286100">
              <w:rPr>
                <w:rFonts w:ascii="Courier New" w:hAnsi="Courier New" w:cs="Courier New"/>
                <w:sz w:val="24"/>
                <w:szCs w:val="24"/>
              </w:rPr>
              <w:t xml:space="preserve"> </w:t>
            </w:r>
          </w:p>
          <w:p w:rsidR="002B1F95" w:rsidRDefault="002B1F95" w:rsidP="00960A12">
            <w:pPr>
              <w:rPr>
                <w:rFonts w:ascii="Courier New" w:hAnsi="Courier New" w:cs="Courier New"/>
                <w:sz w:val="24"/>
                <w:szCs w:val="24"/>
              </w:rPr>
            </w:pPr>
            <w:r>
              <w:rPr>
                <w:rFonts w:ascii="Courier New" w:hAnsi="Courier New" w:cs="Courier New"/>
                <w:sz w:val="24"/>
                <w:szCs w:val="24"/>
              </w:rPr>
              <w:t>Tercih Hakları</w:t>
            </w:r>
          </w:p>
        </w:tc>
        <w:tc>
          <w:tcPr>
            <w:tcW w:w="600" w:type="dxa"/>
          </w:tcPr>
          <w:p w:rsidR="002B1F95" w:rsidRDefault="002B1F95" w:rsidP="00960A12">
            <w:pPr>
              <w:rPr>
                <w:rFonts w:ascii="Courier New" w:hAnsi="Courier New" w:cs="Courier New"/>
                <w:sz w:val="24"/>
                <w:szCs w:val="24"/>
              </w:rPr>
            </w:pPr>
            <w:r>
              <w:rPr>
                <w:rFonts w:ascii="Courier New" w:hAnsi="Courier New" w:cs="Courier New"/>
                <w:sz w:val="24"/>
                <w:szCs w:val="24"/>
              </w:rPr>
              <w:t>5.</w:t>
            </w:r>
          </w:p>
        </w:tc>
        <w:tc>
          <w:tcPr>
            <w:tcW w:w="5810" w:type="dxa"/>
          </w:tcPr>
          <w:p w:rsidR="00284AFE" w:rsidRDefault="002B1F95" w:rsidP="00960A12">
            <w:pPr>
              <w:rPr>
                <w:rFonts w:ascii="Courier New" w:hAnsi="Courier New" w:cs="Courier New"/>
                <w:sz w:val="24"/>
                <w:szCs w:val="24"/>
              </w:rPr>
            </w:pPr>
            <w:r>
              <w:rPr>
                <w:rFonts w:ascii="Courier New" w:hAnsi="Courier New" w:cs="Courier New"/>
                <w:sz w:val="24"/>
                <w:szCs w:val="24"/>
              </w:rPr>
              <w:t xml:space="preserve">Emeklilik hakkı kazandıran diğer yasa ve kurallara göre çalışanların bu Yasa kapsamına alınıp, alınmamaları kendi tercihlerine bağlanır. </w:t>
            </w:r>
          </w:p>
          <w:p w:rsidR="002B1F95" w:rsidRDefault="00284AFE" w:rsidP="00960A12">
            <w:pPr>
              <w:rPr>
                <w:rFonts w:ascii="Courier New" w:hAnsi="Courier New" w:cs="Courier New"/>
                <w:sz w:val="24"/>
                <w:szCs w:val="24"/>
              </w:rPr>
            </w:pPr>
            <w:r>
              <w:rPr>
                <w:rFonts w:ascii="Courier New" w:hAnsi="Courier New" w:cs="Courier New"/>
                <w:sz w:val="24"/>
                <w:szCs w:val="24"/>
              </w:rPr>
              <w:t xml:space="preserve">   </w:t>
            </w:r>
            <w:r w:rsidR="002B1F95">
              <w:rPr>
                <w:rFonts w:ascii="Courier New" w:hAnsi="Courier New" w:cs="Courier New"/>
                <w:sz w:val="24"/>
                <w:szCs w:val="24"/>
              </w:rPr>
              <w:t>Tercih haklarının nasıl kullanı</w:t>
            </w:r>
            <w:r>
              <w:rPr>
                <w:rFonts w:ascii="Courier New" w:hAnsi="Courier New" w:cs="Courier New"/>
                <w:sz w:val="24"/>
                <w:szCs w:val="24"/>
              </w:rPr>
              <w:t>-</w:t>
            </w:r>
            <w:r w:rsidR="00F00F3F">
              <w:rPr>
                <w:rFonts w:ascii="Courier New" w:hAnsi="Courier New" w:cs="Courier New"/>
                <w:sz w:val="24"/>
                <w:szCs w:val="24"/>
              </w:rPr>
              <w:t>lacağı tüzükl</w:t>
            </w:r>
            <w:r w:rsidR="002B1F95">
              <w:rPr>
                <w:rFonts w:ascii="Courier New" w:hAnsi="Courier New" w:cs="Courier New"/>
                <w:sz w:val="24"/>
                <w:szCs w:val="24"/>
              </w:rPr>
              <w:t>e saptanarak Meclis’in onayına sunulur.”</w:t>
            </w:r>
          </w:p>
        </w:tc>
      </w:tr>
    </w:tbl>
    <w:p w:rsidR="00F00F3F" w:rsidRDefault="007C2ACD" w:rsidP="00D82B7A">
      <w:pPr>
        <w:spacing w:line="360" w:lineRule="auto"/>
        <w:rPr>
          <w:rFonts w:ascii="Courier New" w:hAnsi="Courier New" w:cs="Courier New"/>
          <w:sz w:val="24"/>
          <w:szCs w:val="24"/>
        </w:rPr>
      </w:pPr>
      <w:r>
        <w:rPr>
          <w:rFonts w:ascii="Courier New" w:hAnsi="Courier New" w:cs="Courier New"/>
          <w:sz w:val="24"/>
          <w:szCs w:val="24"/>
        </w:rPr>
        <w:t>şeklindeki geçici 5’inci mad</w:t>
      </w:r>
      <w:r w:rsidR="00A806A4">
        <w:rPr>
          <w:rFonts w:ascii="Courier New" w:hAnsi="Courier New" w:cs="Courier New"/>
          <w:sz w:val="24"/>
          <w:szCs w:val="24"/>
        </w:rPr>
        <w:t>de</w:t>
      </w:r>
      <w:r>
        <w:rPr>
          <w:rFonts w:ascii="Courier New" w:hAnsi="Courier New" w:cs="Courier New"/>
          <w:sz w:val="24"/>
          <w:szCs w:val="24"/>
        </w:rPr>
        <w:t xml:space="preserve"> tahtında</w:t>
      </w:r>
      <w:r w:rsidR="002B1F95">
        <w:rPr>
          <w:rFonts w:ascii="Courier New" w:hAnsi="Courier New" w:cs="Courier New"/>
          <w:sz w:val="24"/>
          <w:szCs w:val="24"/>
        </w:rPr>
        <w:t>,</w:t>
      </w:r>
      <w:r w:rsidR="00F00F3F">
        <w:rPr>
          <w:rFonts w:ascii="Courier New" w:hAnsi="Courier New" w:cs="Courier New"/>
          <w:sz w:val="24"/>
          <w:szCs w:val="24"/>
        </w:rPr>
        <w:t xml:space="preserve"> Davacının da yatırımlarını yaptığı ilgili</w:t>
      </w:r>
      <w:r>
        <w:rPr>
          <w:rFonts w:ascii="Courier New" w:hAnsi="Courier New" w:cs="Courier New"/>
          <w:sz w:val="24"/>
          <w:szCs w:val="24"/>
        </w:rPr>
        <w:t xml:space="preserve"> dönem için</w:t>
      </w:r>
      <w:r w:rsidR="002B1F95">
        <w:rPr>
          <w:rFonts w:ascii="Courier New" w:hAnsi="Courier New" w:cs="Courier New"/>
          <w:sz w:val="24"/>
          <w:szCs w:val="24"/>
        </w:rPr>
        <w:t>, İş Bankasının</w:t>
      </w:r>
      <w:r w:rsidR="00F00F3F">
        <w:rPr>
          <w:rFonts w:ascii="Courier New" w:hAnsi="Courier New" w:cs="Courier New"/>
          <w:sz w:val="24"/>
          <w:szCs w:val="24"/>
        </w:rPr>
        <w:t>, emeklilik</w:t>
      </w:r>
      <w:r w:rsidR="002B1F95">
        <w:rPr>
          <w:rFonts w:ascii="Courier New" w:hAnsi="Courier New" w:cs="Courier New"/>
          <w:sz w:val="24"/>
          <w:szCs w:val="24"/>
        </w:rPr>
        <w:t xml:space="preserve"> menfaat</w:t>
      </w:r>
      <w:r w:rsidR="00F00F3F">
        <w:rPr>
          <w:rFonts w:ascii="Courier New" w:hAnsi="Courier New" w:cs="Courier New"/>
          <w:sz w:val="24"/>
          <w:szCs w:val="24"/>
        </w:rPr>
        <w:t>ı</w:t>
      </w:r>
      <w:r w:rsidR="002B1F95">
        <w:rPr>
          <w:rFonts w:ascii="Courier New" w:hAnsi="Courier New" w:cs="Courier New"/>
          <w:sz w:val="24"/>
          <w:szCs w:val="24"/>
        </w:rPr>
        <w:t xml:space="preserve"> sağlayan bir kurum, İş Bankası Emekli Sandığına yapılan yatırımların da</w:t>
      </w:r>
      <w:r w:rsidR="00F00F3F">
        <w:rPr>
          <w:rFonts w:ascii="Courier New" w:hAnsi="Courier New" w:cs="Courier New"/>
          <w:sz w:val="24"/>
          <w:szCs w:val="24"/>
        </w:rPr>
        <w:t>,</w:t>
      </w:r>
      <w:r w:rsidR="002B1F95">
        <w:rPr>
          <w:rFonts w:ascii="Courier New" w:hAnsi="Courier New" w:cs="Courier New"/>
          <w:sz w:val="24"/>
          <w:szCs w:val="24"/>
        </w:rPr>
        <w:t xml:space="preserve"> emeklilik menfaati sağlayan yatırımlar olduğu</w:t>
      </w:r>
      <w:r w:rsidR="00F00F3F">
        <w:rPr>
          <w:rFonts w:ascii="Courier New" w:hAnsi="Courier New" w:cs="Courier New"/>
          <w:sz w:val="24"/>
          <w:szCs w:val="24"/>
        </w:rPr>
        <w:t>nun,</w:t>
      </w:r>
      <w:r>
        <w:rPr>
          <w:rFonts w:ascii="Courier New" w:hAnsi="Courier New" w:cs="Courier New"/>
          <w:sz w:val="24"/>
          <w:szCs w:val="24"/>
        </w:rPr>
        <w:t xml:space="preserve"> Savcılık tarafından kabul edil</w:t>
      </w:r>
      <w:r w:rsidR="00F00F3F">
        <w:rPr>
          <w:rFonts w:ascii="Courier New" w:hAnsi="Courier New" w:cs="Courier New"/>
          <w:sz w:val="24"/>
          <w:szCs w:val="24"/>
        </w:rPr>
        <w:t>diği de bir gerçekliktir</w:t>
      </w:r>
      <w:r w:rsidR="002B1F95">
        <w:rPr>
          <w:rFonts w:ascii="Courier New" w:hAnsi="Courier New" w:cs="Courier New"/>
          <w:sz w:val="24"/>
          <w:szCs w:val="24"/>
        </w:rPr>
        <w:t>.</w:t>
      </w:r>
    </w:p>
    <w:p w:rsidR="00F00F3F" w:rsidRDefault="002B1F95" w:rsidP="00F00F3F">
      <w:pPr>
        <w:spacing w:line="360" w:lineRule="auto"/>
        <w:ind w:firstLine="708"/>
        <w:rPr>
          <w:rFonts w:ascii="Courier New" w:hAnsi="Courier New" w:cs="Courier New"/>
          <w:sz w:val="24"/>
          <w:szCs w:val="24"/>
        </w:rPr>
      </w:pPr>
      <w:r>
        <w:rPr>
          <w:rFonts w:ascii="Courier New" w:hAnsi="Courier New" w:cs="Courier New"/>
          <w:sz w:val="24"/>
          <w:szCs w:val="24"/>
        </w:rPr>
        <w:t xml:space="preserve"> Tüm bunlar göz önüne alındığında</w:t>
      </w:r>
      <w:r w:rsidR="00F00F3F">
        <w:rPr>
          <w:rFonts w:ascii="Courier New" w:hAnsi="Courier New" w:cs="Courier New"/>
          <w:sz w:val="24"/>
          <w:szCs w:val="24"/>
        </w:rPr>
        <w:t>,</w:t>
      </w:r>
      <w:r>
        <w:rPr>
          <w:rFonts w:ascii="Courier New" w:hAnsi="Courier New" w:cs="Courier New"/>
          <w:sz w:val="24"/>
          <w:szCs w:val="24"/>
        </w:rPr>
        <w:t xml:space="preserve"> İş Bankası Emekli Sandığının, sırf D</w:t>
      </w:r>
      <w:r w:rsidR="007C2ACD">
        <w:rPr>
          <w:rFonts w:ascii="Courier New" w:hAnsi="Courier New" w:cs="Courier New"/>
          <w:sz w:val="24"/>
          <w:szCs w:val="24"/>
        </w:rPr>
        <w:t xml:space="preserve">evletin organlarınca yapılmış veya onaylanmış </w:t>
      </w:r>
      <w:r w:rsidR="00204EA9">
        <w:rPr>
          <w:rFonts w:ascii="Courier New" w:hAnsi="Courier New" w:cs="Courier New"/>
          <w:sz w:val="24"/>
          <w:szCs w:val="24"/>
        </w:rPr>
        <w:t xml:space="preserve">bir </w:t>
      </w:r>
      <w:r w:rsidR="00064E00">
        <w:rPr>
          <w:rFonts w:ascii="Courier New" w:hAnsi="Courier New" w:cs="Courier New"/>
          <w:sz w:val="24"/>
          <w:szCs w:val="24"/>
        </w:rPr>
        <w:t>“</w:t>
      </w:r>
      <w:r w:rsidR="00204EA9">
        <w:rPr>
          <w:rFonts w:ascii="Courier New" w:hAnsi="Courier New" w:cs="Courier New"/>
          <w:sz w:val="24"/>
          <w:szCs w:val="24"/>
        </w:rPr>
        <w:t>yasa veya tüzükle</w:t>
      </w:r>
      <w:r w:rsidR="00064E00">
        <w:rPr>
          <w:rFonts w:ascii="Courier New" w:hAnsi="Courier New" w:cs="Courier New"/>
          <w:sz w:val="24"/>
          <w:szCs w:val="24"/>
        </w:rPr>
        <w:t>”</w:t>
      </w:r>
      <w:r w:rsidR="00204EA9">
        <w:rPr>
          <w:rFonts w:ascii="Courier New" w:hAnsi="Courier New" w:cs="Courier New"/>
          <w:sz w:val="24"/>
          <w:szCs w:val="24"/>
        </w:rPr>
        <w:t xml:space="preserve"> kurulmadığından bahisle</w:t>
      </w:r>
      <w:r w:rsidR="00064E00">
        <w:rPr>
          <w:rFonts w:ascii="Courier New" w:hAnsi="Courier New" w:cs="Courier New"/>
          <w:sz w:val="24"/>
          <w:szCs w:val="24"/>
        </w:rPr>
        <w:t>,</w:t>
      </w:r>
      <w:r w:rsidR="00204EA9">
        <w:rPr>
          <w:rFonts w:ascii="Courier New" w:hAnsi="Courier New" w:cs="Courier New"/>
          <w:sz w:val="24"/>
          <w:szCs w:val="24"/>
        </w:rPr>
        <w:t xml:space="preserve"> kendi çalışanlarına</w:t>
      </w:r>
      <w:r w:rsidR="00F00F3F">
        <w:rPr>
          <w:rFonts w:ascii="Courier New" w:hAnsi="Courier New" w:cs="Courier New"/>
          <w:sz w:val="24"/>
          <w:szCs w:val="24"/>
        </w:rPr>
        <w:t>,</w:t>
      </w:r>
      <w:r w:rsidR="00204EA9">
        <w:rPr>
          <w:rFonts w:ascii="Courier New" w:hAnsi="Courier New" w:cs="Courier New"/>
          <w:sz w:val="24"/>
          <w:szCs w:val="24"/>
        </w:rPr>
        <w:t xml:space="preserve"> ilgili dönem için</w:t>
      </w:r>
      <w:r w:rsidR="00F00F3F">
        <w:rPr>
          <w:rFonts w:ascii="Courier New" w:hAnsi="Courier New" w:cs="Courier New"/>
          <w:sz w:val="24"/>
          <w:szCs w:val="24"/>
        </w:rPr>
        <w:t>,</w:t>
      </w:r>
      <w:r w:rsidR="00204EA9">
        <w:rPr>
          <w:rFonts w:ascii="Courier New" w:hAnsi="Courier New" w:cs="Courier New"/>
          <w:sz w:val="24"/>
          <w:szCs w:val="24"/>
        </w:rPr>
        <w:t xml:space="preserve"> emeklilik ve benzeri haklar sağlayan bir sosyal güvenlik kuruluşu olarak kabul </w:t>
      </w:r>
      <w:r w:rsidR="00204EA9">
        <w:rPr>
          <w:rFonts w:ascii="Courier New" w:hAnsi="Courier New" w:cs="Courier New"/>
          <w:sz w:val="24"/>
          <w:szCs w:val="24"/>
        </w:rPr>
        <w:lastRenderedPageBreak/>
        <w:t xml:space="preserve">edilmemesi </w:t>
      </w:r>
      <w:r w:rsidR="00064E00">
        <w:rPr>
          <w:rFonts w:ascii="Courier New" w:hAnsi="Courier New" w:cs="Courier New"/>
          <w:sz w:val="24"/>
          <w:szCs w:val="24"/>
        </w:rPr>
        <w:t>doğru görünmemektedir</w:t>
      </w:r>
      <w:r w:rsidR="00204EA9">
        <w:rPr>
          <w:rFonts w:ascii="Courier New" w:hAnsi="Courier New" w:cs="Courier New"/>
          <w:sz w:val="24"/>
          <w:szCs w:val="24"/>
        </w:rPr>
        <w:t>. Kaldı ki 16/1976 sayılı</w:t>
      </w:r>
      <w:r w:rsidR="00517C89">
        <w:rPr>
          <w:rFonts w:ascii="Courier New" w:hAnsi="Courier New" w:cs="Courier New"/>
          <w:sz w:val="24"/>
          <w:szCs w:val="24"/>
        </w:rPr>
        <w:t xml:space="preserve"> Kıbrıs Türk</w:t>
      </w:r>
      <w:r w:rsidR="00204EA9">
        <w:rPr>
          <w:rFonts w:ascii="Courier New" w:hAnsi="Courier New" w:cs="Courier New"/>
          <w:sz w:val="24"/>
          <w:szCs w:val="24"/>
        </w:rPr>
        <w:t xml:space="preserve"> Sosyal Sigortalar Yasası’nın yürürlüğe girdiği 31/5/1976 tarihinden önce</w:t>
      </w:r>
      <w:r w:rsidR="00064E00">
        <w:rPr>
          <w:rFonts w:ascii="Courier New" w:hAnsi="Courier New" w:cs="Courier New"/>
          <w:sz w:val="24"/>
          <w:szCs w:val="24"/>
        </w:rPr>
        <w:t>,</w:t>
      </w:r>
      <w:r w:rsidR="00204EA9">
        <w:rPr>
          <w:rFonts w:ascii="Courier New" w:hAnsi="Courier New" w:cs="Courier New"/>
          <w:sz w:val="24"/>
          <w:szCs w:val="24"/>
        </w:rPr>
        <w:t xml:space="preserve"> 1/1/1976’da yürürlüğe giren</w:t>
      </w:r>
      <w:r w:rsidR="00064E00">
        <w:rPr>
          <w:rFonts w:ascii="Courier New" w:hAnsi="Courier New" w:cs="Courier New"/>
          <w:sz w:val="24"/>
          <w:szCs w:val="24"/>
        </w:rPr>
        <w:t xml:space="preserve"> </w:t>
      </w:r>
      <w:r w:rsidR="00517C89">
        <w:rPr>
          <w:rFonts w:ascii="Courier New" w:hAnsi="Courier New" w:cs="Courier New"/>
          <w:sz w:val="24"/>
          <w:szCs w:val="24"/>
        </w:rPr>
        <w:t xml:space="preserve">Türkiye </w:t>
      </w:r>
      <w:r w:rsidR="00064E00">
        <w:rPr>
          <w:rFonts w:ascii="Courier New" w:hAnsi="Courier New" w:cs="Courier New"/>
          <w:sz w:val="24"/>
          <w:szCs w:val="24"/>
        </w:rPr>
        <w:t>İş Bankası</w:t>
      </w:r>
      <w:r w:rsidR="00517C89">
        <w:rPr>
          <w:rFonts w:ascii="Courier New" w:hAnsi="Courier New" w:cs="Courier New"/>
          <w:sz w:val="24"/>
          <w:szCs w:val="24"/>
        </w:rPr>
        <w:t xml:space="preserve"> A.Ş. Kıbrıs Şubeleri Memur ve Hizmetleri Emekli Sandığı S</w:t>
      </w:r>
      <w:r w:rsidR="00204EA9">
        <w:rPr>
          <w:rFonts w:ascii="Courier New" w:hAnsi="Courier New" w:cs="Courier New"/>
          <w:sz w:val="24"/>
          <w:szCs w:val="24"/>
        </w:rPr>
        <w:t>tatüsü</w:t>
      </w:r>
      <w:r w:rsidR="00517C89">
        <w:rPr>
          <w:rFonts w:ascii="Courier New" w:hAnsi="Courier New" w:cs="Courier New"/>
          <w:sz w:val="24"/>
          <w:szCs w:val="24"/>
        </w:rPr>
        <w:t>’</w:t>
      </w:r>
      <w:r w:rsidR="00204EA9">
        <w:rPr>
          <w:rFonts w:ascii="Courier New" w:hAnsi="Courier New" w:cs="Courier New"/>
          <w:sz w:val="24"/>
          <w:szCs w:val="24"/>
        </w:rPr>
        <w:t>nde yer bulan</w:t>
      </w:r>
      <w:r w:rsidR="00064E00">
        <w:rPr>
          <w:rFonts w:ascii="Courier New" w:hAnsi="Courier New" w:cs="Courier New"/>
          <w:sz w:val="24"/>
          <w:szCs w:val="24"/>
        </w:rPr>
        <w:t>,</w:t>
      </w:r>
      <w:r w:rsidR="00204EA9">
        <w:rPr>
          <w:rFonts w:ascii="Courier New" w:hAnsi="Courier New" w:cs="Courier New"/>
          <w:sz w:val="24"/>
          <w:szCs w:val="24"/>
        </w:rPr>
        <w:t xml:space="preserve"> </w:t>
      </w:r>
      <w:r w:rsidR="00064E00">
        <w:rPr>
          <w:rFonts w:ascii="Courier New" w:hAnsi="Courier New" w:cs="Courier New"/>
          <w:sz w:val="24"/>
          <w:szCs w:val="24"/>
        </w:rPr>
        <w:t>“</w:t>
      </w:r>
      <w:r w:rsidR="00204EA9">
        <w:rPr>
          <w:rFonts w:ascii="Courier New" w:hAnsi="Courier New" w:cs="Courier New"/>
          <w:sz w:val="24"/>
          <w:szCs w:val="24"/>
        </w:rPr>
        <w:t>statü</w:t>
      </w:r>
      <w:r w:rsidR="00064E00">
        <w:rPr>
          <w:rFonts w:ascii="Courier New" w:hAnsi="Courier New" w:cs="Courier New"/>
          <w:sz w:val="24"/>
          <w:szCs w:val="24"/>
        </w:rPr>
        <w:t>”</w:t>
      </w:r>
      <w:r w:rsidR="00204EA9">
        <w:rPr>
          <w:rFonts w:ascii="Courier New" w:hAnsi="Courier New" w:cs="Courier New"/>
          <w:sz w:val="24"/>
          <w:szCs w:val="24"/>
        </w:rPr>
        <w:t xml:space="preserve"> sözcüğünün Türk Dil Kurumu’ndaki tanımına bakıldığında</w:t>
      </w:r>
      <w:r w:rsidR="00064E00">
        <w:rPr>
          <w:rFonts w:ascii="Courier New" w:hAnsi="Courier New" w:cs="Courier New"/>
          <w:sz w:val="24"/>
          <w:szCs w:val="24"/>
        </w:rPr>
        <w:t>,</w:t>
      </w:r>
      <w:r w:rsidR="00204EA9">
        <w:rPr>
          <w:rFonts w:ascii="Courier New" w:hAnsi="Courier New" w:cs="Courier New"/>
          <w:sz w:val="24"/>
          <w:szCs w:val="24"/>
        </w:rPr>
        <w:t xml:space="preserve"> </w:t>
      </w:r>
      <w:r w:rsidR="00F00F3F">
        <w:rPr>
          <w:rFonts w:ascii="Courier New" w:hAnsi="Courier New" w:cs="Courier New"/>
          <w:sz w:val="24"/>
          <w:szCs w:val="24"/>
        </w:rPr>
        <w:t>“</w:t>
      </w:r>
      <w:r w:rsidR="00204EA9">
        <w:rPr>
          <w:rFonts w:ascii="Courier New" w:hAnsi="Courier New" w:cs="Courier New"/>
          <w:sz w:val="24"/>
          <w:szCs w:val="24"/>
        </w:rPr>
        <w:t>statünün</w:t>
      </w:r>
      <w:r w:rsidR="00F00F3F">
        <w:rPr>
          <w:rFonts w:ascii="Courier New" w:hAnsi="Courier New" w:cs="Courier New"/>
          <w:sz w:val="24"/>
          <w:szCs w:val="24"/>
        </w:rPr>
        <w:t>”</w:t>
      </w:r>
      <w:r w:rsidR="00064E00">
        <w:rPr>
          <w:rFonts w:ascii="Courier New" w:hAnsi="Courier New" w:cs="Courier New"/>
          <w:sz w:val="24"/>
          <w:szCs w:val="24"/>
        </w:rPr>
        <w:t>,</w:t>
      </w:r>
      <w:r w:rsidR="00204EA9">
        <w:rPr>
          <w:rFonts w:ascii="Courier New" w:hAnsi="Courier New" w:cs="Courier New"/>
          <w:sz w:val="24"/>
          <w:szCs w:val="24"/>
        </w:rPr>
        <w:t xml:space="preserve"> </w:t>
      </w:r>
      <w:r w:rsidR="00064E00">
        <w:rPr>
          <w:rFonts w:ascii="Courier New" w:hAnsi="Courier New" w:cs="Courier New"/>
          <w:sz w:val="24"/>
          <w:szCs w:val="24"/>
        </w:rPr>
        <w:t>“</w:t>
      </w:r>
      <w:r w:rsidR="00204EA9">
        <w:rPr>
          <w:rFonts w:ascii="Courier New" w:hAnsi="Courier New" w:cs="Courier New"/>
          <w:sz w:val="24"/>
          <w:szCs w:val="24"/>
        </w:rPr>
        <w:t>tüzük</w:t>
      </w:r>
      <w:r w:rsidR="00064E00">
        <w:rPr>
          <w:rFonts w:ascii="Courier New" w:hAnsi="Courier New" w:cs="Courier New"/>
          <w:sz w:val="24"/>
          <w:szCs w:val="24"/>
        </w:rPr>
        <w:t>”</w:t>
      </w:r>
      <w:r w:rsidR="00204EA9">
        <w:rPr>
          <w:rFonts w:ascii="Courier New" w:hAnsi="Courier New" w:cs="Courier New"/>
          <w:sz w:val="24"/>
          <w:szCs w:val="24"/>
        </w:rPr>
        <w:t xml:space="preserve"> anlamına da geldiği gerçeği ile</w:t>
      </w:r>
      <w:r w:rsidR="00064E00">
        <w:rPr>
          <w:rFonts w:ascii="Courier New" w:hAnsi="Courier New" w:cs="Courier New"/>
          <w:sz w:val="24"/>
          <w:szCs w:val="24"/>
        </w:rPr>
        <w:t xml:space="preserve"> de</w:t>
      </w:r>
      <w:r w:rsidR="00204EA9">
        <w:rPr>
          <w:rFonts w:ascii="Courier New" w:hAnsi="Courier New" w:cs="Courier New"/>
          <w:sz w:val="24"/>
          <w:szCs w:val="24"/>
        </w:rPr>
        <w:t xml:space="preserve"> karşılaşılmaktadır. </w:t>
      </w:r>
      <w:r w:rsidR="00064E00">
        <w:rPr>
          <w:rFonts w:ascii="Courier New" w:hAnsi="Courier New" w:cs="Courier New"/>
          <w:sz w:val="24"/>
          <w:szCs w:val="24"/>
        </w:rPr>
        <w:t xml:space="preserve">Bu tanım </w:t>
      </w:r>
      <w:r w:rsidR="00F00F3F">
        <w:rPr>
          <w:rFonts w:ascii="Courier New" w:hAnsi="Courier New" w:cs="Courier New"/>
          <w:sz w:val="24"/>
          <w:szCs w:val="24"/>
        </w:rPr>
        <w:t xml:space="preserve"> yukarıda belirtilenlerle birlikte </w:t>
      </w:r>
      <w:r w:rsidR="00064E00">
        <w:rPr>
          <w:rFonts w:ascii="Courier New" w:hAnsi="Courier New" w:cs="Courier New"/>
          <w:sz w:val="24"/>
          <w:szCs w:val="24"/>
        </w:rPr>
        <w:t>göz önünde bulundurulduğunda, ilgili dönem için kendisine yapılan yatırımlar</w:t>
      </w:r>
      <w:r w:rsidR="00F00F3F">
        <w:rPr>
          <w:rFonts w:ascii="Courier New" w:hAnsi="Courier New" w:cs="Courier New"/>
          <w:sz w:val="24"/>
          <w:szCs w:val="24"/>
        </w:rPr>
        <w:t>,</w:t>
      </w:r>
      <w:r w:rsidR="00064E00">
        <w:rPr>
          <w:rFonts w:ascii="Courier New" w:hAnsi="Courier New" w:cs="Courier New"/>
          <w:sz w:val="24"/>
          <w:szCs w:val="24"/>
        </w:rPr>
        <w:t xml:space="preserve"> emeklilik menfaati sağlayan yatırımlar olarak kabul edilen İş Bankası Emekli Sandığının veya emeklilik menfaati sağlayan bir kurum olarak kabul edilen İş Bankasının</w:t>
      </w:r>
      <w:r w:rsidR="00F00F3F">
        <w:rPr>
          <w:rFonts w:ascii="Courier New" w:hAnsi="Courier New" w:cs="Courier New"/>
          <w:sz w:val="24"/>
          <w:szCs w:val="24"/>
        </w:rPr>
        <w:t>,</w:t>
      </w:r>
      <w:r w:rsidR="00064E00">
        <w:rPr>
          <w:rFonts w:ascii="Courier New" w:hAnsi="Courier New" w:cs="Courier New"/>
          <w:sz w:val="24"/>
          <w:szCs w:val="24"/>
        </w:rPr>
        <w:t xml:space="preserve"> kendi statüsü/tüzüğü ile, çalışanlarına sağladığı emeklilik menfaatleri dolayısıyla, 30/1996 sayılı Yasa’da tanımı</w:t>
      </w:r>
      <w:r w:rsidR="00F00F3F">
        <w:rPr>
          <w:rFonts w:ascii="Courier New" w:hAnsi="Courier New" w:cs="Courier New"/>
          <w:sz w:val="24"/>
          <w:szCs w:val="24"/>
        </w:rPr>
        <w:t xml:space="preserve"> verilen ‘Sosyal Güvenlik Kurum’larından birisi</w:t>
      </w:r>
      <w:r w:rsidR="00064E00">
        <w:rPr>
          <w:rFonts w:ascii="Courier New" w:hAnsi="Courier New" w:cs="Courier New"/>
          <w:sz w:val="24"/>
          <w:szCs w:val="24"/>
        </w:rPr>
        <w:t xml:space="preserve"> olduğu da söylenebilir hale gelmektedir. Bu noktada emeklilik menfaati sağlayan özel hukuk tüzel kişisi konumundaki İş Bankasının, Devletin organlarınca yapılmış veya onaylanmış bir yasa veya tüzükle kurulmadığından bahisle, Sosyal Güvenlik Kurumu olarak kabul edilemeyeceğini söylemek ise</w:t>
      </w:r>
      <w:r w:rsidR="00F00F3F">
        <w:rPr>
          <w:rFonts w:ascii="Courier New" w:hAnsi="Courier New" w:cs="Courier New"/>
          <w:sz w:val="24"/>
          <w:szCs w:val="24"/>
        </w:rPr>
        <w:t>, belirtilen kapsamdaki</w:t>
      </w:r>
      <w:r w:rsidR="00064E00">
        <w:rPr>
          <w:rFonts w:ascii="Courier New" w:hAnsi="Courier New" w:cs="Courier New"/>
          <w:sz w:val="24"/>
          <w:szCs w:val="24"/>
        </w:rPr>
        <w:t xml:space="preserve"> kişilerin sosyal güvenlik haklarını yok edecek zorlama bir yorumdan ve</w:t>
      </w:r>
      <w:r w:rsidR="00F00F3F">
        <w:rPr>
          <w:rFonts w:ascii="Courier New" w:hAnsi="Courier New" w:cs="Courier New"/>
          <w:sz w:val="24"/>
          <w:szCs w:val="24"/>
        </w:rPr>
        <w:t xml:space="preserve"> konu Y</w:t>
      </w:r>
      <w:r w:rsidR="00064E00">
        <w:rPr>
          <w:rFonts w:ascii="Courier New" w:hAnsi="Courier New" w:cs="Courier New"/>
          <w:sz w:val="24"/>
          <w:szCs w:val="24"/>
        </w:rPr>
        <w:t>asa ile murat edilenin sağlanmasının önüne geçme</w:t>
      </w:r>
      <w:r w:rsidR="00A806A4">
        <w:rPr>
          <w:rFonts w:ascii="Courier New" w:hAnsi="Courier New" w:cs="Courier New"/>
          <w:sz w:val="24"/>
          <w:szCs w:val="24"/>
        </w:rPr>
        <w:t>k</w:t>
      </w:r>
      <w:r w:rsidR="00064E00">
        <w:rPr>
          <w:rFonts w:ascii="Courier New" w:hAnsi="Courier New" w:cs="Courier New"/>
          <w:sz w:val="24"/>
          <w:szCs w:val="24"/>
        </w:rPr>
        <w:t>ten başka bir anlam taşımayacaktır.</w:t>
      </w:r>
      <w:r w:rsidR="004E0234">
        <w:rPr>
          <w:rFonts w:ascii="Courier New" w:hAnsi="Courier New" w:cs="Courier New"/>
          <w:sz w:val="24"/>
          <w:szCs w:val="24"/>
        </w:rPr>
        <w:t xml:space="preserve"> </w:t>
      </w:r>
    </w:p>
    <w:p w:rsidR="00064E00" w:rsidRDefault="004E0234" w:rsidP="00F00F3F">
      <w:pPr>
        <w:spacing w:line="360" w:lineRule="auto"/>
        <w:ind w:firstLine="708"/>
        <w:rPr>
          <w:rFonts w:ascii="Courier New" w:hAnsi="Courier New" w:cs="Courier New"/>
          <w:sz w:val="24"/>
          <w:szCs w:val="24"/>
        </w:rPr>
      </w:pPr>
      <w:r>
        <w:rPr>
          <w:rFonts w:ascii="Courier New" w:hAnsi="Courier New" w:cs="Courier New"/>
          <w:sz w:val="24"/>
          <w:szCs w:val="24"/>
        </w:rPr>
        <w:t>Tüm bunlar Tek Yargıçlı Yüksek İdare Mahkemesinin yukarıda belirtilen içerikteki</w:t>
      </w:r>
      <w:r w:rsidR="00F00F3F">
        <w:rPr>
          <w:rFonts w:ascii="Courier New" w:hAnsi="Courier New" w:cs="Courier New"/>
          <w:sz w:val="24"/>
          <w:szCs w:val="24"/>
        </w:rPr>
        <w:t>,</w:t>
      </w:r>
      <w:r>
        <w:rPr>
          <w:rFonts w:ascii="Courier New" w:hAnsi="Courier New" w:cs="Courier New"/>
          <w:sz w:val="24"/>
          <w:szCs w:val="24"/>
        </w:rPr>
        <w:t xml:space="preserve"> Talep Takriri’nin (A) paragrafındaki talebin reddedilmesi sonuçlu kararının hatalı olduğunu ortaya koymaktadır</w:t>
      </w:r>
      <w:r w:rsidR="00F00F3F">
        <w:rPr>
          <w:rFonts w:ascii="Courier New" w:hAnsi="Courier New" w:cs="Courier New"/>
          <w:sz w:val="24"/>
          <w:szCs w:val="24"/>
        </w:rPr>
        <w:t>,</w:t>
      </w:r>
      <w:r>
        <w:rPr>
          <w:rFonts w:ascii="Courier New" w:hAnsi="Courier New" w:cs="Courier New"/>
          <w:sz w:val="24"/>
          <w:szCs w:val="24"/>
        </w:rPr>
        <w:t xml:space="preserve"> ki bu da</w:t>
      </w:r>
      <w:r w:rsidR="00F00F3F">
        <w:rPr>
          <w:rFonts w:ascii="Courier New" w:hAnsi="Courier New" w:cs="Courier New"/>
          <w:sz w:val="24"/>
          <w:szCs w:val="24"/>
        </w:rPr>
        <w:t>,</w:t>
      </w:r>
      <w:r>
        <w:rPr>
          <w:rFonts w:ascii="Courier New" w:hAnsi="Courier New" w:cs="Courier New"/>
          <w:sz w:val="24"/>
          <w:szCs w:val="24"/>
        </w:rPr>
        <w:t xml:space="preserve"> Talep Takriri’nin (A) paragrafındaki talebi ret ve iptal eden kararın iptalini gündeme getirmektedir.</w:t>
      </w:r>
    </w:p>
    <w:p w:rsidR="00F00F3F" w:rsidRDefault="00F00F3F" w:rsidP="00F00F3F">
      <w:pPr>
        <w:spacing w:line="360" w:lineRule="auto"/>
        <w:ind w:firstLine="708"/>
        <w:rPr>
          <w:rFonts w:ascii="Courier New" w:hAnsi="Courier New" w:cs="Courier New"/>
          <w:sz w:val="24"/>
          <w:szCs w:val="24"/>
        </w:rPr>
      </w:pPr>
      <w:r>
        <w:rPr>
          <w:rFonts w:ascii="Courier New" w:hAnsi="Courier New" w:cs="Courier New"/>
          <w:sz w:val="24"/>
          <w:szCs w:val="24"/>
        </w:rPr>
        <w:t xml:space="preserve">Bu noktada, yasal yorumdaki hata nedeniyle Tek Yargıçlı Yüksek İdare Mahkemesinin Talep Takriri’nin (A) paragrafıyla ilgili kararının iptali gerektiği sonucuna varıldığından, </w:t>
      </w:r>
      <w:r>
        <w:rPr>
          <w:rFonts w:ascii="Courier New" w:hAnsi="Courier New" w:cs="Courier New"/>
          <w:sz w:val="24"/>
          <w:szCs w:val="24"/>
        </w:rPr>
        <w:lastRenderedPageBreak/>
        <w:t>1’inci istinaf sebebi altındaki gerekçelerin incelenmesine yönelinmesi gereksiz kalmış haldedir.</w:t>
      </w:r>
    </w:p>
    <w:p w:rsidR="006F2CD5" w:rsidRDefault="00E3383C" w:rsidP="00D82B7A">
      <w:pPr>
        <w:spacing w:line="360" w:lineRule="auto"/>
        <w:rPr>
          <w:rFonts w:ascii="Courier New" w:hAnsi="Courier New" w:cs="Courier New"/>
          <w:sz w:val="24"/>
          <w:szCs w:val="24"/>
        </w:rPr>
      </w:pPr>
      <w:r>
        <w:rPr>
          <w:rFonts w:ascii="Courier New" w:hAnsi="Courier New" w:cs="Courier New"/>
          <w:sz w:val="24"/>
          <w:szCs w:val="24"/>
        </w:rPr>
        <w:tab/>
        <w:t xml:space="preserve">2’nci istinaf sebebi açısından konu ele alındığında ise, </w:t>
      </w:r>
      <w:r w:rsidR="0058498B">
        <w:rPr>
          <w:rFonts w:ascii="Courier New" w:hAnsi="Courier New" w:cs="Courier New"/>
          <w:sz w:val="24"/>
          <w:szCs w:val="24"/>
        </w:rPr>
        <w:t>Tek Yargıçlı Yüksek İdare Mahkemesi</w:t>
      </w:r>
      <w:r>
        <w:rPr>
          <w:rFonts w:ascii="Courier New" w:hAnsi="Courier New" w:cs="Courier New"/>
          <w:sz w:val="24"/>
          <w:szCs w:val="24"/>
        </w:rPr>
        <w:t>nin</w:t>
      </w:r>
      <w:r w:rsidR="004E0234">
        <w:rPr>
          <w:rFonts w:ascii="Courier New" w:hAnsi="Courier New" w:cs="Courier New"/>
          <w:sz w:val="24"/>
          <w:szCs w:val="24"/>
        </w:rPr>
        <w:t>,</w:t>
      </w:r>
      <w:r>
        <w:rPr>
          <w:rFonts w:ascii="Courier New" w:hAnsi="Courier New" w:cs="Courier New"/>
          <w:sz w:val="24"/>
          <w:szCs w:val="24"/>
        </w:rPr>
        <w:t xml:space="preserve"> 16/1976 sayılı Yasa’nın 95’inci maddesi gereği</w:t>
      </w:r>
      <w:r w:rsidR="00D45548">
        <w:rPr>
          <w:rFonts w:ascii="Courier New" w:hAnsi="Courier New" w:cs="Courier New"/>
          <w:sz w:val="24"/>
          <w:szCs w:val="24"/>
        </w:rPr>
        <w:t>,</w:t>
      </w:r>
      <w:r>
        <w:rPr>
          <w:rFonts w:ascii="Courier New" w:hAnsi="Courier New" w:cs="Courier New"/>
          <w:sz w:val="24"/>
          <w:szCs w:val="24"/>
        </w:rPr>
        <w:t xml:space="preserve"> isteğe bağlı </w:t>
      </w:r>
      <w:r w:rsidR="00861F23">
        <w:rPr>
          <w:rFonts w:ascii="Courier New" w:hAnsi="Courier New" w:cs="Courier New"/>
          <w:sz w:val="24"/>
          <w:szCs w:val="24"/>
        </w:rPr>
        <w:t>yatırımlara devam edebilmesi için</w:t>
      </w:r>
      <w:r w:rsidR="004E0234">
        <w:rPr>
          <w:rFonts w:ascii="Courier New" w:hAnsi="Courier New" w:cs="Courier New"/>
          <w:sz w:val="24"/>
          <w:szCs w:val="24"/>
        </w:rPr>
        <w:t xml:space="preserve"> koşullardan birisi olan</w:t>
      </w:r>
      <w:r w:rsidR="00861F23">
        <w:rPr>
          <w:rFonts w:ascii="Courier New" w:hAnsi="Courier New" w:cs="Courier New"/>
          <w:sz w:val="24"/>
          <w:szCs w:val="24"/>
        </w:rPr>
        <w:t xml:space="preserve"> “halen emeklilik hakkı kazandıran herhangi bir yasa altında çalışmamak” koşulunu yerine getirmediğini tespit </w:t>
      </w:r>
      <w:r w:rsidR="004E0234">
        <w:rPr>
          <w:rFonts w:ascii="Courier New" w:hAnsi="Courier New" w:cs="Courier New"/>
          <w:sz w:val="24"/>
          <w:szCs w:val="24"/>
        </w:rPr>
        <w:t>etmesi dolayısıyla</w:t>
      </w:r>
      <w:r w:rsidR="00861F23">
        <w:rPr>
          <w:rFonts w:ascii="Courier New" w:hAnsi="Courier New" w:cs="Courier New"/>
          <w:sz w:val="24"/>
          <w:szCs w:val="24"/>
        </w:rPr>
        <w:t xml:space="preserve"> Davacının Talep Takririnin (B) paragrafı altındaki talebini reddettiği </w:t>
      </w:r>
      <w:r w:rsidR="004E0234">
        <w:rPr>
          <w:rFonts w:ascii="Courier New" w:hAnsi="Courier New" w:cs="Courier New"/>
          <w:sz w:val="24"/>
          <w:szCs w:val="24"/>
        </w:rPr>
        <w:t>gerçeği ile karşılaşılmaktadır</w:t>
      </w:r>
      <w:r w:rsidR="00861F23">
        <w:rPr>
          <w:rFonts w:ascii="Courier New" w:hAnsi="Courier New" w:cs="Courier New"/>
          <w:sz w:val="24"/>
          <w:szCs w:val="24"/>
        </w:rPr>
        <w:t>. İş Bankasının</w:t>
      </w:r>
      <w:r w:rsidR="00D45548">
        <w:rPr>
          <w:rFonts w:ascii="Courier New" w:hAnsi="Courier New" w:cs="Courier New"/>
          <w:sz w:val="24"/>
          <w:szCs w:val="24"/>
        </w:rPr>
        <w:t>, Tek Yargıçlı Yüksek İdare mahkemesine</w:t>
      </w:r>
      <w:r w:rsidR="00861F23">
        <w:rPr>
          <w:rFonts w:ascii="Courier New" w:hAnsi="Courier New" w:cs="Courier New"/>
          <w:sz w:val="24"/>
          <w:szCs w:val="24"/>
        </w:rPr>
        <w:t xml:space="preserve"> Emare 2</w:t>
      </w:r>
      <w:r w:rsidR="00D45548">
        <w:rPr>
          <w:rFonts w:ascii="Courier New" w:hAnsi="Courier New" w:cs="Courier New"/>
          <w:sz w:val="24"/>
          <w:szCs w:val="24"/>
        </w:rPr>
        <w:t xml:space="preserve"> olarak sunulan</w:t>
      </w:r>
      <w:r w:rsidR="00861F23">
        <w:rPr>
          <w:rFonts w:ascii="Courier New" w:hAnsi="Courier New" w:cs="Courier New"/>
          <w:sz w:val="24"/>
          <w:szCs w:val="24"/>
        </w:rPr>
        <w:t xml:space="preserve"> yazısı, </w:t>
      </w:r>
      <w:r w:rsidR="0058498B">
        <w:rPr>
          <w:rFonts w:ascii="Courier New" w:hAnsi="Courier New" w:cs="Courier New"/>
          <w:sz w:val="24"/>
          <w:szCs w:val="24"/>
        </w:rPr>
        <w:t>Tek Yargıçlı Yüksek İdare Mahkemesi</w:t>
      </w:r>
      <w:r w:rsidR="00861F23">
        <w:rPr>
          <w:rFonts w:ascii="Courier New" w:hAnsi="Courier New" w:cs="Courier New"/>
          <w:sz w:val="24"/>
          <w:szCs w:val="24"/>
        </w:rPr>
        <w:t xml:space="preserve">nin de belirttiği üzere 19/1/2017 tarihlidir. Ancak 95’inci maddenin </w:t>
      </w:r>
      <w:r w:rsidR="00C54518">
        <w:rPr>
          <w:rFonts w:ascii="Courier New" w:hAnsi="Courier New" w:cs="Courier New"/>
          <w:sz w:val="24"/>
          <w:szCs w:val="24"/>
        </w:rPr>
        <w:t>“halen emeklilik hakkı kazandıran herhangi bir yasa altında çalışmamak” şeklinde</w:t>
      </w:r>
      <w:r w:rsidR="004E0234">
        <w:rPr>
          <w:rFonts w:ascii="Courier New" w:hAnsi="Courier New" w:cs="Courier New"/>
          <w:sz w:val="24"/>
          <w:szCs w:val="24"/>
        </w:rPr>
        <w:t>ki</w:t>
      </w:r>
      <w:r w:rsidR="00C54518">
        <w:rPr>
          <w:rFonts w:ascii="Courier New" w:hAnsi="Courier New" w:cs="Courier New"/>
          <w:sz w:val="24"/>
          <w:szCs w:val="24"/>
        </w:rPr>
        <w:t xml:space="preserve"> </w:t>
      </w:r>
      <w:r w:rsidR="00517C89">
        <w:rPr>
          <w:rFonts w:ascii="Courier New" w:hAnsi="Courier New" w:cs="Courier New"/>
          <w:sz w:val="24"/>
          <w:szCs w:val="24"/>
        </w:rPr>
        <w:t>(</w:t>
      </w:r>
      <w:r w:rsidR="00C54518">
        <w:rPr>
          <w:rFonts w:ascii="Courier New" w:hAnsi="Courier New" w:cs="Courier New"/>
          <w:sz w:val="24"/>
          <w:szCs w:val="24"/>
        </w:rPr>
        <w:t>1</w:t>
      </w:r>
      <w:r w:rsidR="00517C89">
        <w:rPr>
          <w:rFonts w:ascii="Courier New" w:hAnsi="Courier New" w:cs="Courier New"/>
          <w:sz w:val="24"/>
          <w:szCs w:val="24"/>
        </w:rPr>
        <w:t>)</w:t>
      </w:r>
      <w:r w:rsidR="00C54518">
        <w:rPr>
          <w:rFonts w:ascii="Courier New" w:hAnsi="Courier New" w:cs="Courier New"/>
          <w:sz w:val="24"/>
          <w:szCs w:val="24"/>
        </w:rPr>
        <w:t>’inci fıkra</w:t>
      </w:r>
      <w:r w:rsidR="004E0234">
        <w:rPr>
          <w:rFonts w:ascii="Courier New" w:hAnsi="Courier New" w:cs="Courier New"/>
          <w:sz w:val="24"/>
          <w:szCs w:val="24"/>
        </w:rPr>
        <w:t>sın</w:t>
      </w:r>
      <w:r w:rsidR="00C54518">
        <w:rPr>
          <w:rFonts w:ascii="Courier New" w:hAnsi="Courier New" w:cs="Courier New"/>
          <w:sz w:val="24"/>
          <w:szCs w:val="24"/>
        </w:rPr>
        <w:t>da</w:t>
      </w:r>
      <w:r w:rsidR="004E0234">
        <w:rPr>
          <w:rFonts w:ascii="Courier New" w:hAnsi="Courier New" w:cs="Courier New"/>
          <w:sz w:val="24"/>
          <w:szCs w:val="24"/>
        </w:rPr>
        <w:t xml:space="preserve"> yer bulan</w:t>
      </w:r>
      <w:r w:rsidR="00C54518">
        <w:rPr>
          <w:rFonts w:ascii="Courier New" w:hAnsi="Courier New" w:cs="Courier New"/>
          <w:sz w:val="24"/>
          <w:szCs w:val="24"/>
        </w:rPr>
        <w:t xml:space="preserve"> kural</w:t>
      </w:r>
      <w:r w:rsidR="004E0234">
        <w:rPr>
          <w:rFonts w:ascii="Courier New" w:hAnsi="Courier New" w:cs="Courier New"/>
          <w:sz w:val="24"/>
          <w:szCs w:val="24"/>
        </w:rPr>
        <w:t>,</w:t>
      </w:r>
      <w:r w:rsidR="00C54518">
        <w:rPr>
          <w:rFonts w:ascii="Courier New" w:hAnsi="Courier New" w:cs="Courier New"/>
          <w:sz w:val="24"/>
          <w:szCs w:val="24"/>
        </w:rPr>
        <w:t xml:space="preserve"> 19/1/2017 tarihinde yürürlükte olan bir kural değil,</w:t>
      </w:r>
      <w:r w:rsidR="000938D3">
        <w:rPr>
          <w:rFonts w:ascii="Courier New" w:hAnsi="Courier New" w:cs="Courier New"/>
          <w:sz w:val="24"/>
          <w:szCs w:val="24"/>
        </w:rPr>
        <w:t xml:space="preserve"> Davacı Avukatının da iddia ettiği gibi</w:t>
      </w:r>
      <w:r w:rsidR="004E0234">
        <w:rPr>
          <w:rFonts w:ascii="Courier New" w:hAnsi="Courier New" w:cs="Courier New"/>
          <w:sz w:val="24"/>
          <w:szCs w:val="24"/>
        </w:rPr>
        <w:t>,</w:t>
      </w:r>
      <w:r w:rsidR="000938D3">
        <w:rPr>
          <w:rFonts w:ascii="Courier New" w:hAnsi="Courier New" w:cs="Courier New"/>
          <w:sz w:val="24"/>
          <w:szCs w:val="24"/>
        </w:rPr>
        <w:t xml:space="preserve"> 1/7/2017 tarihinden itibaren yürürlüğe girmiş</w:t>
      </w:r>
      <w:r w:rsidR="008D57EC">
        <w:rPr>
          <w:rFonts w:ascii="Courier New" w:hAnsi="Courier New" w:cs="Courier New"/>
          <w:sz w:val="24"/>
          <w:szCs w:val="24"/>
        </w:rPr>
        <w:t xml:space="preserve"> olan</w:t>
      </w:r>
      <w:r w:rsidR="000938D3">
        <w:rPr>
          <w:rFonts w:ascii="Courier New" w:hAnsi="Courier New" w:cs="Courier New"/>
          <w:sz w:val="24"/>
          <w:szCs w:val="24"/>
        </w:rPr>
        <w:t xml:space="preserve"> bir kuraldır. </w:t>
      </w:r>
      <w:r w:rsidR="008D57EC">
        <w:rPr>
          <w:rFonts w:ascii="Courier New" w:hAnsi="Courier New" w:cs="Courier New"/>
          <w:sz w:val="24"/>
          <w:szCs w:val="24"/>
        </w:rPr>
        <w:t>Konu yazının veya kararın verildiği tarihte yürürlüğe girmemiş</w:t>
      </w:r>
      <w:r w:rsidR="000938D3">
        <w:rPr>
          <w:rFonts w:ascii="Courier New" w:hAnsi="Courier New" w:cs="Courier New"/>
          <w:sz w:val="24"/>
          <w:szCs w:val="24"/>
        </w:rPr>
        <w:t xml:space="preserve"> bu kurala</w:t>
      </w:r>
      <w:r w:rsidR="008D57EC">
        <w:rPr>
          <w:rFonts w:ascii="Courier New" w:hAnsi="Courier New" w:cs="Courier New"/>
          <w:sz w:val="24"/>
          <w:szCs w:val="24"/>
        </w:rPr>
        <w:t xml:space="preserve"> dayanılarak Davacının talebinin reddedilmesi açıktır ki, hata oluşturmaktadır. Kararın verildiği</w:t>
      </w:r>
      <w:r w:rsidR="00AA1F33">
        <w:rPr>
          <w:rFonts w:ascii="Courier New" w:hAnsi="Courier New" w:cs="Courier New"/>
          <w:sz w:val="24"/>
          <w:szCs w:val="24"/>
        </w:rPr>
        <w:t xml:space="preserve"> veya </w:t>
      </w:r>
      <w:r w:rsidR="008D57EC">
        <w:rPr>
          <w:rFonts w:ascii="Courier New" w:hAnsi="Courier New" w:cs="Courier New"/>
          <w:sz w:val="24"/>
          <w:szCs w:val="24"/>
        </w:rPr>
        <w:t>Emare 2 yazının yazıldığı 19/1/2017 tarihinde</w:t>
      </w:r>
      <w:r w:rsidR="00172DB1">
        <w:rPr>
          <w:rFonts w:ascii="Courier New" w:hAnsi="Courier New" w:cs="Courier New"/>
          <w:sz w:val="24"/>
          <w:szCs w:val="24"/>
        </w:rPr>
        <w:t xml:space="preserve"> yürürlükte olan kural, hem Davacı</w:t>
      </w:r>
      <w:r w:rsidR="00D45548">
        <w:rPr>
          <w:rFonts w:ascii="Courier New" w:hAnsi="Courier New" w:cs="Courier New"/>
          <w:sz w:val="24"/>
          <w:szCs w:val="24"/>
        </w:rPr>
        <w:t xml:space="preserve"> Avukatı</w:t>
      </w:r>
      <w:r w:rsidR="00172DB1">
        <w:rPr>
          <w:rFonts w:ascii="Courier New" w:hAnsi="Courier New" w:cs="Courier New"/>
          <w:sz w:val="24"/>
          <w:szCs w:val="24"/>
        </w:rPr>
        <w:t>nın, hem de Davalı</w:t>
      </w:r>
      <w:r w:rsidR="00D45548">
        <w:rPr>
          <w:rFonts w:ascii="Courier New" w:hAnsi="Courier New" w:cs="Courier New"/>
          <w:sz w:val="24"/>
          <w:szCs w:val="24"/>
        </w:rPr>
        <w:t xml:space="preserve"> Avukatının</w:t>
      </w:r>
      <w:r w:rsidR="00172DB1">
        <w:rPr>
          <w:rFonts w:ascii="Courier New" w:hAnsi="Courier New" w:cs="Courier New"/>
          <w:sz w:val="24"/>
          <w:szCs w:val="24"/>
        </w:rPr>
        <w:t xml:space="preserve"> belirttiği üzere</w:t>
      </w:r>
      <w:r w:rsidR="008D57EC">
        <w:rPr>
          <w:rFonts w:ascii="Courier New" w:hAnsi="Courier New" w:cs="Courier New"/>
          <w:sz w:val="24"/>
          <w:szCs w:val="24"/>
        </w:rPr>
        <w:t>,</w:t>
      </w:r>
      <w:r w:rsidR="00172DB1">
        <w:rPr>
          <w:rFonts w:ascii="Courier New" w:hAnsi="Courier New" w:cs="Courier New"/>
          <w:sz w:val="24"/>
          <w:szCs w:val="24"/>
        </w:rPr>
        <w:t xml:space="preserve"> Temmuz 2017’den önceki şekliyle yürürlükte olan 95’inci maddenin (1)’inci fıkrasındaki “halen bu Yasa ile ilgisi bulunmamak” şeklindeki kuraldır. </w:t>
      </w:r>
      <w:r w:rsidR="00D45548">
        <w:rPr>
          <w:rFonts w:ascii="Courier New" w:hAnsi="Courier New" w:cs="Courier New"/>
          <w:sz w:val="24"/>
          <w:szCs w:val="24"/>
        </w:rPr>
        <w:t>“</w:t>
      </w:r>
      <w:r w:rsidR="00172DB1">
        <w:rPr>
          <w:rFonts w:ascii="Courier New" w:hAnsi="Courier New" w:cs="Courier New"/>
          <w:sz w:val="24"/>
          <w:szCs w:val="24"/>
        </w:rPr>
        <w:t>Halen bu Yasa ile ilgisi bulunmama</w:t>
      </w:r>
      <w:r w:rsidR="00D45548">
        <w:rPr>
          <w:rFonts w:ascii="Courier New" w:hAnsi="Courier New" w:cs="Courier New"/>
          <w:sz w:val="24"/>
          <w:szCs w:val="24"/>
        </w:rPr>
        <w:t>”</w:t>
      </w:r>
      <w:r w:rsidR="00172DB1">
        <w:rPr>
          <w:rFonts w:ascii="Courier New" w:hAnsi="Courier New" w:cs="Courier New"/>
          <w:sz w:val="24"/>
          <w:szCs w:val="24"/>
        </w:rPr>
        <w:t xml:space="preserve"> şeklindeki kuralda geçen </w:t>
      </w:r>
      <w:r w:rsidR="008D57EC">
        <w:rPr>
          <w:rFonts w:ascii="Courier New" w:hAnsi="Courier New" w:cs="Courier New"/>
          <w:sz w:val="24"/>
          <w:szCs w:val="24"/>
        </w:rPr>
        <w:t>“</w:t>
      </w:r>
      <w:r w:rsidR="00172DB1">
        <w:rPr>
          <w:rFonts w:ascii="Courier New" w:hAnsi="Courier New" w:cs="Courier New"/>
          <w:sz w:val="24"/>
          <w:szCs w:val="24"/>
        </w:rPr>
        <w:t>bu Yasa</w:t>
      </w:r>
      <w:r w:rsidR="008D57EC">
        <w:rPr>
          <w:rFonts w:ascii="Courier New" w:hAnsi="Courier New" w:cs="Courier New"/>
          <w:sz w:val="24"/>
          <w:szCs w:val="24"/>
        </w:rPr>
        <w:t>”</w:t>
      </w:r>
      <w:r w:rsidR="00172DB1">
        <w:rPr>
          <w:rFonts w:ascii="Courier New" w:hAnsi="Courier New" w:cs="Courier New"/>
          <w:sz w:val="24"/>
          <w:szCs w:val="24"/>
        </w:rPr>
        <w:t xml:space="preserve"> söz dizisi</w:t>
      </w:r>
      <w:r w:rsidR="008D57EC">
        <w:rPr>
          <w:rFonts w:ascii="Courier New" w:hAnsi="Courier New" w:cs="Courier New"/>
          <w:sz w:val="24"/>
          <w:szCs w:val="24"/>
        </w:rPr>
        <w:t>,</w:t>
      </w:r>
      <w:r w:rsidR="00172DB1">
        <w:rPr>
          <w:rFonts w:ascii="Courier New" w:hAnsi="Courier New" w:cs="Courier New"/>
          <w:sz w:val="24"/>
          <w:szCs w:val="24"/>
        </w:rPr>
        <w:t xml:space="preserve"> açıktır ki, kişinin</w:t>
      </w:r>
      <w:r w:rsidR="00517C89">
        <w:rPr>
          <w:rFonts w:ascii="Courier New" w:hAnsi="Courier New" w:cs="Courier New"/>
          <w:sz w:val="24"/>
          <w:szCs w:val="24"/>
        </w:rPr>
        <w:t xml:space="preserve"> Kıbrıs Türk</w:t>
      </w:r>
      <w:r w:rsidR="00172DB1">
        <w:rPr>
          <w:rFonts w:ascii="Courier New" w:hAnsi="Courier New" w:cs="Courier New"/>
          <w:sz w:val="24"/>
          <w:szCs w:val="24"/>
        </w:rPr>
        <w:t xml:space="preserve"> Sosyal Sigortalar Yasası ile ilgisinin bulunmaması anlam</w:t>
      </w:r>
      <w:r w:rsidR="008D57EC">
        <w:rPr>
          <w:rFonts w:ascii="Courier New" w:hAnsi="Courier New" w:cs="Courier New"/>
          <w:sz w:val="24"/>
          <w:szCs w:val="24"/>
        </w:rPr>
        <w:t>ına gelmektedir</w:t>
      </w:r>
      <w:r w:rsidR="00172DB1">
        <w:rPr>
          <w:rFonts w:ascii="Courier New" w:hAnsi="Courier New" w:cs="Courier New"/>
          <w:sz w:val="24"/>
          <w:szCs w:val="24"/>
        </w:rPr>
        <w:t xml:space="preserve">. </w:t>
      </w:r>
      <w:r w:rsidR="00356EE3">
        <w:rPr>
          <w:rFonts w:ascii="Courier New" w:hAnsi="Courier New" w:cs="Courier New"/>
          <w:sz w:val="24"/>
          <w:szCs w:val="24"/>
        </w:rPr>
        <w:t xml:space="preserve"> Emare 10 Sosyal Sigortalar Dairesi yatırım dökümü ve konu ile ilgili Tek Yargıçlı Yüksek İdare Mahkemesinin tespitleri göz önüne alındığında</w:t>
      </w:r>
      <w:r w:rsidR="008D57EC">
        <w:rPr>
          <w:rFonts w:ascii="Courier New" w:hAnsi="Courier New" w:cs="Courier New"/>
          <w:sz w:val="24"/>
          <w:szCs w:val="24"/>
        </w:rPr>
        <w:t>,</w:t>
      </w:r>
      <w:r w:rsidR="00356EE3">
        <w:rPr>
          <w:rFonts w:ascii="Courier New" w:hAnsi="Courier New" w:cs="Courier New"/>
          <w:sz w:val="24"/>
          <w:szCs w:val="24"/>
        </w:rPr>
        <w:t xml:space="preserve"> Davacının</w:t>
      </w:r>
      <w:r w:rsidR="008D57EC">
        <w:rPr>
          <w:rFonts w:ascii="Courier New" w:hAnsi="Courier New" w:cs="Courier New"/>
          <w:sz w:val="24"/>
          <w:szCs w:val="24"/>
        </w:rPr>
        <w:t>,</w:t>
      </w:r>
      <w:r w:rsidR="00356EE3">
        <w:rPr>
          <w:rFonts w:ascii="Courier New" w:hAnsi="Courier New" w:cs="Courier New"/>
          <w:sz w:val="24"/>
          <w:szCs w:val="24"/>
        </w:rPr>
        <w:t xml:space="preserve"> Sosyal Sigortalar Dairesine</w:t>
      </w:r>
      <w:r w:rsidR="00D45548">
        <w:rPr>
          <w:rFonts w:ascii="Courier New" w:hAnsi="Courier New" w:cs="Courier New"/>
          <w:sz w:val="24"/>
          <w:szCs w:val="24"/>
        </w:rPr>
        <w:t>,</w:t>
      </w:r>
      <w:r w:rsidR="00356EE3">
        <w:rPr>
          <w:rFonts w:ascii="Courier New" w:hAnsi="Courier New" w:cs="Courier New"/>
          <w:sz w:val="24"/>
          <w:szCs w:val="24"/>
        </w:rPr>
        <w:t xml:space="preserve"> 19/1/2017 öncesi ve sonrası yatırımları bulunduğu, diğer bir deyişle</w:t>
      </w:r>
      <w:r w:rsidR="008D57EC">
        <w:rPr>
          <w:rFonts w:ascii="Courier New" w:hAnsi="Courier New" w:cs="Courier New"/>
          <w:sz w:val="24"/>
          <w:szCs w:val="24"/>
        </w:rPr>
        <w:t>,</w:t>
      </w:r>
      <w:r w:rsidR="00356EE3">
        <w:rPr>
          <w:rFonts w:ascii="Courier New" w:hAnsi="Courier New" w:cs="Courier New"/>
          <w:sz w:val="24"/>
          <w:szCs w:val="24"/>
        </w:rPr>
        <w:t xml:space="preserve"> </w:t>
      </w:r>
      <w:r w:rsidR="00D45548">
        <w:rPr>
          <w:rFonts w:ascii="Courier New" w:hAnsi="Courier New" w:cs="Courier New"/>
          <w:sz w:val="24"/>
          <w:szCs w:val="24"/>
        </w:rPr>
        <w:t xml:space="preserve"> Tek Yargıçlı Yüksek İdare Mahkemesi huzurundaki </w:t>
      </w:r>
      <w:r w:rsidR="00356EE3">
        <w:rPr>
          <w:rFonts w:ascii="Courier New" w:hAnsi="Courier New" w:cs="Courier New"/>
          <w:sz w:val="24"/>
          <w:szCs w:val="24"/>
        </w:rPr>
        <w:t xml:space="preserve">Emare 2 </w:t>
      </w:r>
      <w:r w:rsidR="00356EE3">
        <w:rPr>
          <w:rFonts w:ascii="Courier New" w:hAnsi="Courier New" w:cs="Courier New"/>
          <w:sz w:val="24"/>
          <w:szCs w:val="24"/>
        </w:rPr>
        <w:lastRenderedPageBreak/>
        <w:t>yazı</w:t>
      </w:r>
      <w:r w:rsidR="008D57EC">
        <w:rPr>
          <w:rFonts w:ascii="Courier New" w:hAnsi="Courier New" w:cs="Courier New"/>
          <w:sz w:val="24"/>
          <w:szCs w:val="24"/>
        </w:rPr>
        <w:t>nın</w:t>
      </w:r>
      <w:r w:rsidR="00356EE3">
        <w:rPr>
          <w:rFonts w:ascii="Courier New" w:hAnsi="Courier New" w:cs="Courier New"/>
          <w:sz w:val="24"/>
          <w:szCs w:val="24"/>
        </w:rPr>
        <w:t xml:space="preserve"> tarihi itibarıyle</w:t>
      </w:r>
      <w:r w:rsidR="00D45548">
        <w:rPr>
          <w:rFonts w:ascii="Courier New" w:hAnsi="Courier New" w:cs="Courier New"/>
          <w:sz w:val="24"/>
          <w:szCs w:val="24"/>
        </w:rPr>
        <w:t>,</w:t>
      </w:r>
      <w:r w:rsidR="00356EE3">
        <w:rPr>
          <w:rFonts w:ascii="Courier New" w:hAnsi="Courier New" w:cs="Courier New"/>
          <w:sz w:val="24"/>
          <w:szCs w:val="24"/>
        </w:rPr>
        <w:t xml:space="preserve"> </w:t>
      </w:r>
      <w:r w:rsidR="00517C89">
        <w:rPr>
          <w:rFonts w:ascii="Courier New" w:hAnsi="Courier New" w:cs="Courier New"/>
          <w:sz w:val="24"/>
          <w:szCs w:val="24"/>
        </w:rPr>
        <w:t xml:space="preserve">Kıbrıs Türk </w:t>
      </w:r>
      <w:r w:rsidR="00356EE3">
        <w:rPr>
          <w:rFonts w:ascii="Courier New" w:hAnsi="Courier New" w:cs="Courier New"/>
          <w:sz w:val="24"/>
          <w:szCs w:val="24"/>
        </w:rPr>
        <w:t>Sosyal Sigortalar Yasası’yla Davacının ilgisi bulunduğu</w:t>
      </w:r>
      <w:r w:rsidR="008D57EC">
        <w:rPr>
          <w:rFonts w:ascii="Courier New" w:hAnsi="Courier New" w:cs="Courier New"/>
          <w:sz w:val="24"/>
          <w:szCs w:val="24"/>
        </w:rPr>
        <w:t xml:space="preserve"> görülmektedir</w:t>
      </w:r>
      <w:r w:rsidR="00356EE3">
        <w:rPr>
          <w:rFonts w:ascii="Courier New" w:hAnsi="Courier New" w:cs="Courier New"/>
          <w:sz w:val="24"/>
          <w:szCs w:val="24"/>
        </w:rPr>
        <w:t>.</w:t>
      </w:r>
      <w:r w:rsidR="00D70750">
        <w:rPr>
          <w:rFonts w:ascii="Courier New" w:hAnsi="Courier New" w:cs="Courier New"/>
          <w:sz w:val="24"/>
          <w:szCs w:val="24"/>
        </w:rPr>
        <w:t xml:space="preserve"> Bu husus göz önüne alındığında, ilk </w:t>
      </w:r>
      <w:r w:rsidR="008D57EC">
        <w:rPr>
          <w:rFonts w:ascii="Courier New" w:hAnsi="Courier New" w:cs="Courier New"/>
          <w:sz w:val="24"/>
          <w:szCs w:val="24"/>
        </w:rPr>
        <w:t>anda,</w:t>
      </w:r>
      <w:r w:rsidR="00D70750">
        <w:rPr>
          <w:rFonts w:ascii="Courier New" w:hAnsi="Courier New" w:cs="Courier New"/>
          <w:sz w:val="24"/>
          <w:szCs w:val="24"/>
        </w:rPr>
        <w:t xml:space="preserve"> Tek Yargıçlı </w:t>
      </w:r>
      <w:r w:rsidR="00D70750" w:rsidRPr="00EC40FF">
        <w:rPr>
          <w:rFonts w:ascii="Courier New" w:hAnsi="Courier New" w:cs="Courier New"/>
          <w:sz w:val="24"/>
          <w:szCs w:val="24"/>
        </w:rPr>
        <w:t>Yüksek İdare Mahkemesinin kararının hatalı olmadığı düşün</w:t>
      </w:r>
      <w:r w:rsidR="00D70750">
        <w:rPr>
          <w:rFonts w:ascii="Courier New" w:hAnsi="Courier New" w:cs="Courier New"/>
          <w:sz w:val="24"/>
          <w:szCs w:val="24"/>
        </w:rPr>
        <w:t>ülebilirse de</w:t>
      </w:r>
      <w:r w:rsidR="008D57EC">
        <w:rPr>
          <w:rFonts w:ascii="Courier New" w:hAnsi="Courier New" w:cs="Courier New"/>
          <w:sz w:val="24"/>
          <w:szCs w:val="24"/>
        </w:rPr>
        <w:t>, gözden kaçırılmaması gereken</w:t>
      </w:r>
      <w:r w:rsidR="00D70750">
        <w:rPr>
          <w:rFonts w:ascii="Courier New" w:hAnsi="Courier New" w:cs="Courier New"/>
          <w:sz w:val="24"/>
          <w:szCs w:val="24"/>
        </w:rPr>
        <w:t xml:space="preserve"> gerçek, Davacının</w:t>
      </w:r>
      <w:r w:rsidR="00D45548">
        <w:rPr>
          <w:rFonts w:ascii="Courier New" w:hAnsi="Courier New" w:cs="Courier New"/>
          <w:sz w:val="24"/>
          <w:szCs w:val="24"/>
        </w:rPr>
        <w:t>,</w:t>
      </w:r>
      <w:r w:rsidR="00D70750">
        <w:rPr>
          <w:rFonts w:ascii="Courier New" w:hAnsi="Courier New" w:cs="Courier New"/>
          <w:sz w:val="24"/>
          <w:szCs w:val="24"/>
        </w:rPr>
        <w:t xml:space="preserve"> isteğe bağlı sigortalılığının devamını</w:t>
      </w:r>
      <w:r w:rsidR="00D45548">
        <w:rPr>
          <w:rFonts w:ascii="Courier New" w:hAnsi="Courier New" w:cs="Courier New"/>
          <w:sz w:val="24"/>
          <w:szCs w:val="24"/>
        </w:rPr>
        <w:t>,</w:t>
      </w:r>
      <w:r w:rsidR="00D70750">
        <w:rPr>
          <w:rFonts w:ascii="Courier New" w:hAnsi="Courier New" w:cs="Courier New"/>
          <w:sz w:val="24"/>
          <w:szCs w:val="24"/>
        </w:rPr>
        <w:t xml:space="preserve"> Sosyal Sigortalar Dairesinden </w:t>
      </w:r>
      <w:r w:rsidR="008D57EC">
        <w:rPr>
          <w:rFonts w:ascii="Courier New" w:hAnsi="Courier New" w:cs="Courier New"/>
          <w:sz w:val="24"/>
          <w:szCs w:val="24"/>
        </w:rPr>
        <w:t>değil</w:t>
      </w:r>
      <w:r w:rsidR="00D45548">
        <w:rPr>
          <w:rFonts w:ascii="Courier New" w:hAnsi="Courier New" w:cs="Courier New"/>
          <w:sz w:val="24"/>
          <w:szCs w:val="24"/>
        </w:rPr>
        <w:t>,</w:t>
      </w:r>
      <w:r w:rsidR="008D57EC">
        <w:rPr>
          <w:rFonts w:ascii="Courier New" w:hAnsi="Courier New" w:cs="Courier New"/>
          <w:sz w:val="24"/>
          <w:szCs w:val="24"/>
        </w:rPr>
        <w:t xml:space="preserve"> İş Bankasından </w:t>
      </w:r>
      <w:r w:rsidR="00D70750">
        <w:rPr>
          <w:rFonts w:ascii="Courier New" w:hAnsi="Courier New" w:cs="Courier New"/>
          <w:sz w:val="24"/>
          <w:szCs w:val="24"/>
        </w:rPr>
        <w:t>talep et</w:t>
      </w:r>
      <w:r w:rsidR="008D57EC">
        <w:rPr>
          <w:rFonts w:ascii="Courier New" w:hAnsi="Courier New" w:cs="Courier New"/>
          <w:sz w:val="24"/>
          <w:szCs w:val="24"/>
        </w:rPr>
        <w:t>ti</w:t>
      </w:r>
      <w:r w:rsidR="00D70750">
        <w:rPr>
          <w:rFonts w:ascii="Courier New" w:hAnsi="Courier New" w:cs="Courier New"/>
          <w:sz w:val="24"/>
          <w:szCs w:val="24"/>
        </w:rPr>
        <w:t>ğidir.</w:t>
      </w:r>
      <w:r w:rsidR="00715672">
        <w:rPr>
          <w:rFonts w:ascii="Courier New" w:hAnsi="Courier New" w:cs="Courier New"/>
          <w:sz w:val="24"/>
          <w:szCs w:val="24"/>
        </w:rPr>
        <w:t xml:space="preserve"> Davacı, konu talebini İş Bankasına yapmış ve lehine gördüğü</w:t>
      </w:r>
      <w:r w:rsidR="007111C5">
        <w:rPr>
          <w:rFonts w:ascii="Courier New" w:hAnsi="Courier New" w:cs="Courier New"/>
          <w:sz w:val="24"/>
          <w:szCs w:val="24"/>
        </w:rPr>
        <w:t xml:space="preserve"> 16/1976 sayılı Yasa’nın 95’inci maddesinden yararlanarak</w:t>
      </w:r>
      <w:r w:rsidR="008D57EC">
        <w:rPr>
          <w:rFonts w:ascii="Courier New" w:hAnsi="Courier New" w:cs="Courier New"/>
          <w:sz w:val="24"/>
          <w:szCs w:val="24"/>
        </w:rPr>
        <w:t xml:space="preserve"> İş Bankası</w:t>
      </w:r>
      <w:r w:rsidR="007111C5">
        <w:rPr>
          <w:rFonts w:ascii="Courier New" w:hAnsi="Courier New" w:cs="Courier New"/>
          <w:sz w:val="24"/>
          <w:szCs w:val="24"/>
        </w:rPr>
        <w:t xml:space="preserve"> emekli sandığına yaptığı yatırımlara devam etmek istemiştir.</w:t>
      </w:r>
      <w:r w:rsidR="00BA30ED">
        <w:rPr>
          <w:rFonts w:ascii="Courier New" w:hAnsi="Courier New" w:cs="Courier New"/>
          <w:sz w:val="24"/>
          <w:szCs w:val="24"/>
        </w:rPr>
        <w:t xml:space="preserve"> 95’inci maddenin (1)’inci fıkrasındaki düzenleme</w:t>
      </w:r>
      <w:r w:rsidR="008D57EC">
        <w:rPr>
          <w:rFonts w:ascii="Courier New" w:hAnsi="Courier New" w:cs="Courier New"/>
          <w:sz w:val="24"/>
          <w:szCs w:val="24"/>
        </w:rPr>
        <w:t>,</w:t>
      </w:r>
      <w:r w:rsidR="00BA30ED">
        <w:rPr>
          <w:rFonts w:ascii="Courier New" w:hAnsi="Courier New" w:cs="Courier New"/>
          <w:sz w:val="24"/>
          <w:szCs w:val="24"/>
        </w:rPr>
        <w:t xml:space="preserve"> </w:t>
      </w:r>
      <w:r w:rsidR="00AD3F97">
        <w:rPr>
          <w:rFonts w:ascii="Courier New" w:hAnsi="Courier New" w:cs="Courier New"/>
          <w:sz w:val="24"/>
          <w:szCs w:val="24"/>
        </w:rPr>
        <w:t>belli bir süre prim ödemiş olan ve sonrasında isteğe bağlı olarak yatırımlarına devam etmek isteyen</w:t>
      </w:r>
      <w:r w:rsidR="009010E1">
        <w:rPr>
          <w:rFonts w:ascii="Courier New" w:hAnsi="Courier New" w:cs="Courier New"/>
          <w:sz w:val="24"/>
          <w:szCs w:val="24"/>
        </w:rPr>
        <w:t>,</w:t>
      </w:r>
      <w:r w:rsidR="008D57EC">
        <w:rPr>
          <w:rFonts w:ascii="Courier New" w:hAnsi="Courier New" w:cs="Courier New"/>
          <w:sz w:val="24"/>
          <w:szCs w:val="24"/>
        </w:rPr>
        <w:t xml:space="preserve"> ancak o devrede </w:t>
      </w:r>
      <w:r w:rsidR="001C20B0">
        <w:rPr>
          <w:rFonts w:ascii="Courier New" w:hAnsi="Courier New" w:cs="Courier New"/>
          <w:sz w:val="24"/>
          <w:szCs w:val="24"/>
        </w:rPr>
        <w:t xml:space="preserve">Kıbrıs Türk </w:t>
      </w:r>
      <w:r w:rsidR="008D57EC">
        <w:rPr>
          <w:rFonts w:ascii="Courier New" w:hAnsi="Courier New" w:cs="Courier New"/>
          <w:sz w:val="24"/>
          <w:szCs w:val="24"/>
        </w:rPr>
        <w:t>So</w:t>
      </w:r>
      <w:r w:rsidR="007F3DAA">
        <w:rPr>
          <w:rFonts w:ascii="Courier New" w:hAnsi="Courier New" w:cs="Courier New"/>
          <w:sz w:val="24"/>
          <w:szCs w:val="24"/>
        </w:rPr>
        <w:t>syal Sigortalar Yasası’yla ilgis</w:t>
      </w:r>
      <w:bookmarkStart w:id="0" w:name="_GoBack"/>
      <w:bookmarkEnd w:id="0"/>
      <w:r w:rsidR="008D57EC">
        <w:rPr>
          <w:rFonts w:ascii="Courier New" w:hAnsi="Courier New" w:cs="Courier New"/>
          <w:sz w:val="24"/>
          <w:szCs w:val="24"/>
        </w:rPr>
        <w:t>i bulunmayan</w:t>
      </w:r>
      <w:r w:rsidR="00AD3F97">
        <w:rPr>
          <w:rFonts w:ascii="Courier New" w:hAnsi="Courier New" w:cs="Courier New"/>
          <w:sz w:val="24"/>
          <w:szCs w:val="24"/>
        </w:rPr>
        <w:t xml:space="preserve"> kişiler</w:t>
      </w:r>
      <w:r w:rsidR="008D57EC">
        <w:rPr>
          <w:rFonts w:ascii="Courier New" w:hAnsi="Courier New" w:cs="Courier New"/>
          <w:sz w:val="24"/>
          <w:szCs w:val="24"/>
        </w:rPr>
        <w:t>in</w:t>
      </w:r>
      <w:r w:rsidR="009010E1">
        <w:rPr>
          <w:rFonts w:ascii="Courier New" w:hAnsi="Courier New" w:cs="Courier New"/>
          <w:sz w:val="24"/>
          <w:szCs w:val="24"/>
        </w:rPr>
        <w:t>,</w:t>
      </w:r>
      <w:r w:rsidR="008D57EC">
        <w:rPr>
          <w:rFonts w:ascii="Courier New" w:hAnsi="Courier New" w:cs="Courier New"/>
          <w:sz w:val="24"/>
          <w:szCs w:val="24"/>
        </w:rPr>
        <w:t xml:space="preserve"> emeklilik menfaati elde edebilmesi için yapılmış</w:t>
      </w:r>
      <w:r w:rsidR="00AD3F97">
        <w:rPr>
          <w:rFonts w:ascii="Courier New" w:hAnsi="Courier New" w:cs="Courier New"/>
          <w:sz w:val="24"/>
          <w:szCs w:val="24"/>
        </w:rPr>
        <w:t xml:space="preserve"> bir düzenleme</w:t>
      </w:r>
      <w:r w:rsidR="008D57EC">
        <w:rPr>
          <w:rFonts w:ascii="Courier New" w:hAnsi="Courier New" w:cs="Courier New"/>
          <w:sz w:val="24"/>
          <w:szCs w:val="24"/>
        </w:rPr>
        <w:t xml:space="preserve"> görünümündedir</w:t>
      </w:r>
      <w:r w:rsidR="00AD3F97">
        <w:rPr>
          <w:rFonts w:ascii="Courier New" w:hAnsi="Courier New" w:cs="Courier New"/>
          <w:sz w:val="24"/>
          <w:szCs w:val="24"/>
        </w:rPr>
        <w:t>. Davacı</w:t>
      </w:r>
      <w:r w:rsidR="008D57EC">
        <w:rPr>
          <w:rFonts w:ascii="Courier New" w:hAnsi="Courier New" w:cs="Courier New"/>
          <w:sz w:val="24"/>
          <w:szCs w:val="24"/>
        </w:rPr>
        <w:t>, İş Bankasında çalıştığı dönemdeki</w:t>
      </w:r>
      <w:r w:rsidR="00AD3F97">
        <w:rPr>
          <w:rFonts w:ascii="Courier New" w:hAnsi="Courier New" w:cs="Courier New"/>
          <w:sz w:val="24"/>
          <w:szCs w:val="24"/>
        </w:rPr>
        <w:t xml:space="preserve"> yatırımlarını Sosyal Sigortalar Dairesine</w:t>
      </w:r>
      <w:r w:rsidR="008D57EC">
        <w:rPr>
          <w:rFonts w:ascii="Courier New" w:hAnsi="Courier New" w:cs="Courier New"/>
          <w:sz w:val="24"/>
          <w:szCs w:val="24"/>
        </w:rPr>
        <w:t xml:space="preserve"> değil, İş Bankası Emekli Sandığına</w:t>
      </w:r>
      <w:r w:rsidR="00AD3F97">
        <w:rPr>
          <w:rFonts w:ascii="Courier New" w:hAnsi="Courier New" w:cs="Courier New"/>
          <w:sz w:val="24"/>
          <w:szCs w:val="24"/>
        </w:rPr>
        <w:t xml:space="preserve"> yatırmış bir kişi</w:t>
      </w:r>
      <w:r w:rsidR="008D57EC">
        <w:rPr>
          <w:rFonts w:ascii="Courier New" w:hAnsi="Courier New" w:cs="Courier New"/>
          <w:sz w:val="24"/>
          <w:szCs w:val="24"/>
        </w:rPr>
        <w:t>dir ve yasalarla tanınmış ve</w:t>
      </w:r>
      <w:r w:rsidR="00AD3F97">
        <w:rPr>
          <w:rFonts w:ascii="Courier New" w:hAnsi="Courier New" w:cs="Courier New"/>
          <w:sz w:val="24"/>
          <w:szCs w:val="24"/>
        </w:rPr>
        <w:t xml:space="preserve"> kendi lehine ol</w:t>
      </w:r>
      <w:r w:rsidR="008D57EC">
        <w:rPr>
          <w:rFonts w:ascii="Courier New" w:hAnsi="Courier New" w:cs="Courier New"/>
          <w:sz w:val="24"/>
          <w:szCs w:val="24"/>
        </w:rPr>
        <w:t>duğunu düşündüğü 95’inci</w:t>
      </w:r>
      <w:r w:rsidR="00AD3F97">
        <w:rPr>
          <w:rFonts w:ascii="Courier New" w:hAnsi="Courier New" w:cs="Courier New"/>
          <w:sz w:val="24"/>
          <w:szCs w:val="24"/>
        </w:rPr>
        <w:t xml:space="preserve"> maddenin kendisine uygulanmasını ve İş Bankası</w:t>
      </w:r>
      <w:r w:rsidR="008D57EC">
        <w:rPr>
          <w:rFonts w:ascii="Courier New" w:hAnsi="Courier New" w:cs="Courier New"/>
          <w:sz w:val="24"/>
          <w:szCs w:val="24"/>
        </w:rPr>
        <w:t xml:space="preserve"> Emekli Sandığındaki yatırımlarına</w:t>
      </w:r>
      <w:r w:rsidR="00AD3F97">
        <w:rPr>
          <w:rFonts w:ascii="Courier New" w:hAnsi="Courier New" w:cs="Courier New"/>
          <w:sz w:val="24"/>
          <w:szCs w:val="24"/>
        </w:rPr>
        <w:t xml:space="preserve"> devam etmesine izin verilmesini istemektedir. </w:t>
      </w:r>
      <w:r w:rsidR="008D57EC">
        <w:rPr>
          <w:rFonts w:ascii="Courier New" w:hAnsi="Courier New" w:cs="Courier New"/>
          <w:sz w:val="24"/>
          <w:szCs w:val="24"/>
        </w:rPr>
        <w:t>Bu durumda</w:t>
      </w:r>
      <w:r w:rsidR="009010E1">
        <w:rPr>
          <w:rFonts w:ascii="Courier New" w:hAnsi="Courier New" w:cs="Courier New"/>
          <w:sz w:val="24"/>
          <w:szCs w:val="24"/>
        </w:rPr>
        <w:t>, Tek Yargıçlı Yüksek İdare Mahkemesi huzurundaki</w:t>
      </w:r>
      <w:r w:rsidR="008D57EC">
        <w:rPr>
          <w:rFonts w:ascii="Courier New" w:hAnsi="Courier New" w:cs="Courier New"/>
          <w:sz w:val="24"/>
          <w:szCs w:val="24"/>
        </w:rPr>
        <w:t xml:space="preserve"> Emare 3</w:t>
      </w:r>
      <w:r w:rsidR="009010E1">
        <w:rPr>
          <w:rFonts w:ascii="Courier New" w:hAnsi="Courier New" w:cs="Courier New"/>
          <w:sz w:val="24"/>
          <w:szCs w:val="24"/>
        </w:rPr>
        <w:t>,</w:t>
      </w:r>
      <w:r w:rsidR="008D57EC">
        <w:rPr>
          <w:rFonts w:ascii="Courier New" w:hAnsi="Courier New" w:cs="Courier New"/>
          <w:sz w:val="24"/>
          <w:szCs w:val="24"/>
        </w:rPr>
        <w:t xml:space="preserve"> Emekli Sandığı  statüsünün</w:t>
      </w:r>
      <w:r w:rsidR="009010E1">
        <w:rPr>
          <w:rFonts w:ascii="Courier New" w:hAnsi="Courier New" w:cs="Courier New"/>
          <w:sz w:val="24"/>
          <w:szCs w:val="24"/>
        </w:rPr>
        <w:t>,</w:t>
      </w:r>
      <w:r w:rsidR="008D57EC">
        <w:rPr>
          <w:rFonts w:ascii="Courier New" w:hAnsi="Courier New" w:cs="Courier New"/>
          <w:sz w:val="24"/>
          <w:szCs w:val="24"/>
        </w:rPr>
        <w:t xml:space="preserve"> 1’inci maddesinde yer bulan “yürürlükte bulunan mevzuatın değiştirilmesi ve Sosyal Güvenliğe ilişkin </w:t>
      </w:r>
      <w:r w:rsidR="00045A3D">
        <w:rPr>
          <w:rFonts w:ascii="Courier New" w:hAnsi="Courier New" w:cs="Courier New"/>
          <w:sz w:val="24"/>
          <w:szCs w:val="24"/>
        </w:rPr>
        <w:t>yeni kanunların kabulü halinde bunların üyeler lehine getirdiği hükümlere uyulur” şeklindeki düzenleme nedeniyle, 16/1976 sayılı Yasa’nın 95’inci maddesindeki düzenleme, sanki de Emare 3 statüde yer ve</w:t>
      </w:r>
      <w:r w:rsidR="007D60B5">
        <w:rPr>
          <w:rFonts w:ascii="Courier New" w:hAnsi="Courier New" w:cs="Courier New"/>
          <w:sz w:val="24"/>
          <w:szCs w:val="24"/>
        </w:rPr>
        <w:t>rilmiş bir düzenlemeymişcesine D</w:t>
      </w:r>
      <w:r w:rsidR="00045A3D">
        <w:rPr>
          <w:rFonts w:ascii="Courier New" w:hAnsi="Courier New" w:cs="Courier New"/>
          <w:sz w:val="24"/>
          <w:szCs w:val="24"/>
        </w:rPr>
        <w:t>avacıya uygulanmak durumunda olacaktır. Daha açık bir deyişle</w:t>
      </w:r>
      <w:r w:rsidR="009010E1">
        <w:rPr>
          <w:rFonts w:ascii="Courier New" w:hAnsi="Courier New" w:cs="Courier New"/>
          <w:sz w:val="24"/>
          <w:szCs w:val="24"/>
        </w:rPr>
        <w:t>,</w:t>
      </w:r>
      <w:r w:rsidR="00045A3D">
        <w:rPr>
          <w:rFonts w:ascii="Courier New" w:hAnsi="Courier New" w:cs="Courier New"/>
          <w:sz w:val="24"/>
          <w:szCs w:val="24"/>
        </w:rPr>
        <w:t xml:space="preserve"> İş Bankası</w:t>
      </w:r>
      <w:r w:rsidR="009010E1">
        <w:rPr>
          <w:rFonts w:ascii="Courier New" w:hAnsi="Courier New" w:cs="Courier New"/>
          <w:sz w:val="24"/>
          <w:szCs w:val="24"/>
        </w:rPr>
        <w:t>,</w:t>
      </w:r>
      <w:r w:rsidR="00045A3D">
        <w:rPr>
          <w:rFonts w:ascii="Courier New" w:hAnsi="Courier New" w:cs="Courier New"/>
          <w:sz w:val="24"/>
          <w:szCs w:val="24"/>
        </w:rPr>
        <w:t xml:space="preserve"> üyeleri lehine olan mevzuattaki bütün </w:t>
      </w:r>
      <w:r w:rsidR="009010E1">
        <w:rPr>
          <w:rFonts w:ascii="Courier New" w:hAnsi="Courier New" w:cs="Courier New"/>
          <w:sz w:val="24"/>
          <w:szCs w:val="24"/>
        </w:rPr>
        <w:t>değişiklikleri, kendi mevzuatın</w:t>
      </w:r>
      <w:r w:rsidR="00045A3D">
        <w:rPr>
          <w:rFonts w:ascii="Courier New" w:hAnsi="Courier New" w:cs="Courier New"/>
          <w:sz w:val="24"/>
          <w:szCs w:val="24"/>
        </w:rPr>
        <w:t>da varmışcasına uygulamayı kabul etmiş olduğu için</w:t>
      </w:r>
      <w:r w:rsidR="009010E1">
        <w:rPr>
          <w:rFonts w:ascii="Courier New" w:hAnsi="Courier New" w:cs="Courier New"/>
          <w:sz w:val="24"/>
          <w:szCs w:val="24"/>
        </w:rPr>
        <w:t>,</w:t>
      </w:r>
      <w:r w:rsidR="00045A3D">
        <w:rPr>
          <w:rFonts w:ascii="Courier New" w:hAnsi="Courier New" w:cs="Courier New"/>
          <w:sz w:val="24"/>
          <w:szCs w:val="24"/>
        </w:rPr>
        <w:t xml:space="preserve"> 95’inci maddenin </w:t>
      </w:r>
      <w:r w:rsidR="007D60B5">
        <w:rPr>
          <w:rFonts w:ascii="Courier New" w:hAnsi="Courier New" w:cs="Courier New"/>
          <w:sz w:val="24"/>
          <w:szCs w:val="24"/>
        </w:rPr>
        <w:t>(</w:t>
      </w:r>
      <w:r w:rsidR="00045A3D">
        <w:rPr>
          <w:rFonts w:ascii="Courier New" w:hAnsi="Courier New" w:cs="Courier New"/>
          <w:sz w:val="24"/>
          <w:szCs w:val="24"/>
        </w:rPr>
        <w:t>1</w:t>
      </w:r>
      <w:r w:rsidR="007D60B5">
        <w:rPr>
          <w:rFonts w:ascii="Courier New" w:hAnsi="Courier New" w:cs="Courier New"/>
          <w:sz w:val="24"/>
          <w:szCs w:val="24"/>
        </w:rPr>
        <w:t>)</w:t>
      </w:r>
      <w:r w:rsidR="00045A3D">
        <w:rPr>
          <w:rFonts w:ascii="Courier New" w:hAnsi="Courier New" w:cs="Courier New"/>
          <w:sz w:val="24"/>
          <w:szCs w:val="24"/>
        </w:rPr>
        <w:t>’inci fıkrasındaki “bu Yasa ile ilgisi bulunmamak” düzenlemesi, İş Bankası Emekli Sandığı veya İş Bankası ile ilgisi bulunmamak şeklinde oku</w:t>
      </w:r>
      <w:r w:rsidR="00A806A4">
        <w:rPr>
          <w:rFonts w:ascii="Courier New" w:hAnsi="Courier New" w:cs="Courier New"/>
          <w:sz w:val="24"/>
          <w:szCs w:val="24"/>
        </w:rPr>
        <w:t>n</w:t>
      </w:r>
      <w:r w:rsidR="00045A3D">
        <w:rPr>
          <w:rFonts w:ascii="Courier New" w:hAnsi="Courier New" w:cs="Courier New"/>
          <w:sz w:val="24"/>
          <w:szCs w:val="24"/>
        </w:rPr>
        <w:t xml:space="preserve">mak </w:t>
      </w:r>
      <w:r w:rsidR="00045A3D">
        <w:rPr>
          <w:rFonts w:ascii="Courier New" w:hAnsi="Courier New" w:cs="Courier New"/>
          <w:sz w:val="24"/>
          <w:szCs w:val="24"/>
        </w:rPr>
        <w:lastRenderedPageBreak/>
        <w:t>durumunda</w:t>
      </w:r>
      <w:r w:rsidR="009010E1">
        <w:rPr>
          <w:rFonts w:ascii="Courier New" w:hAnsi="Courier New" w:cs="Courier New"/>
          <w:sz w:val="24"/>
          <w:szCs w:val="24"/>
        </w:rPr>
        <w:t>dır.</w:t>
      </w:r>
      <w:r w:rsidR="00045A3D">
        <w:rPr>
          <w:rFonts w:ascii="Courier New" w:hAnsi="Courier New" w:cs="Courier New"/>
          <w:sz w:val="24"/>
          <w:szCs w:val="24"/>
        </w:rPr>
        <w:t xml:space="preserve">  Davacının, İş Bankası veya İş Bankası Emekli Sandığına isteğe bağlı yatırımlarına devam etmek istediğini belirttiği</w:t>
      </w:r>
      <w:r w:rsidR="009010E1">
        <w:rPr>
          <w:rFonts w:ascii="Courier New" w:hAnsi="Courier New" w:cs="Courier New"/>
          <w:sz w:val="24"/>
          <w:szCs w:val="24"/>
        </w:rPr>
        <w:t xml:space="preserve"> Tek Yargıçlı Yüksek İdare Mahkemesi huzurundaki</w:t>
      </w:r>
      <w:r w:rsidR="00045A3D">
        <w:rPr>
          <w:rFonts w:ascii="Courier New" w:hAnsi="Courier New" w:cs="Courier New"/>
          <w:sz w:val="24"/>
          <w:szCs w:val="24"/>
        </w:rPr>
        <w:t xml:space="preserve"> Emare 1 yazı tarihi itibarıyle olduğu gibi</w:t>
      </w:r>
      <w:r w:rsidR="009010E1">
        <w:rPr>
          <w:rFonts w:ascii="Courier New" w:hAnsi="Courier New" w:cs="Courier New"/>
          <w:sz w:val="24"/>
          <w:szCs w:val="24"/>
        </w:rPr>
        <w:t>, yine Tek Yargıçlı Yüksek İdare Mahkemesi huzurundaki</w:t>
      </w:r>
      <w:r w:rsidR="00045A3D">
        <w:rPr>
          <w:rFonts w:ascii="Courier New" w:hAnsi="Courier New" w:cs="Courier New"/>
          <w:sz w:val="24"/>
          <w:szCs w:val="24"/>
        </w:rPr>
        <w:t xml:space="preserve"> Emare 2 yazı tarihi itibarıyle de</w:t>
      </w:r>
      <w:r w:rsidR="009010E1">
        <w:rPr>
          <w:rFonts w:ascii="Courier New" w:hAnsi="Courier New" w:cs="Courier New"/>
          <w:sz w:val="24"/>
          <w:szCs w:val="24"/>
        </w:rPr>
        <w:t>,</w:t>
      </w:r>
      <w:r w:rsidR="00045A3D">
        <w:rPr>
          <w:rFonts w:ascii="Courier New" w:hAnsi="Courier New" w:cs="Courier New"/>
          <w:sz w:val="24"/>
          <w:szCs w:val="24"/>
        </w:rPr>
        <w:t xml:space="preserve"> İş Bankasıyla </w:t>
      </w:r>
      <w:r w:rsidR="00A806A4">
        <w:rPr>
          <w:rFonts w:ascii="Courier New" w:hAnsi="Courier New" w:cs="Courier New"/>
          <w:sz w:val="24"/>
          <w:szCs w:val="24"/>
        </w:rPr>
        <w:t xml:space="preserve">veya İş Bankası Emekli Sandığıyla </w:t>
      </w:r>
      <w:r w:rsidR="00045A3D">
        <w:rPr>
          <w:rFonts w:ascii="Courier New" w:hAnsi="Courier New" w:cs="Courier New"/>
          <w:sz w:val="24"/>
          <w:szCs w:val="24"/>
        </w:rPr>
        <w:t>bir ilgisi bulunmadığı açık</w:t>
      </w:r>
      <w:r w:rsidR="009010E1">
        <w:rPr>
          <w:rFonts w:ascii="Courier New" w:hAnsi="Courier New" w:cs="Courier New"/>
          <w:sz w:val="24"/>
          <w:szCs w:val="24"/>
        </w:rPr>
        <w:t>tır. Bu durumda</w:t>
      </w:r>
      <w:r w:rsidR="00045A3D">
        <w:rPr>
          <w:rFonts w:ascii="Courier New" w:hAnsi="Courier New" w:cs="Courier New"/>
          <w:sz w:val="24"/>
          <w:szCs w:val="24"/>
        </w:rPr>
        <w:t xml:space="preserve"> </w:t>
      </w:r>
      <w:r w:rsidR="006F2CD5">
        <w:rPr>
          <w:rFonts w:ascii="Courier New" w:hAnsi="Courier New" w:cs="Courier New"/>
          <w:sz w:val="24"/>
          <w:szCs w:val="24"/>
        </w:rPr>
        <w:t xml:space="preserve">Tek Yargıçlı Yüksek İdare Mahkemesinin bu noktadaki kararının da hatalı olduğu ve </w:t>
      </w:r>
      <w:r w:rsidR="009010E1">
        <w:rPr>
          <w:rFonts w:ascii="Courier New" w:hAnsi="Courier New" w:cs="Courier New"/>
          <w:sz w:val="24"/>
          <w:szCs w:val="24"/>
        </w:rPr>
        <w:t>2.</w:t>
      </w:r>
      <w:r w:rsidR="006F2CD5">
        <w:rPr>
          <w:rFonts w:ascii="Courier New" w:hAnsi="Courier New" w:cs="Courier New"/>
          <w:sz w:val="24"/>
          <w:szCs w:val="24"/>
        </w:rPr>
        <w:t>istinaf</w:t>
      </w:r>
      <w:r w:rsidR="009010E1">
        <w:rPr>
          <w:rFonts w:ascii="Courier New" w:hAnsi="Courier New" w:cs="Courier New"/>
          <w:sz w:val="24"/>
          <w:szCs w:val="24"/>
        </w:rPr>
        <w:t xml:space="preserve"> sebebinin</w:t>
      </w:r>
      <w:r w:rsidR="006F2CD5">
        <w:rPr>
          <w:rFonts w:ascii="Courier New" w:hAnsi="Courier New" w:cs="Courier New"/>
          <w:sz w:val="24"/>
          <w:szCs w:val="24"/>
        </w:rPr>
        <w:t xml:space="preserve"> bu açıdan </w:t>
      </w:r>
      <w:r w:rsidR="00045A3D">
        <w:rPr>
          <w:rFonts w:ascii="Courier New" w:hAnsi="Courier New" w:cs="Courier New"/>
          <w:sz w:val="24"/>
          <w:szCs w:val="24"/>
        </w:rPr>
        <w:t xml:space="preserve">haklı bulunarak </w:t>
      </w:r>
      <w:r w:rsidR="006F2CD5">
        <w:rPr>
          <w:rFonts w:ascii="Courier New" w:hAnsi="Courier New" w:cs="Courier New"/>
          <w:sz w:val="24"/>
          <w:szCs w:val="24"/>
        </w:rPr>
        <w:t xml:space="preserve">kabul edilmesi gerektiği ortaya çıkmaktadır. </w:t>
      </w:r>
      <w:r w:rsidR="009010E1">
        <w:rPr>
          <w:rFonts w:ascii="Courier New" w:hAnsi="Courier New" w:cs="Courier New"/>
          <w:sz w:val="24"/>
          <w:szCs w:val="24"/>
        </w:rPr>
        <w:t xml:space="preserve">Tek Yargıçlı Yüksek İdare Mahkemesi huzurundaki </w:t>
      </w:r>
      <w:r w:rsidR="006F2CD5">
        <w:rPr>
          <w:rFonts w:ascii="Courier New" w:hAnsi="Courier New" w:cs="Courier New"/>
          <w:sz w:val="24"/>
          <w:szCs w:val="24"/>
        </w:rPr>
        <w:t>Emare 2 yazının</w:t>
      </w:r>
      <w:r w:rsidR="005827F0">
        <w:rPr>
          <w:rFonts w:ascii="Courier New" w:hAnsi="Courier New" w:cs="Courier New"/>
          <w:sz w:val="24"/>
          <w:szCs w:val="24"/>
        </w:rPr>
        <w:t>,</w:t>
      </w:r>
      <w:r w:rsidR="006F2CD5">
        <w:rPr>
          <w:rFonts w:ascii="Courier New" w:hAnsi="Courier New" w:cs="Courier New"/>
          <w:sz w:val="24"/>
          <w:szCs w:val="24"/>
        </w:rPr>
        <w:t xml:space="preserve"> Talep Takririnin (B) paragrafın</w:t>
      </w:r>
      <w:r w:rsidR="00D26462">
        <w:rPr>
          <w:rFonts w:ascii="Courier New" w:hAnsi="Courier New" w:cs="Courier New"/>
          <w:sz w:val="24"/>
          <w:szCs w:val="24"/>
        </w:rPr>
        <w:t>d</w:t>
      </w:r>
      <w:r w:rsidR="006F2CD5">
        <w:rPr>
          <w:rFonts w:ascii="Courier New" w:hAnsi="Courier New" w:cs="Courier New"/>
          <w:sz w:val="24"/>
          <w:szCs w:val="24"/>
        </w:rPr>
        <w:t>a konu</w:t>
      </w:r>
      <w:r w:rsidR="00D26462">
        <w:rPr>
          <w:rFonts w:ascii="Courier New" w:hAnsi="Courier New" w:cs="Courier New"/>
          <w:sz w:val="24"/>
          <w:szCs w:val="24"/>
        </w:rPr>
        <w:t xml:space="preserve"> edilen</w:t>
      </w:r>
      <w:r w:rsidR="006F2CD5">
        <w:rPr>
          <w:rFonts w:ascii="Courier New" w:hAnsi="Courier New" w:cs="Courier New"/>
          <w:sz w:val="24"/>
          <w:szCs w:val="24"/>
        </w:rPr>
        <w:t xml:space="preserve"> talebi </w:t>
      </w:r>
      <w:r w:rsidR="009010E1">
        <w:rPr>
          <w:rFonts w:ascii="Courier New" w:hAnsi="Courier New" w:cs="Courier New"/>
          <w:sz w:val="24"/>
          <w:szCs w:val="24"/>
        </w:rPr>
        <w:t>re</w:t>
      </w:r>
      <w:r w:rsidR="009A441D">
        <w:rPr>
          <w:rFonts w:ascii="Courier New" w:hAnsi="Courier New" w:cs="Courier New"/>
          <w:sz w:val="24"/>
          <w:szCs w:val="24"/>
        </w:rPr>
        <w:t>ddet</w:t>
      </w:r>
      <w:r w:rsidR="009010E1">
        <w:rPr>
          <w:rFonts w:ascii="Courier New" w:hAnsi="Courier New" w:cs="Courier New"/>
          <w:sz w:val="24"/>
          <w:szCs w:val="24"/>
        </w:rPr>
        <w:t>tiği anlaşılan</w:t>
      </w:r>
      <w:r w:rsidR="006F2CD5">
        <w:rPr>
          <w:rFonts w:ascii="Courier New" w:hAnsi="Courier New" w:cs="Courier New"/>
          <w:sz w:val="24"/>
          <w:szCs w:val="24"/>
        </w:rPr>
        <w:t xml:space="preserve"> kısmının</w:t>
      </w:r>
      <w:r w:rsidR="009010E1">
        <w:rPr>
          <w:rFonts w:ascii="Courier New" w:hAnsi="Courier New" w:cs="Courier New"/>
          <w:sz w:val="24"/>
          <w:szCs w:val="24"/>
        </w:rPr>
        <w:t>,</w:t>
      </w:r>
      <w:r w:rsidR="006F2CD5">
        <w:rPr>
          <w:rFonts w:ascii="Courier New" w:hAnsi="Courier New" w:cs="Courier New"/>
          <w:sz w:val="24"/>
          <w:szCs w:val="24"/>
        </w:rPr>
        <w:t xml:space="preserve"> herhangi bir gerekçe içermediği gerçeği, yukarıda söylenenlerle birlikte göz önüne alındığında </w:t>
      </w:r>
      <w:r w:rsidR="009010E1">
        <w:rPr>
          <w:rFonts w:ascii="Courier New" w:hAnsi="Courier New" w:cs="Courier New"/>
          <w:sz w:val="24"/>
          <w:szCs w:val="24"/>
        </w:rPr>
        <w:t>da</w:t>
      </w:r>
      <w:r w:rsidR="005827F0">
        <w:rPr>
          <w:rFonts w:ascii="Courier New" w:hAnsi="Courier New" w:cs="Courier New"/>
          <w:sz w:val="24"/>
          <w:szCs w:val="24"/>
        </w:rPr>
        <w:t>,</w:t>
      </w:r>
      <w:r w:rsidR="00D26462">
        <w:rPr>
          <w:rFonts w:ascii="Courier New" w:hAnsi="Courier New" w:cs="Courier New"/>
          <w:sz w:val="24"/>
          <w:szCs w:val="24"/>
        </w:rPr>
        <w:t xml:space="preserve"> </w:t>
      </w:r>
      <w:r w:rsidR="006F2CD5">
        <w:rPr>
          <w:rFonts w:ascii="Courier New" w:hAnsi="Courier New" w:cs="Courier New"/>
          <w:sz w:val="24"/>
          <w:szCs w:val="24"/>
        </w:rPr>
        <w:t>bu sonuç kaçınılmaz hale gelmektedir.</w:t>
      </w:r>
    </w:p>
    <w:p w:rsidR="00D26462" w:rsidRDefault="00AD3AEC" w:rsidP="00D82B7A">
      <w:pPr>
        <w:spacing w:line="360" w:lineRule="auto"/>
        <w:rPr>
          <w:rFonts w:ascii="Courier New" w:hAnsi="Courier New" w:cs="Courier New"/>
          <w:sz w:val="24"/>
          <w:szCs w:val="24"/>
        </w:rPr>
      </w:pPr>
      <w:r>
        <w:rPr>
          <w:rFonts w:ascii="Courier New" w:hAnsi="Courier New" w:cs="Courier New"/>
          <w:sz w:val="24"/>
          <w:szCs w:val="24"/>
        </w:rPr>
        <w:tab/>
        <w:t>Sonuç olarak</w:t>
      </w:r>
      <w:r w:rsidR="007D60B5">
        <w:rPr>
          <w:rFonts w:ascii="Courier New" w:hAnsi="Courier New" w:cs="Courier New"/>
          <w:sz w:val="24"/>
          <w:szCs w:val="24"/>
        </w:rPr>
        <w:t>,</w:t>
      </w:r>
      <w:r>
        <w:rPr>
          <w:rFonts w:ascii="Courier New" w:hAnsi="Courier New" w:cs="Courier New"/>
          <w:sz w:val="24"/>
          <w:szCs w:val="24"/>
        </w:rPr>
        <w:t xml:space="preserve"> i</w:t>
      </w:r>
      <w:r w:rsidR="00C1647F">
        <w:rPr>
          <w:rFonts w:ascii="Courier New" w:hAnsi="Courier New" w:cs="Courier New"/>
          <w:sz w:val="24"/>
          <w:szCs w:val="24"/>
        </w:rPr>
        <w:t>stinaf kabul edilir ve</w:t>
      </w:r>
      <w:r>
        <w:rPr>
          <w:rFonts w:ascii="Courier New" w:hAnsi="Courier New" w:cs="Courier New"/>
          <w:sz w:val="24"/>
          <w:szCs w:val="24"/>
        </w:rPr>
        <w:t>;</w:t>
      </w:r>
      <w:r w:rsidR="00D26462">
        <w:rPr>
          <w:rFonts w:ascii="Courier New" w:hAnsi="Courier New" w:cs="Courier New"/>
          <w:sz w:val="24"/>
          <w:szCs w:val="24"/>
        </w:rPr>
        <w:t xml:space="preserve"> </w:t>
      </w:r>
      <w:r w:rsidR="00C1647F" w:rsidRPr="00D26462">
        <w:rPr>
          <w:rFonts w:ascii="Courier New" w:hAnsi="Courier New" w:cs="Courier New"/>
          <w:sz w:val="24"/>
          <w:szCs w:val="24"/>
        </w:rPr>
        <w:t>Davacının davasını ret ve iptal eden Tek Yargıçlı Yüksek İdare M</w:t>
      </w:r>
      <w:r w:rsidR="00D26462">
        <w:rPr>
          <w:rFonts w:ascii="Courier New" w:hAnsi="Courier New" w:cs="Courier New"/>
          <w:sz w:val="24"/>
          <w:szCs w:val="24"/>
        </w:rPr>
        <w:t>ahkemesinin kararı iptal edilir.</w:t>
      </w:r>
    </w:p>
    <w:p w:rsidR="00D26462" w:rsidRDefault="00D26462" w:rsidP="00D82B7A">
      <w:pPr>
        <w:spacing w:line="360" w:lineRule="auto"/>
        <w:rPr>
          <w:rFonts w:ascii="Courier New" w:hAnsi="Courier New" w:cs="Courier New"/>
          <w:sz w:val="24"/>
          <w:szCs w:val="24"/>
        </w:rPr>
      </w:pPr>
      <w:r>
        <w:rPr>
          <w:rFonts w:ascii="Courier New" w:hAnsi="Courier New" w:cs="Courier New"/>
          <w:sz w:val="24"/>
          <w:szCs w:val="24"/>
        </w:rPr>
        <w:tab/>
        <w:t>Yukar</w:t>
      </w:r>
      <w:r w:rsidR="009010E1">
        <w:rPr>
          <w:rFonts w:ascii="Courier New" w:hAnsi="Courier New" w:cs="Courier New"/>
          <w:sz w:val="24"/>
          <w:szCs w:val="24"/>
        </w:rPr>
        <w:t>ıda dile getirilen tüm değerlendirmelere</w:t>
      </w:r>
      <w:r>
        <w:rPr>
          <w:rFonts w:ascii="Courier New" w:hAnsi="Courier New" w:cs="Courier New"/>
          <w:sz w:val="24"/>
          <w:szCs w:val="24"/>
        </w:rPr>
        <w:t xml:space="preserve"> bağlı olarak;</w:t>
      </w:r>
    </w:p>
    <w:p w:rsidR="00C1647F" w:rsidRDefault="00D26462" w:rsidP="00D82B7A">
      <w:pPr>
        <w:pStyle w:val="ListParagraph"/>
        <w:numPr>
          <w:ilvl w:val="0"/>
          <w:numId w:val="6"/>
        </w:numPr>
        <w:spacing w:line="360" w:lineRule="auto"/>
        <w:rPr>
          <w:rFonts w:ascii="Courier New" w:hAnsi="Courier New" w:cs="Courier New"/>
        </w:rPr>
      </w:pPr>
      <w:r>
        <w:rPr>
          <w:rFonts w:ascii="Courier New" w:hAnsi="Courier New" w:cs="Courier New"/>
        </w:rPr>
        <w:t xml:space="preserve">Davalı No.1’in ve/veya Davalıların </w:t>
      </w:r>
      <w:r w:rsidR="008156AA">
        <w:rPr>
          <w:rFonts w:ascii="Courier New" w:hAnsi="Courier New" w:cs="Courier New"/>
        </w:rPr>
        <w:t>19/1/2017 tarihli yazı ile Davacının bilgisine getirdiği</w:t>
      </w:r>
      <w:r w:rsidR="009010E1">
        <w:rPr>
          <w:rFonts w:ascii="Courier New" w:hAnsi="Courier New" w:cs="Courier New"/>
        </w:rPr>
        <w:t xml:space="preserve">, </w:t>
      </w:r>
      <w:r w:rsidR="009010E1" w:rsidRPr="00D26462">
        <w:rPr>
          <w:rFonts w:ascii="Courier New" w:hAnsi="Courier New" w:cs="Courier New"/>
        </w:rPr>
        <w:t>Davacının hizmet</w:t>
      </w:r>
      <w:r w:rsidR="009010E1">
        <w:rPr>
          <w:rFonts w:ascii="Courier New" w:hAnsi="Courier New" w:cs="Courier New"/>
        </w:rPr>
        <w:t xml:space="preserve"> sürelerinin birleştirilmesi için işlem yapılması</w:t>
      </w:r>
      <w:r w:rsidR="009010E1" w:rsidRPr="00D26462">
        <w:rPr>
          <w:rFonts w:ascii="Courier New" w:hAnsi="Courier New" w:cs="Courier New"/>
        </w:rPr>
        <w:t xml:space="preserve"> talebini reddeden</w:t>
      </w:r>
      <w:r w:rsidR="008156AA">
        <w:rPr>
          <w:rFonts w:ascii="Courier New" w:hAnsi="Courier New" w:cs="Courier New"/>
        </w:rPr>
        <w:t xml:space="preserve"> </w:t>
      </w:r>
      <w:r w:rsidR="00210A14" w:rsidRPr="00D26462">
        <w:rPr>
          <w:rFonts w:ascii="Courier New" w:hAnsi="Courier New" w:cs="Courier New"/>
        </w:rPr>
        <w:t>karar veya işlemin</w:t>
      </w:r>
      <w:r>
        <w:rPr>
          <w:rFonts w:ascii="Courier New" w:hAnsi="Courier New" w:cs="Courier New"/>
        </w:rPr>
        <w:t>in</w:t>
      </w:r>
      <w:r w:rsidR="00210A14" w:rsidRPr="00D26462">
        <w:rPr>
          <w:rFonts w:ascii="Courier New" w:hAnsi="Courier New" w:cs="Courier New"/>
        </w:rPr>
        <w:t xml:space="preserve"> hükümsüz ve etkisiz olduğuna ve herhangi bir sonuç doğuramaya</w:t>
      </w:r>
      <w:r w:rsidR="005827F0">
        <w:rPr>
          <w:rFonts w:ascii="Courier New" w:hAnsi="Courier New" w:cs="Courier New"/>
        </w:rPr>
        <w:t>-</w:t>
      </w:r>
      <w:r w:rsidR="00210A14" w:rsidRPr="00D26462">
        <w:rPr>
          <w:rFonts w:ascii="Courier New" w:hAnsi="Courier New" w:cs="Courier New"/>
        </w:rPr>
        <w:t>cağına</w:t>
      </w:r>
      <w:r w:rsidR="005827F0">
        <w:rPr>
          <w:rFonts w:ascii="Courier New" w:hAnsi="Courier New" w:cs="Courier New"/>
        </w:rPr>
        <w:t>,</w:t>
      </w:r>
    </w:p>
    <w:p w:rsidR="00960A12" w:rsidRPr="00D26462" w:rsidRDefault="00960A12" w:rsidP="00960A12">
      <w:pPr>
        <w:pStyle w:val="ListParagraph"/>
        <w:spacing w:line="360" w:lineRule="auto"/>
        <w:ind w:left="1068"/>
        <w:rPr>
          <w:rFonts w:ascii="Courier New" w:hAnsi="Courier New" w:cs="Courier New"/>
        </w:rPr>
      </w:pPr>
    </w:p>
    <w:p w:rsidR="00960A12" w:rsidRDefault="00D26462" w:rsidP="00960A12">
      <w:pPr>
        <w:pStyle w:val="ListParagraph"/>
        <w:numPr>
          <w:ilvl w:val="0"/>
          <w:numId w:val="6"/>
        </w:numPr>
        <w:spacing w:line="360" w:lineRule="auto"/>
        <w:rPr>
          <w:rFonts w:ascii="Courier New" w:hAnsi="Courier New" w:cs="Courier New"/>
        </w:rPr>
      </w:pPr>
      <w:r>
        <w:rPr>
          <w:rFonts w:ascii="Courier New" w:hAnsi="Courier New" w:cs="Courier New"/>
        </w:rPr>
        <w:t>Davalı No.1’in ve/veya Davalıların</w:t>
      </w:r>
      <w:r w:rsidR="00805BB8">
        <w:rPr>
          <w:rFonts w:ascii="Courier New" w:hAnsi="Courier New" w:cs="Courier New"/>
        </w:rPr>
        <w:t xml:space="preserve"> 19/1/2017 tarihli yazı ile Davacının bilgisine getirdiği</w:t>
      </w:r>
      <w:r w:rsidR="009010E1">
        <w:rPr>
          <w:rFonts w:ascii="Courier New" w:hAnsi="Courier New" w:cs="Courier New"/>
        </w:rPr>
        <w:t>, Davacının i</w:t>
      </w:r>
      <w:r w:rsidR="009010E1" w:rsidRPr="00D26462">
        <w:rPr>
          <w:rFonts w:ascii="Courier New" w:hAnsi="Courier New" w:cs="Courier New"/>
        </w:rPr>
        <w:t>steğe bağlı yatırım ilkesin</w:t>
      </w:r>
      <w:r w:rsidR="005827F0">
        <w:rPr>
          <w:rFonts w:ascii="Courier New" w:hAnsi="Courier New" w:cs="Courier New"/>
        </w:rPr>
        <w:t>d</w:t>
      </w:r>
      <w:r w:rsidR="009010E1" w:rsidRPr="00D26462">
        <w:rPr>
          <w:rFonts w:ascii="Courier New" w:hAnsi="Courier New" w:cs="Courier New"/>
        </w:rPr>
        <w:t xml:space="preserve">en hareketle </w:t>
      </w:r>
      <w:r w:rsidR="009010E1">
        <w:rPr>
          <w:rFonts w:ascii="Courier New" w:hAnsi="Courier New" w:cs="Courier New"/>
        </w:rPr>
        <w:t>Davalı No.2 S</w:t>
      </w:r>
      <w:r w:rsidR="009010E1" w:rsidRPr="00D26462">
        <w:rPr>
          <w:rFonts w:ascii="Courier New" w:hAnsi="Courier New" w:cs="Courier New"/>
        </w:rPr>
        <w:t>andığa yatırım yap</w:t>
      </w:r>
      <w:r w:rsidR="009010E1">
        <w:rPr>
          <w:rFonts w:ascii="Courier New" w:hAnsi="Courier New" w:cs="Courier New"/>
        </w:rPr>
        <w:t>ma taleb</w:t>
      </w:r>
      <w:r w:rsidR="009010E1" w:rsidRPr="00D26462">
        <w:rPr>
          <w:rFonts w:ascii="Courier New" w:hAnsi="Courier New" w:cs="Courier New"/>
        </w:rPr>
        <w:t>ini reddeden</w:t>
      </w:r>
      <w:r>
        <w:rPr>
          <w:rFonts w:ascii="Courier New" w:hAnsi="Courier New" w:cs="Courier New"/>
        </w:rPr>
        <w:t xml:space="preserve"> </w:t>
      </w:r>
      <w:r w:rsidR="00B1531C" w:rsidRPr="00D26462">
        <w:rPr>
          <w:rFonts w:ascii="Courier New" w:hAnsi="Courier New" w:cs="Courier New"/>
        </w:rPr>
        <w:t>karar veya işlemin</w:t>
      </w:r>
      <w:r>
        <w:rPr>
          <w:rFonts w:ascii="Courier New" w:hAnsi="Courier New" w:cs="Courier New"/>
        </w:rPr>
        <w:t>in</w:t>
      </w:r>
      <w:r w:rsidR="00B1531C" w:rsidRPr="00D26462">
        <w:rPr>
          <w:rFonts w:ascii="Courier New" w:hAnsi="Courier New" w:cs="Courier New"/>
        </w:rPr>
        <w:t xml:space="preserve"> hükümsüz ve etkisiz olduğuna ve herhangi bir sonuç doğurmayacağına,</w:t>
      </w:r>
    </w:p>
    <w:p w:rsidR="009010E1" w:rsidRPr="009010E1" w:rsidRDefault="009010E1" w:rsidP="009010E1">
      <w:pPr>
        <w:pStyle w:val="ListParagraph"/>
        <w:rPr>
          <w:rFonts w:ascii="Courier New" w:hAnsi="Courier New" w:cs="Courier New"/>
        </w:rPr>
      </w:pPr>
    </w:p>
    <w:p w:rsidR="009010E1" w:rsidRDefault="009010E1" w:rsidP="00960A12">
      <w:pPr>
        <w:pStyle w:val="ListParagraph"/>
        <w:numPr>
          <w:ilvl w:val="0"/>
          <w:numId w:val="6"/>
        </w:numPr>
        <w:spacing w:line="360" w:lineRule="auto"/>
        <w:rPr>
          <w:rFonts w:ascii="Courier New" w:hAnsi="Courier New" w:cs="Courier New"/>
        </w:rPr>
      </w:pPr>
      <w:r>
        <w:rPr>
          <w:rFonts w:ascii="Courier New" w:hAnsi="Courier New" w:cs="Courier New"/>
        </w:rPr>
        <w:t>Dava masraflarının Davalılar tarafından Davacıya ödenmesine</w:t>
      </w:r>
      <w:r w:rsidR="00BC7B47">
        <w:rPr>
          <w:rFonts w:ascii="Courier New" w:hAnsi="Courier New" w:cs="Courier New"/>
        </w:rPr>
        <w:t>,</w:t>
      </w:r>
    </w:p>
    <w:p w:rsidR="00BC7B47" w:rsidRPr="00BC7B47" w:rsidRDefault="00BC7B47" w:rsidP="00BC7B47">
      <w:pPr>
        <w:pStyle w:val="ListParagraph"/>
        <w:rPr>
          <w:rFonts w:ascii="Courier New" w:hAnsi="Courier New" w:cs="Courier New"/>
        </w:rPr>
      </w:pPr>
    </w:p>
    <w:p w:rsidR="00BC7B47" w:rsidRPr="00BC7B47" w:rsidRDefault="00BC7B47" w:rsidP="00BC7B47">
      <w:pPr>
        <w:pStyle w:val="ListParagraph"/>
        <w:numPr>
          <w:ilvl w:val="0"/>
          <w:numId w:val="6"/>
        </w:numPr>
        <w:spacing w:line="360" w:lineRule="auto"/>
        <w:rPr>
          <w:rFonts w:ascii="Courier New" w:hAnsi="Courier New" w:cs="Courier New"/>
        </w:rPr>
      </w:pPr>
      <w:r>
        <w:rPr>
          <w:rFonts w:ascii="Courier New" w:hAnsi="Courier New" w:cs="Courier New"/>
        </w:rPr>
        <w:t>İstinaf masraflarının Aleyhine İstinaf Edilen Davalılar tarafından İstinaf Eden Davacıya ödenmesine,</w:t>
      </w:r>
    </w:p>
    <w:p w:rsidR="00EC40FF" w:rsidRDefault="00BC7B47" w:rsidP="00D82B7A">
      <w:pPr>
        <w:spacing w:line="360" w:lineRule="auto"/>
        <w:rPr>
          <w:rFonts w:ascii="Courier New" w:hAnsi="Courier New" w:cs="Courier New"/>
          <w:sz w:val="24"/>
          <w:szCs w:val="24"/>
        </w:rPr>
      </w:pPr>
      <w:r>
        <w:rPr>
          <w:rFonts w:ascii="Courier New" w:hAnsi="Courier New" w:cs="Courier New"/>
          <w:sz w:val="24"/>
          <w:szCs w:val="24"/>
        </w:rPr>
        <w:t xml:space="preserve"> K</w:t>
      </w:r>
      <w:r w:rsidR="00B1531C" w:rsidRPr="00B1531C">
        <w:rPr>
          <w:rFonts w:ascii="Courier New" w:hAnsi="Courier New" w:cs="Courier New"/>
          <w:sz w:val="24"/>
          <w:szCs w:val="24"/>
        </w:rPr>
        <w:t xml:space="preserve">arar </w:t>
      </w:r>
      <w:r>
        <w:rPr>
          <w:rFonts w:ascii="Courier New" w:hAnsi="Courier New" w:cs="Courier New"/>
          <w:sz w:val="24"/>
          <w:szCs w:val="24"/>
        </w:rPr>
        <w:t>V</w:t>
      </w:r>
      <w:r w:rsidR="00B1531C" w:rsidRPr="00B1531C">
        <w:rPr>
          <w:rFonts w:ascii="Courier New" w:hAnsi="Courier New" w:cs="Courier New"/>
          <w:sz w:val="24"/>
          <w:szCs w:val="24"/>
        </w:rPr>
        <w:t>erilir.</w:t>
      </w:r>
    </w:p>
    <w:p w:rsidR="00960A12" w:rsidRDefault="00960A12" w:rsidP="00D82B7A">
      <w:pPr>
        <w:spacing w:line="360" w:lineRule="auto"/>
        <w:rPr>
          <w:rFonts w:ascii="Courier New" w:hAnsi="Courier New" w:cs="Courier New"/>
          <w:sz w:val="24"/>
          <w:szCs w:val="24"/>
        </w:rPr>
      </w:pPr>
    </w:p>
    <w:p w:rsidR="00712F3D" w:rsidRDefault="00256873" w:rsidP="00960A12">
      <w:pPr>
        <w:spacing w:after="0" w:line="240" w:lineRule="auto"/>
        <w:ind w:firstLine="708"/>
        <w:rPr>
          <w:rFonts w:ascii="Courier New" w:hAnsi="Courier New" w:cs="Courier New"/>
          <w:sz w:val="24"/>
          <w:szCs w:val="24"/>
        </w:rPr>
      </w:pPr>
      <w:r>
        <w:rPr>
          <w:rFonts w:ascii="Courier New" w:hAnsi="Courier New" w:cs="Courier New"/>
          <w:sz w:val="24"/>
          <w:szCs w:val="24"/>
        </w:rPr>
        <w:t>M</w:t>
      </w:r>
      <w:r w:rsidR="00EC40FF">
        <w:rPr>
          <w:rFonts w:ascii="Courier New" w:hAnsi="Courier New" w:cs="Courier New"/>
          <w:sz w:val="24"/>
          <w:szCs w:val="24"/>
        </w:rPr>
        <w:t xml:space="preserve">ehmet </w:t>
      </w:r>
      <w:r>
        <w:rPr>
          <w:rFonts w:ascii="Courier New" w:hAnsi="Courier New" w:cs="Courier New"/>
          <w:sz w:val="24"/>
          <w:szCs w:val="24"/>
        </w:rPr>
        <w:t>T</w:t>
      </w:r>
      <w:r w:rsidR="00EC40FF">
        <w:rPr>
          <w:rFonts w:ascii="Courier New" w:hAnsi="Courier New" w:cs="Courier New"/>
          <w:sz w:val="24"/>
          <w:szCs w:val="24"/>
        </w:rPr>
        <w:t>ürker</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EC40FF">
        <w:rPr>
          <w:rFonts w:ascii="Courier New" w:hAnsi="Courier New" w:cs="Courier New"/>
          <w:sz w:val="24"/>
          <w:szCs w:val="24"/>
        </w:rPr>
        <w:t xml:space="preserve"> </w:t>
      </w:r>
      <w:r>
        <w:rPr>
          <w:rFonts w:ascii="Courier New" w:hAnsi="Courier New" w:cs="Courier New"/>
          <w:sz w:val="24"/>
          <w:szCs w:val="24"/>
        </w:rPr>
        <w:t>T</w:t>
      </w:r>
      <w:r w:rsidR="00EC40FF">
        <w:rPr>
          <w:rFonts w:ascii="Courier New" w:hAnsi="Courier New" w:cs="Courier New"/>
          <w:sz w:val="24"/>
          <w:szCs w:val="24"/>
        </w:rPr>
        <w:t xml:space="preserve">anju </w:t>
      </w:r>
      <w:r>
        <w:rPr>
          <w:rFonts w:ascii="Courier New" w:hAnsi="Courier New" w:cs="Courier New"/>
          <w:sz w:val="24"/>
          <w:szCs w:val="24"/>
        </w:rPr>
        <w:t>Ö</w:t>
      </w:r>
      <w:r w:rsidR="00EC40FF">
        <w:rPr>
          <w:rFonts w:ascii="Courier New" w:hAnsi="Courier New" w:cs="Courier New"/>
          <w:sz w:val="24"/>
          <w:szCs w:val="24"/>
        </w:rPr>
        <w:t>ncül</w:t>
      </w:r>
      <w:r w:rsidR="00EC40FF">
        <w:rPr>
          <w:rFonts w:ascii="Courier New" w:hAnsi="Courier New" w:cs="Courier New"/>
          <w:sz w:val="24"/>
          <w:szCs w:val="24"/>
        </w:rPr>
        <w:tab/>
      </w:r>
      <w:r w:rsidR="00EC40FF">
        <w:rPr>
          <w:rFonts w:ascii="Courier New" w:hAnsi="Courier New" w:cs="Courier New"/>
          <w:sz w:val="24"/>
          <w:szCs w:val="24"/>
        </w:rPr>
        <w:tab/>
        <w:t>Talat Usar</w:t>
      </w:r>
    </w:p>
    <w:p w:rsidR="00EC40FF" w:rsidRDefault="00EC40FF" w:rsidP="00960A12">
      <w:pPr>
        <w:spacing w:after="0"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C40FF" w:rsidRDefault="00EC40FF" w:rsidP="00960A12">
      <w:pPr>
        <w:spacing w:after="0" w:line="240" w:lineRule="auto"/>
        <w:rPr>
          <w:rFonts w:ascii="Courier New" w:hAnsi="Courier New" w:cs="Courier New"/>
          <w:sz w:val="24"/>
          <w:szCs w:val="24"/>
        </w:rPr>
      </w:pPr>
    </w:p>
    <w:p w:rsidR="00EC40FF" w:rsidRDefault="00EC40FF" w:rsidP="00960A12">
      <w:pPr>
        <w:spacing w:after="0" w:line="360" w:lineRule="auto"/>
        <w:rPr>
          <w:rFonts w:ascii="Courier New" w:hAnsi="Courier New" w:cs="Courier New"/>
          <w:sz w:val="24"/>
          <w:szCs w:val="24"/>
        </w:rPr>
      </w:pPr>
    </w:p>
    <w:p w:rsidR="00E57216" w:rsidRDefault="00E57216" w:rsidP="00960A12">
      <w:pPr>
        <w:spacing w:after="0" w:line="360" w:lineRule="auto"/>
        <w:rPr>
          <w:rFonts w:ascii="Courier New" w:hAnsi="Courier New" w:cs="Courier New"/>
          <w:sz w:val="24"/>
          <w:szCs w:val="24"/>
        </w:rPr>
      </w:pPr>
    </w:p>
    <w:p w:rsidR="00EC40FF" w:rsidRPr="00712F3D" w:rsidRDefault="00835940" w:rsidP="00D82B7A">
      <w:pPr>
        <w:spacing w:line="360" w:lineRule="auto"/>
        <w:rPr>
          <w:rFonts w:ascii="Courier New" w:hAnsi="Courier New" w:cs="Courier New"/>
          <w:sz w:val="24"/>
          <w:szCs w:val="24"/>
        </w:rPr>
      </w:pPr>
      <w:r>
        <w:rPr>
          <w:rFonts w:ascii="Courier New" w:hAnsi="Courier New" w:cs="Courier New"/>
          <w:sz w:val="24"/>
          <w:szCs w:val="24"/>
        </w:rPr>
        <w:t xml:space="preserve">24 Haziran </w:t>
      </w:r>
      <w:r w:rsidR="00EC40FF">
        <w:rPr>
          <w:rFonts w:ascii="Courier New" w:hAnsi="Courier New" w:cs="Courier New"/>
          <w:sz w:val="24"/>
          <w:szCs w:val="24"/>
        </w:rPr>
        <w:t>2022</w:t>
      </w:r>
    </w:p>
    <w:sectPr w:rsidR="00EC40FF" w:rsidRPr="00712F3D" w:rsidSect="00B8155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25" w:rsidRDefault="00DA1125" w:rsidP="00B81554">
      <w:pPr>
        <w:spacing w:after="0" w:line="240" w:lineRule="auto"/>
      </w:pPr>
      <w:r>
        <w:separator/>
      </w:r>
    </w:p>
  </w:endnote>
  <w:endnote w:type="continuationSeparator" w:id="0">
    <w:p w:rsidR="00DA1125" w:rsidRDefault="00DA1125" w:rsidP="00B8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25" w:rsidRDefault="00DA1125" w:rsidP="00B81554">
      <w:pPr>
        <w:spacing w:after="0" w:line="240" w:lineRule="auto"/>
      </w:pPr>
      <w:r>
        <w:separator/>
      </w:r>
    </w:p>
  </w:footnote>
  <w:footnote w:type="continuationSeparator" w:id="0">
    <w:p w:rsidR="00DA1125" w:rsidRDefault="00DA1125" w:rsidP="00B8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03259"/>
      <w:docPartObj>
        <w:docPartGallery w:val="Page Numbers (Top of Page)"/>
        <w:docPartUnique/>
      </w:docPartObj>
    </w:sdtPr>
    <w:sdtEndPr>
      <w:rPr>
        <w:noProof/>
      </w:rPr>
    </w:sdtEndPr>
    <w:sdtContent>
      <w:p w:rsidR="00210A14" w:rsidRDefault="00A86B21">
        <w:pPr>
          <w:pStyle w:val="Header"/>
          <w:jc w:val="center"/>
        </w:pPr>
        <w:r>
          <w:fldChar w:fldCharType="begin"/>
        </w:r>
        <w:r>
          <w:instrText xml:space="preserve"> PAGE   \* MERGEFORMAT </w:instrText>
        </w:r>
        <w:r>
          <w:fldChar w:fldCharType="separate"/>
        </w:r>
        <w:r w:rsidR="007F3DAA">
          <w:rPr>
            <w:noProof/>
          </w:rPr>
          <w:t>16</w:t>
        </w:r>
        <w:r>
          <w:rPr>
            <w:noProof/>
          </w:rPr>
          <w:fldChar w:fldCharType="end"/>
        </w:r>
      </w:p>
    </w:sdtContent>
  </w:sdt>
  <w:p w:rsidR="00210A14" w:rsidRDefault="0021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4DF"/>
    <w:multiLevelType w:val="hybridMultilevel"/>
    <w:tmpl w:val="067C2D82"/>
    <w:lvl w:ilvl="0" w:tplc="C95EA8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0B33B3C"/>
    <w:multiLevelType w:val="hybridMultilevel"/>
    <w:tmpl w:val="81366D9E"/>
    <w:lvl w:ilvl="0" w:tplc="A5F2A4A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BF38C7"/>
    <w:multiLevelType w:val="hybridMultilevel"/>
    <w:tmpl w:val="A68E10B6"/>
    <w:lvl w:ilvl="0" w:tplc="E5C2CBD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BD92914"/>
    <w:multiLevelType w:val="hybridMultilevel"/>
    <w:tmpl w:val="749048C0"/>
    <w:lvl w:ilvl="0" w:tplc="BFAA662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4BF65FF1"/>
    <w:multiLevelType w:val="hybridMultilevel"/>
    <w:tmpl w:val="56161EB4"/>
    <w:lvl w:ilvl="0" w:tplc="C016A0DA">
      <w:start w:val="1"/>
      <w:numFmt w:val="lowerLetter"/>
      <w:lvlText w:val="%1-"/>
      <w:lvlJc w:val="left"/>
      <w:pPr>
        <w:ind w:left="1503" w:hanging="360"/>
      </w:pPr>
      <w:rPr>
        <w:rFonts w:hint="default"/>
      </w:rPr>
    </w:lvl>
    <w:lvl w:ilvl="1" w:tplc="041F0019" w:tentative="1">
      <w:start w:val="1"/>
      <w:numFmt w:val="lowerLetter"/>
      <w:lvlText w:val="%2."/>
      <w:lvlJc w:val="left"/>
      <w:pPr>
        <w:ind w:left="2223" w:hanging="360"/>
      </w:pPr>
    </w:lvl>
    <w:lvl w:ilvl="2" w:tplc="041F001B" w:tentative="1">
      <w:start w:val="1"/>
      <w:numFmt w:val="lowerRoman"/>
      <w:lvlText w:val="%3."/>
      <w:lvlJc w:val="right"/>
      <w:pPr>
        <w:ind w:left="2943" w:hanging="180"/>
      </w:pPr>
    </w:lvl>
    <w:lvl w:ilvl="3" w:tplc="041F000F" w:tentative="1">
      <w:start w:val="1"/>
      <w:numFmt w:val="decimal"/>
      <w:lvlText w:val="%4."/>
      <w:lvlJc w:val="left"/>
      <w:pPr>
        <w:ind w:left="3663" w:hanging="360"/>
      </w:pPr>
    </w:lvl>
    <w:lvl w:ilvl="4" w:tplc="041F0019" w:tentative="1">
      <w:start w:val="1"/>
      <w:numFmt w:val="lowerLetter"/>
      <w:lvlText w:val="%5."/>
      <w:lvlJc w:val="left"/>
      <w:pPr>
        <w:ind w:left="4383" w:hanging="360"/>
      </w:pPr>
    </w:lvl>
    <w:lvl w:ilvl="5" w:tplc="041F001B" w:tentative="1">
      <w:start w:val="1"/>
      <w:numFmt w:val="lowerRoman"/>
      <w:lvlText w:val="%6."/>
      <w:lvlJc w:val="right"/>
      <w:pPr>
        <w:ind w:left="5103" w:hanging="180"/>
      </w:pPr>
    </w:lvl>
    <w:lvl w:ilvl="6" w:tplc="041F000F" w:tentative="1">
      <w:start w:val="1"/>
      <w:numFmt w:val="decimal"/>
      <w:lvlText w:val="%7."/>
      <w:lvlJc w:val="left"/>
      <w:pPr>
        <w:ind w:left="5823" w:hanging="360"/>
      </w:pPr>
    </w:lvl>
    <w:lvl w:ilvl="7" w:tplc="041F0019" w:tentative="1">
      <w:start w:val="1"/>
      <w:numFmt w:val="lowerLetter"/>
      <w:lvlText w:val="%8."/>
      <w:lvlJc w:val="left"/>
      <w:pPr>
        <w:ind w:left="6543" w:hanging="360"/>
      </w:pPr>
    </w:lvl>
    <w:lvl w:ilvl="8" w:tplc="041F001B" w:tentative="1">
      <w:start w:val="1"/>
      <w:numFmt w:val="lowerRoman"/>
      <w:lvlText w:val="%9."/>
      <w:lvlJc w:val="right"/>
      <w:pPr>
        <w:ind w:left="7263" w:hanging="180"/>
      </w:pPr>
    </w:lvl>
  </w:abstractNum>
  <w:abstractNum w:abstractNumId="5">
    <w:nsid w:val="7F9835AE"/>
    <w:multiLevelType w:val="hybridMultilevel"/>
    <w:tmpl w:val="756AC6A6"/>
    <w:lvl w:ilvl="0" w:tplc="C0AAC8F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A26"/>
    <w:rsid w:val="000215E3"/>
    <w:rsid w:val="00023E56"/>
    <w:rsid w:val="00045A3D"/>
    <w:rsid w:val="00064E00"/>
    <w:rsid w:val="000856DD"/>
    <w:rsid w:val="000938D3"/>
    <w:rsid w:val="000A1077"/>
    <w:rsid w:val="000A2F1C"/>
    <w:rsid w:val="000E5DCA"/>
    <w:rsid w:val="00122ED7"/>
    <w:rsid w:val="0013058F"/>
    <w:rsid w:val="00150D2B"/>
    <w:rsid w:val="00172DB1"/>
    <w:rsid w:val="001A34C9"/>
    <w:rsid w:val="001C20B0"/>
    <w:rsid w:val="001D7151"/>
    <w:rsid w:val="001F2EA6"/>
    <w:rsid w:val="00200833"/>
    <w:rsid w:val="00204EA9"/>
    <w:rsid w:val="00210A14"/>
    <w:rsid w:val="00210B4F"/>
    <w:rsid w:val="00214D43"/>
    <w:rsid w:val="00241966"/>
    <w:rsid w:val="00254FC8"/>
    <w:rsid w:val="00256873"/>
    <w:rsid w:val="00284AFE"/>
    <w:rsid w:val="00286100"/>
    <w:rsid w:val="002B1F95"/>
    <w:rsid w:val="002B507C"/>
    <w:rsid w:val="002C6357"/>
    <w:rsid w:val="002D645E"/>
    <w:rsid w:val="002E503C"/>
    <w:rsid w:val="002F0C61"/>
    <w:rsid w:val="002F2D05"/>
    <w:rsid w:val="00310D69"/>
    <w:rsid w:val="00323C99"/>
    <w:rsid w:val="00356EE3"/>
    <w:rsid w:val="0036507A"/>
    <w:rsid w:val="003B157C"/>
    <w:rsid w:val="003C4056"/>
    <w:rsid w:val="003C614A"/>
    <w:rsid w:val="003E1AE6"/>
    <w:rsid w:val="0040092B"/>
    <w:rsid w:val="00430172"/>
    <w:rsid w:val="0044038B"/>
    <w:rsid w:val="00450DF7"/>
    <w:rsid w:val="0046503C"/>
    <w:rsid w:val="0047541E"/>
    <w:rsid w:val="004A1498"/>
    <w:rsid w:val="004E0234"/>
    <w:rsid w:val="00503E87"/>
    <w:rsid w:val="00517C89"/>
    <w:rsid w:val="005216FD"/>
    <w:rsid w:val="00574031"/>
    <w:rsid w:val="005827F0"/>
    <w:rsid w:val="0058498B"/>
    <w:rsid w:val="00593F87"/>
    <w:rsid w:val="00596125"/>
    <w:rsid w:val="005C1EE3"/>
    <w:rsid w:val="005C7132"/>
    <w:rsid w:val="005F499B"/>
    <w:rsid w:val="005F74F8"/>
    <w:rsid w:val="00620C2D"/>
    <w:rsid w:val="00655593"/>
    <w:rsid w:val="00670A4A"/>
    <w:rsid w:val="00671CF7"/>
    <w:rsid w:val="00693489"/>
    <w:rsid w:val="006B317A"/>
    <w:rsid w:val="006D5981"/>
    <w:rsid w:val="006F2CD5"/>
    <w:rsid w:val="006F71A8"/>
    <w:rsid w:val="007111C5"/>
    <w:rsid w:val="00712F3D"/>
    <w:rsid w:val="00715672"/>
    <w:rsid w:val="007328EE"/>
    <w:rsid w:val="00767FC3"/>
    <w:rsid w:val="00772E8D"/>
    <w:rsid w:val="00786AAB"/>
    <w:rsid w:val="00792221"/>
    <w:rsid w:val="00794203"/>
    <w:rsid w:val="007A2466"/>
    <w:rsid w:val="007A6070"/>
    <w:rsid w:val="007C2ACD"/>
    <w:rsid w:val="007D29E9"/>
    <w:rsid w:val="007D60B5"/>
    <w:rsid w:val="007D63E0"/>
    <w:rsid w:val="007F3DAA"/>
    <w:rsid w:val="007F6080"/>
    <w:rsid w:val="00805BB8"/>
    <w:rsid w:val="008156AA"/>
    <w:rsid w:val="00824097"/>
    <w:rsid w:val="008252B5"/>
    <w:rsid w:val="00831B67"/>
    <w:rsid w:val="00835940"/>
    <w:rsid w:val="00851CD4"/>
    <w:rsid w:val="00861F23"/>
    <w:rsid w:val="008636AF"/>
    <w:rsid w:val="008C4DD2"/>
    <w:rsid w:val="008D57EC"/>
    <w:rsid w:val="00900C33"/>
    <w:rsid w:val="009010E1"/>
    <w:rsid w:val="00916A0A"/>
    <w:rsid w:val="009328FF"/>
    <w:rsid w:val="00960A12"/>
    <w:rsid w:val="00965D37"/>
    <w:rsid w:val="00987C0C"/>
    <w:rsid w:val="009A441D"/>
    <w:rsid w:val="009C0088"/>
    <w:rsid w:val="009C0474"/>
    <w:rsid w:val="009D0595"/>
    <w:rsid w:val="009E2D80"/>
    <w:rsid w:val="00A61F71"/>
    <w:rsid w:val="00A806A4"/>
    <w:rsid w:val="00A86B21"/>
    <w:rsid w:val="00AA1F33"/>
    <w:rsid w:val="00AB045E"/>
    <w:rsid w:val="00AD3AEC"/>
    <w:rsid w:val="00AD3F97"/>
    <w:rsid w:val="00AE4EF6"/>
    <w:rsid w:val="00B0507B"/>
    <w:rsid w:val="00B0581C"/>
    <w:rsid w:val="00B1531C"/>
    <w:rsid w:val="00B2325D"/>
    <w:rsid w:val="00B3135B"/>
    <w:rsid w:val="00B36999"/>
    <w:rsid w:val="00B81554"/>
    <w:rsid w:val="00B84A26"/>
    <w:rsid w:val="00BA30ED"/>
    <w:rsid w:val="00BC7B47"/>
    <w:rsid w:val="00BE0173"/>
    <w:rsid w:val="00BE46EF"/>
    <w:rsid w:val="00BF4AB5"/>
    <w:rsid w:val="00C0029D"/>
    <w:rsid w:val="00C1647F"/>
    <w:rsid w:val="00C46691"/>
    <w:rsid w:val="00C54518"/>
    <w:rsid w:val="00C65C45"/>
    <w:rsid w:val="00C7246D"/>
    <w:rsid w:val="00C814BD"/>
    <w:rsid w:val="00C925D6"/>
    <w:rsid w:val="00C93515"/>
    <w:rsid w:val="00C96B77"/>
    <w:rsid w:val="00CB647A"/>
    <w:rsid w:val="00CF6196"/>
    <w:rsid w:val="00D254D0"/>
    <w:rsid w:val="00D26462"/>
    <w:rsid w:val="00D45548"/>
    <w:rsid w:val="00D61175"/>
    <w:rsid w:val="00D62B87"/>
    <w:rsid w:val="00D70750"/>
    <w:rsid w:val="00D82B7A"/>
    <w:rsid w:val="00DA1125"/>
    <w:rsid w:val="00DB6A20"/>
    <w:rsid w:val="00DD31DB"/>
    <w:rsid w:val="00E3383C"/>
    <w:rsid w:val="00E57216"/>
    <w:rsid w:val="00E65D2D"/>
    <w:rsid w:val="00EC40FF"/>
    <w:rsid w:val="00ED10C5"/>
    <w:rsid w:val="00ED1373"/>
    <w:rsid w:val="00ED1E02"/>
    <w:rsid w:val="00EE357D"/>
    <w:rsid w:val="00F00F3F"/>
    <w:rsid w:val="00F049B9"/>
    <w:rsid w:val="00F370A4"/>
    <w:rsid w:val="00F46449"/>
    <w:rsid w:val="00F522C3"/>
    <w:rsid w:val="00F84FB4"/>
    <w:rsid w:val="00FD0641"/>
    <w:rsid w:val="00FD3896"/>
    <w:rsid w:val="00FF1CE7"/>
    <w:rsid w:val="00FF68AF"/>
    <w:rsid w:val="00FF6B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EF"/>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B815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554"/>
  </w:style>
  <w:style w:type="paragraph" w:styleId="Footer">
    <w:name w:val="footer"/>
    <w:basedOn w:val="Normal"/>
    <w:link w:val="FooterChar"/>
    <w:uiPriority w:val="99"/>
    <w:unhideWhenUsed/>
    <w:rsid w:val="00B81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554"/>
  </w:style>
  <w:style w:type="paragraph" w:styleId="BodyText">
    <w:name w:val="Body Text"/>
    <w:basedOn w:val="Normal"/>
    <w:link w:val="BodyTextChar"/>
    <w:unhideWhenUsed/>
    <w:rsid w:val="00F84FB4"/>
    <w:pPr>
      <w:spacing w:after="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F84FB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9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25"/>
    <w:rPr>
      <w:rFonts w:ascii="Tahoma" w:hAnsi="Tahoma" w:cs="Tahoma"/>
      <w:sz w:val="16"/>
      <w:szCs w:val="16"/>
    </w:rPr>
  </w:style>
  <w:style w:type="table" w:styleId="TableGrid">
    <w:name w:val="Table Grid"/>
    <w:basedOn w:val="TableNormal"/>
    <w:uiPriority w:val="59"/>
    <w:rsid w:val="002B1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179">
      <w:bodyDiv w:val="1"/>
      <w:marLeft w:val="0"/>
      <w:marRight w:val="0"/>
      <w:marTop w:val="0"/>
      <w:marBottom w:val="0"/>
      <w:divBdr>
        <w:top w:val="none" w:sz="0" w:space="0" w:color="auto"/>
        <w:left w:val="none" w:sz="0" w:space="0" w:color="auto"/>
        <w:bottom w:val="none" w:sz="0" w:space="0" w:color="auto"/>
        <w:right w:val="none" w:sz="0" w:space="0" w:color="auto"/>
      </w:divBdr>
    </w:div>
    <w:div w:id="1495141373">
      <w:bodyDiv w:val="1"/>
      <w:marLeft w:val="0"/>
      <w:marRight w:val="0"/>
      <w:marTop w:val="0"/>
      <w:marBottom w:val="0"/>
      <w:divBdr>
        <w:top w:val="none" w:sz="0" w:space="0" w:color="auto"/>
        <w:left w:val="none" w:sz="0" w:space="0" w:color="auto"/>
        <w:bottom w:val="none" w:sz="0" w:space="0" w:color="auto"/>
        <w:right w:val="none" w:sz="0" w:space="0" w:color="auto"/>
      </w:divBdr>
    </w:div>
    <w:div w:id="18929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97AD-EA27-449B-A012-A2C1B4AD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18</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130</cp:revision>
  <cp:lastPrinted>2022-06-14T05:54:00Z</cp:lastPrinted>
  <dcterms:created xsi:type="dcterms:W3CDTF">2022-06-09T08:02:00Z</dcterms:created>
  <dcterms:modified xsi:type="dcterms:W3CDTF">2022-06-28T08:35:00Z</dcterms:modified>
</cp:coreProperties>
</file>