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60" w:rsidRDefault="00DB037A" w:rsidP="006C5CF7">
      <w:pPr>
        <w:rPr>
          <w:rFonts w:ascii="Courier New" w:hAnsi="Courier New" w:cs="Courier New"/>
          <w:sz w:val="24"/>
          <w:szCs w:val="24"/>
        </w:rPr>
      </w:pPr>
      <w:r>
        <w:rPr>
          <w:rFonts w:ascii="Courier New" w:hAnsi="Courier New" w:cs="Courier New"/>
          <w:sz w:val="24"/>
          <w:szCs w:val="24"/>
        </w:rPr>
        <w:t>D.12</w:t>
      </w:r>
      <w:r w:rsidR="00F60660">
        <w:rPr>
          <w:rFonts w:ascii="Courier New" w:hAnsi="Courier New" w:cs="Courier New"/>
          <w:sz w:val="24"/>
          <w:szCs w:val="24"/>
        </w:rPr>
        <w:t xml:space="preserve">/2020               </w:t>
      </w:r>
      <w:r w:rsidR="006C5CF7">
        <w:rPr>
          <w:rFonts w:ascii="Courier New" w:hAnsi="Courier New" w:cs="Courier New"/>
          <w:sz w:val="24"/>
          <w:szCs w:val="24"/>
        </w:rPr>
        <w:tab/>
      </w:r>
      <w:r w:rsidR="006C5CF7">
        <w:rPr>
          <w:rFonts w:ascii="Courier New" w:hAnsi="Courier New" w:cs="Courier New"/>
          <w:sz w:val="24"/>
          <w:szCs w:val="24"/>
        </w:rPr>
        <w:tab/>
      </w:r>
      <w:r w:rsidR="006C5CF7">
        <w:rPr>
          <w:rFonts w:ascii="Courier New" w:hAnsi="Courier New" w:cs="Courier New"/>
          <w:sz w:val="24"/>
          <w:szCs w:val="24"/>
        </w:rPr>
        <w:tab/>
        <w:t xml:space="preserve">   Birleştirilmiş </w:t>
      </w:r>
    </w:p>
    <w:p w:rsidR="006C5CF7" w:rsidRDefault="00F60660" w:rsidP="006C5CF7">
      <w:pPr>
        <w:rPr>
          <w:rFonts w:ascii="Courier New" w:hAnsi="Courier New" w:cs="Courier New"/>
          <w:sz w:val="24"/>
          <w:szCs w:val="24"/>
        </w:rPr>
      </w:pPr>
      <w:r>
        <w:rPr>
          <w:rFonts w:ascii="Courier New" w:hAnsi="Courier New" w:cs="Courier New"/>
          <w:sz w:val="24"/>
          <w:szCs w:val="24"/>
        </w:rPr>
        <w:t xml:space="preserve">                           </w:t>
      </w:r>
      <w:r w:rsidR="006C5CF7">
        <w:rPr>
          <w:rFonts w:ascii="Courier New" w:hAnsi="Courier New" w:cs="Courier New"/>
          <w:sz w:val="24"/>
          <w:szCs w:val="24"/>
        </w:rPr>
        <w:t>Yargıtay/Ceza No:36/2018</w:t>
      </w:r>
      <w:r>
        <w:rPr>
          <w:rFonts w:ascii="Courier New" w:hAnsi="Courier New" w:cs="Courier New"/>
          <w:sz w:val="24"/>
          <w:szCs w:val="24"/>
        </w:rPr>
        <w:t xml:space="preserve"> ve </w:t>
      </w:r>
      <w:r w:rsidR="006C5CF7">
        <w:rPr>
          <w:rFonts w:ascii="Courier New" w:hAnsi="Courier New" w:cs="Courier New"/>
          <w:sz w:val="24"/>
          <w:szCs w:val="24"/>
        </w:rPr>
        <w:t>37/2018</w:t>
      </w:r>
    </w:p>
    <w:p w:rsidR="00602CE5" w:rsidRDefault="006C5CF7" w:rsidP="00A47FA8">
      <w:pPr>
        <w:rPr>
          <w:rFonts w:ascii="Courier New" w:hAnsi="Courier New" w:cs="Courier New"/>
          <w:sz w:val="24"/>
          <w:szCs w:val="24"/>
        </w:rPr>
      </w:pPr>
      <w:r>
        <w:rPr>
          <w:rFonts w:ascii="Courier New" w:hAnsi="Courier New" w:cs="Courier New"/>
          <w:sz w:val="24"/>
          <w:szCs w:val="24"/>
        </w:rPr>
        <w:t xml:space="preserve">             </w:t>
      </w:r>
      <w:r w:rsidR="00F60660">
        <w:rPr>
          <w:rFonts w:ascii="Courier New" w:hAnsi="Courier New" w:cs="Courier New"/>
          <w:sz w:val="24"/>
          <w:szCs w:val="24"/>
        </w:rPr>
        <w:t xml:space="preserve">   </w:t>
      </w:r>
    </w:p>
    <w:p w:rsidR="006C5CF7" w:rsidRDefault="006C5CF7" w:rsidP="006C5CF7">
      <w:pPr>
        <w:spacing w:line="360" w:lineRule="auto"/>
        <w:rPr>
          <w:rFonts w:ascii="Courier New" w:hAnsi="Courier New" w:cs="Courier New"/>
          <w:sz w:val="24"/>
          <w:szCs w:val="24"/>
        </w:rPr>
      </w:pPr>
      <w:r>
        <w:rPr>
          <w:rFonts w:ascii="Courier New" w:hAnsi="Courier New" w:cs="Courier New"/>
          <w:sz w:val="24"/>
          <w:szCs w:val="24"/>
        </w:rPr>
        <w:t>YÜKSEK MAHKEME HUZURUNDA.</w:t>
      </w:r>
    </w:p>
    <w:p w:rsidR="006C5CF7" w:rsidRDefault="006C5CF7" w:rsidP="006C5CF7">
      <w:pPr>
        <w:spacing w:line="360" w:lineRule="auto"/>
        <w:rPr>
          <w:rFonts w:ascii="Courier New" w:hAnsi="Courier New" w:cs="Courier New"/>
          <w:sz w:val="24"/>
          <w:szCs w:val="24"/>
        </w:rPr>
      </w:pPr>
    </w:p>
    <w:p w:rsidR="006C5CF7" w:rsidRDefault="00F60660" w:rsidP="006C5CF7">
      <w:pPr>
        <w:spacing w:line="360" w:lineRule="auto"/>
        <w:rPr>
          <w:rFonts w:ascii="Courier New" w:hAnsi="Courier New" w:cs="Courier New"/>
          <w:sz w:val="24"/>
          <w:szCs w:val="24"/>
        </w:rPr>
      </w:pPr>
      <w:r>
        <w:rPr>
          <w:rFonts w:ascii="Courier New" w:hAnsi="Courier New" w:cs="Courier New"/>
          <w:sz w:val="24"/>
          <w:szCs w:val="24"/>
        </w:rPr>
        <w:t>Mahkeme Heyeti: Gülden Çiftçioğlu,Bertan Özerdağ,</w:t>
      </w:r>
      <w:r w:rsidR="006C5CF7">
        <w:rPr>
          <w:rFonts w:ascii="Courier New" w:hAnsi="Courier New" w:cs="Courier New"/>
          <w:sz w:val="24"/>
          <w:szCs w:val="24"/>
        </w:rPr>
        <w:t xml:space="preserve">Beril Çağdal </w:t>
      </w:r>
    </w:p>
    <w:p w:rsidR="006C5CF7" w:rsidRDefault="006C5CF7" w:rsidP="006C5CF7">
      <w:pPr>
        <w:spacing w:line="360" w:lineRule="auto"/>
        <w:rPr>
          <w:rFonts w:ascii="Courier New" w:hAnsi="Courier New" w:cs="Courier New"/>
          <w:sz w:val="24"/>
          <w:szCs w:val="24"/>
        </w:rPr>
      </w:pPr>
      <w:r>
        <w:rPr>
          <w:rFonts w:ascii="Courier New" w:hAnsi="Courier New" w:cs="Courier New"/>
          <w:sz w:val="24"/>
          <w:szCs w:val="24"/>
        </w:rPr>
        <w:t xml:space="preserve"> </w:t>
      </w:r>
    </w:p>
    <w:p w:rsidR="00F60660" w:rsidRDefault="00F60660" w:rsidP="006C5CF7">
      <w:pPr>
        <w:spacing w:line="360" w:lineRule="auto"/>
        <w:rPr>
          <w:rFonts w:ascii="Courier New" w:hAnsi="Courier New" w:cs="Courier New"/>
          <w:sz w:val="24"/>
          <w:szCs w:val="24"/>
        </w:rPr>
      </w:pPr>
      <w:r>
        <w:rPr>
          <w:rFonts w:ascii="Courier New" w:hAnsi="Courier New" w:cs="Courier New"/>
          <w:sz w:val="24"/>
          <w:szCs w:val="24"/>
        </w:rPr>
        <w:t xml:space="preserve">     </w:t>
      </w:r>
      <w:r w:rsidR="00602CE5">
        <w:rPr>
          <w:rFonts w:ascii="Courier New" w:hAnsi="Courier New" w:cs="Courier New"/>
          <w:sz w:val="24"/>
          <w:szCs w:val="24"/>
        </w:rPr>
        <w:t xml:space="preserve">                             </w:t>
      </w:r>
      <w:r>
        <w:rPr>
          <w:rFonts w:ascii="Courier New" w:hAnsi="Courier New" w:cs="Courier New"/>
          <w:sz w:val="24"/>
          <w:szCs w:val="24"/>
        </w:rPr>
        <w:t>Yargıtay/Ceza No:36/2018</w:t>
      </w:r>
    </w:p>
    <w:p w:rsidR="00F60660" w:rsidRDefault="00F60660" w:rsidP="006C5CF7">
      <w:pPr>
        <w:spacing w:line="360" w:lineRule="auto"/>
        <w:rPr>
          <w:rFonts w:ascii="Courier New" w:hAnsi="Courier New" w:cs="Courier New"/>
          <w:sz w:val="24"/>
          <w:szCs w:val="24"/>
        </w:rPr>
      </w:pPr>
      <w:r>
        <w:rPr>
          <w:rFonts w:ascii="Courier New" w:hAnsi="Courier New" w:cs="Courier New"/>
          <w:sz w:val="24"/>
          <w:szCs w:val="24"/>
        </w:rPr>
        <w:t xml:space="preserve">   </w:t>
      </w:r>
      <w:r w:rsidR="00602CE5">
        <w:rPr>
          <w:rFonts w:ascii="Courier New" w:hAnsi="Courier New" w:cs="Courier New"/>
          <w:sz w:val="24"/>
          <w:szCs w:val="24"/>
        </w:rPr>
        <w:t xml:space="preserve">                        </w:t>
      </w:r>
      <w:r>
        <w:rPr>
          <w:rFonts w:ascii="Courier New" w:hAnsi="Courier New" w:cs="Courier New"/>
          <w:sz w:val="24"/>
          <w:szCs w:val="24"/>
        </w:rPr>
        <w:t>(Gazimağusa</w:t>
      </w:r>
      <w:r w:rsidR="00A47FA8">
        <w:rPr>
          <w:rFonts w:ascii="Courier New" w:hAnsi="Courier New" w:cs="Courier New"/>
          <w:sz w:val="24"/>
          <w:szCs w:val="24"/>
        </w:rPr>
        <w:t xml:space="preserve"> </w:t>
      </w:r>
      <w:r w:rsidR="00602CE5">
        <w:rPr>
          <w:rFonts w:ascii="Courier New" w:hAnsi="Courier New" w:cs="Courier New"/>
          <w:sz w:val="24"/>
          <w:szCs w:val="24"/>
        </w:rPr>
        <w:t>Ceza</w:t>
      </w:r>
      <w:r w:rsidR="00A47FA8">
        <w:rPr>
          <w:rFonts w:ascii="Courier New" w:hAnsi="Courier New" w:cs="Courier New"/>
          <w:sz w:val="24"/>
          <w:szCs w:val="24"/>
        </w:rPr>
        <w:t xml:space="preserve"> Dava</w:t>
      </w:r>
      <w:r w:rsidR="00602CE5">
        <w:rPr>
          <w:rFonts w:ascii="Courier New" w:hAnsi="Courier New" w:cs="Courier New"/>
          <w:sz w:val="24"/>
          <w:szCs w:val="24"/>
        </w:rPr>
        <w:t xml:space="preserve"> No:2625/2017)</w:t>
      </w:r>
    </w:p>
    <w:p w:rsidR="00602CE5" w:rsidRDefault="00602CE5" w:rsidP="006C5CF7">
      <w:pPr>
        <w:spacing w:line="360" w:lineRule="auto"/>
        <w:rPr>
          <w:rFonts w:ascii="Courier New" w:hAnsi="Courier New" w:cs="Courier New"/>
          <w:sz w:val="24"/>
          <w:szCs w:val="24"/>
        </w:rPr>
      </w:pPr>
    </w:p>
    <w:p w:rsidR="006C5CF7" w:rsidRDefault="00602CE5" w:rsidP="006C5CF7">
      <w:pPr>
        <w:rPr>
          <w:rFonts w:ascii="Courier New" w:hAnsi="Courier New" w:cs="Courier New"/>
          <w:sz w:val="24"/>
          <w:szCs w:val="24"/>
        </w:rPr>
      </w:pPr>
      <w:r>
        <w:rPr>
          <w:rFonts w:ascii="Courier New" w:hAnsi="Courier New" w:cs="Courier New"/>
          <w:sz w:val="24"/>
          <w:szCs w:val="24"/>
        </w:rPr>
        <w:t xml:space="preserve">İstinaf eden: Ümit Tarsus, </w:t>
      </w:r>
      <w:r w:rsidR="006C5CF7">
        <w:rPr>
          <w:rFonts w:ascii="Courier New" w:hAnsi="Courier New" w:cs="Courier New"/>
          <w:sz w:val="24"/>
          <w:szCs w:val="24"/>
        </w:rPr>
        <w:t>Merkezi Cezaevi</w:t>
      </w:r>
      <w:r>
        <w:rPr>
          <w:rFonts w:ascii="Courier New" w:hAnsi="Courier New" w:cs="Courier New"/>
          <w:sz w:val="24"/>
          <w:szCs w:val="24"/>
        </w:rPr>
        <w:t xml:space="preserve"> – </w:t>
      </w:r>
      <w:r w:rsidR="006C5CF7">
        <w:rPr>
          <w:rFonts w:ascii="Courier New" w:hAnsi="Courier New" w:cs="Courier New"/>
          <w:sz w:val="24"/>
          <w:szCs w:val="24"/>
        </w:rPr>
        <w:t>Lefkoşa</w:t>
      </w:r>
      <w:r>
        <w:rPr>
          <w:rFonts w:ascii="Courier New" w:hAnsi="Courier New" w:cs="Courier New"/>
          <w:sz w:val="24"/>
          <w:szCs w:val="24"/>
        </w:rPr>
        <w:t>.</w:t>
      </w:r>
    </w:p>
    <w:p w:rsidR="006C5CF7" w:rsidRDefault="006C5CF7" w:rsidP="006C5CF7">
      <w:pPr>
        <w:rPr>
          <w:rFonts w:ascii="Courier New" w:hAnsi="Courier New" w:cs="Courier New"/>
          <w:sz w:val="24"/>
          <w:szCs w:val="24"/>
        </w:rPr>
      </w:pPr>
      <w:r>
        <w:rPr>
          <w:rFonts w:ascii="Courier New" w:hAnsi="Courier New" w:cs="Courier New"/>
          <w:sz w:val="24"/>
          <w:szCs w:val="24"/>
        </w:rPr>
        <w:t xml:space="preserve">                  </w:t>
      </w:r>
    </w:p>
    <w:p w:rsidR="006C5CF7" w:rsidRDefault="006C5CF7" w:rsidP="006C5CF7">
      <w:pPr>
        <w:rPr>
          <w:rFonts w:ascii="Courier New" w:hAnsi="Courier New" w:cs="Courier New"/>
          <w:sz w:val="24"/>
          <w:szCs w:val="24"/>
        </w:rPr>
      </w:pPr>
      <w:r>
        <w:rPr>
          <w:rFonts w:ascii="Courier New" w:hAnsi="Courier New" w:cs="Courier New"/>
          <w:sz w:val="24"/>
          <w:szCs w:val="24"/>
        </w:rPr>
        <w:t xml:space="preserve">                       </w:t>
      </w:r>
      <w:r w:rsidR="00602CE5">
        <w:rPr>
          <w:rFonts w:ascii="Courier New" w:hAnsi="Courier New" w:cs="Courier New"/>
          <w:sz w:val="24"/>
          <w:szCs w:val="24"/>
        </w:rPr>
        <w:t xml:space="preserve">                        (Sanık</w:t>
      </w:r>
      <w:r>
        <w:rPr>
          <w:rFonts w:ascii="Courier New" w:hAnsi="Courier New" w:cs="Courier New"/>
          <w:sz w:val="24"/>
          <w:szCs w:val="24"/>
        </w:rPr>
        <w:t>)</w:t>
      </w:r>
    </w:p>
    <w:p w:rsidR="006C5CF7" w:rsidRDefault="006C5CF7" w:rsidP="006C5CF7">
      <w:pPr>
        <w:rPr>
          <w:rFonts w:ascii="Courier New" w:hAnsi="Courier New" w:cs="Courier New"/>
          <w:sz w:val="24"/>
          <w:szCs w:val="24"/>
        </w:rPr>
      </w:pPr>
      <w:r>
        <w:rPr>
          <w:rFonts w:ascii="Courier New" w:hAnsi="Courier New" w:cs="Courier New"/>
          <w:sz w:val="24"/>
          <w:szCs w:val="24"/>
        </w:rPr>
        <w:t xml:space="preserve">                       ile</w:t>
      </w:r>
    </w:p>
    <w:p w:rsidR="006C5CF7" w:rsidRDefault="006C5CF7" w:rsidP="006C5CF7">
      <w:pPr>
        <w:rPr>
          <w:rFonts w:ascii="Courier New" w:hAnsi="Courier New" w:cs="Courier New"/>
          <w:sz w:val="24"/>
          <w:szCs w:val="24"/>
        </w:rPr>
      </w:pPr>
    </w:p>
    <w:p w:rsidR="00602CE5" w:rsidRDefault="00602CE5" w:rsidP="006C5CF7">
      <w:pPr>
        <w:rPr>
          <w:rFonts w:ascii="Courier New" w:hAnsi="Courier New" w:cs="Courier New"/>
          <w:sz w:val="24"/>
          <w:szCs w:val="24"/>
        </w:rPr>
      </w:pPr>
    </w:p>
    <w:p w:rsidR="006C5CF7" w:rsidRDefault="006C5CF7" w:rsidP="006C5CF7">
      <w:pPr>
        <w:rPr>
          <w:rFonts w:ascii="Courier New" w:hAnsi="Courier New" w:cs="Courier New"/>
          <w:sz w:val="24"/>
          <w:szCs w:val="24"/>
        </w:rPr>
      </w:pPr>
      <w:r>
        <w:rPr>
          <w:rFonts w:ascii="Courier New" w:hAnsi="Courier New" w:cs="Courier New"/>
          <w:sz w:val="24"/>
          <w:szCs w:val="24"/>
        </w:rPr>
        <w:t xml:space="preserve">Aleyhine </w:t>
      </w:r>
      <w:r w:rsidR="00602CE5">
        <w:rPr>
          <w:rFonts w:ascii="Courier New" w:hAnsi="Courier New" w:cs="Courier New"/>
          <w:sz w:val="24"/>
          <w:szCs w:val="24"/>
        </w:rPr>
        <w:t>istinaf edilen: KKTC Başsavcısı –</w:t>
      </w:r>
      <w:r>
        <w:rPr>
          <w:rFonts w:ascii="Courier New" w:hAnsi="Courier New" w:cs="Courier New"/>
          <w:sz w:val="24"/>
          <w:szCs w:val="24"/>
        </w:rPr>
        <w:t xml:space="preserve"> Lefkoşa</w:t>
      </w:r>
      <w:r w:rsidR="00602CE5">
        <w:rPr>
          <w:rFonts w:ascii="Courier New" w:hAnsi="Courier New" w:cs="Courier New"/>
          <w:sz w:val="24"/>
          <w:szCs w:val="24"/>
        </w:rPr>
        <w:t>.</w:t>
      </w:r>
    </w:p>
    <w:p w:rsidR="006C5CF7" w:rsidRDefault="006C5CF7" w:rsidP="006C5CF7">
      <w:pPr>
        <w:rPr>
          <w:rFonts w:ascii="Courier New" w:hAnsi="Courier New" w:cs="Courier New"/>
          <w:sz w:val="24"/>
          <w:szCs w:val="24"/>
        </w:rPr>
      </w:pPr>
    </w:p>
    <w:p w:rsidR="006C5CF7" w:rsidRDefault="006C5CF7" w:rsidP="006C5CF7">
      <w:pPr>
        <w:rPr>
          <w:rFonts w:ascii="Courier New" w:hAnsi="Courier New" w:cs="Courier New"/>
          <w:sz w:val="24"/>
          <w:szCs w:val="24"/>
        </w:rPr>
      </w:pPr>
      <w:r>
        <w:rPr>
          <w:rFonts w:ascii="Courier New" w:hAnsi="Courier New" w:cs="Courier New"/>
          <w:sz w:val="24"/>
          <w:szCs w:val="24"/>
        </w:rPr>
        <w:t xml:space="preserve">                                         (Davayı İkame Eden)          </w:t>
      </w:r>
    </w:p>
    <w:p w:rsidR="006C5CF7" w:rsidRDefault="006C5CF7" w:rsidP="006C5CF7">
      <w:pPr>
        <w:rPr>
          <w:rFonts w:ascii="Courier New" w:hAnsi="Courier New" w:cs="Courier New"/>
          <w:sz w:val="24"/>
          <w:szCs w:val="24"/>
        </w:rPr>
      </w:pPr>
    </w:p>
    <w:p w:rsidR="00602CE5" w:rsidRDefault="006C5CF7" w:rsidP="006C5CF7">
      <w:pPr>
        <w:rPr>
          <w:rFonts w:ascii="Courier New" w:hAnsi="Courier New" w:cs="Courier New"/>
          <w:sz w:val="24"/>
          <w:szCs w:val="24"/>
        </w:rPr>
      </w:pPr>
      <w:r>
        <w:rPr>
          <w:rFonts w:ascii="Courier New" w:hAnsi="Courier New" w:cs="Courier New"/>
          <w:sz w:val="24"/>
          <w:szCs w:val="24"/>
        </w:rPr>
        <w:t xml:space="preserve">                                              A r a s ı n d a. </w:t>
      </w:r>
    </w:p>
    <w:p w:rsidR="00602CE5" w:rsidRDefault="00602CE5" w:rsidP="006C5CF7">
      <w:pPr>
        <w:rPr>
          <w:rFonts w:ascii="Courier New" w:hAnsi="Courier New" w:cs="Courier New"/>
          <w:sz w:val="24"/>
          <w:szCs w:val="24"/>
        </w:rPr>
      </w:pPr>
    </w:p>
    <w:p w:rsidR="006C5CF7" w:rsidRDefault="006C5CF7" w:rsidP="006C5CF7">
      <w:pPr>
        <w:spacing w:line="360" w:lineRule="auto"/>
        <w:rPr>
          <w:rFonts w:ascii="Courier New" w:hAnsi="Courier New" w:cs="Courier New"/>
          <w:sz w:val="24"/>
          <w:szCs w:val="24"/>
        </w:rPr>
      </w:pPr>
      <w:r>
        <w:rPr>
          <w:rFonts w:ascii="Courier New" w:hAnsi="Courier New" w:cs="Courier New"/>
          <w:sz w:val="24"/>
          <w:szCs w:val="24"/>
        </w:rPr>
        <w:t xml:space="preserve">İstinaf eden namına: Avukat </w:t>
      </w:r>
      <w:r w:rsidR="00602CE5">
        <w:rPr>
          <w:rFonts w:ascii="Courier New" w:hAnsi="Courier New" w:cs="Courier New"/>
          <w:sz w:val="24"/>
          <w:szCs w:val="24"/>
        </w:rPr>
        <w:t>Şakir Karataş</w:t>
      </w:r>
    </w:p>
    <w:p w:rsidR="006C5CF7" w:rsidRDefault="006C5CF7" w:rsidP="006C5CF7">
      <w:pPr>
        <w:spacing w:line="360" w:lineRule="auto"/>
        <w:rPr>
          <w:rFonts w:ascii="Courier New" w:hAnsi="Courier New" w:cs="Courier New"/>
          <w:sz w:val="24"/>
          <w:szCs w:val="24"/>
        </w:rPr>
      </w:pPr>
      <w:r>
        <w:rPr>
          <w:rFonts w:ascii="Courier New" w:hAnsi="Courier New" w:cs="Courier New"/>
          <w:sz w:val="24"/>
          <w:szCs w:val="24"/>
        </w:rPr>
        <w:t xml:space="preserve">Aleyhine istinaf edilen namına: Savcı </w:t>
      </w:r>
      <w:r w:rsidR="00602CE5">
        <w:rPr>
          <w:rFonts w:ascii="Courier New" w:hAnsi="Courier New" w:cs="Courier New"/>
          <w:sz w:val="24"/>
          <w:szCs w:val="24"/>
        </w:rPr>
        <w:t>Serhan Bundak</w:t>
      </w:r>
    </w:p>
    <w:p w:rsidR="006C5CF7" w:rsidRDefault="006C5CF7" w:rsidP="006C5CF7">
      <w:pPr>
        <w:spacing w:line="360" w:lineRule="auto"/>
        <w:rPr>
          <w:rFonts w:ascii="Courier New" w:hAnsi="Courier New" w:cs="Courier New"/>
          <w:sz w:val="24"/>
          <w:szCs w:val="24"/>
        </w:rPr>
      </w:pPr>
    </w:p>
    <w:p w:rsidR="00602CE5" w:rsidRDefault="00602CE5" w:rsidP="00602CE5">
      <w:pPr>
        <w:spacing w:line="360" w:lineRule="auto"/>
        <w:rPr>
          <w:rFonts w:ascii="Courier New" w:hAnsi="Courier New" w:cs="Courier New"/>
          <w:sz w:val="24"/>
          <w:szCs w:val="24"/>
        </w:rPr>
      </w:pPr>
      <w:r>
        <w:rPr>
          <w:rFonts w:ascii="Courier New" w:hAnsi="Courier New" w:cs="Courier New"/>
          <w:sz w:val="24"/>
          <w:szCs w:val="24"/>
        </w:rPr>
        <w:t xml:space="preserve">                                 Yargıtay/Ceza No:37/2018</w:t>
      </w:r>
    </w:p>
    <w:p w:rsidR="00602CE5" w:rsidRDefault="00602CE5" w:rsidP="00602CE5">
      <w:pPr>
        <w:spacing w:line="360" w:lineRule="auto"/>
        <w:rPr>
          <w:rFonts w:ascii="Courier New" w:hAnsi="Courier New" w:cs="Courier New"/>
          <w:sz w:val="24"/>
          <w:szCs w:val="24"/>
        </w:rPr>
      </w:pPr>
      <w:r>
        <w:rPr>
          <w:rFonts w:ascii="Courier New" w:hAnsi="Courier New" w:cs="Courier New"/>
          <w:sz w:val="24"/>
          <w:szCs w:val="24"/>
        </w:rPr>
        <w:t xml:space="preserve">                           (Gazimağusa</w:t>
      </w:r>
      <w:r w:rsidR="00A47FA8">
        <w:rPr>
          <w:rFonts w:ascii="Courier New" w:hAnsi="Courier New" w:cs="Courier New"/>
          <w:sz w:val="24"/>
          <w:szCs w:val="24"/>
        </w:rPr>
        <w:t xml:space="preserve"> </w:t>
      </w:r>
      <w:r>
        <w:rPr>
          <w:rFonts w:ascii="Courier New" w:hAnsi="Courier New" w:cs="Courier New"/>
          <w:sz w:val="24"/>
          <w:szCs w:val="24"/>
        </w:rPr>
        <w:t xml:space="preserve">Ceza </w:t>
      </w:r>
      <w:r w:rsidR="00A47FA8">
        <w:rPr>
          <w:rFonts w:ascii="Courier New" w:hAnsi="Courier New" w:cs="Courier New"/>
          <w:sz w:val="24"/>
          <w:szCs w:val="24"/>
        </w:rPr>
        <w:t xml:space="preserve">Dava </w:t>
      </w:r>
      <w:r>
        <w:rPr>
          <w:rFonts w:ascii="Courier New" w:hAnsi="Courier New" w:cs="Courier New"/>
          <w:sz w:val="24"/>
          <w:szCs w:val="24"/>
        </w:rPr>
        <w:t>No:2625/2017)</w:t>
      </w:r>
    </w:p>
    <w:p w:rsidR="006C5CF7" w:rsidRDefault="006C5CF7" w:rsidP="006C5CF7">
      <w:pPr>
        <w:spacing w:line="360" w:lineRule="auto"/>
        <w:rPr>
          <w:rFonts w:ascii="Courier New" w:hAnsi="Courier New" w:cs="Courier New"/>
          <w:sz w:val="24"/>
          <w:szCs w:val="24"/>
        </w:rPr>
      </w:pPr>
    </w:p>
    <w:p w:rsidR="00602CE5" w:rsidRDefault="00602CE5" w:rsidP="006C5CF7">
      <w:pPr>
        <w:spacing w:line="360" w:lineRule="auto"/>
        <w:rPr>
          <w:rFonts w:ascii="Courier New" w:hAnsi="Courier New" w:cs="Courier New"/>
          <w:sz w:val="24"/>
          <w:szCs w:val="24"/>
        </w:rPr>
      </w:pPr>
      <w:r>
        <w:rPr>
          <w:rFonts w:ascii="Courier New" w:hAnsi="Courier New" w:cs="Courier New"/>
          <w:sz w:val="24"/>
          <w:szCs w:val="24"/>
        </w:rPr>
        <w:t>İstinaf Eden: KKTC Başsavcılığı – Lefkoşa.</w:t>
      </w:r>
    </w:p>
    <w:p w:rsidR="00602CE5" w:rsidRDefault="00602CE5" w:rsidP="006C5CF7">
      <w:pPr>
        <w:spacing w:line="360" w:lineRule="auto"/>
        <w:rPr>
          <w:rFonts w:ascii="Courier New" w:hAnsi="Courier New" w:cs="Courier New"/>
          <w:sz w:val="24"/>
          <w:szCs w:val="24"/>
        </w:rPr>
      </w:pPr>
      <w:r>
        <w:rPr>
          <w:rFonts w:ascii="Courier New" w:hAnsi="Courier New" w:cs="Courier New"/>
          <w:sz w:val="24"/>
          <w:szCs w:val="24"/>
        </w:rPr>
        <w:t xml:space="preserve">                                       (Davayı İkame Eden)</w:t>
      </w:r>
    </w:p>
    <w:p w:rsidR="00602CE5" w:rsidRDefault="00602CE5" w:rsidP="006C5CF7">
      <w:pPr>
        <w:spacing w:line="360" w:lineRule="auto"/>
        <w:rPr>
          <w:rFonts w:ascii="Courier New" w:hAnsi="Courier New" w:cs="Courier New"/>
          <w:sz w:val="24"/>
          <w:szCs w:val="24"/>
        </w:rPr>
      </w:pPr>
      <w:r>
        <w:rPr>
          <w:rFonts w:ascii="Courier New" w:hAnsi="Courier New" w:cs="Courier New"/>
          <w:sz w:val="24"/>
          <w:szCs w:val="24"/>
        </w:rPr>
        <w:t xml:space="preserve">                  ile</w:t>
      </w:r>
    </w:p>
    <w:p w:rsidR="00602CE5" w:rsidRDefault="00602CE5" w:rsidP="006C5CF7">
      <w:pPr>
        <w:spacing w:line="360" w:lineRule="auto"/>
        <w:rPr>
          <w:rFonts w:ascii="Courier New" w:hAnsi="Courier New" w:cs="Courier New"/>
          <w:sz w:val="24"/>
          <w:szCs w:val="24"/>
        </w:rPr>
      </w:pPr>
    </w:p>
    <w:p w:rsidR="00602CE5" w:rsidRDefault="00602CE5" w:rsidP="006C5CF7">
      <w:pPr>
        <w:spacing w:line="360" w:lineRule="auto"/>
        <w:rPr>
          <w:rFonts w:ascii="Courier New" w:hAnsi="Courier New" w:cs="Courier New"/>
          <w:sz w:val="24"/>
          <w:szCs w:val="24"/>
        </w:rPr>
      </w:pPr>
      <w:r>
        <w:rPr>
          <w:rFonts w:ascii="Courier New" w:hAnsi="Courier New" w:cs="Courier New"/>
          <w:sz w:val="24"/>
          <w:szCs w:val="24"/>
        </w:rPr>
        <w:t xml:space="preserve">Aleyhine istinaf edilen: Ümit Tarsus, Merkezi Cezaevi – </w:t>
      </w:r>
    </w:p>
    <w:p w:rsidR="00A47FA8" w:rsidRDefault="00602CE5" w:rsidP="006C5CF7">
      <w:pPr>
        <w:spacing w:line="360" w:lineRule="auto"/>
        <w:rPr>
          <w:rFonts w:ascii="Courier New" w:hAnsi="Courier New" w:cs="Courier New"/>
          <w:sz w:val="24"/>
          <w:szCs w:val="24"/>
        </w:rPr>
      </w:pPr>
      <w:r>
        <w:rPr>
          <w:rFonts w:ascii="Courier New" w:hAnsi="Courier New" w:cs="Courier New"/>
          <w:sz w:val="24"/>
          <w:szCs w:val="24"/>
        </w:rPr>
        <w:t xml:space="preserve">                         Lefkoşa.                                            </w:t>
      </w:r>
      <w:r w:rsidR="00A47FA8">
        <w:rPr>
          <w:rFonts w:ascii="Courier New" w:hAnsi="Courier New" w:cs="Courier New"/>
          <w:sz w:val="24"/>
          <w:szCs w:val="24"/>
        </w:rPr>
        <w:t xml:space="preserve">   </w:t>
      </w:r>
    </w:p>
    <w:p w:rsidR="00602CE5" w:rsidRDefault="00A47FA8" w:rsidP="006C5CF7">
      <w:pPr>
        <w:spacing w:line="360" w:lineRule="auto"/>
        <w:rPr>
          <w:rFonts w:ascii="Courier New" w:hAnsi="Courier New" w:cs="Courier New"/>
          <w:sz w:val="24"/>
          <w:szCs w:val="24"/>
        </w:rPr>
      </w:pPr>
      <w:r>
        <w:rPr>
          <w:rFonts w:ascii="Courier New" w:hAnsi="Courier New" w:cs="Courier New"/>
          <w:sz w:val="24"/>
          <w:szCs w:val="24"/>
        </w:rPr>
        <w:t xml:space="preserve">                                               </w:t>
      </w:r>
      <w:r w:rsidR="00602CE5">
        <w:rPr>
          <w:rFonts w:ascii="Courier New" w:hAnsi="Courier New" w:cs="Courier New"/>
          <w:sz w:val="24"/>
          <w:szCs w:val="24"/>
        </w:rPr>
        <w:t>(Sanık)</w:t>
      </w:r>
    </w:p>
    <w:p w:rsidR="00602CE5" w:rsidRDefault="00602CE5" w:rsidP="006C5CF7">
      <w:pPr>
        <w:spacing w:line="360" w:lineRule="auto"/>
        <w:rPr>
          <w:rFonts w:ascii="Courier New" w:hAnsi="Courier New" w:cs="Courier New"/>
          <w:sz w:val="24"/>
          <w:szCs w:val="24"/>
        </w:rPr>
      </w:pPr>
      <w:r>
        <w:rPr>
          <w:rFonts w:ascii="Courier New" w:hAnsi="Courier New" w:cs="Courier New"/>
          <w:sz w:val="24"/>
          <w:szCs w:val="24"/>
        </w:rPr>
        <w:t xml:space="preserve">                                            A r a s ı n d a.</w:t>
      </w:r>
    </w:p>
    <w:p w:rsidR="00602CE5" w:rsidRDefault="00602CE5" w:rsidP="006C5CF7">
      <w:pPr>
        <w:spacing w:line="360" w:lineRule="auto"/>
        <w:rPr>
          <w:rFonts w:ascii="Courier New" w:hAnsi="Courier New" w:cs="Courier New"/>
          <w:sz w:val="24"/>
          <w:szCs w:val="24"/>
        </w:rPr>
      </w:pPr>
    </w:p>
    <w:p w:rsidR="00602CE5" w:rsidRDefault="00A47FA8" w:rsidP="006C5CF7">
      <w:pPr>
        <w:spacing w:line="360" w:lineRule="auto"/>
        <w:rPr>
          <w:rFonts w:ascii="Courier New" w:hAnsi="Courier New" w:cs="Courier New"/>
          <w:sz w:val="24"/>
          <w:szCs w:val="24"/>
        </w:rPr>
      </w:pPr>
      <w:r>
        <w:rPr>
          <w:rFonts w:ascii="Courier New" w:hAnsi="Courier New" w:cs="Courier New"/>
          <w:sz w:val="24"/>
          <w:szCs w:val="24"/>
        </w:rPr>
        <w:t>İstinaf eden namına: Savcı Serhan Bundak</w:t>
      </w:r>
    </w:p>
    <w:p w:rsidR="00A47FA8" w:rsidRDefault="00A47FA8" w:rsidP="006C5CF7">
      <w:pPr>
        <w:spacing w:line="360" w:lineRule="auto"/>
        <w:rPr>
          <w:rFonts w:ascii="Courier New" w:hAnsi="Courier New" w:cs="Courier New"/>
          <w:sz w:val="24"/>
          <w:szCs w:val="24"/>
        </w:rPr>
      </w:pPr>
      <w:r>
        <w:rPr>
          <w:rFonts w:ascii="Courier New" w:hAnsi="Courier New" w:cs="Courier New"/>
          <w:sz w:val="24"/>
          <w:szCs w:val="24"/>
        </w:rPr>
        <w:t xml:space="preserve">Aleyhine istinaf edilen namına: </w:t>
      </w:r>
      <w:r w:rsidR="00321B0B">
        <w:rPr>
          <w:rFonts w:ascii="Courier New" w:hAnsi="Courier New" w:cs="Courier New"/>
          <w:sz w:val="24"/>
          <w:szCs w:val="24"/>
        </w:rPr>
        <w:t>Avukat Şakir Karataş</w:t>
      </w:r>
    </w:p>
    <w:p w:rsidR="006C5CF7" w:rsidRDefault="00A47FA8" w:rsidP="006C5CF7">
      <w:pPr>
        <w:spacing w:line="360" w:lineRule="auto"/>
        <w:rPr>
          <w:rFonts w:ascii="Courier New" w:hAnsi="Courier New" w:cs="Courier New"/>
          <w:sz w:val="24"/>
          <w:szCs w:val="24"/>
        </w:rPr>
      </w:pPr>
      <w:r>
        <w:rPr>
          <w:rFonts w:ascii="Courier New" w:hAnsi="Courier New" w:cs="Courier New"/>
          <w:sz w:val="24"/>
          <w:szCs w:val="24"/>
        </w:rPr>
        <w:lastRenderedPageBreak/>
        <w:t xml:space="preserve">Gazimağusa </w:t>
      </w:r>
      <w:r w:rsidR="00321B0B">
        <w:rPr>
          <w:rFonts w:ascii="Courier New" w:hAnsi="Courier New" w:cs="Courier New"/>
          <w:sz w:val="24"/>
          <w:szCs w:val="24"/>
        </w:rPr>
        <w:t>Ka</w:t>
      </w:r>
      <w:r>
        <w:rPr>
          <w:rFonts w:ascii="Courier New" w:hAnsi="Courier New" w:cs="Courier New"/>
          <w:sz w:val="24"/>
          <w:szCs w:val="24"/>
        </w:rPr>
        <w:t>za Mahkemesi Yargıcı</w:t>
      </w:r>
      <w:r w:rsidR="00321B0B">
        <w:rPr>
          <w:rFonts w:ascii="Courier New" w:hAnsi="Courier New" w:cs="Courier New"/>
          <w:sz w:val="24"/>
          <w:szCs w:val="24"/>
        </w:rPr>
        <w:t xml:space="preserve"> Gökan Asafoğulları'nın, 2625/2017</w:t>
      </w:r>
      <w:r w:rsidR="006C5CF7">
        <w:rPr>
          <w:rFonts w:ascii="Courier New" w:hAnsi="Courier New" w:cs="Courier New"/>
          <w:sz w:val="24"/>
          <w:szCs w:val="24"/>
        </w:rPr>
        <w:t xml:space="preserve"> sayılı davada, </w:t>
      </w:r>
      <w:r w:rsidR="00321B0B">
        <w:rPr>
          <w:rFonts w:ascii="Courier New" w:hAnsi="Courier New" w:cs="Courier New"/>
          <w:sz w:val="24"/>
          <w:szCs w:val="24"/>
        </w:rPr>
        <w:t>30.4.2018</w:t>
      </w:r>
      <w:r w:rsidR="006C5CF7">
        <w:rPr>
          <w:rFonts w:ascii="Courier New" w:hAnsi="Courier New" w:cs="Courier New"/>
          <w:sz w:val="24"/>
          <w:szCs w:val="24"/>
        </w:rPr>
        <w:t xml:space="preserve"> tarihinde verdiği </w:t>
      </w:r>
      <w:r w:rsidR="00321B0B">
        <w:rPr>
          <w:rFonts w:ascii="Courier New" w:hAnsi="Courier New" w:cs="Courier New"/>
          <w:sz w:val="24"/>
          <w:szCs w:val="24"/>
        </w:rPr>
        <w:t>karara karşı, Sanık ve İddia Makamı tarafından</w:t>
      </w:r>
      <w:r w:rsidR="00DB037A">
        <w:rPr>
          <w:rFonts w:ascii="Courier New" w:hAnsi="Courier New" w:cs="Courier New"/>
          <w:sz w:val="24"/>
          <w:szCs w:val="24"/>
        </w:rPr>
        <w:t xml:space="preserve"> yapılan istinaflard</w:t>
      </w:r>
      <w:r w:rsidR="006C5CF7">
        <w:rPr>
          <w:rFonts w:ascii="Courier New" w:hAnsi="Courier New" w:cs="Courier New"/>
          <w:sz w:val="24"/>
          <w:szCs w:val="24"/>
        </w:rPr>
        <w:t>ır.</w:t>
      </w:r>
    </w:p>
    <w:p w:rsidR="006C5CF7" w:rsidRDefault="006C5CF7" w:rsidP="006C5CF7">
      <w:pPr>
        <w:rPr>
          <w:rFonts w:ascii="Courier New" w:hAnsi="Courier New" w:cs="Courier New"/>
          <w:sz w:val="24"/>
          <w:szCs w:val="24"/>
        </w:rPr>
      </w:pPr>
    </w:p>
    <w:p w:rsidR="006C5CF7" w:rsidRDefault="006C5CF7" w:rsidP="006C5CF7">
      <w:pPr>
        <w:jc w:val="center"/>
        <w:rPr>
          <w:rFonts w:ascii="Courier New" w:hAnsi="Courier New" w:cs="Courier New"/>
          <w:sz w:val="24"/>
          <w:szCs w:val="24"/>
        </w:rPr>
      </w:pPr>
      <w:r>
        <w:rPr>
          <w:rFonts w:ascii="Courier New" w:hAnsi="Courier New" w:cs="Courier New"/>
          <w:sz w:val="24"/>
          <w:szCs w:val="24"/>
        </w:rPr>
        <w:t xml:space="preserve">------------  </w:t>
      </w:r>
    </w:p>
    <w:p w:rsidR="006C5CF7" w:rsidRDefault="006C5CF7" w:rsidP="006C5CF7">
      <w:pPr>
        <w:jc w:val="center"/>
        <w:rPr>
          <w:rFonts w:ascii="Courier New" w:hAnsi="Courier New" w:cs="Courier New"/>
          <w:sz w:val="24"/>
          <w:szCs w:val="24"/>
        </w:rPr>
      </w:pPr>
    </w:p>
    <w:p w:rsidR="006C5CF7" w:rsidRDefault="006C5CF7" w:rsidP="006C5CF7">
      <w:pPr>
        <w:jc w:val="center"/>
        <w:rPr>
          <w:rFonts w:ascii="Courier New" w:hAnsi="Courier New" w:cs="Courier New"/>
          <w:sz w:val="24"/>
          <w:szCs w:val="24"/>
        </w:rPr>
      </w:pPr>
    </w:p>
    <w:p w:rsidR="006C5CF7" w:rsidRDefault="006C5CF7" w:rsidP="006C5CF7">
      <w:pPr>
        <w:jc w:val="center"/>
        <w:rPr>
          <w:rFonts w:ascii="Courier New" w:hAnsi="Courier New" w:cs="Courier New"/>
          <w:b/>
          <w:sz w:val="24"/>
          <w:szCs w:val="24"/>
          <w:u w:val="single"/>
        </w:rPr>
      </w:pPr>
      <w:r>
        <w:rPr>
          <w:rFonts w:ascii="Courier New" w:hAnsi="Courier New" w:cs="Courier New"/>
          <w:b/>
          <w:sz w:val="24"/>
          <w:szCs w:val="24"/>
          <w:u w:val="single"/>
        </w:rPr>
        <w:t>K A R A R</w:t>
      </w:r>
    </w:p>
    <w:p w:rsidR="006C5CF7" w:rsidRDefault="006C5CF7" w:rsidP="006C5CF7">
      <w:pPr>
        <w:jc w:val="center"/>
        <w:rPr>
          <w:rFonts w:ascii="Courier New" w:hAnsi="Courier New" w:cs="Courier New"/>
          <w:b/>
          <w:sz w:val="24"/>
          <w:szCs w:val="24"/>
          <w:u w:val="single"/>
        </w:rPr>
      </w:pPr>
    </w:p>
    <w:p w:rsidR="006C5CF7" w:rsidRDefault="006C5CF7" w:rsidP="006C5CF7">
      <w:pPr>
        <w:jc w:val="center"/>
        <w:rPr>
          <w:rFonts w:ascii="Courier New" w:hAnsi="Courier New" w:cs="Courier New"/>
          <w:b/>
          <w:sz w:val="24"/>
          <w:szCs w:val="24"/>
          <w:u w:val="single"/>
        </w:rPr>
      </w:pPr>
    </w:p>
    <w:p w:rsidR="006C5CF7" w:rsidRDefault="006C5CF7" w:rsidP="006C5CF7">
      <w:pPr>
        <w:spacing w:line="360" w:lineRule="auto"/>
        <w:rPr>
          <w:rFonts w:ascii="Courier New" w:hAnsi="Courier New" w:cs="Courier New"/>
        </w:rPr>
      </w:pPr>
      <w:r>
        <w:rPr>
          <w:rFonts w:ascii="Courier New" w:hAnsi="Courier New" w:cs="Courier New"/>
          <w:sz w:val="24"/>
          <w:szCs w:val="24"/>
          <w:u w:val="single"/>
        </w:rPr>
        <w:t>Gülden Çiftçioğlu</w:t>
      </w:r>
      <w:r>
        <w:rPr>
          <w:rFonts w:ascii="Courier New" w:hAnsi="Courier New" w:cs="Courier New"/>
          <w:sz w:val="24"/>
          <w:szCs w:val="24"/>
        </w:rPr>
        <w:t>: Bu istinafta, Mahkemenin hükmünü, Sayın Yargıç Beril Çağdal okuyacaktır</w:t>
      </w:r>
      <w:r>
        <w:rPr>
          <w:rFonts w:ascii="Courier New" w:hAnsi="Courier New" w:cs="Courier New"/>
        </w:rPr>
        <w:t>.</w:t>
      </w:r>
    </w:p>
    <w:p w:rsidR="006C5CF7" w:rsidRDefault="006C5CF7" w:rsidP="006C5CF7">
      <w:pPr>
        <w:spacing w:line="360" w:lineRule="auto"/>
        <w:rPr>
          <w:rFonts w:ascii="Courier New" w:hAnsi="Courier New" w:cs="Courier New"/>
        </w:rPr>
      </w:pPr>
    </w:p>
    <w:p w:rsidR="006C3FFC" w:rsidRDefault="007C11D8" w:rsidP="006C5CF7">
      <w:pPr>
        <w:spacing w:line="360" w:lineRule="auto"/>
        <w:jc w:val="both"/>
        <w:rPr>
          <w:rFonts w:ascii="Courier New" w:hAnsi="Courier New" w:cs="Courier New"/>
          <w:sz w:val="24"/>
          <w:szCs w:val="24"/>
        </w:rPr>
      </w:pPr>
      <w:r>
        <w:rPr>
          <w:rFonts w:ascii="Courier New" w:hAnsi="Courier New" w:cs="Courier New"/>
          <w:sz w:val="24"/>
          <w:szCs w:val="24"/>
          <w:u w:val="single"/>
        </w:rPr>
        <w:t xml:space="preserve">Beril </w:t>
      </w:r>
      <w:r w:rsidR="006C5CF7">
        <w:rPr>
          <w:rFonts w:ascii="Courier New" w:hAnsi="Courier New" w:cs="Courier New"/>
          <w:sz w:val="24"/>
          <w:szCs w:val="24"/>
          <w:u w:val="single"/>
        </w:rPr>
        <w:t>Çağdal</w:t>
      </w:r>
      <w:r>
        <w:rPr>
          <w:rFonts w:ascii="Courier New" w:hAnsi="Courier New" w:cs="Courier New"/>
          <w:sz w:val="24"/>
          <w:szCs w:val="24"/>
        </w:rPr>
        <w:t xml:space="preserve">: </w:t>
      </w:r>
      <w:r w:rsidR="006C5CF7">
        <w:rPr>
          <w:rFonts w:ascii="Courier New" w:hAnsi="Courier New" w:cs="Courier New"/>
          <w:sz w:val="24"/>
          <w:szCs w:val="24"/>
        </w:rPr>
        <w:t xml:space="preserve">Sanık, aleyhine </w:t>
      </w:r>
      <w:r>
        <w:rPr>
          <w:rFonts w:ascii="Courier New" w:hAnsi="Courier New" w:cs="Courier New"/>
          <w:sz w:val="24"/>
          <w:szCs w:val="24"/>
        </w:rPr>
        <w:t>getirilen Fasıl 154 Ceza Yasası-</w:t>
      </w:r>
      <w:r w:rsidR="006C5CF7">
        <w:rPr>
          <w:rFonts w:ascii="Courier New" w:hAnsi="Courier New" w:cs="Courier New"/>
          <w:sz w:val="24"/>
          <w:szCs w:val="24"/>
        </w:rPr>
        <w:t>nın 243. maddesine aykırı olarak 3.3.2017 tarihinde Gazimağusa’da kanuna aykırı bir fiil ile, yani elleri ile boğazından tutup yere yatırarak ayakları ile vücudunun muhte</w:t>
      </w:r>
      <w:r>
        <w:rPr>
          <w:rFonts w:ascii="Courier New" w:hAnsi="Courier New" w:cs="Courier New"/>
          <w:sz w:val="24"/>
          <w:szCs w:val="24"/>
        </w:rPr>
        <w:t>-</w:t>
      </w:r>
      <w:r w:rsidR="006C5CF7">
        <w:rPr>
          <w:rFonts w:ascii="Courier New" w:hAnsi="Courier New" w:cs="Courier New"/>
          <w:sz w:val="24"/>
          <w:szCs w:val="24"/>
        </w:rPr>
        <w:t>lif yerlerine tekme vurmak suretiyle</w:t>
      </w:r>
      <w:r w:rsidR="00DB037A">
        <w:rPr>
          <w:rFonts w:ascii="Courier New" w:hAnsi="Courier New" w:cs="Courier New"/>
          <w:sz w:val="24"/>
          <w:szCs w:val="24"/>
        </w:rPr>
        <w:t>,</w:t>
      </w:r>
      <w:r w:rsidR="006C5CF7">
        <w:rPr>
          <w:rFonts w:ascii="Courier New" w:hAnsi="Courier New" w:cs="Courier New"/>
          <w:sz w:val="24"/>
          <w:szCs w:val="24"/>
        </w:rPr>
        <w:t xml:space="preserve"> Kemal Kaleci’yi ciddi şekilde darp edip hakiki </w:t>
      </w:r>
      <w:r w:rsidR="00DB037A">
        <w:rPr>
          <w:rFonts w:ascii="Courier New" w:hAnsi="Courier New" w:cs="Courier New"/>
          <w:sz w:val="24"/>
          <w:szCs w:val="24"/>
        </w:rPr>
        <w:t>bedensel incinmesine sebep olmakl</w:t>
      </w:r>
      <w:r w:rsidR="006C5CF7">
        <w:rPr>
          <w:rFonts w:ascii="Courier New" w:hAnsi="Courier New" w:cs="Courier New"/>
          <w:sz w:val="24"/>
          <w:szCs w:val="24"/>
        </w:rPr>
        <w:t>a</w:t>
      </w:r>
      <w:r w:rsidR="00DB037A">
        <w:rPr>
          <w:rFonts w:ascii="Courier New" w:hAnsi="Courier New" w:cs="Courier New"/>
          <w:sz w:val="24"/>
          <w:szCs w:val="24"/>
        </w:rPr>
        <w:t xml:space="preserve"> itham edilmiştir. Sanığın ithamı </w:t>
      </w:r>
      <w:r w:rsidR="00382F72">
        <w:rPr>
          <w:rFonts w:ascii="Courier New" w:hAnsi="Courier New" w:cs="Courier New"/>
          <w:sz w:val="24"/>
          <w:szCs w:val="24"/>
        </w:rPr>
        <w:t>k</w:t>
      </w:r>
      <w:r w:rsidR="00DB037A">
        <w:rPr>
          <w:rFonts w:ascii="Courier New" w:hAnsi="Courier New" w:cs="Courier New"/>
          <w:sz w:val="24"/>
          <w:szCs w:val="24"/>
        </w:rPr>
        <w:t>abul etmemesi üzerine mese</w:t>
      </w:r>
      <w:r w:rsidR="007F0A07">
        <w:rPr>
          <w:rFonts w:ascii="Courier New" w:hAnsi="Courier New" w:cs="Courier New"/>
          <w:sz w:val="24"/>
          <w:szCs w:val="24"/>
        </w:rPr>
        <w:t>-</w:t>
      </w:r>
      <w:r w:rsidR="00DB037A">
        <w:rPr>
          <w:rFonts w:ascii="Courier New" w:hAnsi="Courier New" w:cs="Courier New"/>
          <w:sz w:val="24"/>
          <w:szCs w:val="24"/>
        </w:rPr>
        <w:t>le</w:t>
      </w:r>
      <w:r w:rsidR="007F0A07">
        <w:rPr>
          <w:rFonts w:ascii="Courier New" w:hAnsi="Courier New" w:cs="Courier New"/>
          <w:sz w:val="24"/>
          <w:szCs w:val="24"/>
        </w:rPr>
        <w:t xml:space="preserve">nin duruşması yapılmıştır. Sanık </w:t>
      </w:r>
      <w:r w:rsidR="006C5CF7">
        <w:rPr>
          <w:rFonts w:ascii="Courier New" w:hAnsi="Courier New" w:cs="Courier New"/>
          <w:sz w:val="24"/>
          <w:szCs w:val="24"/>
        </w:rPr>
        <w:t>yapılan duruşma neticesinde mahkûm olup 1 ay hapis cezasına çarptırılmıştır.</w:t>
      </w:r>
    </w:p>
    <w:p w:rsidR="007F0A07" w:rsidRDefault="007F0A07" w:rsidP="006C5CF7">
      <w:pPr>
        <w:spacing w:line="360" w:lineRule="auto"/>
        <w:jc w:val="both"/>
        <w:rPr>
          <w:rFonts w:ascii="Courier New" w:hAnsi="Courier New" w:cs="Courier New"/>
          <w:sz w:val="24"/>
          <w:szCs w:val="24"/>
        </w:rPr>
      </w:pPr>
    </w:p>
    <w:p w:rsidR="006C5CF7" w:rsidRDefault="006C5CF7" w:rsidP="006C5CF7">
      <w:pPr>
        <w:spacing w:line="360" w:lineRule="auto"/>
        <w:jc w:val="both"/>
        <w:rPr>
          <w:rFonts w:ascii="Courier New" w:hAnsi="Courier New" w:cs="Courier New"/>
          <w:sz w:val="24"/>
          <w:szCs w:val="24"/>
        </w:rPr>
      </w:pPr>
      <w:r>
        <w:rPr>
          <w:rFonts w:ascii="Courier New" w:hAnsi="Courier New" w:cs="Courier New"/>
          <w:sz w:val="24"/>
          <w:szCs w:val="24"/>
        </w:rPr>
        <w:tab/>
        <w:t>Sanık tarafından</w:t>
      </w:r>
      <w:r w:rsidR="005E5D08">
        <w:rPr>
          <w:rFonts w:ascii="Courier New" w:hAnsi="Courier New" w:cs="Courier New"/>
          <w:sz w:val="24"/>
          <w:szCs w:val="24"/>
        </w:rPr>
        <w:t xml:space="preserve"> mah</w:t>
      </w:r>
      <w:r w:rsidR="007F0A07">
        <w:rPr>
          <w:rFonts w:ascii="Courier New" w:hAnsi="Courier New" w:cs="Courier New"/>
          <w:sz w:val="24"/>
          <w:szCs w:val="24"/>
        </w:rPr>
        <w:t>kûmiyet ve cezanın türüne karşı</w:t>
      </w:r>
      <w:r w:rsidR="005E5D08">
        <w:rPr>
          <w:rFonts w:ascii="Courier New" w:hAnsi="Courier New" w:cs="Courier New"/>
          <w:sz w:val="24"/>
          <w:szCs w:val="24"/>
        </w:rPr>
        <w:t xml:space="preserve"> dosyalanan 36/2018 sayılı istinafla İddia Makamı tarafından cezanın aşikâr surette az olduğu iddiasıyla </w:t>
      </w:r>
      <w:r w:rsidR="007F0A07">
        <w:rPr>
          <w:rFonts w:ascii="Courier New" w:hAnsi="Courier New" w:cs="Courier New"/>
          <w:sz w:val="24"/>
          <w:szCs w:val="24"/>
        </w:rPr>
        <w:t xml:space="preserve">ceza aleyhine </w:t>
      </w:r>
      <w:r w:rsidR="005E5D08">
        <w:rPr>
          <w:rFonts w:ascii="Courier New" w:hAnsi="Courier New" w:cs="Courier New"/>
          <w:sz w:val="24"/>
          <w:szCs w:val="24"/>
        </w:rPr>
        <w:t>dosyalanan 37/2018 sayılı istinaf birleştirilerek dinlenmiş</w:t>
      </w:r>
      <w:r w:rsidR="007F0A07">
        <w:rPr>
          <w:rFonts w:ascii="Courier New" w:hAnsi="Courier New" w:cs="Courier New"/>
          <w:sz w:val="24"/>
          <w:szCs w:val="24"/>
        </w:rPr>
        <w:t>-</w:t>
      </w:r>
      <w:r w:rsidR="005E5D08">
        <w:rPr>
          <w:rFonts w:ascii="Courier New" w:hAnsi="Courier New" w:cs="Courier New"/>
          <w:sz w:val="24"/>
          <w:szCs w:val="24"/>
        </w:rPr>
        <w:t>tir.</w:t>
      </w:r>
    </w:p>
    <w:p w:rsidR="007F0A07" w:rsidRDefault="007F0A07" w:rsidP="006C5CF7">
      <w:pPr>
        <w:spacing w:line="360" w:lineRule="auto"/>
        <w:jc w:val="both"/>
        <w:rPr>
          <w:rFonts w:ascii="Courier New" w:hAnsi="Courier New" w:cs="Courier New"/>
          <w:sz w:val="24"/>
          <w:szCs w:val="24"/>
        </w:rPr>
      </w:pPr>
      <w:r>
        <w:rPr>
          <w:rFonts w:ascii="Courier New" w:hAnsi="Courier New" w:cs="Courier New"/>
          <w:sz w:val="24"/>
          <w:szCs w:val="24"/>
        </w:rPr>
        <w:tab/>
        <w:t>Her iki istinaftaki istinaf sebeplerini aşağıdaki şekilde özetlemek mümkündür:</w:t>
      </w:r>
    </w:p>
    <w:p w:rsidR="00693FCF" w:rsidRDefault="00693FCF" w:rsidP="006C5CF7">
      <w:pPr>
        <w:spacing w:line="360" w:lineRule="auto"/>
        <w:jc w:val="both"/>
        <w:rPr>
          <w:rFonts w:ascii="Courier New" w:hAnsi="Courier New" w:cs="Courier New"/>
          <w:sz w:val="24"/>
          <w:szCs w:val="24"/>
        </w:rPr>
      </w:pPr>
    </w:p>
    <w:p w:rsidR="00693FCF" w:rsidRPr="00693FCF" w:rsidRDefault="00693FCF" w:rsidP="006C5CF7">
      <w:pPr>
        <w:spacing w:line="360" w:lineRule="auto"/>
        <w:jc w:val="both"/>
        <w:rPr>
          <w:rFonts w:ascii="Courier New" w:hAnsi="Courier New" w:cs="Courier New"/>
          <w:sz w:val="24"/>
          <w:szCs w:val="24"/>
          <w:u w:val="single"/>
        </w:rPr>
      </w:pPr>
      <w:r w:rsidRPr="00693FCF">
        <w:rPr>
          <w:rFonts w:ascii="Courier New" w:hAnsi="Courier New" w:cs="Courier New"/>
          <w:sz w:val="24"/>
          <w:szCs w:val="24"/>
          <w:u w:val="single"/>
        </w:rPr>
        <w:t>36/2018</w:t>
      </w:r>
      <w:r w:rsidR="00FF7CE4">
        <w:rPr>
          <w:rFonts w:ascii="Courier New" w:hAnsi="Courier New" w:cs="Courier New"/>
          <w:sz w:val="24"/>
          <w:szCs w:val="24"/>
          <w:u w:val="single"/>
        </w:rPr>
        <w:t xml:space="preserve"> sayılı istinaftaki istinaf sebepleri</w:t>
      </w:r>
      <w:r w:rsidRPr="00693FCF">
        <w:rPr>
          <w:rFonts w:ascii="Courier New" w:hAnsi="Courier New" w:cs="Courier New"/>
          <w:sz w:val="24"/>
          <w:szCs w:val="24"/>
          <w:u w:val="single"/>
        </w:rPr>
        <w:t>:</w:t>
      </w:r>
    </w:p>
    <w:p w:rsidR="00693FCF" w:rsidRPr="00693FCF" w:rsidRDefault="00693FCF" w:rsidP="006C5CF7">
      <w:pPr>
        <w:spacing w:line="360" w:lineRule="auto"/>
        <w:jc w:val="both"/>
        <w:rPr>
          <w:rFonts w:ascii="Courier New" w:hAnsi="Courier New" w:cs="Courier New"/>
          <w:sz w:val="24"/>
          <w:szCs w:val="24"/>
          <w:u w:val="single"/>
        </w:rPr>
      </w:pPr>
    </w:p>
    <w:p w:rsidR="00693FCF" w:rsidRDefault="00693FCF" w:rsidP="006C5CF7">
      <w:pPr>
        <w:spacing w:line="360" w:lineRule="auto"/>
        <w:jc w:val="both"/>
        <w:rPr>
          <w:rFonts w:ascii="Courier New" w:hAnsi="Courier New" w:cs="Courier New"/>
          <w:sz w:val="24"/>
          <w:szCs w:val="24"/>
        </w:rPr>
      </w:pPr>
      <w:r>
        <w:rPr>
          <w:rFonts w:ascii="Courier New" w:hAnsi="Courier New" w:cs="Courier New"/>
          <w:sz w:val="24"/>
          <w:szCs w:val="24"/>
        </w:rPr>
        <w:tab/>
        <w:t>Sanık tarafından d</w:t>
      </w:r>
      <w:r w:rsidR="007F0A07">
        <w:rPr>
          <w:rFonts w:ascii="Courier New" w:hAnsi="Courier New" w:cs="Courier New"/>
          <w:sz w:val="24"/>
          <w:szCs w:val="24"/>
        </w:rPr>
        <w:t>osyalanan istinaf ihbarnamesi</w:t>
      </w:r>
      <w:r>
        <w:rPr>
          <w:rFonts w:ascii="Courier New" w:hAnsi="Courier New" w:cs="Courier New"/>
          <w:sz w:val="24"/>
          <w:szCs w:val="24"/>
        </w:rPr>
        <w:t xml:space="preserve"> 17</w:t>
      </w:r>
      <w:r w:rsidR="007F0A07">
        <w:rPr>
          <w:rFonts w:ascii="Courier New" w:hAnsi="Courier New" w:cs="Courier New"/>
          <w:sz w:val="24"/>
          <w:szCs w:val="24"/>
        </w:rPr>
        <w:t xml:space="preserve"> istinaf sebebi içermektedi</w:t>
      </w:r>
      <w:r>
        <w:rPr>
          <w:rFonts w:ascii="Courier New" w:hAnsi="Courier New" w:cs="Courier New"/>
          <w:sz w:val="24"/>
          <w:szCs w:val="24"/>
        </w:rPr>
        <w:t>r. Sanık Avukatı istinaftaki hitabında ceza</w:t>
      </w:r>
      <w:r w:rsidR="007F0A07">
        <w:rPr>
          <w:rFonts w:ascii="Courier New" w:hAnsi="Courier New" w:cs="Courier New"/>
          <w:sz w:val="24"/>
          <w:szCs w:val="24"/>
        </w:rPr>
        <w:t>-</w:t>
      </w:r>
      <w:r>
        <w:rPr>
          <w:rFonts w:ascii="Courier New" w:hAnsi="Courier New" w:cs="Courier New"/>
          <w:sz w:val="24"/>
          <w:szCs w:val="24"/>
        </w:rPr>
        <w:t xml:space="preserve">nın türüne dair dosyalanan istinaf sebebini geri çekmiştir. </w:t>
      </w:r>
      <w:r>
        <w:rPr>
          <w:rFonts w:ascii="Courier New" w:hAnsi="Courier New" w:cs="Courier New"/>
          <w:sz w:val="24"/>
          <w:szCs w:val="24"/>
        </w:rPr>
        <w:lastRenderedPageBreak/>
        <w:t>Geri</w:t>
      </w:r>
      <w:r w:rsidR="007F0A07">
        <w:rPr>
          <w:rFonts w:ascii="Courier New" w:hAnsi="Courier New" w:cs="Courier New"/>
          <w:sz w:val="24"/>
          <w:szCs w:val="24"/>
        </w:rPr>
        <w:t>ye kalan istinaf sebeplerini tek</w:t>
      </w:r>
      <w:r>
        <w:rPr>
          <w:rFonts w:ascii="Courier New" w:hAnsi="Courier New" w:cs="Courier New"/>
          <w:sz w:val="24"/>
          <w:szCs w:val="24"/>
        </w:rPr>
        <w:t xml:space="preserve"> ba</w:t>
      </w:r>
      <w:r w:rsidR="001C349A">
        <w:rPr>
          <w:rFonts w:ascii="Courier New" w:hAnsi="Courier New" w:cs="Courier New"/>
          <w:sz w:val="24"/>
          <w:szCs w:val="24"/>
        </w:rPr>
        <w:t>şlık altı</w:t>
      </w:r>
      <w:r w:rsidR="007F0A07">
        <w:rPr>
          <w:rFonts w:ascii="Courier New" w:hAnsi="Courier New" w:cs="Courier New"/>
          <w:sz w:val="24"/>
          <w:szCs w:val="24"/>
        </w:rPr>
        <w:t>nda toplamak mümkündür</w:t>
      </w:r>
      <w:r w:rsidR="001C349A">
        <w:rPr>
          <w:rFonts w:ascii="Courier New" w:hAnsi="Courier New" w:cs="Courier New"/>
          <w:sz w:val="24"/>
          <w:szCs w:val="24"/>
        </w:rPr>
        <w:t>:</w:t>
      </w:r>
    </w:p>
    <w:p w:rsidR="00FF7CE4" w:rsidRDefault="00FF7CE4" w:rsidP="006C5CF7">
      <w:pPr>
        <w:spacing w:line="360" w:lineRule="auto"/>
        <w:jc w:val="both"/>
        <w:rPr>
          <w:rFonts w:ascii="Courier New" w:hAnsi="Courier New" w:cs="Courier New"/>
          <w:sz w:val="24"/>
          <w:szCs w:val="24"/>
        </w:rPr>
      </w:pPr>
    </w:p>
    <w:p w:rsidR="00693FCF" w:rsidRPr="001C349A" w:rsidRDefault="002F0567" w:rsidP="006C5CF7">
      <w:pPr>
        <w:spacing w:line="360" w:lineRule="auto"/>
        <w:jc w:val="both"/>
        <w:rPr>
          <w:rFonts w:ascii="Courier New" w:hAnsi="Courier New" w:cs="Courier New"/>
          <w:b/>
          <w:sz w:val="24"/>
          <w:szCs w:val="24"/>
        </w:rPr>
      </w:pPr>
      <w:r>
        <w:rPr>
          <w:rFonts w:ascii="Courier New" w:hAnsi="Courier New" w:cs="Courier New"/>
          <w:sz w:val="24"/>
          <w:szCs w:val="24"/>
        </w:rPr>
        <w:tab/>
      </w:r>
      <w:r w:rsidR="001C349A" w:rsidRPr="001C349A">
        <w:rPr>
          <w:rFonts w:ascii="Courier New" w:hAnsi="Courier New" w:cs="Courier New"/>
          <w:b/>
          <w:sz w:val="24"/>
          <w:szCs w:val="24"/>
        </w:rPr>
        <w:t>“</w:t>
      </w:r>
      <w:r w:rsidR="00693FCF" w:rsidRPr="001C349A">
        <w:rPr>
          <w:rFonts w:ascii="Courier New" w:hAnsi="Courier New" w:cs="Courier New"/>
          <w:b/>
          <w:sz w:val="24"/>
          <w:szCs w:val="24"/>
        </w:rPr>
        <w:t>Gazima</w:t>
      </w:r>
      <w:r w:rsidRPr="001C349A">
        <w:rPr>
          <w:rFonts w:ascii="Courier New" w:hAnsi="Courier New" w:cs="Courier New"/>
          <w:b/>
          <w:sz w:val="24"/>
          <w:szCs w:val="24"/>
        </w:rPr>
        <w:t>ğusa Ağır Ceza Mahkemesi Sanığı</w:t>
      </w:r>
      <w:r w:rsidR="00693FCF" w:rsidRPr="001C349A">
        <w:rPr>
          <w:rFonts w:ascii="Courier New" w:hAnsi="Courier New" w:cs="Courier New"/>
          <w:b/>
          <w:sz w:val="24"/>
          <w:szCs w:val="24"/>
        </w:rPr>
        <w:t xml:space="preserve"> mahkûm etmekle hata etmiştir.</w:t>
      </w:r>
      <w:r w:rsidR="001C349A" w:rsidRPr="001C349A">
        <w:rPr>
          <w:rFonts w:ascii="Courier New" w:hAnsi="Courier New" w:cs="Courier New"/>
          <w:b/>
          <w:sz w:val="24"/>
          <w:szCs w:val="24"/>
        </w:rPr>
        <w:t>”</w:t>
      </w:r>
    </w:p>
    <w:p w:rsidR="00321B0B" w:rsidRDefault="00321B0B" w:rsidP="006C5CF7">
      <w:pPr>
        <w:spacing w:line="360" w:lineRule="auto"/>
        <w:jc w:val="both"/>
        <w:rPr>
          <w:rFonts w:ascii="Courier New" w:hAnsi="Courier New" w:cs="Courier New"/>
          <w:sz w:val="24"/>
          <w:szCs w:val="24"/>
        </w:rPr>
      </w:pPr>
    </w:p>
    <w:p w:rsidR="00424EBA" w:rsidRDefault="00FF7CE4" w:rsidP="006C5CF7">
      <w:pPr>
        <w:spacing w:line="360" w:lineRule="auto"/>
        <w:jc w:val="both"/>
        <w:rPr>
          <w:rFonts w:ascii="Courier New" w:hAnsi="Courier New" w:cs="Courier New"/>
          <w:sz w:val="24"/>
          <w:szCs w:val="24"/>
        </w:rPr>
      </w:pPr>
      <w:r>
        <w:rPr>
          <w:rFonts w:ascii="Courier New" w:hAnsi="Courier New" w:cs="Courier New"/>
          <w:sz w:val="24"/>
          <w:szCs w:val="24"/>
          <w:u w:val="single"/>
        </w:rPr>
        <w:t>37/2018 sayılı istinaftaki istinaf sebepleri</w:t>
      </w:r>
      <w:r w:rsidR="00424EBA">
        <w:rPr>
          <w:rFonts w:ascii="Courier New" w:hAnsi="Courier New" w:cs="Courier New"/>
          <w:sz w:val="24"/>
          <w:szCs w:val="24"/>
        </w:rPr>
        <w:t>:</w:t>
      </w:r>
    </w:p>
    <w:p w:rsidR="00424EBA" w:rsidRDefault="00424EBA" w:rsidP="006C5CF7">
      <w:pPr>
        <w:spacing w:line="360" w:lineRule="auto"/>
        <w:jc w:val="both"/>
        <w:rPr>
          <w:rFonts w:ascii="Courier New" w:hAnsi="Courier New" w:cs="Courier New"/>
          <w:sz w:val="24"/>
          <w:szCs w:val="24"/>
        </w:rPr>
      </w:pPr>
    </w:p>
    <w:p w:rsidR="00424EBA" w:rsidRDefault="00424EBA" w:rsidP="006C5CF7">
      <w:pPr>
        <w:spacing w:line="360" w:lineRule="auto"/>
        <w:jc w:val="both"/>
        <w:rPr>
          <w:rFonts w:ascii="Courier New" w:hAnsi="Courier New" w:cs="Courier New"/>
          <w:sz w:val="24"/>
          <w:szCs w:val="24"/>
        </w:rPr>
      </w:pPr>
      <w:r>
        <w:rPr>
          <w:rFonts w:ascii="Courier New" w:hAnsi="Courier New" w:cs="Courier New"/>
          <w:sz w:val="24"/>
          <w:szCs w:val="24"/>
        </w:rPr>
        <w:tab/>
      </w:r>
      <w:r w:rsidR="00173D0B">
        <w:rPr>
          <w:rFonts w:ascii="Courier New" w:hAnsi="Courier New" w:cs="Courier New"/>
          <w:sz w:val="24"/>
          <w:szCs w:val="24"/>
        </w:rPr>
        <w:t>İddia M</w:t>
      </w:r>
      <w:r>
        <w:rPr>
          <w:rFonts w:ascii="Courier New" w:hAnsi="Courier New" w:cs="Courier New"/>
          <w:sz w:val="24"/>
          <w:szCs w:val="24"/>
        </w:rPr>
        <w:t>akamı tarafından dosyalanan istinaf ihbarnamesinde yer alan 3 istinaf sebebi</w:t>
      </w:r>
      <w:r w:rsidR="00173D0B">
        <w:rPr>
          <w:rFonts w:ascii="Courier New" w:hAnsi="Courier New" w:cs="Courier New"/>
          <w:sz w:val="24"/>
          <w:szCs w:val="24"/>
        </w:rPr>
        <w:t>ni</w:t>
      </w:r>
      <w:r>
        <w:rPr>
          <w:rFonts w:ascii="Courier New" w:hAnsi="Courier New" w:cs="Courier New"/>
          <w:sz w:val="24"/>
          <w:szCs w:val="24"/>
        </w:rPr>
        <w:t xml:space="preserve"> ise;</w:t>
      </w:r>
    </w:p>
    <w:p w:rsidR="00FF7CE4" w:rsidRDefault="00FF7CE4" w:rsidP="006C5CF7">
      <w:pPr>
        <w:spacing w:line="360" w:lineRule="auto"/>
        <w:jc w:val="both"/>
        <w:rPr>
          <w:rFonts w:ascii="Courier New" w:hAnsi="Courier New" w:cs="Courier New"/>
          <w:sz w:val="24"/>
          <w:szCs w:val="24"/>
        </w:rPr>
      </w:pPr>
    </w:p>
    <w:p w:rsidR="00424EBA" w:rsidRDefault="00424EBA" w:rsidP="00424EBA">
      <w:pPr>
        <w:spacing w:line="360" w:lineRule="auto"/>
        <w:ind w:firstLine="708"/>
        <w:jc w:val="both"/>
        <w:rPr>
          <w:rFonts w:ascii="Courier New" w:hAnsi="Courier New" w:cs="Courier New"/>
          <w:b/>
          <w:sz w:val="24"/>
          <w:szCs w:val="24"/>
        </w:rPr>
      </w:pPr>
      <w:r w:rsidRPr="001C349A">
        <w:rPr>
          <w:rFonts w:ascii="Courier New" w:hAnsi="Courier New" w:cs="Courier New"/>
          <w:b/>
          <w:sz w:val="24"/>
          <w:szCs w:val="24"/>
        </w:rPr>
        <w:t>“Davanın tüm olguları ve suçun işleniş tarzı dikkate alın</w:t>
      </w:r>
      <w:r w:rsidR="001C349A">
        <w:rPr>
          <w:rFonts w:ascii="Courier New" w:hAnsi="Courier New" w:cs="Courier New"/>
          <w:b/>
          <w:sz w:val="24"/>
          <w:szCs w:val="24"/>
        </w:rPr>
        <w:t>-</w:t>
      </w:r>
      <w:r w:rsidRPr="001C349A">
        <w:rPr>
          <w:rFonts w:ascii="Courier New" w:hAnsi="Courier New" w:cs="Courier New"/>
          <w:b/>
          <w:sz w:val="24"/>
          <w:szCs w:val="24"/>
        </w:rPr>
        <w:t>dığı</w:t>
      </w:r>
      <w:r w:rsidR="002F0567" w:rsidRPr="001C349A">
        <w:rPr>
          <w:rFonts w:ascii="Courier New" w:hAnsi="Courier New" w:cs="Courier New"/>
          <w:b/>
          <w:sz w:val="24"/>
          <w:szCs w:val="24"/>
        </w:rPr>
        <w:t>nda 1 ay hapislik süresi aşikâr</w:t>
      </w:r>
      <w:r w:rsidRPr="001C349A">
        <w:rPr>
          <w:rFonts w:ascii="Courier New" w:hAnsi="Courier New" w:cs="Courier New"/>
          <w:b/>
          <w:sz w:val="24"/>
          <w:szCs w:val="24"/>
        </w:rPr>
        <w:t xml:space="preserve"> surette azdır.</w:t>
      </w:r>
      <w:r w:rsidR="002F0567" w:rsidRPr="001C349A">
        <w:rPr>
          <w:rFonts w:ascii="Courier New" w:hAnsi="Courier New" w:cs="Courier New"/>
          <w:b/>
          <w:sz w:val="24"/>
          <w:szCs w:val="24"/>
        </w:rPr>
        <w:t>”</w:t>
      </w:r>
    </w:p>
    <w:p w:rsidR="001C349A" w:rsidRDefault="001C349A" w:rsidP="00424EBA">
      <w:pPr>
        <w:spacing w:line="360" w:lineRule="auto"/>
        <w:ind w:firstLine="708"/>
        <w:jc w:val="both"/>
        <w:rPr>
          <w:rFonts w:ascii="Courier New" w:hAnsi="Courier New" w:cs="Courier New"/>
          <w:b/>
          <w:sz w:val="24"/>
          <w:szCs w:val="24"/>
        </w:rPr>
      </w:pPr>
    </w:p>
    <w:p w:rsidR="001C349A" w:rsidRPr="001C349A" w:rsidRDefault="00173D0B" w:rsidP="001C349A">
      <w:pPr>
        <w:spacing w:line="360" w:lineRule="auto"/>
        <w:jc w:val="both"/>
        <w:rPr>
          <w:rFonts w:ascii="Courier New" w:hAnsi="Courier New" w:cs="Courier New"/>
          <w:sz w:val="24"/>
          <w:szCs w:val="24"/>
        </w:rPr>
      </w:pPr>
      <w:r>
        <w:rPr>
          <w:rFonts w:ascii="Courier New" w:hAnsi="Courier New" w:cs="Courier New"/>
          <w:sz w:val="24"/>
          <w:szCs w:val="24"/>
        </w:rPr>
        <w:t>şeklinde tek</w:t>
      </w:r>
      <w:r w:rsidR="001C349A">
        <w:rPr>
          <w:rFonts w:ascii="Courier New" w:hAnsi="Courier New" w:cs="Courier New"/>
          <w:sz w:val="24"/>
          <w:szCs w:val="24"/>
        </w:rPr>
        <w:t xml:space="preserve"> başlık altında incelemeyi uygun gördük.</w:t>
      </w:r>
    </w:p>
    <w:p w:rsidR="00424EBA" w:rsidRDefault="00424EBA" w:rsidP="00424EBA">
      <w:pPr>
        <w:spacing w:line="360" w:lineRule="auto"/>
        <w:jc w:val="both"/>
        <w:rPr>
          <w:rFonts w:ascii="Courier New" w:hAnsi="Courier New" w:cs="Courier New"/>
          <w:sz w:val="24"/>
          <w:szCs w:val="24"/>
        </w:rPr>
      </w:pPr>
    </w:p>
    <w:p w:rsidR="00424EBA" w:rsidRDefault="00424EBA" w:rsidP="00424EBA">
      <w:pPr>
        <w:spacing w:line="360" w:lineRule="auto"/>
        <w:jc w:val="both"/>
        <w:rPr>
          <w:rFonts w:ascii="Courier New" w:hAnsi="Courier New" w:cs="Courier New"/>
          <w:sz w:val="24"/>
          <w:szCs w:val="24"/>
        </w:rPr>
      </w:pPr>
      <w:r w:rsidRPr="00424EBA">
        <w:rPr>
          <w:rFonts w:ascii="Courier New" w:hAnsi="Courier New" w:cs="Courier New"/>
          <w:sz w:val="24"/>
          <w:szCs w:val="24"/>
          <w:u w:val="single"/>
        </w:rPr>
        <w:t>Tarafların iddia ve argümanları</w:t>
      </w:r>
      <w:r>
        <w:rPr>
          <w:rFonts w:ascii="Courier New" w:hAnsi="Courier New" w:cs="Courier New"/>
          <w:sz w:val="24"/>
          <w:szCs w:val="24"/>
        </w:rPr>
        <w:t>:</w:t>
      </w:r>
    </w:p>
    <w:p w:rsidR="00424EBA" w:rsidRDefault="00424EBA" w:rsidP="00424EBA">
      <w:pPr>
        <w:spacing w:line="360" w:lineRule="auto"/>
        <w:jc w:val="both"/>
        <w:rPr>
          <w:rFonts w:ascii="Courier New" w:hAnsi="Courier New" w:cs="Courier New"/>
          <w:sz w:val="24"/>
          <w:szCs w:val="24"/>
        </w:rPr>
      </w:pPr>
    </w:p>
    <w:p w:rsidR="00FA7493" w:rsidRDefault="00424EBA" w:rsidP="00424EBA">
      <w:pPr>
        <w:spacing w:line="360" w:lineRule="auto"/>
        <w:jc w:val="both"/>
        <w:rPr>
          <w:rFonts w:ascii="Courier New" w:hAnsi="Courier New" w:cs="Courier New"/>
          <w:sz w:val="24"/>
          <w:szCs w:val="24"/>
        </w:rPr>
      </w:pPr>
      <w:r>
        <w:rPr>
          <w:rFonts w:ascii="Courier New" w:hAnsi="Courier New" w:cs="Courier New"/>
          <w:sz w:val="24"/>
          <w:szCs w:val="24"/>
        </w:rPr>
        <w:tab/>
        <w:t>Sanık Avukatı hitabında</w:t>
      </w:r>
      <w:r w:rsidR="00173D0B">
        <w:rPr>
          <w:rFonts w:ascii="Courier New" w:hAnsi="Courier New" w:cs="Courier New"/>
          <w:sz w:val="24"/>
          <w:szCs w:val="24"/>
        </w:rPr>
        <w:t>, duruşma safhasında T</w:t>
      </w:r>
      <w:r>
        <w:rPr>
          <w:rFonts w:ascii="Courier New" w:hAnsi="Courier New" w:cs="Courier New"/>
          <w:sz w:val="24"/>
          <w:szCs w:val="24"/>
        </w:rPr>
        <w:t>anıtma A olarak ibraz edilen 4 Mart 2017 tarihli gazeteyi emare olarak kabul etmemekle Alt Mahkemenin hata yaptığını, ilgili gazete</w:t>
      </w:r>
      <w:r w:rsidR="007C11D8">
        <w:rPr>
          <w:rFonts w:ascii="Courier New" w:hAnsi="Courier New" w:cs="Courier New"/>
          <w:sz w:val="24"/>
          <w:szCs w:val="24"/>
        </w:rPr>
        <w:t>-</w:t>
      </w:r>
      <w:r>
        <w:rPr>
          <w:rFonts w:ascii="Courier New" w:hAnsi="Courier New" w:cs="Courier New"/>
          <w:sz w:val="24"/>
          <w:szCs w:val="24"/>
        </w:rPr>
        <w:t>deki fotoğrafta</w:t>
      </w:r>
      <w:r w:rsidR="002F0567">
        <w:rPr>
          <w:rFonts w:ascii="Courier New" w:hAnsi="Courier New" w:cs="Courier New"/>
          <w:sz w:val="24"/>
          <w:szCs w:val="24"/>
        </w:rPr>
        <w:t>n</w:t>
      </w:r>
      <w:r w:rsidR="00173D0B">
        <w:rPr>
          <w:rFonts w:ascii="Courier New" w:hAnsi="Courier New" w:cs="Courier New"/>
          <w:sz w:val="24"/>
          <w:szCs w:val="24"/>
        </w:rPr>
        <w:t>, M</w:t>
      </w:r>
      <w:r w:rsidR="00C23CEF">
        <w:rPr>
          <w:rFonts w:ascii="Courier New" w:hAnsi="Courier New" w:cs="Courier New"/>
          <w:sz w:val="24"/>
          <w:szCs w:val="24"/>
        </w:rPr>
        <w:t>üştekideki yaralanmanın göğüste olduğunun</w:t>
      </w:r>
      <w:r w:rsidR="00173D0B">
        <w:rPr>
          <w:rFonts w:ascii="Courier New" w:hAnsi="Courier New" w:cs="Courier New"/>
          <w:sz w:val="24"/>
          <w:szCs w:val="24"/>
        </w:rPr>
        <w:t>, görüldüğünü</w:t>
      </w:r>
      <w:r w:rsidR="00C23CEF">
        <w:rPr>
          <w:rFonts w:ascii="Courier New" w:hAnsi="Courier New" w:cs="Courier New"/>
          <w:sz w:val="24"/>
          <w:szCs w:val="24"/>
        </w:rPr>
        <w:t xml:space="preserve"> iddia edildiği şekilde</w:t>
      </w:r>
      <w:r w:rsidR="00173D0B">
        <w:rPr>
          <w:rFonts w:ascii="Courier New" w:hAnsi="Courier New" w:cs="Courier New"/>
          <w:sz w:val="24"/>
          <w:szCs w:val="24"/>
        </w:rPr>
        <w:t xml:space="preserve"> M</w:t>
      </w:r>
      <w:r>
        <w:rPr>
          <w:rFonts w:ascii="Courier New" w:hAnsi="Courier New" w:cs="Courier New"/>
          <w:sz w:val="24"/>
          <w:szCs w:val="24"/>
        </w:rPr>
        <w:t>üştekinin boğazında</w:t>
      </w:r>
      <w:r w:rsidR="005D4705">
        <w:rPr>
          <w:rFonts w:ascii="Courier New" w:hAnsi="Courier New" w:cs="Courier New"/>
          <w:sz w:val="24"/>
          <w:szCs w:val="24"/>
        </w:rPr>
        <w:t xml:space="preserve"> yaralanma olmadı</w:t>
      </w:r>
      <w:r w:rsidR="00173D0B">
        <w:rPr>
          <w:rFonts w:ascii="Courier New" w:hAnsi="Courier New" w:cs="Courier New"/>
          <w:sz w:val="24"/>
          <w:szCs w:val="24"/>
        </w:rPr>
        <w:t>ğının anlaşılacağını; M</w:t>
      </w:r>
      <w:r w:rsidR="005D4705">
        <w:rPr>
          <w:rFonts w:ascii="Courier New" w:hAnsi="Courier New" w:cs="Courier New"/>
          <w:sz w:val="24"/>
          <w:szCs w:val="24"/>
        </w:rPr>
        <w:t xml:space="preserve">üştekinin polis </w:t>
      </w:r>
      <w:r w:rsidR="00173D0B">
        <w:rPr>
          <w:rFonts w:ascii="Courier New" w:hAnsi="Courier New" w:cs="Courier New"/>
          <w:sz w:val="24"/>
          <w:szCs w:val="24"/>
        </w:rPr>
        <w:t>memuru olan babasının Müştekiye</w:t>
      </w:r>
      <w:r w:rsidR="005D4705">
        <w:rPr>
          <w:rFonts w:ascii="Courier New" w:hAnsi="Courier New" w:cs="Courier New"/>
          <w:sz w:val="24"/>
          <w:szCs w:val="24"/>
        </w:rPr>
        <w:t xml:space="preserve"> şahadeti esnasınd</w:t>
      </w:r>
      <w:r w:rsidR="00173D0B">
        <w:rPr>
          <w:rFonts w:ascii="Courier New" w:hAnsi="Courier New" w:cs="Courier New"/>
          <w:sz w:val="24"/>
          <w:szCs w:val="24"/>
        </w:rPr>
        <w:t xml:space="preserve">a müdahale ettiği ve </w:t>
      </w:r>
      <w:r w:rsidR="005D4705">
        <w:rPr>
          <w:rFonts w:ascii="Courier New" w:hAnsi="Courier New" w:cs="Courier New"/>
          <w:sz w:val="24"/>
          <w:szCs w:val="24"/>
        </w:rPr>
        <w:t>şahadetini değiştirdiği</w:t>
      </w:r>
      <w:r w:rsidR="00173D0B">
        <w:rPr>
          <w:rFonts w:ascii="Courier New" w:hAnsi="Courier New" w:cs="Courier New"/>
          <w:sz w:val="24"/>
          <w:szCs w:val="24"/>
        </w:rPr>
        <w:t>ni</w:t>
      </w:r>
      <w:r w:rsidR="005D4705">
        <w:rPr>
          <w:rFonts w:ascii="Courier New" w:hAnsi="Courier New" w:cs="Courier New"/>
          <w:sz w:val="24"/>
          <w:szCs w:val="24"/>
        </w:rPr>
        <w:t>, Emare</w:t>
      </w:r>
      <w:r w:rsidR="002F0567">
        <w:rPr>
          <w:rFonts w:ascii="Courier New" w:hAnsi="Courier New" w:cs="Courier New"/>
          <w:sz w:val="24"/>
          <w:szCs w:val="24"/>
        </w:rPr>
        <w:t xml:space="preserve"> No.1</w:t>
      </w:r>
      <w:r w:rsidR="00173D0B">
        <w:rPr>
          <w:rFonts w:ascii="Courier New" w:hAnsi="Courier New" w:cs="Courier New"/>
          <w:sz w:val="24"/>
          <w:szCs w:val="24"/>
        </w:rPr>
        <w:t xml:space="preserve"> </w:t>
      </w:r>
      <w:r w:rsidR="002F0567">
        <w:rPr>
          <w:rFonts w:ascii="Courier New" w:hAnsi="Courier New" w:cs="Courier New"/>
          <w:sz w:val="24"/>
          <w:szCs w:val="24"/>
        </w:rPr>
        <w:t>kamera görüntülerin</w:t>
      </w:r>
      <w:r w:rsidR="00173D0B">
        <w:rPr>
          <w:rFonts w:ascii="Courier New" w:hAnsi="Courier New" w:cs="Courier New"/>
          <w:sz w:val="24"/>
          <w:szCs w:val="24"/>
        </w:rPr>
        <w:t>i içeren CD’de Sanığın M</w:t>
      </w:r>
      <w:r w:rsidR="005D4705">
        <w:rPr>
          <w:rFonts w:ascii="Courier New" w:hAnsi="Courier New" w:cs="Courier New"/>
          <w:sz w:val="24"/>
          <w:szCs w:val="24"/>
        </w:rPr>
        <w:t>üştekiyi</w:t>
      </w:r>
      <w:r w:rsidR="00F6714B">
        <w:rPr>
          <w:rFonts w:ascii="Courier New" w:hAnsi="Courier New" w:cs="Courier New"/>
          <w:sz w:val="24"/>
          <w:szCs w:val="24"/>
        </w:rPr>
        <w:t xml:space="preserve"> düşmemesi için tuttuğu ve yer</w:t>
      </w:r>
      <w:r w:rsidR="002F0567">
        <w:rPr>
          <w:rFonts w:ascii="Courier New" w:hAnsi="Courier New" w:cs="Courier New"/>
          <w:sz w:val="24"/>
          <w:szCs w:val="24"/>
        </w:rPr>
        <w:t>den kalkması</w:t>
      </w:r>
      <w:r w:rsidR="00173D0B">
        <w:rPr>
          <w:rFonts w:ascii="Courier New" w:hAnsi="Courier New" w:cs="Courier New"/>
          <w:sz w:val="24"/>
          <w:szCs w:val="24"/>
        </w:rPr>
        <w:t xml:space="preserve"> için ayağıyla dürttüğünün görül</w:t>
      </w:r>
      <w:r w:rsidR="002F0567">
        <w:rPr>
          <w:rFonts w:ascii="Courier New" w:hAnsi="Courier New" w:cs="Courier New"/>
          <w:sz w:val="24"/>
          <w:szCs w:val="24"/>
        </w:rPr>
        <w:t>düğü</w:t>
      </w:r>
      <w:r w:rsidR="00173D0B">
        <w:rPr>
          <w:rFonts w:ascii="Courier New" w:hAnsi="Courier New" w:cs="Courier New"/>
          <w:sz w:val="24"/>
          <w:szCs w:val="24"/>
        </w:rPr>
        <w:t>nü</w:t>
      </w:r>
      <w:r w:rsidR="002F0567">
        <w:rPr>
          <w:rFonts w:ascii="Courier New" w:hAnsi="Courier New" w:cs="Courier New"/>
          <w:sz w:val="24"/>
          <w:szCs w:val="24"/>
        </w:rPr>
        <w:t>,</w:t>
      </w:r>
      <w:r w:rsidR="00F6714B">
        <w:rPr>
          <w:rFonts w:ascii="Courier New" w:hAnsi="Courier New" w:cs="Courier New"/>
          <w:sz w:val="24"/>
          <w:szCs w:val="24"/>
        </w:rPr>
        <w:t xml:space="preserve"> bunun tekmeleme olmadığı</w:t>
      </w:r>
      <w:r w:rsidR="00173D0B">
        <w:rPr>
          <w:rFonts w:ascii="Courier New" w:hAnsi="Courier New" w:cs="Courier New"/>
          <w:sz w:val="24"/>
          <w:szCs w:val="24"/>
        </w:rPr>
        <w:t>nı</w:t>
      </w:r>
      <w:r w:rsidR="00F6714B">
        <w:rPr>
          <w:rFonts w:ascii="Courier New" w:hAnsi="Courier New" w:cs="Courier New"/>
          <w:sz w:val="24"/>
          <w:szCs w:val="24"/>
        </w:rPr>
        <w:t>; Alt Mahkemenin</w:t>
      </w:r>
      <w:r w:rsidR="00173D0B">
        <w:rPr>
          <w:rFonts w:ascii="Courier New" w:hAnsi="Courier New" w:cs="Courier New"/>
          <w:sz w:val="24"/>
          <w:szCs w:val="24"/>
        </w:rPr>
        <w:t>,</w:t>
      </w:r>
      <w:r w:rsidR="00F6714B">
        <w:rPr>
          <w:rFonts w:ascii="Courier New" w:hAnsi="Courier New" w:cs="Courier New"/>
          <w:sz w:val="24"/>
          <w:szCs w:val="24"/>
        </w:rPr>
        <w:t xml:space="preserve"> darp suçunda Sanığın niyetinin önemli olmadığı bulgusunun hatalı olduğu</w:t>
      </w:r>
      <w:r w:rsidR="00173D0B">
        <w:rPr>
          <w:rFonts w:ascii="Courier New" w:hAnsi="Courier New" w:cs="Courier New"/>
          <w:sz w:val="24"/>
          <w:szCs w:val="24"/>
        </w:rPr>
        <w:t>nu</w:t>
      </w:r>
      <w:r w:rsidR="00F6714B">
        <w:rPr>
          <w:rFonts w:ascii="Courier New" w:hAnsi="Courier New" w:cs="Courier New"/>
          <w:sz w:val="24"/>
          <w:szCs w:val="24"/>
        </w:rPr>
        <w:t>; Alt Mahkemenin</w:t>
      </w:r>
      <w:r w:rsidR="00173D0B">
        <w:rPr>
          <w:rFonts w:ascii="Courier New" w:hAnsi="Courier New" w:cs="Courier New"/>
          <w:sz w:val="24"/>
          <w:szCs w:val="24"/>
        </w:rPr>
        <w:t>,</w:t>
      </w:r>
      <w:r w:rsidR="00F6714B">
        <w:rPr>
          <w:rFonts w:ascii="Courier New" w:hAnsi="Courier New" w:cs="Courier New"/>
          <w:sz w:val="24"/>
          <w:szCs w:val="24"/>
        </w:rPr>
        <w:t xml:space="preserve"> </w:t>
      </w:r>
      <w:r w:rsidR="00173D0B">
        <w:rPr>
          <w:rFonts w:ascii="Courier New" w:hAnsi="Courier New" w:cs="Courier New"/>
          <w:sz w:val="24"/>
          <w:szCs w:val="24"/>
        </w:rPr>
        <w:t>“</w:t>
      </w:r>
      <w:r w:rsidR="00F6714B">
        <w:rPr>
          <w:rFonts w:ascii="Courier New" w:hAnsi="Courier New" w:cs="Courier New"/>
          <w:sz w:val="24"/>
          <w:szCs w:val="24"/>
        </w:rPr>
        <w:t>yaralanma olduğ</w:t>
      </w:r>
      <w:r w:rsidR="007C11D8">
        <w:rPr>
          <w:rFonts w:ascii="Courier New" w:hAnsi="Courier New" w:cs="Courier New"/>
          <w:sz w:val="24"/>
          <w:szCs w:val="24"/>
        </w:rPr>
        <w:t>unu müdafaa reddetmedi</w:t>
      </w:r>
      <w:r w:rsidR="00173D0B">
        <w:rPr>
          <w:rFonts w:ascii="Courier New" w:hAnsi="Courier New" w:cs="Courier New"/>
          <w:sz w:val="24"/>
          <w:szCs w:val="24"/>
        </w:rPr>
        <w:t>”</w:t>
      </w:r>
      <w:r w:rsidR="007C11D8">
        <w:rPr>
          <w:rFonts w:ascii="Courier New" w:hAnsi="Courier New" w:cs="Courier New"/>
          <w:sz w:val="24"/>
          <w:szCs w:val="24"/>
        </w:rPr>
        <w:t xml:space="preserve"> şeklinde</w:t>
      </w:r>
      <w:r w:rsidR="00F6714B">
        <w:rPr>
          <w:rFonts w:ascii="Courier New" w:hAnsi="Courier New" w:cs="Courier New"/>
          <w:sz w:val="24"/>
          <w:szCs w:val="24"/>
        </w:rPr>
        <w:t xml:space="preserve">ki bulgusunun </w:t>
      </w:r>
      <w:r w:rsidR="00E17933">
        <w:rPr>
          <w:rFonts w:ascii="Courier New" w:hAnsi="Courier New" w:cs="Courier New"/>
          <w:sz w:val="24"/>
          <w:szCs w:val="24"/>
        </w:rPr>
        <w:t>da hatalı olduğu</w:t>
      </w:r>
      <w:r w:rsidR="00173D0B">
        <w:rPr>
          <w:rFonts w:ascii="Courier New" w:hAnsi="Courier New" w:cs="Courier New"/>
          <w:sz w:val="24"/>
          <w:szCs w:val="24"/>
        </w:rPr>
        <w:t>nu</w:t>
      </w:r>
      <w:r w:rsidR="00E17933">
        <w:rPr>
          <w:rFonts w:ascii="Courier New" w:hAnsi="Courier New" w:cs="Courier New"/>
          <w:sz w:val="24"/>
          <w:szCs w:val="24"/>
        </w:rPr>
        <w:t>;</w:t>
      </w:r>
      <w:r w:rsidR="00683C24">
        <w:rPr>
          <w:rFonts w:ascii="Courier New" w:hAnsi="Courier New" w:cs="Courier New"/>
          <w:sz w:val="24"/>
          <w:szCs w:val="24"/>
        </w:rPr>
        <w:t xml:space="preserve"> Alt Mahkemenin, Müdafaa T</w:t>
      </w:r>
      <w:r w:rsidR="00F6714B">
        <w:rPr>
          <w:rFonts w:ascii="Courier New" w:hAnsi="Courier New" w:cs="Courier New"/>
          <w:sz w:val="24"/>
          <w:szCs w:val="24"/>
        </w:rPr>
        <w:t>anığı No.</w:t>
      </w:r>
      <w:r w:rsidR="00683C24">
        <w:rPr>
          <w:rFonts w:ascii="Courier New" w:hAnsi="Courier New" w:cs="Courier New"/>
          <w:sz w:val="24"/>
          <w:szCs w:val="24"/>
        </w:rPr>
        <w:t xml:space="preserve">4 </w:t>
      </w:r>
      <w:r w:rsidR="00F6714B">
        <w:rPr>
          <w:rFonts w:ascii="Courier New" w:hAnsi="Courier New" w:cs="Courier New"/>
          <w:sz w:val="24"/>
          <w:szCs w:val="24"/>
        </w:rPr>
        <w:t>Doğa Dağcılar ve</w:t>
      </w:r>
      <w:r w:rsidR="00683C24">
        <w:rPr>
          <w:rFonts w:ascii="Courier New" w:hAnsi="Courier New" w:cs="Courier New"/>
          <w:sz w:val="24"/>
          <w:szCs w:val="24"/>
        </w:rPr>
        <w:t xml:space="preserve"> No.5 </w:t>
      </w:r>
      <w:r w:rsidR="00F6714B">
        <w:rPr>
          <w:rFonts w:ascii="Courier New" w:hAnsi="Courier New" w:cs="Courier New"/>
          <w:sz w:val="24"/>
          <w:szCs w:val="24"/>
        </w:rPr>
        <w:t>Halime Ka</w:t>
      </w:r>
      <w:r w:rsidR="00683C24">
        <w:rPr>
          <w:rFonts w:ascii="Courier New" w:hAnsi="Courier New" w:cs="Courier New"/>
          <w:sz w:val="24"/>
          <w:szCs w:val="24"/>
        </w:rPr>
        <w:t>h</w:t>
      </w:r>
      <w:r w:rsidR="00F6714B">
        <w:rPr>
          <w:rFonts w:ascii="Courier New" w:hAnsi="Courier New" w:cs="Courier New"/>
          <w:sz w:val="24"/>
          <w:szCs w:val="24"/>
        </w:rPr>
        <w:t xml:space="preserve">raman’ın “Evet oraya geldi. Sonra  Kemal dengesini kaybetti. Öğretmen düşmesin diye </w:t>
      </w:r>
      <w:r w:rsidR="00F6714B">
        <w:rPr>
          <w:rFonts w:ascii="Courier New" w:hAnsi="Courier New" w:cs="Courier New"/>
          <w:sz w:val="24"/>
          <w:szCs w:val="24"/>
        </w:rPr>
        <w:lastRenderedPageBreak/>
        <w:t>tut</w:t>
      </w:r>
      <w:r w:rsidR="00E17933">
        <w:rPr>
          <w:rFonts w:ascii="Courier New" w:hAnsi="Courier New" w:cs="Courier New"/>
          <w:sz w:val="24"/>
          <w:szCs w:val="24"/>
        </w:rPr>
        <w:t xml:space="preserve">arak yavaşça yere indirdi” </w:t>
      </w:r>
      <w:r w:rsidR="00F6714B">
        <w:rPr>
          <w:rFonts w:ascii="Courier New" w:hAnsi="Courier New" w:cs="Courier New"/>
          <w:sz w:val="24"/>
          <w:szCs w:val="24"/>
        </w:rPr>
        <w:t>şeklindeki şahadetine ilişkin hiçbir bulgu yapmadığı</w:t>
      </w:r>
      <w:r w:rsidR="00683C24">
        <w:rPr>
          <w:rFonts w:ascii="Courier New" w:hAnsi="Courier New" w:cs="Courier New"/>
          <w:sz w:val="24"/>
          <w:szCs w:val="24"/>
        </w:rPr>
        <w:t>nı</w:t>
      </w:r>
      <w:r w:rsidR="00F6714B">
        <w:rPr>
          <w:rFonts w:ascii="Courier New" w:hAnsi="Courier New" w:cs="Courier New"/>
          <w:sz w:val="24"/>
          <w:szCs w:val="24"/>
        </w:rPr>
        <w:t>; Alt Mahkemenin bu tanıkların şahadetine</w:t>
      </w:r>
      <w:r w:rsidR="009E62F7">
        <w:rPr>
          <w:rFonts w:ascii="Courier New" w:hAnsi="Courier New" w:cs="Courier New"/>
          <w:sz w:val="24"/>
          <w:szCs w:val="24"/>
        </w:rPr>
        <w:t xml:space="preserve"> itibar etmediğine dair bir bulgusu olmadığı</w:t>
      </w:r>
      <w:r w:rsidR="00683C24">
        <w:rPr>
          <w:rFonts w:ascii="Courier New" w:hAnsi="Courier New" w:cs="Courier New"/>
          <w:sz w:val="24"/>
          <w:szCs w:val="24"/>
        </w:rPr>
        <w:t>nı</w:t>
      </w:r>
      <w:r w:rsidR="006D15A9">
        <w:rPr>
          <w:rFonts w:ascii="Courier New" w:hAnsi="Courier New" w:cs="Courier New"/>
          <w:sz w:val="24"/>
          <w:szCs w:val="24"/>
        </w:rPr>
        <w:t>, dava konusu olay öncesinde M</w:t>
      </w:r>
      <w:r w:rsidR="009E62F7">
        <w:rPr>
          <w:rFonts w:ascii="Courier New" w:hAnsi="Courier New" w:cs="Courier New"/>
          <w:sz w:val="24"/>
          <w:szCs w:val="24"/>
        </w:rPr>
        <w:t>üştekinin boynuna atla</w:t>
      </w:r>
      <w:r w:rsidR="006D15A9">
        <w:rPr>
          <w:rFonts w:ascii="Courier New" w:hAnsi="Courier New" w:cs="Courier New"/>
          <w:sz w:val="24"/>
          <w:szCs w:val="24"/>
        </w:rPr>
        <w:t>yan bir başka öğrenci olduğunu M</w:t>
      </w:r>
      <w:r w:rsidR="009E62F7">
        <w:rPr>
          <w:rFonts w:ascii="Courier New" w:hAnsi="Courier New" w:cs="Courier New"/>
          <w:sz w:val="24"/>
          <w:szCs w:val="24"/>
        </w:rPr>
        <w:t xml:space="preserve">üştekinin istintakında kabul etmesine, tahkikat memurunun </w:t>
      </w:r>
      <w:r w:rsidR="00014F1A">
        <w:rPr>
          <w:rFonts w:ascii="Courier New" w:hAnsi="Courier New" w:cs="Courier New"/>
          <w:sz w:val="24"/>
          <w:szCs w:val="24"/>
        </w:rPr>
        <w:t>da bunu, istintakında, CD’den gördüğünü ifade etmesine karşın</w:t>
      </w:r>
      <w:r w:rsidR="006D15A9">
        <w:rPr>
          <w:rFonts w:ascii="Courier New" w:hAnsi="Courier New" w:cs="Courier New"/>
          <w:sz w:val="24"/>
          <w:szCs w:val="24"/>
        </w:rPr>
        <w:t>,</w:t>
      </w:r>
      <w:r w:rsidR="00014F1A">
        <w:rPr>
          <w:rFonts w:ascii="Courier New" w:hAnsi="Courier New" w:cs="Courier New"/>
          <w:sz w:val="24"/>
          <w:szCs w:val="24"/>
        </w:rPr>
        <w:t xml:space="preserve"> </w:t>
      </w:r>
      <w:r w:rsidR="006D15A9">
        <w:rPr>
          <w:rFonts w:ascii="Courier New" w:hAnsi="Courier New" w:cs="Courier New"/>
          <w:sz w:val="24"/>
          <w:szCs w:val="24"/>
        </w:rPr>
        <w:t xml:space="preserve">Alt </w:t>
      </w:r>
      <w:r w:rsidR="00014F1A">
        <w:rPr>
          <w:rFonts w:ascii="Courier New" w:hAnsi="Courier New" w:cs="Courier New"/>
          <w:sz w:val="24"/>
          <w:szCs w:val="24"/>
        </w:rPr>
        <w:t>Mahkemenin bu olayı sadece bir “çekme” olarak nitelendirmesinin hatalı olduğu</w:t>
      </w:r>
      <w:r w:rsidR="006D15A9">
        <w:rPr>
          <w:rFonts w:ascii="Courier New" w:hAnsi="Courier New" w:cs="Courier New"/>
          <w:sz w:val="24"/>
          <w:szCs w:val="24"/>
        </w:rPr>
        <w:t>nu; İddia Makamı T</w:t>
      </w:r>
      <w:r w:rsidR="00014F1A">
        <w:rPr>
          <w:rFonts w:ascii="Courier New" w:hAnsi="Courier New" w:cs="Courier New"/>
          <w:sz w:val="24"/>
          <w:szCs w:val="24"/>
        </w:rPr>
        <w:t>anığı</w:t>
      </w:r>
      <w:r w:rsidR="006D15A9">
        <w:rPr>
          <w:rFonts w:ascii="Courier New" w:hAnsi="Courier New" w:cs="Courier New"/>
          <w:sz w:val="24"/>
          <w:szCs w:val="24"/>
        </w:rPr>
        <w:t xml:space="preserve"> No.8 Erem Can Ko</w:t>
      </w:r>
      <w:r w:rsidR="00014F1A">
        <w:rPr>
          <w:rFonts w:ascii="Courier New" w:hAnsi="Courier New" w:cs="Courier New"/>
          <w:sz w:val="24"/>
          <w:szCs w:val="24"/>
        </w:rPr>
        <w:t>ral’ın olay anında bulunduğunu söyle</w:t>
      </w:r>
      <w:r w:rsidR="006D15A9">
        <w:rPr>
          <w:rFonts w:ascii="Courier New" w:hAnsi="Courier New" w:cs="Courier New"/>
          <w:sz w:val="24"/>
          <w:szCs w:val="24"/>
        </w:rPr>
        <w:t>-diği yerden olayı görme imkâ</w:t>
      </w:r>
      <w:r w:rsidR="00014F1A">
        <w:rPr>
          <w:rFonts w:ascii="Courier New" w:hAnsi="Courier New" w:cs="Courier New"/>
          <w:sz w:val="24"/>
          <w:szCs w:val="24"/>
        </w:rPr>
        <w:t xml:space="preserve">nı olmadığına dair, </w:t>
      </w:r>
      <w:r w:rsidR="006D15A9">
        <w:rPr>
          <w:rFonts w:ascii="Courier New" w:hAnsi="Courier New" w:cs="Courier New"/>
          <w:sz w:val="24"/>
          <w:szCs w:val="24"/>
        </w:rPr>
        <w:t>Müdafaa T</w:t>
      </w:r>
      <w:r w:rsidR="00014F1A">
        <w:rPr>
          <w:rFonts w:ascii="Courier New" w:hAnsi="Courier New" w:cs="Courier New"/>
          <w:sz w:val="24"/>
          <w:szCs w:val="24"/>
        </w:rPr>
        <w:t>anığı mühendis Mehmet Kaya</w:t>
      </w:r>
      <w:r w:rsidR="006D15A9">
        <w:rPr>
          <w:rFonts w:ascii="Courier New" w:hAnsi="Courier New" w:cs="Courier New"/>
          <w:sz w:val="24"/>
          <w:szCs w:val="24"/>
        </w:rPr>
        <w:t>l’</w:t>
      </w:r>
      <w:r w:rsidR="00014F1A">
        <w:rPr>
          <w:rFonts w:ascii="Courier New" w:hAnsi="Courier New" w:cs="Courier New"/>
          <w:sz w:val="24"/>
          <w:szCs w:val="24"/>
        </w:rPr>
        <w:t xml:space="preserve">ın şahadetini değerlendirmeyerek </w:t>
      </w:r>
      <w:r w:rsidR="00285506">
        <w:rPr>
          <w:rFonts w:ascii="Courier New" w:hAnsi="Courier New" w:cs="Courier New"/>
          <w:sz w:val="24"/>
          <w:szCs w:val="24"/>
        </w:rPr>
        <w:t>Alt Mahkemenin hata yaptığı</w:t>
      </w:r>
      <w:r w:rsidR="006D15A9">
        <w:rPr>
          <w:rFonts w:ascii="Courier New" w:hAnsi="Courier New" w:cs="Courier New"/>
          <w:sz w:val="24"/>
          <w:szCs w:val="24"/>
        </w:rPr>
        <w:t>nı; M</w:t>
      </w:r>
      <w:r w:rsidR="00285506">
        <w:rPr>
          <w:rFonts w:ascii="Courier New" w:hAnsi="Courier New" w:cs="Courier New"/>
          <w:sz w:val="24"/>
          <w:szCs w:val="24"/>
        </w:rPr>
        <w:t>üştekinin tutarsız şahadetine itibar ederek hata yaptığı</w:t>
      </w:r>
      <w:r w:rsidR="006D15A9">
        <w:rPr>
          <w:rFonts w:ascii="Courier New" w:hAnsi="Courier New" w:cs="Courier New"/>
          <w:sz w:val="24"/>
          <w:szCs w:val="24"/>
        </w:rPr>
        <w:t>nı</w:t>
      </w:r>
      <w:r w:rsidR="00285506">
        <w:rPr>
          <w:rFonts w:ascii="Courier New" w:hAnsi="Courier New" w:cs="Courier New"/>
          <w:sz w:val="24"/>
          <w:szCs w:val="24"/>
        </w:rPr>
        <w:t>; Okul Müdürü Orçun Ali Dayı’nın tekrar tanık olarak çağrılması talebini reddetmekle de Alt Mahkemenin hatalı olduğu</w:t>
      </w:r>
      <w:r w:rsidR="006D15A9">
        <w:rPr>
          <w:rFonts w:ascii="Courier New" w:hAnsi="Courier New" w:cs="Courier New"/>
          <w:sz w:val="24"/>
          <w:szCs w:val="24"/>
        </w:rPr>
        <w:t>nu, M</w:t>
      </w:r>
      <w:r w:rsidR="00285506">
        <w:rPr>
          <w:rFonts w:ascii="Courier New" w:hAnsi="Courier New" w:cs="Courier New"/>
          <w:sz w:val="24"/>
          <w:szCs w:val="24"/>
        </w:rPr>
        <w:t>üşteki</w:t>
      </w:r>
      <w:r w:rsidR="006D15A9">
        <w:rPr>
          <w:rFonts w:ascii="Courier New" w:hAnsi="Courier New" w:cs="Courier New"/>
          <w:sz w:val="24"/>
          <w:szCs w:val="24"/>
        </w:rPr>
        <w:t xml:space="preserve"> ve T</w:t>
      </w:r>
      <w:r w:rsidR="00E17933">
        <w:rPr>
          <w:rFonts w:ascii="Courier New" w:hAnsi="Courier New" w:cs="Courier New"/>
          <w:sz w:val="24"/>
          <w:szCs w:val="24"/>
        </w:rPr>
        <w:t>anık</w:t>
      </w:r>
      <w:r w:rsidR="006D15A9">
        <w:rPr>
          <w:rFonts w:ascii="Courier New" w:hAnsi="Courier New" w:cs="Courier New"/>
          <w:sz w:val="24"/>
          <w:szCs w:val="24"/>
        </w:rPr>
        <w:t xml:space="preserve"> No.8 Erem Can Ko</w:t>
      </w:r>
      <w:r w:rsidR="00E17933">
        <w:rPr>
          <w:rFonts w:ascii="Courier New" w:hAnsi="Courier New" w:cs="Courier New"/>
          <w:sz w:val="24"/>
          <w:szCs w:val="24"/>
        </w:rPr>
        <w:t>ral’ın 11 yaşı</w:t>
      </w:r>
      <w:r w:rsidR="00285506">
        <w:rPr>
          <w:rFonts w:ascii="Courier New" w:hAnsi="Courier New" w:cs="Courier New"/>
          <w:sz w:val="24"/>
          <w:szCs w:val="24"/>
        </w:rPr>
        <w:t>nda olmaları ve yeminin anlam ve sonuçlarını anlamadıkları</w:t>
      </w:r>
      <w:r w:rsidR="006D15A9">
        <w:rPr>
          <w:rFonts w:ascii="Courier New" w:hAnsi="Courier New" w:cs="Courier New"/>
          <w:sz w:val="24"/>
          <w:szCs w:val="24"/>
        </w:rPr>
        <w:t>nı; yeminli şahadet ver</w:t>
      </w:r>
      <w:r w:rsidR="00285506">
        <w:rPr>
          <w:rFonts w:ascii="Courier New" w:hAnsi="Courier New" w:cs="Courier New"/>
          <w:sz w:val="24"/>
          <w:szCs w:val="24"/>
        </w:rPr>
        <w:t>memeler</w:t>
      </w:r>
      <w:r w:rsidR="002F0567">
        <w:rPr>
          <w:rFonts w:ascii="Courier New" w:hAnsi="Courier New" w:cs="Courier New"/>
          <w:sz w:val="24"/>
          <w:szCs w:val="24"/>
        </w:rPr>
        <w:t>i gerektiği</w:t>
      </w:r>
      <w:r w:rsidR="006D15A9">
        <w:rPr>
          <w:rFonts w:ascii="Courier New" w:hAnsi="Courier New" w:cs="Courier New"/>
          <w:sz w:val="24"/>
          <w:szCs w:val="24"/>
        </w:rPr>
        <w:t>ni; M</w:t>
      </w:r>
      <w:r w:rsidR="002F0567">
        <w:rPr>
          <w:rFonts w:ascii="Courier New" w:hAnsi="Courier New" w:cs="Courier New"/>
          <w:sz w:val="24"/>
          <w:szCs w:val="24"/>
        </w:rPr>
        <w:t>üdafaa tanıklarının</w:t>
      </w:r>
      <w:r w:rsidR="00285506">
        <w:rPr>
          <w:rFonts w:ascii="Courier New" w:hAnsi="Courier New" w:cs="Courier New"/>
          <w:sz w:val="24"/>
          <w:szCs w:val="24"/>
        </w:rPr>
        <w:t xml:space="preserve"> ise psikiyatri uzmanının kontrolu sonra</w:t>
      </w:r>
      <w:r w:rsidR="00C751D5">
        <w:rPr>
          <w:rFonts w:ascii="Courier New" w:hAnsi="Courier New" w:cs="Courier New"/>
          <w:sz w:val="24"/>
          <w:szCs w:val="24"/>
        </w:rPr>
        <w:t>-</w:t>
      </w:r>
      <w:r w:rsidR="00285506">
        <w:rPr>
          <w:rFonts w:ascii="Courier New" w:hAnsi="Courier New" w:cs="Courier New"/>
          <w:sz w:val="24"/>
          <w:szCs w:val="24"/>
        </w:rPr>
        <w:t>sında şahadet verdikleri</w:t>
      </w:r>
      <w:r w:rsidR="006D15A9">
        <w:rPr>
          <w:rFonts w:ascii="Courier New" w:hAnsi="Courier New" w:cs="Courier New"/>
          <w:sz w:val="24"/>
          <w:szCs w:val="24"/>
        </w:rPr>
        <w:t>ni</w:t>
      </w:r>
      <w:r w:rsidR="002F0567">
        <w:rPr>
          <w:rFonts w:ascii="Courier New" w:hAnsi="Courier New" w:cs="Courier New"/>
          <w:sz w:val="24"/>
          <w:szCs w:val="24"/>
        </w:rPr>
        <w:t>;</w:t>
      </w:r>
      <w:r w:rsidR="00285506">
        <w:rPr>
          <w:rFonts w:ascii="Courier New" w:hAnsi="Courier New" w:cs="Courier New"/>
          <w:sz w:val="24"/>
          <w:szCs w:val="24"/>
        </w:rPr>
        <w:t xml:space="preserve"> bir an için İddia Makamının küçük tanıkları</w:t>
      </w:r>
      <w:r w:rsidR="00E17933">
        <w:rPr>
          <w:rFonts w:ascii="Courier New" w:hAnsi="Courier New" w:cs="Courier New"/>
          <w:sz w:val="24"/>
          <w:szCs w:val="24"/>
        </w:rPr>
        <w:t>nın yeminli şahadet verdikleri k</w:t>
      </w:r>
      <w:r w:rsidR="00285506">
        <w:rPr>
          <w:rFonts w:ascii="Courier New" w:hAnsi="Courier New" w:cs="Courier New"/>
          <w:sz w:val="24"/>
          <w:szCs w:val="24"/>
        </w:rPr>
        <w:t>abul edilse dahi, bu şahadetin teyidinin gerekli olduğu</w:t>
      </w:r>
      <w:r w:rsidR="006D15A9">
        <w:rPr>
          <w:rFonts w:ascii="Courier New" w:hAnsi="Courier New" w:cs="Courier New"/>
          <w:sz w:val="24"/>
          <w:szCs w:val="24"/>
        </w:rPr>
        <w:t>nu; İddia Makamı T</w:t>
      </w:r>
      <w:r w:rsidR="00285506">
        <w:rPr>
          <w:rFonts w:ascii="Courier New" w:hAnsi="Courier New" w:cs="Courier New"/>
          <w:sz w:val="24"/>
          <w:szCs w:val="24"/>
        </w:rPr>
        <w:t>anığı No.6 Ödül Kaleli’nin</w:t>
      </w:r>
      <w:r w:rsidR="00C751D5">
        <w:rPr>
          <w:rFonts w:ascii="Courier New" w:hAnsi="Courier New" w:cs="Courier New"/>
          <w:sz w:val="24"/>
          <w:szCs w:val="24"/>
        </w:rPr>
        <w:t xml:space="preserve"> sürekli M</w:t>
      </w:r>
      <w:r w:rsidR="00FA7493">
        <w:rPr>
          <w:rFonts w:ascii="Courier New" w:hAnsi="Courier New" w:cs="Courier New"/>
          <w:sz w:val="24"/>
          <w:szCs w:val="24"/>
        </w:rPr>
        <w:t>üştekiye hareket yaptığını, şahadete müdahale ettiğini; Haksız Fiiller Yasası’nda</w:t>
      </w:r>
      <w:r w:rsidR="00C751D5">
        <w:rPr>
          <w:rFonts w:ascii="Courier New" w:hAnsi="Courier New" w:cs="Courier New"/>
          <w:sz w:val="24"/>
          <w:szCs w:val="24"/>
        </w:rPr>
        <w:t xml:space="preserve"> öğretmen davranı</w:t>
      </w:r>
      <w:r w:rsidR="00197689">
        <w:rPr>
          <w:rFonts w:ascii="Courier New" w:hAnsi="Courier New" w:cs="Courier New"/>
          <w:sz w:val="24"/>
          <w:szCs w:val="24"/>
        </w:rPr>
        <w:t>-</w:t>
      </w:r>
      <w:r w:rsidR="00C751D5">
        <w:rPr>
          <w:rFonts w:ascii="Courier New" w:hAnsi="Courier New" w:cs="Courier New"/>
          <w:sz w:val="24"/>
          <w:szCs w:val="24"/>
        </w:rPr>
        <w:t>şının yani, M</w:t>
      </w:r>
      <w:r w:rsidR="00FA7493">
        <w:rPr>
          <w:rFonts w:ascii="Courier New" w:hAnsi="Courier New" w:cs="Courier New"/>
          <w:sz w:val="24"/>
          <w:szCs w:val="24"/>
        </w:rPr>
        <w:t>üştekiyi kalkması için teşvik etmesinin bu suçu oluşturmadığını, yaralama niyetinin suçun unsuru olduğu</w:t>
      </w:r>
      <w:r w:rsidR="00C751D5">
        <w:rPr>
          <w:rFonts w:ascii="Courier New" w:hAnsi="Courier New" w:cs="Courier New"/>
          <w:sz w:val="24"/>
          <w:szCs w:val="24"/>
        </w:rPr>
        <w:t>nu</w:t>
      </w:r>
      <w:r w:rsidR="00FA7493">
        <w:rPr>
          <w:rFonts w:ascii="Courier New" w:hAnsi="Courier New" w:cs="Courier New"/>
          <w:sz w:val="24"/>
          <w:szCs w:val="24"/>
        </w:rPr>
        <w:t>;</w:t>
      </w:r>
      <w:r w:rsidR="00C751D5">
        <w:rPr>
          <w:rFonts w:ascii="Courier New" w:hAnsi="Courier New" w:cs="Courier New"/>
          <w:sz w:val="24"/>
          <w:szCs w:val="24"/>
        </w:rPr>
        <w:t xml:space="preserve"> Tüm</w:t>
      </w:r>
      <w:r w:rsidR="00FA7493">
        <w:rPr>
          <w:rFonts w:ascii="Courier New" w:hAnsi="Courier New" w:cs="Courier New"/>
          <w:sz w:val="24"/>
          <w:szCs w:val="24"/>
        </w:rPr>
        <w:t xml:space="preserve"> bu nedenlerle Sanığın mahkûmiyetinin hatalı olduğu</w:t>
      </w:r>
      <w:r w:rsidR="00197689">
        <w:rPr>
          <w:rFonts w:ascii="Courier New" w:hAnsi="Courier New" w:cs="Courier New"/>
          <w:sz w:val="24"/>
          <w:szCs w:val="24"/>
        </w:rPr>
        <w:t>nu iddia etmişti</w:t>
      </w:r>
      <w:r w:rsidR="00FA7493">
        <w:rPr>
          <w:rFonts w:ascii="Courier New" w:hAnsi="Courier New" w:cs="Courier New"/>
          <w:sz w:val="24"/>
          <w:szCs w:val="24"/>
        </w:rPr>
        <w:t>r. Mukabil istinafa yanıt olarak ise</w:t>
      </w:r>
      <w:r w:rsidR="00197689">
        <w:rPr>
          <w:rFonts w:ascii="Courier New" w:hAnsi="Courier New" w:cs="Courier New"/>
          <w:sz w:val="24"/>
          <w:szCs w:val="24"/>
        </w:rPr>
        <w:t>,</w:t>
      </w:r>
      <w:r w:rsidR="00FA7493">
        <w:rPr>
          <w:rFonts w:ascii="Courier New" w:hAnsi="Courier New" w:cs="Courier New"/>
          <w:sz w:val="24"/>
          <w:szCs w:val="24"/>
        </w:rPr>
        <w:t xml:space="preserve"> Sanığın bir aylık hapis cezasını çekmiş olduğu</w:t>
      </w:r>
      <w:r w:rsidR="00197689">
        <w:rPr>
          <w:rFonts w:ascii="Courier New" w:hAnsi="Courier New" w:cs="Courier New"/>
          <w:sz w:val="24"/>
          <w:szCs w:val="24"/>
        </w:rPr>
        <w:t>nu</w:t>
      </w:r>
      <w:r w:rsidR="00FA7493">
        <w:rPr>
          <w:rFonts w:ascii="Courier New" w:hAnsi="Courier New" w:cs="Courier New"/>
          <w:sz w:val="24"/>
          <w:szCs w:val="24"/>
        </w:rPr>
        <w:t>; ilk etapta görevinden uzaklaştırıldığı</w:t>
      </w:r>
      <w:r w:rsidR="00197689">
        <w:rPr>
          <w:rFonts w:ascii="Courier New" w:hAnsi="Courier New" w:cs="Courier New"/>
          <w:sz w:val="24"/>
          <w:szCs w:val="24"/>
        </w:rPr>
        <w:t>nı</w:t>
      </w:r>
      <w:r w:rsidR="00FA7493">
        <w:rPr>
          <w:rFonts w:ascii="Courier New" w:hAnsi="Courier New" w:cs="Courier New"/>
          <w:sz w:val="24"/>
          <w:szCs w:val="24"/>
        </w:rPr>
        <w:t>; 60-70 bin TL maaş kesintisine uğradığı</w:t>
      </w:r>
      <w:r w:rsidR="00197689">
        <w:rPr>
          <w:rFonts w:ascii="Courier New" w:hAnsi="Courier New" w:cs="Courier New"/>
          <w:sz w:val="24"/>
          <w:szCs w:val="24"/>
        </w:rPr>
        <w:t>nı</w:t>
      </w:r>
      <w:r w:rsidR="00FA7493">
        <w:rPr>
          <w:rFonts w:ascii="Courier New" w:hAnsi="Courier New" w:cs="Courier New"/>
          <w:sz w:val="24"/>
          <w:szCs w:val="24"/>
        </w:rPr>
        <w:t>; cezasını çekip bitirdikten sonra da 8 ay maaş kesintisine uğradığı</w:t>
      </w:r>
      <w:r w:rsidR="00197689">
        <w:rPr>
          <w:rFonts w:ascii="Courier New" w:hAnsi="Courier New" w:cs="Courier New"/>
          <w:sz w:val="24"/>
          <w:szCs w:val="24"/>
        </w:rPr>
        <w:t>nı</w:t>
      </w:r>
      <w:r w:rsidR="00FA7493">
        <w:rPr>
          <w:rFonts w:ascii="Courier New" w:hAnsi="Courier New" w:cs="Courier New"/>
          <w:sz w:val="24"/>
          <w:szCs w:val="24"/>
        </w:rPr>
        <w:t>; toplamda 110.000 TL’lik maaş kesintisine uğradığı</w:t>
      </w:r>
      <w:r w:rsidR="00197689">
        <w:rPr>
          <w:rFonts w:ascii="Courier New" w:hAnsi="Courier New" w:cs="Courier New"/>
          <w:sz w:val="24"/>
          <w:szCs w:val="24"/>
        </w:rPr>
        <w:t>-nı</w:t>
      </w:r>
      <w:r w:rsidR="00FA7493">
        <w:rPr>
          <w:rFonts w:ascii="Courier New" w:hAnsi="Courier New" w:cs="Courier New"/>
          <w:sz w:val="24"/>
          <w:szCs w:val="24"/>
        </w:rPr>
        <w:t xml:space="preserve">; daha fazla bir cezanın yersiz olacağını ifade etmiştir. </w:t>
      </w:r>
    </w:p>
    <w:p w:rsidR="00F26ED1" w:rsidRDefault="00F26ED1" w:rsidP="00424EBA">
      <w:pPr>
        <w:spacing w:line="360" w:lineRule="auto"/>
        <w:jc w:val="both"/>
        <w:rPr>
          <w:rFonts w:ascii="Courier New" w:hAnsi="Courier New" w:cs="Courier New"/>
          <w:sz w:val="24"/>
          <w:szCs w:val="24"/>
        </w:rPr>
      </w:pPr>
    </w:p>
    <w:p w:rsidR="00285B07" w:rsidRDefault="00FA7493" w:rsidP="00424EBA">
      <w:pPr>
        <w:spacing w:line="360" w:lineRule="auto"/>
        <w:jc w:val="both"/>
        <w:rPr>
          <w:rFonts w:ascii="Courier New" w:hAnsi="Courier New" w:cs="Courier New"/>
          <w:sz w:val="24"/>
          <w:szCs w:val="24"/>
        </w:rPr>
      </w:pPr>
      <w:r>
        <w:rPr>
          <w:rFonts w:ascii="Courier New" w:hAnsi="Courier New" w:cs="Courier New"/>
          <w:sz w:val="24"/>
          <w:szCs w:val="24"/>
        </w:rPr>
        <w:lastRenderedPageBreak/>
        <w:tab/>
        <w:t>İddia Makamı adına bulunan Savcı ise hitabında, Emare</w:t>
      </w:r>
      <w:r w:rsidR="002F0567">
        <w:rPr>
          <w:rFonts w:ascii="Courier New" w:hAnsi="Courier New" w:cs="Courier New"/>
          <w:sz w:val="24"/>
          <w:szCs w:val="24"/>
        </w:rPr>
        <w:t xml:space="preserve"> No.</w:t>
      </w:r>
      <w:r>
        <w:rPr>
          <w:rFonts w:ascii="Courier New" w:hAnsi="Courier New" w:cs="Courier New"/>
          <w:sz w:val="24"/>
          <w:szCs w:val="24"/>
        </w:rPr>
        <w:t xml:space="preserve"> 1</w:t>
      </w:r>
      <w:r w:rsidR="00197689">
        <w:rPr>
          <w:rFonts w:ascii="Courier New" w:hAnsi="Courier New" w:cs="Courier New"/>
          <w:sz w:val="24"/>
          <w:szCs w:val="24"/>
        </w:rPr>
        <w:t xml:space="preserve"> CD</w:t>
      </w:r>
      <w:r>
        <w:rPr>
          <w:rFonts w:ascii="Courier New" w:hAnsi="Courier New" w:cs="Courier New"/>
          <w:sz w:val="24"/>
          <w:szCs w:val="24"/>
        </w:rPr>
        <w:t xml:space="preserve"> görüntüler</w:t>
      </w:r>
      <w:r w:rsidR="00197689">
        <w:rPr>
          <w:rFonts w:ascii="Courier New" w:hAnsi="Courier New" w:cs="Courier New"/>
          <w:sz w:val="24"/>
          <w:szCs w:val="24"/>
        </w:rPr>
        <w:t>inde Sanığın M</w:t>
      </w:r>
      <w:r>
        <w:rPr>
          <w:rFonts w:ascii="Courier New" w:hAnsi="Courier New" w:cs="Courier New"/>
          <w:sz w:val="24"/>
          <w:szCs w:val="24"/>
        </w:rPr>
        <w:t>üştekiyi yakalayıp boynun</w:t>
      </w:r>
      <w:r w:rsidR="00197689">
        <w:rPr>
          <w:rFonts w:ascii="Courier New" w:hAnsi="Courier New" w:cs="Courier New"/>
          <w:sz w:val="24"/>
          <w:szCs w:val="24"/>
        </w:rPr>
        <w:t>dan tuttuktan sonra</w:t>
      </w:r>
      <w:r w:rsidR="002F0567">
        <w:rPr>
          <w:rFonts w:ascii="Courier New" w:hAnsi="Courier New" w:cs="Courier New"/>
          <w:sz w:val="24"/>
          <w:szCs w:val="24"/>
        </w:rPr>
        <w:t xml:space="preserve"> yere atarak yerde</w:t>
      </w:r>
      <w:r>
        <w:rPr>
          <w:rFonts w:ascii="Courier New" w:hAnsi="Courier New" w:cs="Courier New"/>
          <w:sz w:val="24"/>
          <w:szCs w:val="24"/>
        </w:rPr>
        <w:t xml:space="preserve"> üçü net olarak görünen, biri ise tam </w:t>
      </w:r>
      <w:r w:rsidR="002F0567">
        <w:rPr>
          <w:rFonts w:ascii="Courier New" w:hAnsi="Courier New" w:cs="Courier New"/>
          <w:sz w:val="24"/>
          <w:szCs w:val="24"/>
        </w:rPr>
        <w:t xml:space="preserve">olarak vurup vurmadığı </w:t>
      </w:r>
      <w:r w:rsidR="00A77D11">
        <w:rPr>
          <w:rFonts w:ascii="Courier New" w:hAnsi="Courier New" w:cs="Courier New"/>
          <w:sz w:val="24"/>
          <w:szCs w:val="24"/>
        </w:rPr>
        <w:t>net olmayacak şeki</w:t>
      </w:r>
      <w:r w:rsidR="00B44FD4">
        <w:rPr>
          <w:rFonts w:ascii="Courier New" w:hAnsi="Courier New" w:cs="Courier New"/>
          <w:sz w:val="24"/>
          <w:szCs w:val="24"/>
        </w:rPr>
        <w:t xml:space="preserve">lde 3-4 kez tekmelediğinin </w:t>
      </w:r>
      <w:r w:rsidR="00A77D11">
        <w:rPr>
          <w:rFonts w:ascii="Courier New" w:hAnsi="Courier New" w:cs="Courier New"/>
          <w:sz w:val="24"/>
          <w:szCs w:val="24"/>
        </w:rPr>
        <w:t>görüldüğü</w:t>
      </w:r>
      <w:r w:rsidR="00B44FD4">
        <w:rPr>
          <w:rFonts w:ascii="Courier New" w:hAnsi="Courier New" w:cs="Courier New"/>
          <w:sz w:val="24"/>
          <w:szCs w:val="24"/>
        </w:rPr>
        <w:t>nü</w:t>
      </w:r>
      <w:r w:rsidR="00A77D11">
        <w:rPr>
          <w:rFonts w:ascii="Courier New" w:hAnsi="Courier New" w:cs="Courier New"/>
          <w:sz w:val="24"/>
          <w:szCs w:val="24"/>
        </w:rPr>
        <w:t>; Tanıtma A olarak sunulan gazete</w:t>
      </w:r>
      <w:r w:rsidR="00B44FD4">
        <w:rPr>
          <w:rFonts w:ascii="Courier New" w:hAnsi="Courier New" w:cs="Courier New"/>
          <w:sz w:val="24"/>
          <w:szCs w:val="24"/>
        </w:rPr>
        <w:t>-</w:t>
      </w:r>
      <w:r w:rsidR="00A77D11">
        <w:rPr>
          <w:rFonts w:ascii="Courier New" w:hAnsi="Courier New" w:cs="Courier New"/>
          <w:sz w:val="24"/>
          <w:szCs w:val="24"/>
        </w:rPr>
        <w:t>nin</w:t>
      </w:r>
      <w:r w:rsidR="00B44FD4">
        <w:rPr>
          <w:rFonts w:ascii="Courier New" w:hAnsi="Courier New" w:cs="Courier New"/>
          <w:sz w:val="24"/>
          <w:szCs w:val="24"/>
        </w:rPr>
        <w:t>,</w:t>
      </w:r>
      <w:r w:rsidR="00A77D11">
        <w:rPr>
          <w:rFonts w:ascii="Courier New" w:hAnsi="Courier New" w:cs="Courier New"/>
          <w:sz w:val="24"/>
          <w:szCs w:val="24"/>
        </w:rPr>
        <w:t xml:space="preserve"> gazeteyi baskıya hazırlayan kişi tarafından emare yapıl</w:t>
      </w:r>
      <w:r w:rsidR="00B44FD4">
        <w:rPr>
          <w:rFonts w:ascii="Courier New" w:hAnsi="Courier New" w:cs="Courier New"/>
          <w:sz w:val="24"/>
          <w:szCs w:val="24"/>
        </w:rPr>
        <w:t>-</w:t>
      </w:r>
      <w:r w:rsidR="00A77D11">
        <w:rPr>
          <w:rFonts w:ascii="Courier New" w:hAnsi="Courier New" w:cs="Courier New"/>
          <w:sz w:val="24"/>
          <w:szCs w:val="24"/>
        </w:rPr>
        <w:t>mak istendiği</w:t>
      </w:r>
      <w:r w:rsidR="00B44FD4">
        <w:rPr>
          <w:rFonts w:ascii="Courier New" w:hAnsi="Courier New" w:cs="Courier New"/>
          <w:sz w:val="24"/>
          <w:szCs w:val="24"/>
        </w:rPr>
        <w:t xml:space="preserve">ni; </w:t>
      </w:r>
      <w:r w:rsidR="00A77D11">
        <w:rPr>
          <w:rFonts w:ascii="Courier New" w:hAnsi="Courier New" w:cs="Courier New"/>
          <w:sz w:val="24"/>
          <w:szCs w:val="24"/>
        </w:rPr>
        <w:t>haberi haz</w:t>
      </w:r>
      <w:r w:rsidR="00FF7CE4">
        <w:rPr>
          <w:rFonts w:ascii="Courier New" w:hAnsi="Courier New" w:cs="Courier New"/>
          <w:sz w:val="24"/>
          <w:szCs w:val="24"/>
        </w:rPr>
        <w:t xml:space="preserve">ırlayan </w:t>
      </w:r>
      <w:r w:rsidR="00A77D11">
        <w:rPr>
          <w:rFonts w:ascii="Courier New" w:hAnsi="Courier New" w:cs="Courier New"/>
          <w:sz w:val="24"/>
          <w:szCs w:val="24"/>
        </w:rPr>
        <w:t>gazeteciye ise tanık celbi çıkarılmış olmasına karşın bu tanığın Mahkemede dinletilmediği nedeniyle tanıtmanın emareye dönüştürülmediği</w:t>
      </w:r>
      <w:r w:rsidR="00B44FD4">
        <w:rPr>
          <w:rFonts w:ascii="Courier New" w:hAnsi="Courier New" w:cs="Courier New"/>
          <w:sz w:val="24"/>
          <w:szCs w:val="24"/>
        </w:rPr>
        <w:t>ni</w:t>
      </w:r>
      <w:r w:rsidR="00A77D11">
        <w:rPr>
          <w:rFonts w:ascii="Courier New" w:hAnsi="Courier New" w:cs="Courier New"/>
          <w:sz w:val="24"/>
          <w:szCs w:val="24"/>
        </w:rPr>
        <w:t>, daha sonra şahadete gelen İdris Deniz’e de</w:t>
      </w:r>
      <w:r w:rsidR="002F0567">
        <w:rPr>
          <w:rFonts w:ascii="Courier New" w:hAnsi="Courier New" w:cs="Courier New"/>
          <w:sz w:val="24"/>
          <w:szCs w:val="24"/>
        </w:rPr>
        <w:t xml:space="preserve"> aynı</w:t>
      </w:r>
      <w:r w:rsidR="00A77D11">
        <w:rPr>
          <w:rFonts w:ascii="Courier New" w:hAnsi="Courier New" w:cs="Courier New"/>
          <w:sz w:val="24"/>
          <w:szCs w:val="24"/>
        </w:rPr>
        <w:t xml:space="preserve"> </w:t>
      </w:r>
      <w:r w:rsidR="002F0567">
        <w:rPr>
          <w:rFonts w:ascii="Courier New" w:hAnsi="Courier New" w:cs="Courier New"/>
          <w:sz w:val="24"/>
          <w:szCs w:val="24"/>
        </w:rPr>
        <w:t xml:space="preserve">gazetenin büyütülmüş şekliyle </w:t>
      </w:r>
      <w:r w:rsidR="00A77D11">
        <w:rPr>
          <w:rFonts w:ascii="Courier New" w:hAnsi="Courier New" w:cs="Courier New"/>
          <w:sz w:val="24"/>
          <w:szCs w:val="24"/>
        </w:rPr>
        <w:t>emare yaptırılmak</w:t>
      </w:r>
      <w:r w:rsidR="002F0567">
        <w:rPr>
          <w:rFonts w:ascii="Courier New" w:hAnsi="Courier New" w:cs="Courier New"/>
          <w:sz w:val="24"/>
          <w:szCs w:val="24"/>
        </w:rPr>
        <w:t xml:space="preserve"> istendiği</w:t>
      </w:r>
      <w:r w:rsidR="008F576E">
        <w:rPr>
          <w:rFonts w:ascii="Courier New" w:hAnsi="Courier New" w:cs="Courier New"/>
          <w:sz w:val="24"/>
          <w:szCs w:val="24"/>
        </w:rPr>
        <w:t>ni</w:t>
      </w:r>
      <w:r w:rsidR="002F0567">
        <w:rPr>
          <w:rFonts w:ascii="Courier New" w:hAnsi="Courier New" w:cs="Courier New"/>
          <w:sz w:val="24"/>
          <w:szCs w:val="24"/>
        </w:rPr>
        <w:t>;</w:t>
      </w:r>
      <w:r w:rsidR="00A77D11">
        <w:rPr>
          <w:rFonts w:ascii="Courier New" w:hAnsi="Courier New" w:cs="Courier New"/>
          <w:sz w:val="24"/>
          <w:szCs w:val="24"/>
        </w:rPr>
        <w:t xml:space="preserve"> ancak</w:t>
      </w:r>
      <w:r w:rsidR="008F576E">
        <w:rPr>
          <w:rFonts w:ascii="Courier New" w:hAnsi="Courier New" w:cs="Courier New"/>
          <w:sz w:val="24"/>
          <w:szCs w:val="24"/>
        </w:rPr>
        <w:t>,</w:t>
      </w:r>
      <w:r w:rsidR="00A77D11">
        <w:rPr>
          <w:rFonts w:ascii="Courier New" w:hAnsi="Courier New" w:cs="Courier New"/>
          <w:sz w:val="24"/>
          <w:szCs w:val="24"/>
        </w:rPr>
        <w:t xml:space="preserve"> tanıtmanın aynisi olması nedeniyle Alt Mahkemenin onu da Emare olarak almamasının doğru olduğu</w:t>
      </w:r>
      <w:r w:rsidR="008F576E">
        <w:rPr>
          <w:rFonts w:ascii="Courier New" w:hAnsi="Courier New" w:cs="Courier New"/>
          <w:sz w:val="24"/>
          <w:szCs w:val="24"/>
        </w:rPr>
        <w:t>nu</w:t>
      </w:r>
      <w:r w:rsidR="00A77D11">
        <w:rPr>
          <w:rFonts w:ascii="Courier New" w:hAnsi="Courier New" w:cs="Courier New"/>
          <w:sz w:val="24"/>
          <w:szCs w:val="24"/>
        </w:rPr>
        <w:t xml:space="preserve">; İdris Deniz’in sunmuş olduğu </w:t>
      </w:r>
      <w:r w:rsidR="00636B97">
        <w:rPr>
          <w:rFonts w:ascii="Courier New" w:hAnsi="Courier New" w:cs="Courier New"/>
          <w:sz w:val="24"/>
          <w:szCs w:val="24"/>
        </w:rPr>
        <w:t>şahadetin büyük bir kısmı Tanıtma A üzerinden olduğu nedeniyle bu şahadetin değer görmemesinde hata olmadığı</w:t>
      </w:r>
      <w:r w:rsidR="008F576E">
        <w:rPr>
          <w:rFonts w:ascii="Courier New" w:hAnsi="Courier New" w:cs="Courier New"/>
          <w:sz w:val="24"/>
          <w:szCs w:val="24"/>
        </w:rPr>
        <w:t>nı; 11 yaşında olan M</w:t>
      </w:r>
      <w:r w:rsidR="00636B97">
        <w:rPr>
          <w:rFonts w:ascii="Courier New" w:hAnsi="Courier New" w:cs="Courier New"/>
          <w:sz w:val="24"/>
          <w:szCs w:val="24"/>
        </w:rPr>
        <w:t>üştekinin şahadetinden önce yemini anlayıp anlamamasına ilişkin İddia Makamı tarafından bir çok soru yöneltildiği</w:t>
      </w:r>
      <w:r w:rsidR="008F576E">
        <w:rPr>
          <w:rFonts w:ascii="Courier New" w:hAnsi="Courier New" w:cs="Courier New"/>
          <w:sz w:val="24"/>
          <w:szCs w:val="24"/>
        </w:rPr>
        <w:t>ni</w:t>
      </w:r>
      <w:r w:rsidR="00636B97">
        <w:rPr>
          <w:rFonts w:ascii="Courier New" w:hAnsi="Courier New" w:cs="Courier New"/>
          <w:sz w:val="24"/>
          <w:szCs w:val="24"/>
        </w:rPr>
        <w:t xml:space="preserve"> ve</w:t>
      </w:r>
      <w:r w:rsidR="008F576E">
        <w:rPr>
          <w:rFonts w:ascii="Courier New" w:hAnsi="Courier New" w:cs="Courier New"/>
          <w:sz w:val="24"/>
          <w:szCs w:val="24"/>
        </w:rPr>
        <w:t xml:space="preserve"> Müştekinin bu sorulara</w:t>
      </w:r>
      <w:r w:rsidR="00636B97">
        <w:rPr>
          <w:rFonts w:ascii="Courier New" w:hAnsi="Courier New" w:cs="Courier New"/>
          <w:sz w:val="24"/>
          <w:szCs w:val="24"/>
        </w:rPr>
        <w:t xml:space="preserve"> cevaplar verdiği</w:t>
      </w:r>
      <w:r w:rsidR="008F576E">
        <w:rPr>
          <w:rFonts w:ascii="Courier New" w:hAnsi="Courier New" w:cs="Courier New"/>
          <w:sz w:val="24"/>
          <w:szCs w:val="24"/>
        </w:rPr>
        <w:t>ni; diğer küçük tanık olan Erem Can Koral ve M</w:t>
      </w:r>
      <w:r w:rsidR="00636B97">
        <w:rPr>
          <w:rFonts w:ascii="Courier New" w:hAnsi="Courier New" w:cs="Courier New"/>
          <w:sz w:val="24"/>
          <w:szCs w:val="24"/>
        </w:rPr>
        <w:t>üştekiyi dinletmeden önce Sosyal Hizmet Memurunun çocukların yemini anlayıp anlamamalarına ilişki</w:t>
      </w:r>
      <w:r w:rsidR="00F11451">
        <w:rPr>
          <w:rFonts w:ascii="Courier New" w:hAnsi="Courier New" w:cs="Courier New"/>
          <w:sz w:val="24"/>
          <w:szCs w:val="24"/>
        </w:rPr>
        <w:t>n şahadet sunduğu</w:t>
      </w:r>
      <w:r w:rsidR="008F576E">
        <w:rPr>
          <w:rFonts w:ascii="Courier New" w:hAnsi="Courier New" w:cs="Courier New"/>
          <w:sz w:val="24"/>
          <w:szCs w:val="24"/>
        </w:rPr>
        <w:t>nu</w:t>
      </w:r>
      <w:r w:rsidR="00F11451">
        <w:rPr>
          <w:rFonts w:ascii="Courier New" w:hAnsi="Courier New" w:cs="Courier New"/>
          <w:sz w:val="24"/>
          <w:szCs w:val="24"/>
        </w:rPr>
        <w:t>; Mahkeme tarafından</w:t>
      </w:r>
      <w:r w:rsidR="00636B97">
        <w:rPr>
          <w:rFonts w:ascii="Courier New" w:hAnsi="Courier New" w:cs="Courier New"/>
          <w:sz w:val="24"/>
          <w:szCs w:val="24"/>
        </w:rPr>
        <w:t xml:space="preserve"> her iki küçükle ilgili yemini anladıkları bulgusu yapıldıktan sonra küçüklerin şahadet sunduğu</w:t>
      </w:r>
      <w:r w:rsidR="008F576E">
        <w:rPr>
          <w:rFonts w:ascii="Courier New" w:hAnsi="Courier New" w:cs="Courier New"/>
          <w:sz w:val="24"/>
          <w:szCs w:val="24"/>
        </w:rPr>
        <w:t>nu</w:t>
      </w:r>
      <w:r w:rsidR="00636B97">
        <w:rPr>
          <w:rFonts w:ascii="Courier New" w:hAnsi="Courier New" w:cs="Courier New"/>
          <w:sz w:val="24"/>
          <w:szCs w:val="24"/>
        </w:rPr>
        <w:t>; istintak safhasında bir soruya verilen yanıt sonrasında küçüklerin</w:t>
      </w:r>
      <w:r w:rsidR="0091212B">
        <w:rPr>
          <w:rFonts w:ascii="Courier New" w:hAnsi="Courier New" w:cs="Courier New"/>
          <w:sz w:val="24"/>
          <w:szCs w:val="24"/>
        </w:rPr>
        <w:t xml:space="preserve"> dinin tüm kuralların</w:t>
      </w:r>
      <w:r w:rsidR="008F576E">
        <w:rPr>
          <w:rFonts w:ascii="Courier New" w:hAnsi="Courier New" w:cs="Courier New"/>
          <w:sz w:val="24"/>
          <w:szCs w:val="24"/>
        </w:rPr>
        <w:t>ı bilmedikleri iddiasını yapan İstinaf E</w:t>
      </w:r>
      <w:r w:rsidR="0091212B">
        <w:rPr>
          <w:rFonts w:ascii="Courier New" w:hAnsi="Courier New" w:cs="Courier New"/>
          <w:sz w:val="24"/>
          <w:szCs w:val="24"/>
        </w:rPr>
        <w:t xml:space="preserve">denin bu iddiasında haklı olmadığını; dini inanca ilişkin </w:t>
      </w:r>
      <w:r w:rsidR="00D17539">
        <w:rPr>
          <w:rFonts w:ascii="Courier New" w:hAnsi="Courier New" w:cs="Courier New"/>
          <w:sz w:val="24"/>
          <w:szCs w:val="24"/>
        </w:rPr>
        <w:t>sonradan ortaya çıkan bir hususun yeminin geçerliliğini etkilemeyeceği</w:t>
      </w:r>
      <w:r w:rsidR="008F576E">
        <w:rPr>
          <w:rFonts w:ascii="Courier New" w:hAnsi="Courier New" w:cs="Courier New"/>
          <w:sz w:val="24"/>
          <w:szCs w:val="24"/>
        </w:rPr>
        <w:t>ni; Müdafaa T</w:t>
      </w:r>
      <w:r w:rsidR="00D17539">
        <w:rPr>
          <w:rFonts w:ascii="Courier New" w:hAnsi="Courier New" w:cs="Courier New"/>
          <w:sz w:val="24"/>
          <w:szCs w:val="24"/>
        </w:rPr>
        <w:t>anığı No.5 Halime Kahraman’ın olay anında topun peşinden olayın olduğu yerin tam ters istikametine doğru koşmakta olduğunun Emare</w:t>
      </w:r>
      <w:r w:rsidR="00F11451">
        <w:rPr>
          <w:rFonts w:ascii="Courier New" w:hAnsi="Courier New" w:cs="Courier New"/>
          <w:sz w:val="24"/>
          <w:szCs w:val="24"/>
        </w:rPr>
        <w:t xml:space="preserve"> No.</w:t>
      </w:r>
      <w:r w:rsidR="00D17539">
        <w:rPr>
          <w:rFonts w:ascii="Courier New" w:hAnsi="Courier New" w:cs="Courier New"/>
          <w:sz w:val="24"/>
          <w:szCs w:val="24"/>
        </w:rPr>
        <w:t xml:space="preserve"> 1</w:t>
      </w:r>
      <w:r w:rsidR="008F576E">
        <w:rPr>
          <w:rFonts w:ascii="Courier New" w:hAnsi="Courier New" w:cs="Courier New"/>
          <w:sz w:val="24"/>
          <w:szCs w:val="24"/>
        </w:rPr>
        <w:t xml:space="preserve"> CD</w:t>
      </w:r>
      <w:r w:rsidR="00D17539">
        <w:rPr>
          <w:rFonts w:ascii="Courier New" w:hAnsi="Courier New" w:cs="Courier New"/>
          <w:sz w:val="24"/>
          <w:szCs w:val="24"/>
        </w:rPr>
        <w:t xml:space="preserve"> görüntü</w:t>
      </w:r>
      <w:r w:rsidR="008F576E">
        <w:rPr>
          <w:rFonts w:ascii="Courier New" w:hAnsi="Courier New" w:cs="Courier New"/>
          <w:sz w:val="24"/>
          <w:szCs w:val="24"/>
        </w:rPr>
        <w:t>lerin</w:t>
      </w:r>
      <w:r w:rsidR="00D17539">
        <w:rPr>
          <w:rFonts w:ascii="Courier New" w:hAnsi="Courier New" w:cs="Courier New"/>
          <w:sz w:val="24"/>
          <w:szCs w:val="24"/>
        </w:rPr>
        <w:t>den görüldüğü</w:t>
      </w:r>
      <w:r w:rsidR="008F576E">
        <w:rPr>
          <w:rFonts w:ascii="Courier New" w:hAnsi="Courier New" w:cs="Courier New"/>
          <w:sz w:val="24"/>
          <w:szCs w:val="24"/>
        </w:rPr>
        <w:t>nü; T</w:t>
      </w:r>
      <w:r w:rsidR="00D17539">
        <w:rPr>
          <w:rFonts w:ascii="Courier New" w:hAnsi="Courier New" w:cs="Courier New"/>
          <w:sz w:val="24"/>
          <w:szCs w:val="24"/>
        </w:rPr>
        <w:t>an</w:t>
      </w:r>
      <w:r w:rsidR="00F11451">
        <w:rPr>
          <w:rFonts w:ascii="Courier New" w:hAnsi="Courier New" w:cs="Courier New"/>
          <w:sz w:val="24"/>
          <w:szCs w:val="24"/>
        </w:rPr>
        <w:t>ığın da bu hususu istintakında k</w:t>
      </w:r>
      <w:r w:rsidR="00D17539">
        <w:rPr>
          <w:rFonts w:ascii="Courier New" w:hAnsi="Courier New" w:cs="Courier New"/>
          <w:sz w:val="24"/>
          <w:szCs w:val="24"/>
        </w:rPr>
        <w:t>abul ettiği</w:t>
      </w:r>
      <w:r w:rsidR="008F576E">
        <w:rPr>
          <w:rFonts w:ascii="Courier New" w:hAnsi="Courier New" w:cs="Courier New"/>
          <w:sz w:val="24"/>
          <w:szCs w:val="24"/>
        </w:rPr>
        <w:t>ni</w:t>
      </w:r>
      <w:r w:rsidR="00D17539">
        <w:rPr>
          <w:rFonts w:ascii="Courier New" w:hAnsi="Courier New" w:cs="Courier New"/>
          <w:sz w:val="24"/>
          <w:szCs w:val="24"/>
        </w:rPr>
        <w:t>; savunmanın diğer tanığının ise Sanığın a</w:t>
      </w:r>
      <w:r w:rsidR="00513EA9">
        <w:rPr>
          <w:rFonts w:ascii="Courier New" w:hAnsi="Courier New" w:cs="Courier New"/>
          <w:sz w:val="24"/>
          <w:szCs w:val="24"/>
        </w:rPr>
        <w:t>yağı ile bir hamlesi olduğunu, M</w:t>
      </w:r>
      <w:r w:rsidR="00D17539">
        <w:rPr>
          <w:rFonts w:ascii="Courier New" w:hAnsi="Courier New" w:cs="Courier New"/>
          <w:sz w:val="24"/>
          <w:szCs w:val="24"/>
        </w:rPr>
        <w:t>üştekiyi dürtt</w:t>
      </w:r>
      <w:r w:rsidR="00513EA9">
        <w:rPr>
          <w:rFonts w:ascii="Courier New" w:hAnsi="Courier New" w:cs="Courier New"/>
          <w:sz w:val="24"/>
          <w:szCs w:val="24"/>
        </w:rPr>
        <w:t>üğünü söylemesinin ise Sanığın M</w:t>
      </w:r>
      <w:r w:rsidR="00D17539">
        <w:rPr>
          <w:rFonts w:ascii="Courier New" w:hAnsi="Courier New" w:cs="Courier New"/>
          <w:sz w:val="24"/>
          <w:szCs w:val="24"/>
        </w:rPr>
        <w:t>üştekiyi tekmelediğinin teyidi olduğu</w:t>
      </w:r>
      <w:r w:rsidR="00513EA9">
        <w:rPr>
          <w:rFonts w:ascii="Courier New" w:hAnsi="Courier New" w:cs="Courier New"/>
          <w:sz w:val="24"/>
          <w:szCs w:val="24"/>
        </w:rPr>
        <w:t>nu; M</w:t>
      </w:r>
      <w:r w:rsidR="00D17539">
        <w:rPr>
          <w:rFonts w:ascii="Courier New" w:hAnsi="Courier New" w:cs="Courier New"/>
          <w:sz w:val="24"/>
          <w:szCs w:val="24"/>
        </w:rPr>
        <w:t>üştekinin sol</w:t>
      </w:r>
      <w:r w:rsidR="00513EA9">
        <w:rPr>
          <w:rFonts w:ascii="Courier New" w:hAnsi="Courier New" w:cs="Courier New"/>
          <w:sz w:val="24"/>
          <w:szCs w:val="24"/>
        </w:rPr>
        <w:t xml:space="preserve"> tarafında bir yaralanma olmama</w:t>
      </w:r>
      <w:r w:rsidR="00014521">
        <w:rPr>
          <w:rFonts w:ascii="Courier New" w:hAnsi="Courier New" w:cs="Courier New"/>
          <w:sz w:val="24"/>
          <w:szCs w:val="24"/>
        </w:rPr>
        <w:t>sının</w:t>
      </w:r>
      <w:r w:rsidR="00D17539">
        <w:rPr>
          <w:rFonts w:ascii="Courier New" w:hAnsi="Courier New" w:cs="Courier New"/>
          <w:sz w:val="24"/>
          <w:szCs w:val="24"/>
        </w:rPr>
        <w:t xml:space="preserve"> nedenini</w:t>
      </w:r>
      <w:r w:rsidR="00014521">
        <w:rPr>
          <w:rFonts w:ascii="Courier New" w:hAnsi="Courier New" w:cs="Courier New"/>
          <w:sz w:val="24"/>
          <w:szCs w:val="24"/>
        </w:rPr>
        <w:t>n</w:t>
      </w:r>
      <w:r w:rsidR="00D17539">
        <w:rPr>
          <w:rFonts w:ascii="Courier New" w:hAnsi="Courier New" w:cs="Courier New"/>
          <w:sz w:val="24"/>
          <w:szCs w:val="24"/>
        </w:rPr>
        <w:t xml:space="preserve"> </w:t>
      </w:r>
      <w:r w:rsidR="00D17539">
        <w:rPr>
          <w:rFonts w:ascii="Courier New" w:hAnsi="Courier New" w:cs="Courier New"/>
          <w:sz w:val="24"/>
          <w:szCs w:val="24"/>
        </w:rPr>
        <w:lastRenderedPageBreak/>
        <w:t>ise</w:t>
      </w:r>
      <w:r w:rsidR="00014521">
        <w:rPr>
          <w:rFonts w:ascii="Courier New" w:hAnsi="Courier New" w:cs="Courier New"/>
          <w:sz w:val="24"/>
          <w:szCs w:val="24"/>
        </w:rPr>
        <w:t xml:space="preserve"> Emare</w:t>
      </w:r>
      <w:r w:rsidR="00513EA9">
        <w:rPr>
          <w:rFonts w:ascii="Courier New" w:hAnsi="Courier New" w:cs="Courier New"/>
          <w:sz w:val="24"/>
          <w:szCs w:val="24"/>
        </w:rPr>
        <w:t xml:space="preserve"> No.1</w:t>
      </w:r>
      <w:r w:rsidR="00014521">
        <w:rPr>
          <w:rFonts w:ascii="Courier New" w:hAnsi="Courier New" w:cs="Courier New"/>
          <w:sz w:val="24"/>
          <w:szCs w:val="24"/>
        </w:rPr>
        <w:t xml:space="preserve"> CD</w:t>
      </w:r>
      <w:r w:rsidR="00D17539">
        <w:rPr>
          <w:rFonts w:ascii="Courier New" w:hAnsi="Courier New" w:cs="Courier New"/>
          <w:sz w:val="24"/>
          <w:szCs w:val="24"/>
        </w:rPr>
        <w:t xml:space="preserve"> görüntü</w:t>
      </w:r>
      <w:r w:rsidR="00513EA9">
        <w:rPr>
          <w:rFonts w:ascii="Courier New" w:hAnsi="Courier New" w:cs="Courier New"/>
          <w:sz w:val="24"/>
          <w:szCs w:val="24"/>
        </w:rPr>
        <w:t>lerinden de görülebileceği gibi M</w:t>
      </w:r>
      <w:r w:rsidR="00D17539">
        <w:rPr>
          <w:rFonts w:ascii="Courier New" w:hAnsi="Courier New" w:cs="Courier New"/>
          <w:sz w:val="24"/>
          <w:szCs w:val="24"/>
        </w:rPr>
        <w:t>üştekinin yerde ike</w:t>
      </w:r>
      <w:r w:rsidR="00014521">
        <w:rPr>
          <w:rFonts w:ascii="Courier New" w:hAnsi="Courier New" w:cs="Courier New"/>
          <w:sz w:val="24"/>
          <w:szCs w:val="24"/>
        </w:rPr>
        <w:t xml:space="preserve">n aldığı iki darbe sonrasında üçüncü </w:t>
      </w:r>
      <w:r w:rsidR="00D17539">
        <w:rPr>
          <w:rFonts w:ascii="Courier New" w:hAnsi="Courier New" w:cs="Courier New"/>
          <w:sz w:val="24"/>
          <w:szCs w:val="24"/>
        </w:rPr>
        <w:t>darbeyi almadan kalkmaya çalışırken tekmelendiği ve yuvarlana</w:t>
      </w:r>
      <w:r w:rsidR="00FF7CE4">
        <w:rPr>
          <w:rFonts w:ascii="Courier New" w:hAnsi="Courier New" w:cs="Courier New"/>
          <w:sz w:val="24"/>
          <w:szCs w:val="24"/>
        </w:rPr>
        <w:t>-</w:t>
      </w:r>
      <w:r w:rsidR="00D17539">
        <w:rPr>
          <w:rFonts w:ascii="Courier New" w:hAnsi="Courier New" w:cs="Courier New"/>
          <w:sz w:val="24"/>
          <w:szCs w:val="24"/>
        </w:rPr>
        <w:t>rak kalktığı nedeniyle çocuğun sadece sağına veya soluna vuruldu denemeyeceği</w:t>
      </w:r>
      <w:r w:rsidR="00513EA9">
        <w:rPr>
          <w:rFonts w:ascii="Courier New" w:hAnsi="Courier New" w:cs="Courier New"/>
          <w:sz w:val="24"/>
          <w:szCs w:val="24"/>
        </w:rPr>
        <w:t>ni; Alt Mahkemenin M</w:t>
      </w:r>
      <w:r w:rsidR="00D17539">
        <w:rPr>
          <w:rFonts w:ascii="Courier New" w:hAnsi="Courier New" w:cs="Courier New"/>
          <w:sz w:val="24"/>
          <w:szCs w:val="24"/>
        </w:rPr>
        <w:t>üştekide oluşan küçük çizik ve berelerin</w:t>
      </w:r>
      <w:r w:rsidR="00C23CEF">
        <w:rPr>
          <w:rFonts w:ascii="Courier New" w:hAnsi="Courier New" w:cs="Courier New"/>
          <w:sz w:val="24"/>
          <w:szCs w:val="24"/>
        </w:rPr>
        <w:t xml:space="preserve"> dahi</w:t>
      </w:r>
      <w:r w:rsidR="00631017">
        <w:rPr>
          <w:rFonts w:ascii="Courier New" w:hAnsi="Courier New" w:cs="Courier New"/>
          <w:sz w:val="24"/>
          <w:szCs w:val="24"/>
        </w:rPr>
        <w:t xml:space="preserve"> </w:t>
      </w:r>
      <w:r w:rsidR="00513EA9">
        <w:rPr>
          <w:rFonts w:ascii="Courier New" w:hAnsi="Courier New" w:cs="Courier New"/>
          <w:sz w:val="24"/>
          <w:szCs w:val="24"/>
        </w:rPr>
        <w:t xml:space="preserve">Fasıl 154’ün </w:t>
      </w:r>
      <w:r w:rsidR="00631017">
        <w:rPr>
          <w:rFonts w:ascii="Courier New" w:hAnsi="Courier New" w:cs="Courier New"/>
          <w:sz w:val="24"/>
          <w:szCs w:val="24"/>
        </w:rPr>
        <w:t>243.</w:t>
      </w:r>
      <w:r w:rsidR="00C23CEF">
        <w:rPr>
          <w:rFonts w:ascii="Courier New" w:hAnsi="Courier New" w:cs="Courier New"/>
          <w:sz w:val="24"/>
          <w:szCs w:val="24"/>
        </w:rPr>
        <w:t xml:space="preserve"> </w:t>
      </w:r>
      <w:r w:rsidR="00631017">
        <w:rPr>
          <w:rFonts w:ascii="Courier New" w:hAnsi="Courier New" w:cs="Courier New"/>
          <w:sz w:val="24"/>
          <w:szCs w:val="24"/>
        </w:rPr>
        <w:t>madde</w:t>
      </w:r>
      <w:r w:rsidR="00513EA9">
        <w:rPr>
          <w:rFonts w:ascii="Courier New" w:hAnsi="Courier New" w:cs="Courier New"/>
          <w:sz w:val="24"/>
          <w:szCs w:val="24"/>
        </w:rPr>
        <w:t>si</w:t>
      </w:r>
      <w:r w:rsidR="00631017">
        <w:rPr>
          <w:rFonts w:ascii="Courier New" w:hAnsi="Courier New" w:cs="Courier New"/>
          <w:sz w:val="24"/>
          <w:szCs w:val="24"/>
        </w:rPr>
        <w:t xml:space="preserve"> unsurlarını oluşturduğu bulgusunun doğru olduğu</w:t>
      </w:r>
      <w:r w:rsidR="00513EA9">
        <w:rPr>
          <w:rFonts w:ascii="Courier New" w:hAnsi="Courier New" w:cs="Courier New"/>
          <w:sz w:val="24"/>
          <w:szCs w:val="24"/>
        </w:rPr>
        <w:t>nu</w:t>
      </w:r>
      <w:r w:rsidR="00631017">
        <w:rPr>
          <w:rFonts w:ascii="Courier New" w:hAnsi="Courier New" w:cs="Courier New"/>
          <w:sz w:val="24"/>
          <w:szCs w:val="24"/>
        </w:rPr>
        <w:t>; bu bulgunun doktor raporunda yer ala</w:t>
      </w:r>
      <w:r w:rsidR="00F11451">
        <w:rPr>
          <w:rFonts w:ascii="Courier New" w:hAnsi="Courier New" w:cs="Courier New"/>
          <w:sz w:val="24"/>
          <w:szCs w:val="24"/>
        </w:rPr>
        <w:t xml:space="preserve">n boyun ön bölgesinde hiperemi </w:t>
      </w:r>
      <w:r w:rsidR="00631017">
        <w:rPr>
          <w:rFonts w:ascii="Courier New" w:hAnsi="Courier New" w:cs="Courier New"/>
          <w:sz w:val="24"/>
          <w:szCs w:val="24"/>
        </w:rPr>
        <w:t xml:space="preserve">ve 2.5 cm’lik çizik </w:t>
      </w:r>
      <w:r w:rsidR="00F11451">
        <w:rPr>
          <w:rFonts w:ascii="Courier New" w:hAnsi="Courier New" w:cs="Courier New"/>
          <w:sz w:val="24"/>
          <w:szCs w:val="24"/>
        </w:rPr>
        <w:t xml:space="preserve">şeklindeki </w:t>
      </w:r>
      <w:r w:rsidR="00631017">
        <w:rPr>
          <w:rFonts w:ascii="Courier New" w:hAnsi="Courier New" w:cs="Courier New"/>
          <w:sz w:val="24"/>
          <w:szCs w:val="24"/>
        </w:rPr>
        <w:t>ifadeyle örtüştüğü</w:t>
      </w:r>
      <w:r w:rsidR="00513EA9">
        <w:rPr>
          <w:rFonts w:ascii="Courier New" w:hAnsi="Courier New" w:cs="Courier New"/>
          <w:sz w:val="24"/>
          <w:szCs w:val="24"/>
        </w:rPr>
        <w:t>nü</w:t>
      </w:r>
      <w:r w:rsidR="00631017">
        <w:rPr>
          <w:rFonts w:ascii="Courier New" w:hAnsi="Courier New" w:cs="Courier New"/>
          <w:sz w:val="24"/>
          <w:szCs w:val="24"/>
        </w:rPr>
        <w:t>; Savunmanın</w:t>
      </w:r>
      <w:r w:rsidR="00513EA9">
        <w:rPr>
          <w:rFonts w:ascii="Courier New" w:hAnsi="Courier New" w:cs="Courier New"/>
          <w:sz w:val="24"/>
          <w:szCs w:val="24"/>
        </w:rPr>
        <w:t>,</w:t>
      </w:r>
      <w:r w:rsidR="00631017">
        <w:rPr>
          <w:rFonts w:ascii="Courier New" w:hAnsi="Courier New" w:cs="Courier New"/>
          <w:sz w:val="24"/>
          <w:szCs w:val="24"/>
        </w:rPr>
        <w:t xml:space="preserve"> yaralanma</w:t>
      </w:r>
      <w:r w:rsidR="00FF7CE4">
        <w:rPr>
          <w:rFonts w:ascii="Courier New" w:hAnsi="Courier New" w:cs="Courier New"/>
          <w:sz w:val="24"/>
          <w:szCs w:val="24"/>
        </w:rPr>
        <w:t>-</w:t>
      </w:r>
      <w:r w:rsidR="00631017">
        <w:rPr>
          <w:rFonts w:ascii="Courier New" w:hAnsi="Courier New" w:cs="Courier New"/>
          <w:sz w:val="24"/>
          <w:szCs w:val="24"/>
        </w:rPr>
        <w:t xml:space="preserve">nın olay </w:t>
      </w:r>
      <w:r w:rsidR="00513EA9">
        <w:rPr>
          <w:rFonts w:ascii="Courier New" w:hAnsi="Courier New" w:cs="Courier New"/>
          <w:sz w:val="24"/>
          <w:szCs w:val="24"/>
        </w:rPr>
        <w:t>anından önce başka bir çocuğun M</w:t>
      </w:r>
      <w:r w:rsidR="00631017">
        <w:rPr>
          <w:rFonts w:ascii="Courier New" w:hAnsi="Courier New" w:cs="Courier New"/>
          <w:sz w:val="24"/>
          <w:szCs w:val="24"/>
        </w:rPr>
        <w:t>üştekinin boynuna sarılmasıyla oluştuğu iddiasının doğru olmadığı</w:t>
      </w:r>
      <w:r w:rsidR="00513EA9">
        <w:rPr>
          <w:rFonts w:ascii="Courier New" w:hAnsi="Courier New" w:cs="Courier New"/>
          <w:sz w:val="24"/>
          <w:szCs w:val="24"/>
        </w:rPr>
        <w:t>nı; görüntüler</w:t>
      </w:r>
      <w:r w:rsidR="00C12311">
        <w:rPr>
          <w:rFonts w:ascii="Courier New" w:hAnsi="Courier New" w:cs="Courier New"/>
          <w:sz w:val="24"/>
          <w:szCs w:val="24"/>
        </w:rPr>
        <w:t>-</w:t>
      </w:r>
      <w:r w:rsidR="00513EA9">
        <w:rPr>
          <w:rFonts w:ascii="Courier New" w:hAnsi="Courier New" w:cs="Courier New"/>
          <w:sz w:val="24"/>
          <w:szCs w:val="24"/>
        </w:rPr>
        <w:t>de de M</w:t>
      </w:r>
      <w:r w:rsidR="00631017">
        <w:rPr>
          <w:rFonts w:ascii="Courier New" w:hAnsi="Courier New" w:cs="Courier New"/>
          <w:sz w:val="24"/>
          <w:szCs w:val="24"/>
        </w:rPr>
        <w:t>üştekinin boynuna sarılma olmadığı</w:t>
      </w:r>
      <w:r w:rsidR="001921B9">
        <w:rPr>
          <w:rFonts w:ascii="Courier New" w:hAnsi="Courier New" w:cs="Courier New"/>
          <w:sz w:val="24"/>
          <w:szCs w:val="24"/>
        </w:rPr>
        <w:t>nın görüldüğünü</w:t>
      </w:r>
      <w:r w:rsidR="00631017">
        <w:rPr>
          <w:rFonts w:ascii="Courier New" w:hAnsi="Courier New" w:cs="Courier New"/>
          <w:sz w:val="24"/>
          <w:szCs w:val="24"/>
        </w:rPr>
        <w:t xml:space="preserve">; sadece arkasından çeken bir </w:t>
      </w:r>
      <w:r w:rsidR="00995E09">
        <w:rPr>
          <w:rFonts w:ascii="Courier New" w:hAnsi="Courier New" w:cs="Courier New"/>
          <w:sz w:val="24"/>
          <w:szCs w:val="24"/>
        </w:rPr>
        <w:t>çocuk olduğu</w:t>
      </w:r>
      <w:r w:rsidR="001921B9">
        <w:rPr>
          <w:rFonts w:ascii="Courier New" w:hAnsi="Courier New" w:cs="Courier New"/>
          <w:sz w:val="24"/>
          <w:szCs w:val="24"/>
        </w:rPr>
        <w:t>nu</w:t>
      </w:r>
      <w:r w:rsidR="00995E09">
        <w:rPr>
          <w:rFonts w:ascii="Courier New" w:hAnsi="Courier New" w:cs="Courier New"/>
          <w:sz w:val="24"/>
          <w:szCs w:val="24"/>
        </w:rPr>
        <w:t xml:space="preserve">; İdris Deniz’in </w:t>
      </w:r>
      <w:r w:rsidR="00631017">
        <w:rPr>
          <w:rFonts w:ascii="Courier New" w:hAnsi="Courier New" w:cs="Courier New"/>
          <w:sz w:val="24"/>
          <w:szCs w:val="24"/>
        </w:rPr>
        <w:t>diğer</w:t>
      </w:r>
      <w:r w:rsidR="001921B9">
        <w:rPr>
          <w:rFonts w:ascii="Courier New" w:hAnsi="Courier New" w:cs="Courier New"/>
          <w:sz w:val="24"/>
          <w:szCs w:val="24"/>
        </w:rPr>
        <w:t xml:space="preserve"> çocukla yaşanan arbede sonucu M</w:t>
      </w:r>
      <w:r w:rsidR="00631017">
        <w:rPr>
          <w:rFonts w:ascii="Courier New" w:hAnsi="Courier New" w:cs="Courier New"/>
          <w:sz w:val="24"/>
          <w:szCs w:val="24"/>
        </w:rPr>
        <w:t>üştekinin yaralandığı iddiasın</w:t>
      </w:r>
      <w:r w:rsidR="00F11451">
        <w:rPr>
          <w:rFonts w:ascii="Courier New" w:hAnsi="Courier New" w:cs="Courier New"/>
          <w:sz w:val="24"/>
          <w:szCs w:val="24"/>
        </w:rPr>
        <w:t>a itibar edilmemesi gerektiği</w:t>
      </w:r>
      <w:r w:rsidR="001921B9">
        <w:rPr>
          <w:rFonts w:ascii="Courier New" w:hAnsi="Courier New" w:cs="Courier New"/>
          <w:sz w:val="24"/>
          <w:szCs w:val="24"/>
        </w:rPr>
        <w:t>ni</w:t>
      </w:r>
      <w:r w:rsidR="00F11451">
        <w:rPr>
          <w:rFonts w:ascii="Courier New" w:hAnsi="Courier New" w:cs="Courier New"/>
          <w:sz w:val="24"/>
          <w:szCs w:val="24"/>
        </w:rPr>
        <w:t xml:space="preserve"> ve etmeyerek </w:t>
      </w:r>
      <w:r w:rsidR="000133B4">
        <w:rPr>
          <w:rFonts w:ascii="Courier New" w:hAnsi="Courier New" w:cs="Courier New"/>
          <w:sz w:val="24"/>
          <w:szCs w:val="24"/>
        </w:rPr>
        <w:t>Alt Mahkemenin doğru yaptığı</w:t>
      </w:r>
      <w:r w:rsidR="001921B9">
        <w:rPr>
          <w:rFonts w:ascii="Courier New" w:hAnsi="Courier New" w:cs="Courier New"/>
          <w:sz w:val="24"/>
          <w:szCs w:val="24"/>
        </w:rPr>
        <w:t>nı</w:t>
      </w:r>
      <w:r w:rsidR="000133B4">
        <w:rPr>
          <w:rFonts w:ascii="Courier New" w:hAnsi="Courier New" w:cs="Courier New"/>
          <w:sz w:val="24"/>
          <w:szCs w:val="24"/>
        </w:rPr>
        <w:t>; çünkü İdris Deniz’in görüntüleri izlemeden ve Tanıtma A’ya bakarak bir rapor düzenlemiş olduğu</w:t>
      </w:r>
      <w:r w:rsidR="001921B9">
        <w:rPr>
          <w:rFonts w:ascii="Courier New" w:hAnsi="Courier New" w:cs="Courier New"/>
          <w:sz w:val="24"/>
          <w:szCs w:val="24"/>
        </w:rPr>
        <w:t>nu; M</w:t>
      </w:r>
      <w:r w:rsidR="000133B4">
        <w:rPr>
          <w:rFonts w:ascii="Courier New" w:hAnsi="Courier New" w:cs="Courier New"/>
          <w:sz w:val="24"/>
          <w:szCs w:val="24"/>
        </w:rPr>
        <w:t>üştekiyi muayene ederek tıbbi bulgulara varan doktorun bulgularının görüntülerle de uyumlu olduğu</w:t>
      </w:r>
      <w:r w:rsidR="001921B9">
        <w:rPr>
          <w:rFonts w:ascii="Courier New" w:hAnsi="Courier New" w:cs="Courier New"/>
          <w:sz w:val="24"/>
          <w:szCs w:val="24"/>
        </w:rPr>
        <w:t>nu; İddia Makamı T</w:t>
      </w:r>
      <w:r w:rsidR="000133B4">
        <w:rPr>
          <w:rFonts w:ascii="Courier New" w:hAnsi="Courier New" w:cs="Courier New"/>
          <w:sz w:val="24"/>
          <w:szCs w:val="24"/>
        </w:rPr>
        <w:t>anığı</w:t>
      </w:r>
      <w:r w:rsidR="001921B9">
        <w:rPr>
          <w:rFonts w:ascii="Courier New" w:hAnsi="Courier New" w:cs="Courier New"/>
          <w:sz w:val="24"/>
          <w:szCs w:val="24"/>
        </w:rPr>
        <w:t xml:space="preserve"> No.8  Erem Can Ko</w:t>
      </w:r>
      <w:r w:rsidR="000133B4">
        <w:rPr>
          <w:rFonts w:ascii="Courier New" w:hAnsi="Courier New" w:cs="Courier New"/>
          <w:sz w:val="24"/>
          <w:szCs w:val="24"/>
        </w:rPr>
        <w:t>ral’ın bulunduğu yerden olay yerini görmesinin m</w:t>
      </w:r>
      <w:r w:rsidR="00F11451">
        <w:rPr>
          <w:rFonts w:ascii="Courier New" w:hAnsi="Courier New" w:cs="Courier New"/>
          <w:sz w:val="24"/>
          <w:szCs w:val="24"/>
        </w:rPr>
        <w:t>ümkün olmadığına dair savunma</w:t>
      </w:r>
      <w:r w:rsidR="001921B9">
        <w:rPr>
          <w:rFonts w:ascii="Courier New" w:hAnsi="Courier New" w:cs="Courier New"/>
          <w:sz w:val="24"/>
          <w:szCs w:val="24"/>
        </w:rPr>
        <w:t xml:space="preserve"> tanığı mühendis Mehmet Kayal</w:t>
      </w:r>
      <w:r w:rsidR="000133B4">
        <w:rPr>
          <w:rFonts w:ascii="Courier New" w:hAnsi="Courier New" w:cs="Courier New"/>
          <w:sz w:val="24"/>
          <w:szCs w:val="24"/>
        </w:rPr>
        <w:t>’ın istintakında sabit bir noktadan ölçümlerini yaptığı</w:t>
      </w:r>
      <w:r w:rsidR="001921B9">
        <w:rPr>
          <w:rFonts w:ascii="Courier New" w:hAnsi="Courier New" w:cs="Courier New"/>
          <w:sz w:val="24"/>
          <w:szCs w:val="24"/>
        </w:rPr>
        <w:t>nı söylediği ancak Erem Can Ko</w:t>
      </w:r>
      <w:r w:rsidR="000133B4">
        <w:rPr>
          <w:rFonts w:ascii="Courier New" w:hAnsi="Courier New" w:cs="Courier New"/>
          <w:sz w:val="24"/>
          <w:szCs w:val="24"/>
        </w:rPr>
        <w:t>ral’ın şahadetinin görüntülerle uyumlu olduğu ve bir yerde sabit bir şekilde durmadığı</w:t>
      </w:r>
      <w:r w:rsidR="00F11451">
        <w:rPr>
          <w:rFonts w:ascii="Courier New" w:hAnsi="Courier New" w:cs="Courier New"/>
          <w:sz w:val="24"/>
          <w:szCs w:val="24"/>
        </w:rPr>
        <w:t xml:space="preserve">ndan </w:t>
      </w:r>
      <w:r w:rsidR="000133B4">
        <w:rPr>
          <w:rFonts w:ascii="Courier New" w:hAnsi="Courier New" w:cs="Courier New"/>
          <w:sz w:val="24"/>
          <w:szCs w:val="24"/>
        </w:rPr>
        <w:t>Alt Mahkemenin mühendis tanığın şahadetine itibar etmemekle hata etmediği</w:t>
      </w:r>
      <w:r w:rsidR="001921B9">
        <w:rPr>
          <w:rFonts w:ascii="Courier New" w:hAnsi="Courier New" w:cs="Courier New"/>
          <w:sz w:val="24"/>
          <w:szCs w:val="24"/>
        </w:rPr>
        <w:t>ni</w:t>
      </w:r>
      <w:r w:rsidR="000133B4">
        <w:rPr>
          <w:rFonts w:ascii="Courier New" w:hAnsi="Courier New" w:cs="Courier New"/>
          <w:sz w:val="24"/>
          <w:szCs w:val="24"/>
        </w:rPr>
        <w:t xml:space="preserve">; Sosyal Hizmet </w:t>
      </w:r>
      <w:r w:rsidR="00285B07">
        <w:rPr>
          <w:rFonts w:ascii="Courier New" w:hAnsi="Courier New" w:cs="Courier New"/>
          <w:sz w:val="24"/>
          <w:szCs w:val="24"/>
        </w:rPr>
        <w:t>Memurunun küçüklerin yanında bulunmasının İddia Makamı tarafından talep edildiği; Alt Mahkemenin bunu uygun gördüğü, her iki çocuğun şahadetinden de herhangi bir müdahalesi olmadığı</w:t>
      </w:r>
      <w:r w:rsidR="00995E09">
        <w:rPr>
          <w:rFonts w:ascii="Courier New" w:hAnsi="Courier New" w:cs="Courier New"/>
          <w:sz w:val="24"/>
          <w:szCs w:val="24"/>
        </w:rPr>
        <w:t>nın görüldüğü</w:t>
      </w:r>
      <w:r w:rsidR="00F65519">
        <w:rPr>
          <w:rFonts w:ascii="Courier New" w:hAnsi="Courier New" w:cs="Courier New"/>
          <w:sz w:val="24"/>
          <w:szCs w:val="24"/>
        </w:rPr>
        <w:t>nü</w:t>
      </w:r>
      <w:r w:rsidR="00995E09">
        <w:rPr>
          <w:rFonts w:ascii="Courier New" w:hAnsi="Courier New" w:cs="Courier New"/>
          <w:sz w:val="24"/>
          <w:szCs w:val="24"/>
        </w:rPr>
        <w:t>;</w:t>
      </w:r>
      <w:r w:rsidR="00285B07">
        <w:rPr>
          <w:rFonts w:ascii="Courier New" w:hAnsi="Courier New" w:cs="Courier New"/>
          <w:sz w:val="24"/>
          <w:szCs w:val="24"/>
        </w:rPr>
        <w:t xml:space="preserve"> Haksız Fiiller Yasası’nın müştekiyi yere atıp tekmelemeye cevaz vermediği</w:t>
      </w:r>
      <w:r w:rsidR="00F65519">
        <w:rPr>
          <w:rFonts w:ascii="Courier New" w:hAnsi="Courier New" w:cs="Courier New"/>
          <w:sz w:val="24"/>
          <w:szCs w:val="24"/>
        </w:rPr>
        <w:t>ni, M</w:t>
      </w:r>
      <w:r w:rsidR="00285B07">
        <w:rPr>
          <w:rFonts w:ascii="Courier New" w:hAnsi="Courier New" w:cs="Courier New"/>
          <w:sz w:val="24"/>
          <w:szCs w:val="24"/>
        </w:rPr>
        <w:t>üştekinin yemin tahtındaki şahadetinin teyidinin gerekmediği ancak Emare</w:t>
      </w:r>
      <w:r w:rsidR="00F65519">
        <w:rPr>
          <w:rFonts w:ascii="Courier New" w:hAnsi="Courier New" w:cs="Courier New"/>
          <w:sz w:val="24"/>
          <w:szCs w:val="24"/>
        </w:rPr>
        <w:t xml:space="preserve"> No.</w:t>
      </w:r>
      <w:r w:rsidR="00285B07">
        <w:rPr>
          <w:rFonts w:ascii="Courier New" w:hAnsi="Courier New" w:cs="Courier New"/>
          <w:sz w:val="24"/>
          <w:szCs w:val="24"/>
        </w:rPr>
        <w:t xml:space="preserve"> 1</w:t>
      </w:r>
      <w:r w:rsidR="00F65519">
        <w:rPr>
          <w:rFonts w:ascii="Courier New" w:hAnsi="Courier New" w:cs="Courier New"/>
          <w:sz w:val="24"/>
          <w:szCs w:val="24"/>
        </w:rPr>
        <w:t xml:space="preserve"> CD</w:t>
      </w:r>
      <w:r w:rsidR="00285B07">
        <w:rPr>
          <w:rFonts w:ascii="Courier New" w:hAnsi="Courier New" w:cs="Courier New"/>
          <w:sz w:val="24"/>
          <w:szCs w:val="24"/>
        </w:rPr>
        <w:t xml:space="preserve"> görüntüler</w:t>
      </w:r>
      <w:r w:rsidR="00F65519">
        <w:rPr>
          <w:rFonts w:ascii="Courier New" w:hAnsi="Courier New" w:cs="Courier New"/>
          <w:sz w:val="24"/>
          <w:szCs w:val="24"/>
        </w:rPr>
        <w:t>iy</w:t>
      </w:r>
      <w:r w:rsidR="00285B07">
        <w:rPr>
          <w:rFonts w:ascii="Courier New" w:hAnsi="Courier New" w:cs="Courier New"/>
          <w:sz w:val="24"/>
          <w:szCs w:val="24"/>
        </w:rPr>
        <w:t>le İddia</w:t>
      </w:r>
      <w:r w:rsidR="00F65519">
        <w:rPr>
          <w:rFonts w:ascii="Courier New" w:hAnsi="Courier New" w:cs="Courier New"/>
          <w:sz w:val="24"/>
          <w:szCs w:val="24"/>
        </w:rPr>
        <w:t xml:space="preserve"> Makamı’nın diğer tanıklarının M</w:t>
      </w:r>
      <w:r w:rsidR="00285B07">
        <w:rPr>
          <w:rFonts w:ascii="Courier New" w:hAnsi="Courier New" w:cs="Courier New"/>
          <w:sz w:val="24"/>
          <w:szCs w:val="24"/>
        </w:rPr>
        <w:t>üşteki</w:t>
      </w:r>
      <w:r w:rsidR="00F65519">
        <w:rPr>
          <w:rFonts w:ascii="Courier New" w:hAnsi="Courier New" w:cs="Courier New"/>
          <w:sz w:val="24"/>
          <w:szCs w:val="24"/>
        </w:rPr>
        <w:t>nin</w:t>
      </w:r>
      <w:r w:rsidR="00285B07">
        <w:rPr>
          <w:rFonts w:ascii="Courier New" w:hAnsi="Courier New" w:cs="Courier New"/>
          <w:sz w:val="24"/>
          <w:szCs w:val="24"/>
        </w:rPr>
        <w:t xml:space="preserve"> şahadetini teyit ettiği</w:t>
      </w:r>
      <w:r w:rsidR="00F65519">
        <w:rPr>
          <w:rFonts w:ascii="Courier New" w:hAnsi="Courier New" w:cs="Courier New"/>
          <w:sz w:val="24"/>
          <w:szCs w:val="24"/>
        </w:rPr>
        <w:t>ni, Alt Mahkemenin Sanık</w:t>
      </w:r>
      <w:r w:rsidR="00285B07">
        <w:rPr>
          <w:rFonts w:ascii="Courier New" w:hAnsi="Courier New" w:cs="Courier New"/>
          <w:sz w:val="24"/>
          <w:szCs w:val="24"/>
        </w:rPr>
        <w:t xml:space="preserve"> </w:t>
      </w:r>
      <w:r w:rsidR="00285B07">
        <w:rPr>
          <w:rFonts w:ascii="Courier New" w:hAnsi="Courier New" w:cs="Courier New"/>
          <w:sz w:val="24"/>
          <w:szCs w:val="24"/>
        </w:rPr>
        <w:lastRenderedPageBreak/>
        <w:t xml:space="preserve">Avukatının talebi doğrultusunda Orçun Ayda isimli tanığı tekrardan tanık olarak çağırmamakla hata etmediğini ifade etmiştir. </w:t>
      </w:r>
    </w:p>
    <w:p w:rsidR="00C12311" w:rsidRDefault="00C12311" w:rsidP="00424EBA">
      <w:pPr>
        <w:spacing w:line="360" w:lineRule="auto"/>
        <w:jc w:val="both"/>
        <w:rPr>
          <w:rFonts w:ascii="Courier New" w:hAnsi="Courier New" w:cs="Courier New"/>
          <w:sz w:val="24"/>
          <w:szCs w:val="24"/>
        </w:rPr>
      </w:pPr>
    </w:p>
    <w:p w:rsidR="005116DB" w:rsidRDefault="00F65519" w:rsidP="00424EBA">
      <w:pPr>
        <w:spacing w:line="360" w:lineRule="auto"/>
        <w:jc w:val="both"/>
        <w:rPr>
          <w:rFonts w:ascii="Courier New" w:hAnsi="Courier New" w:cs="Courier New"/>
          <w:sz w:val="24"/>
          <w:szCs w:val="24"/>
        </w:rPr>
      </w:pPr>
      <w:r>
        <w:rPr>
          <w:rFonts w:ascii="Courier New" w:hAnsi="Courier New" w:cs="Courier New"/>
          <w:sz w:val="24"/>
          <w:szCs w:val="24"/>
        </w:rPr>
        <w:tab/>
      </w:r>
      <w:r w:rsidR="00285B07">
        <w:rPr>
          <w:rFonts w:ascii="Courier New" w:hAnsi="Courier New" w:cs="Courier New"/>
          <w:sz w:val="24"/>
          <w:szCs w:val="24"/>
        </w:rPr>
        <w:t>İddia Makamı adına bulunan Savcı</w:t>
      </w:r>
      <w:r>
        <w:rPr>
          <w:rFonts w:ascii="Courier New" w:hAnsi="Courier New" w:cs="Courier New"/>
          <w:sz w:val="24"/>
          <w:szCs w:val="24"/>
        </w:rPr>
        <w:t>, ceza aleyhine istinafına ilişkin olarak</w:t>
      </w:r>
      <w:r w:rsidR="00285B07">
        <w:rPr>
          <w:rFonts w:ascii="Courier New" w:hAnsi="Courier New" w:cs="Courier New"/>
          <w:sz w:val="24"/>
          <w:szCs w:val="24"/>
        </w:rPr>
        <w:t xml:space="preserve"> bir öğretmenin okulun teneffüs saatinde bir çocuğu diğer çocukların izlediği bir anda darp etmesini</w:t>
      </w:r>
      <w:r w:rsidR="00284BE8">
        <w:rPr>
          <w:rFonts w:ascii="Courier New" w:hAnsi="Courier New" w:cs="Courier New"/>
          <w:sz w:val="24"/>
          <w:szCs w:val="24"/>
        </w:rPr>
        <w:t>n</w:t>
      </w:r>
      <w:r w:rsidR="00285B07">
        <w:rPr>
          <w:rFonts w:ascii="Courier New" w:hAnsi="Courier New" w:cs="Courier New"/>
          <w:sz w:val="24"/>
          <w:szCs w:val="24"/>
        </w:rPr>
        <w:t xml:space="preserve"> çok ciddi ve vahim bir suç olduğu</w:t>
      </w:r>
      <w:r>
        <w:rPr>
          <w:rFonts w:ascii="Courier New" w:hAnsi="Courier New" w:cs="Courier New"/>
          <w:sz w:val="24"/>
          <w:szCs w:val="24"/>
        </w:rPr>
        <w:t>nu</w:t>
      </w:r>
      <w:r w:rsidR="00284BE8">
        <w:rPr>
          <w:rFonts w:ascii="Courier New" w:hAnsi="Courier New" w:cs="Courier New"/>
          <w:sz w:val="24"/>
          <w:szCs w:val="24"/>
        </w:rPr>
        <w:t>; çocuğun emanet edildiği kişi tarafından işlenen suçta kamu yararının diğer ciddi darp suçlarından daha ön planda olması gerektiği</w:t>
      </w:r>
      <w:r>
        <w:rPr>
          <w:rFonts w:ascii="Courier New" w:hAnsi="Courier New" w:cs="Courier New"/>
          <w:sz w:val="24"/>
          <w:szCs w:val="24"/>
        </w:rPr>
        <w:t>ni</w:t>
      </w:r>
      <w:r w:rsidR="00284BE8">
        <w:rPr>
          <w:rFonts w:ascii="Courier New" w:hAnsi="Courier New" w:cs="Courier New"/>
          <w:sz w:val="24"/>
          <w:szCs w:val="24"/>
        </w:rPr>
        <w:t>, 1 aylık cezanın ne kamu vicdanını rahatlatacak şekilde ne de benzer suç işlemeye tevessül edecek kişileri caydırır nitelikte olmadığı</w:t>
      </w:r>
      <w:r>
        <w:rPr>
          <w:rFonts w:ascii="Courier New" w:hAnsi="Courier New" w:cs="Courier New"/>
          <w:sz w:val="24"/>
          <w:szCs w:val="24"/>
        </w:rPr>
        <w:t>nı, ciddi darp davasının</w:t>
      </w:r>
      <w:r w:rsidR="00284BE8">
        <w:rPr>
          <w:rFonts w:ascii="Courier New" w:hAnsi="Courier New" w:cs="Courier New"/>
          <w:sz w:val="24"/>
          <w:szCs w:val="24"/>
        </w:rPr>
        <w:t xml:space="preserve"> </w:t>
      </w:r>
      <w:r w:rsidR="005116DB">
        <w:rPr>
          <w:rFonts w:ascii="Courier New" w:hAnsi="Courier New" w:cs="Courier New"/>
          <w:sz w:val="24"/>
          <w:szCs w:val="24"/>
        </w:rPr>
        <w:t>meslek hayatını etkileyeceği</w:t>
      </w:r>
      <w:r>
        <w:rPr>
          <w:rFonts w:ascii="Courier New" w:hAnsi="Courier New" w:cs="Courier New"/>
          <w:sz w:val="24"/>
          <w:szCs w:val="24"/>
        </w:rPr>
        <w:t xml:space="preserve"> hususu</w:t>
      </w:r>
      <w:r w:rsidR="005116DB">
        <w:rPr>
          <w:rFonts w:ascii="Courier New" w:hAnsi="Courier New" w:cs="Courier New"/>
          <w:sz w:val="24"/>
          <w:szCs w:val="24"/>
        </w:rPr>
        <w:t xml:space="preserve"> ve</w:t>
      </w:r>
      <w:r w:rsidR="0090699B">
        <w:rPr>
          <w:rFonts w:ascii="Courier New" w:hAnsi="Courier New" w:cs="Courier New"/>
          <w:sz w:val="24"/>
          <w:szCs w:val="24"/>
        </w:rPr>
        <w:t xml:space="preserve"> Müştekide</w:t>
      </w:r>
      <w:r w:rsidR="005116DB">
        <w:rPr>
          <w:rFonts w:ascii="Courier New" w:hAnsi="Courier New" w:cs="Courier New"/>
          <w:sz w:val="24"/>
          <w:szCs w:val="24"/>
        </w:rPr>
        <w:t xml:space="preserve"> kalıcı yaralanma olmaması, </w:t>
      </w:r>
      <w:r w:rsidR="00284BE8">
        <w:rPr>
          <w:rFonts w:ascii="Courier New" w:hAnsi="Courier New" w:cs="Courier New"/>
          <w:sz w:val="24"/>
          <w:szCs w:val="24"/>
        </w:rPr>
        <w:t>hafifletici neden olara</w:t>
      </w:r>
      <w:r w:rsidR="005116DB">
        <w:rPr>
          <w:rFonts w:ascii="Courier New" w:hAnsi="Courier New" w:cs="Courier New"/>
          <w:sz w:val="24"/>
          <w:szCs w:val="24"/>
        </w:rPr>
        <w:t>k alınsa dahi,</w:t>
      </w:r>
      <w:r w:rsidR="00F66F3B">
        <w:rPr>
          <w:rFonts w:ascii="Courier New" w:hAnsi="Courier New" w:cs="Courier New"/>
          <w:sz w:val="24"/>
          <w:szCs w:val="24"/>
        </w:rPr>
        <w:t xml:space="preserve"> bunlara bu derece önem verilmemesi gerektiğini iddia etmektedir.</w:t>
      </w:r>
      <w:r w:rsidR="00284BE8">
        <w:rPr>
          <w:rFonts w:ascii="Courier New" w:hAnsi="Courier New" w:cs="Courier New"/>
          <w:sz w:val="24"/>
          <w:szCs w:val="24"/>
        </w:rPr>
        <w:t xml:space="preserve"> </w:t>
      </w:r>
      <w:r w:rsidR="0091212B">
        <w:rPr>
          <w:rFonts w:ascii="Courier New" w:hAnsi="Courier New" w:cs="Courier New"/>
          <w:sz w:val="24"/>
          <w:szCs w:val="24"/>
        </w:rPr>
        <w:t xml:space="preserve"> </w:t>
      </w:r>
      <w:r w:rsidR="00636B97">
        <w:rPr>
          <w:rFonts w:ascii="Courier New" w:hAnsi="Courier New" w:cs="Courier New"/>
          <w:sz w:val="24"/>
          <w:szCs w:val="24"/>
        </w:rPr>
        <w:t xml:space="preserve"> </w:t>
      </w:r>
      <w:r w:rsidR="00A77D11">
        <w:rPr>
          <w:rFonts w:ascii="Courier New" w:hAnsi="Courier New" w:cs="Courier New"/>
          <w:sz w:val="24"/>
          <w:szCs w:val="24"/>
        </w:rPr>
        <w:t xml:space="preserve"> </w:t>
      </w:r>
      <w:r w:rsidR="00FA7493">
        <w:rPr>
          <w:rFonts w:ascii="Courier New" w:hAnsi="Courier New" w:cs="Courier New"/>
          <w:sz w:val="24"/>
          <w:szCs w:val="24"/>
        </w:rPr>
        <w:t xml:space="preserve"> </w:t>
      </w:r>
    </w:p>
    <w:p w:rsidR="006B6692" w:rsidRDefault="006B6692" w:rsidP="00424EBA">
      <w:pPr>
        <w:spacing w:line="360" w:lineRule="auto"/>
        <w:jc w:val="both"/>
        <w:rPr>
          <w:rFonts w:ascii="Courier New" w:hAnsi="Courier New" w:cs="Courier New"/>
          <w:sz w:val="24"/>
          <w:szCs w:val="24"/>
          <w:u w:val="single"/>
        </w:rPr>
      </w:pPr>
    </w:p>
    <w:p w:rsidR="00EB04B9" w:rsidRDefault="00EB04B9" w:rsidP="00424EBA">
      <w:pPr>
        <w:spacing w:line="360" w:lineRule="auto"/>
        <w:jc w:val="both"/>
        <w:rPr>
          <w:rFonts w:ascii="Courier New" w:hAnsi="Courier New" w:cs="Courier New"/>
          <w:sz w:val="24"/>
          <w:szCs w:val="24"/>
          <w:u w:val="single"/>
        </w:rPr>
      </w:pPr>
      <w:r w:rsidRPr="00EB04B9">
        <w:rPr>
          <w:rFonts w:ascii="Courier New" w:hAnsi="Courier New" w:cs="Courier New"/>
          <w:sz w:val="24"/>
          <w:szCs w:val="24"/>
          <w:u w:val="single"/>
        </w:rPr>
        <w:t>İnceleme</w:t>
      </w:r>
      <w:r w:rsidR="00014F1A" w:rsidRPr="00EB04B9">
        <w:rPr>
          <w:rFonts w:ascii="Courier New" w:hAnsi="Courier New" w:cs="Courier New"/>
          <w:sz w:val="24"/>
          <w:szCs w:val="24"/>
          <w:u w:val="single"/>
        </w:rPr>
        <w:t xml:space="preserve"> </w:t>
      </w:r>
    </w:p>
    <w:p w:rsidR="00E17933" w:rsidRDefault="00E17933" w:rsidP="00424EBA">
      <w:pPr>
        <w:spacing w:line="360" w:lineRule="auto"/>
        <w:jc w:val="both"/>
        <w:rPr>
          <w:rFonts w:ascii="Courier New" w:hAnsi="Courier New" w:cs="Courier New"/>
          <w:sz w:val="24"/>
          <w:szCs w:val="24"/>
          <w:u w:val="single"/>
        </w:rPr>
      </w:pPr>
    </w:p>
    <w:p w:rsidR="00BD69F3" w:rsidRDefault="00EB04B9" w:rsidP="00424EBA">
      <w:pPr>
        <w:spacing w:line="360" w:lineRule="auto"/>
        <w:jc w:val="both"/>
        <w:rPr>
          <w:rFonts w:ascii="Courier New" w:hAnsi="Courier New" w:cs="Courier New"/>
          <w:sz w:val="24"/>
          <w:szCs w:val="24"/>
        </w:rPr>
      </w:pPr>
      <w:r>
        <w:rPr>
          <w:rFonts w:ascii="Courier New" w:hAnsi="Courier New" w:cs="Courier New"/>
          <w:sz w:val="24"/>
          <w:szCs w:val="24"/>
        </w:rPr>
        <w:tab/>
        <w:t>Birleştirilerek dinlenen istinaflarda Sanık tarafından yapılan istinafın temelinin, Alt Mahkemenin huzurundaki şaha</w:t>
      </w:r>
      <w:r w:rsidR="002A087C">
        <w:rPr>
          <w:rFonts w:ascii="Courier New" w:hAnsi="Courier New" w:cs="Courier New"/>
          <w:sz w:val="24"/>
          <w:szCs w:val="24"/>
        </w:rPr>
        <w:t>-</w:t>
      </w:r>
      <w:r>
        <w:rPr>
          <w:rFonts w:ascii="Courier New" w:hAnsi="Courier New" w:cs="Courier New"/>
          <w:sz w:val="24"/>
          <w:szCs w:val="24"/>
        </w:rPr>
        <w:t>detin yanlı</w:t>
      </w:r>
      <w:r w:rsidR="00995E09">
        <w:rPr>
          <w:rFonts w:ascii="Courier New" w:hAnsi="Courier New" w:cs="Courier New"/>
          <w:sz w:val="24"/>
          <w:szCs w:val="24"/>
        </w:rPr>
        <w:t>ş</w:t>
      </w:r>
      <w:r>
        <w:rPr>
          <w:rFonts w:ascii="Courier New" w:hAnsi="Courier New" w:cs="Courier New"/>
          <w:sz w:val="24"/>
          <w:szCs w:val="24"/>
        </w:rPr>
        <w:t xml:space="preserve"> değerlendirildiği, şahadet kurallarının hatalı uygulandığı</w:t>
      </w:r>
      <w:r w:rsidR="00A230D9">
        <w:rPr>
          <w:rFonts w:ascii="Courier New" w:hAnsi="Courier New" w:cs="Courier New"/>
          <w:sz w:val="24"/>
          <w:szCs w:val="24"/>
        </w:rPr>
        <w:t xml:space="preserve"> şeklinde olduğu görülmektedir. </w:t>
      </w:r>
      <w:r>
        <w:rPr>
          <w:rFonts w:ascii="Courier New" w:hAnsi="Courier New" w:cs="Courier New"/>
          <w:sz w:val="24"/>
          <w:szCs w:val="24"/>
        </w:rPr>
        <w:t>Sanık Avukatı tara</w:t>
      </w:r>
      <w:r w:rsidR="002A087C">
        <w:rPr>
          <w:rFonts w:ascii="Courier New" w:hAnsi="Courier New" w:cs="Courier New"/>
          <w:sz w:val="24"/>
          <w:szCs w:val="24"/>
        </w:rPr>
        <w:t>-</w:t>
      </w:r>
      <w:r>
        <w:rPr>
          <w:rFonts w:ascii="Courier New" w:hAnsi="Courier New" w:cs="Courier New"/>
          <w:sz w:val="24"/>
          <w:szCs w:val="24"/>
        </w:rPr>
        <w:t>fından istinafın duruşmasında üzerinde en çok durulan konular</w:t>
      </w:r>
      <w:r w:rsidR="002A087C">
        <w:rPr>
          <w:rFonts w:ascii="Courier New" w:hAnsi="Courier New" w:cs="Courier New"/>
          <w:sz w:val="24"/>
          <w:szCs w:val="24"/>
        </w:rPr>
        <w:t>-</w:t>
      </w:r>
      <w:r>
        <w:rPr>
          <w:rFonts w:ascii="Courier New" w:hAnsi="Courier New" w:cs="Courier New"/>
          <w:sz w:val="24"/>
          <w:szCs w:val="24"/>
        </w:rPr>
        <w:t>dan biri</w:t>
      </w:r>
      <w:r w:rsidR="00BD69F3">
        <w:rPr>
          <w:rFonts w:ascii="Courier New" w:hAnsi="Courier New" w:cs="Courier New"/>
          <w:sz w:val="24"/>
          <w:szCs w:val="24"/>
        </w:rPr>
        <w:t>,</w:t>
      </w:r>
      <w:r w:rsidR="0090699B">
        <w:rPr>
          <w:rFonts w:ascii="Courier New" w:hAnsi="Courier New" w:cs="Courier New"/>
          <w:sz w:val="24"/>
          <w:szCs w:val="24"/>
        </w:rPr>
        <w:t xml:space="preserve"> Alt Mahkemenin, huzuruna</w:t>
      </w:r>
      <w:r>
        <w:rPr>
          <w:rFonts w:ascii="Courier New" w:hAnsi="Courier New" w:cs="Courier New"/>
          <w:sz w:val="24"/>
          <w:szCs w:val="24"/>
        </w:rPr>
        <w:t xml:space="preserve"> Tanıtma A</w:t>
      </w:r>
      <w:r w:rsidR="00BD69F3">
        <w:rPr>
          <w:rFonts w:ascii="Courier New" w:hAnsi="Courier New" w:cs="Courier New"/>
          <w:sz w:val="24"/>
          <w:szCs w:val="24"/>
        </w:rPr>
        <w:t xml:space="preserve"> olarak sunulmuş olan</w:t>
      </w:r>
      <w:r w:rsidR="00A230D9">
        <w:rPr>
          <w:rFonts w:ascii="Courier New" w:hAnsi="Courier New" w:cs="Courier New"/>
          <w:sz w:val="24"/>
          <w:szCs w:val="24"/>
        </w:rPr>
        <w:t xml:space="preserve"> 4.3.2017 tarihli Halkın Sesi Gazetesi’ni </w:t>
      </w:r>
      <w:r w:rsidR="00BD69F3">
        <w:rPr>
          <w:rFonts w:ascii="Courier New" w:hAnsi="Courier New" w:cs="Courier New"/>
          <w:sz w:val="24"/>
          <w:szCs w:val="24"/>
        </w:rPr>
        <w:t>e</w:t>
      </w:r>
      <w:r>
        <w:rPr>
          <w:rFonts w:ascii="Courier New" w:hAnsi="Courier New" w:cs="Courier New"/>
          <w:sz w:val="24"/>
          <w:szCs w:val="24"/>
        </w:rPr>
        <w:t>mare olarak kaydetmeme</w:t>
      </w:r>
      <w:r w:rsidR="0090699B">
        <w:rPr>
          <w:rFonts w:ascii="Courier New" w:hAnsi="Courier New" w:cs="Courier New"/>
          <w:sz w:val="24"/>
          <w:szCs w:val="24"/>
        </w:rPr>
        <w:t>si</w:t>
      </w:r>
      <w:r>
        <w:rPr>
          <w:rFonts w:ascii="Courier New" w:hAnsi="Courier New" w:cs="Courier New"/>
          <w:sz w:val="24"/>
          <w:szCs w:val="24"/>
        </w:rPr>
        <w:t xml:space="preserve"> hususudur. Sanık Avukatına göre</w:t>
      </w:r>
      <w:r w:rsidR="0090699B">
        <w:rPr>
          <w:rFonts w:ascii="Courier New" w:hAnsi="Courier New" w:cs="Courier New"/>
          <w:sz w:val="24"/>
          <w:szCs w:val="24"/>
        </w:rPr>
        <w:t>,</w:t>
      </w:r>
      <w:r w:rsidR="00BD69F3">
        <w:rPr>
          <w:rFonts w:ascii="Courier New" w:hAnsi="Courier New" w:cs="Courier New"/>
          <w:sz w:val="24"/>
          <w:szCs w:val="24"/>
        </w:rPr>
        <w:t xml:space="preserve"> gazetede y</w:t>
      </w:r>
      <w:r w:rsidR="0090699B">
        <w:rPr>
          <w:rFonts w:ascii="Courier New" w:hAnsi="Courier New" w:cs="Courier New"/>
          <w:sz w:val="24"/>
          <w:szCs w:val="24"/>
        </w:rPr>
        <w:t xml:space="preserve">er alan röportajda yer verilen Müştekinin </w:t>
      </w:r>
      <w:r w:rsidR="00BD69F3">
        <w:rPr>
          <w:rFonts w:ascii="Courier New" w:hAnsi="Courier New" w:cs="Courier New"/>
          <w:sz w:val="24"/>
          <w:szCs w:val="24"/>
        </w:rPr>
        <w:t>fotoğrafında</w:t>
      </w:r>
      <w:r w:rsidR="0090699B">
        <w:rPr>
          <w:rFonts w:ascii="Courier New" w:hAnsi="Courier New" w:cs="Courier New"/>
          <w:sz w:val="24"/>
          <w:szCs w:val="24"/>
        </w:rPr>
        <w:t xml:space="preserve">n, </w:t>
      </w:r>
      <w:r w:rsidR="00BD69F3">
        <w:rPr>
          <w:rFonts w:ascii="Courier New" w:hAnsi="Courier New" w:cs="Courier New"/>
          <w:sz w:val="24"/>
          <w:szCs w:val="24"/>
        </w:rPr>
        <w:t xml:space="preserve"> yara</w:t>
      </w:r>
      <w:r w:rsidR="0090699B">
        <w:rPr>
          <w:rFonts w:ascii="Courier New" w:hAnsi="Courier New" w:cs="Courier New"/>
          <w:sz w:val="24"/>
          <w:szCs w:val="24"/>
        </w:rPr>
        <w:t>-</w:t>
      </w:r>
      <w:r w:rsidR="00BD69F3">
        <w:rPr>
          <w:rFonts w:ascii="Courier New" w:hAnsi="Courier New" w:cs="Courier New"/>
          <w:sz w:val="24"/>
          <w:szCs w:val="24"/>
        </w:rPr>
        <w:t xml:space="preserve">lanmanın iddia </w:t>
      </w:r>
      <w:r w:rsidR="0090699B">
        <w:rPr>
          <w:rFonts w:ascii="Courier New" w:hAnsi="Courier New" w:cs="Courier New"/>
          <w:sz w:val="24"/>
          <w:szCs w:val="24"/>
        </w:rPr>
        <w:t>edildiği şekilde M</w:t>
      </w:r>
      <w:r w:rsidR="00BD69F3">
        <w:rPr>
          <w:rFonts w:ascii="Courier New" w:hAnsi="Courier New" w:cs="Courier New"/>
          <w:sz w:val="24"/>
          <w:szCs w:val="24"/>
        </w:rPr>
        <w:t>üştekinin boğazı</w:t>
      </w:r>
      <w:r w:rsidR="002A087C">
        <w:rPr>
          <w:rFonts w:ascii="Courier New" w:hAnsi="Courier New" w:cs="Courier New"/>
          <w:sz w:val="24"/>
          <w:szCs w:val="24"/>
        </w:rPr>
        <w:t>n</w:t>
      </w:r>
      <w:r w:rsidR="00BD69F3">
        <w:rPr>
          <w:rFonts w:ascii="Courier New" w:hAnsi="Courier New" w:cs="Courier New"/>
          <w:sz w:val="24"/>
          <w:szCs w:val="24"/>
        </w:rPr>
        <w:t xml:space="preserve">da değil göğsünde olduğu </w:t>
      </w:r>
      <w:r w:rsidR="0090699B">
        <w:rPr>
          <w:rFonts w:ascii="Courier New" w:hAnsi="Courier New" w:cs="Courier New"/>
          <w:sz w:val="24"/>
          <w:szCs w:val="24"/>
        </w:rPr>
        <w:t xml:space="preserve">görülecek ve böylece </w:t>
      </w:r>
      <w:r w:rsidR="00BD69F3">
        <w:rPr>
          <w:rFonts w:ascii="Courier New" w:hAnsi="Courier New" w:cs="Courier New"/>
          <w:sz w:val="24"/>
          <w:szCs w:val="24"/>
        </w:rPr>
        <w:t>fo</w:t>
      </w:r>
      <w:r w:rsidR="0090699B">
        <w:rPr>
          <w:rFonts w:ascii="Courier New" w:hAnsi="Courier New" w:cs="Courier New"/>
          <w:sz w:val="24"/>
          <w:szCs w:val="24"/>
        </w:rPr>
        <w:t>toğrafı içeren gazetenin emare yapı</w:t>
      </w:r>
      <w:r w:rsidR="00BD69F3">
        <w:rPr>
          <w:rFonts w:ascii="Courier New" w:hAnsi="Courier New" w:cs="Courier New"/>
          <w:sz w:val="24"/>
          <w:szCs w:val="24"/>
        </w:rPr>
        <w:t xml:space="preserve">lması Sanığın beraatini sağlayacaktı. </w:t>
      </w:r>
    </w:p>
    <w:p w:rsidR="00F26ED1" w:rsidRDefault="00F26ED1" w:rsidP="00424EBA">
      <w:pPr>
        <w:spacing w:line="360" w:lineRule="auto"/>
        <w:jc w:val="both"/>
        <w:rPr>
          <w:rFonts w:ascii="Courier New" w:hAnsi="Courier New" w:cs="Courier New"/>
          <w:sz w:val="24"/>
          <w:szCs w:val="24"/>
        </w:rPr>
      </w:pPr>
    </w:p>
    <w:p w:rsidR="000E645F" w:rsidRDefault="00BD69F3" w:rsidP="00424EBA">
      <w:pPr>
        <w:spacing w:line="360" w:lineRule="auto"/>
        <w:jc w:val="both"/>
        <w:rPr>
          <w:rFonts w:ascii="Courier New" w:hAnsi="Courier New" w:cs="Courier New"/>
          <w:sz w:val="24"/>
          <w:szCs w:val="24"/>
        </w:rPr>
      </w:pPr>
      <w:r>
        <w:rPr>
          <w:rFonts w:ascii="Courier New" w:hAnsi="Courier New" w:cs="Courier New"/>
          <w:sz w:val="24"/>
          <w:szCs w:val="24"/>
        </w:rPr>
        <w:tab/>
        <w:t>İlgili gazetenin emare yapılmak istenmesine ilişkin Alt Mahkeme huzurund</w:t>
      </w:r>
      <w:r w:rsidR="00C23CEF">
        <w:rPr>
          <w:rFonts w:ascii="Courier New" w:hAnsi="Courier New" w:cs="Courier New"/>
          <w:sz w:val="24"/>
          <w:szCs w:val="24"/>
        </w:rPr>
        <w:t>aki süreç incelendiği zaman</w:t>
      </w:r>
      <w:r w:rsidR="00B34068">
        <w:rPr>
          <w:rFonts w:ascii="Courier New" w:hAnsi="Courier New" w:cs="Courier New"/>
          <w:sz w:val="24"/>
          <w:szCs w:val="24"/>
        </w:rPr>
        <w:t>,</w:t>
      </w:r>
      <w:r w:rsidR="00C23CEF">
        <w:rPr>
          <w:rFonts w:ascii="Courier New" w:hAnsi="Courier New" w:cs="Courier New"/>
          <w:sz w:val="24"/>
          <w:szCs w:val="24"/>
        </w:rPr>
        <w:t xml:space="preserve"> gazeteni</w:t>
      </w:r>
      <w:r w:rsidR="00B34068">
        <w:rPr>
          <w:rFonts w:ascii="Courier New" w:hAnsi="Courier New" w:cs="Courier New"/>
          <w:sz w:val="24"/>
          <w:szCs w:val="24"/>
        </w:rPr>
        <w:t xml:space="preserve">n önce </w:t>
      </w:r>
      <w:r w:rsidR="00B34068">
        <w:rPr>
          <w:rFonts w:ascii="Courier New" w:hAnsi="Courier New" w:cs="Courier New"/>
          <w:sz w:val="24"/>
          <w:szCs w:val="24"/>
        </w:rPr>
        <w:lastRenderedPageBreak/>
        <w:t>Müdafaa T</w:t>
      </w:r>
      <w:r>
        <w:rPr>
          <w:rFonts w:ascii="Courier New" w:hAnsi="Courier New" w:cs="Courier New"/>
          <w:sz w:val="24"/>
          <w:szCs w:val="24"/>
        </w:rPr>
        <w:t>anığı N</w:t>
      </w:r>
      <w:r w:rsidR="00B34068">
        <w:rPr>
          <w:rFonts w:ascii="Courier New" w:hAnsi="Courier New" w:cs="Courier New"/>
          <w:sz w:val="24"/>
          <w:szCs w:val="24"/>
        </w:rPr>
        <w:t>o.7 Murat Ağabiğ</w:t>
      </w:r>
      <w:r w:rsidR="005116DB">
        <w:rPr>
          <w:rFonts w:ascii="Courier New" w:hAnsi="Courier New" w:cs="Courier New"/>
          <w:sz w:val="24"/>
          <w:szCs w:val="24"/>
        </w:rPr>
        <w:t xml:space="preserve">im </w:t>
      </w:r>
      <w:r w:rsidR="000E645F">
        <w:rPr>
          <w:rFonts w:ascii="Courier New" w:hAnsi="Courier New" w:cs="Courier New"/>
          <w:sz w:val="24"/>
          <w:szCs w:val="24"/>
        </w:rPr>
        <w:t>tarafından e</w:t>
      </w:r>
      <w:r>
        <w:rPr>
          <w:rFonts w:ascii="Courier New" w:hAnsi="Courier New" w:cs="Courier New"/>
          <w:sz w:val="24"/>
          <w:szCs w:val="24"/>
        </w:rPr>
        <w:t>mare olarak ibraz edilmek i</w:t>
      </w:r>
      <w:r w:rsidR="00B34068">
        <w:rPr>
          <w:rFonts w:ascii="Courier New" w:hAnsi="Courier New" w:cs="Courier New"/>
          <w:sz w:val="24"/>
          <w:szCs w:val="24"/>
        </w:rPr>
        <w:t>stendiği görülmektedir. İlgili T</w:t>
      </w:r>
      <w:r>
        <w:rPr>
          <w:rFonts w:ascii="Courier New" w:hAnsi="Courier New" w:cs="Courier New"/>
          <w:sz w:val="24"/>
          <w:szCs w:val="24"/>
        </w:rPr>
        <w:t>anık Halkın Sesi Gazetesi</w:t>
      </w:r>
      <w:r w:rsidR="00B34068">
        <w:rPr>
          <w:rFonts w:ascii="Courier New" w:hAnsi="Courier New" w:cs="Courier New"/>
          <w:sz w:val="24"/>
          <w:szCs w:val="24"/>
        </w:rPr>
        <w:t>’</w:t>
      </w:r>
      <w:r>
        <w:rPr>
          <w:rFonts w:ascii="Courier New" w:hAnsi="Courier New" w:cs="Courier New"/>
          <w:sz w:val="24"/>
          <w:szCs w:val="24"/>
        </w:rPr>
        <w:t>nde görsel yönetmendir ve</w:t>
      </w:r>
      <w:r w:rsidR="005116DB">
        <w:rPr>
          <w:rFonts w:ascii="Courier New" w:hAnsi="Courier New" w:cs="Courier New"/>
          <w:sz w:val="24"/>
          <w:szCs w:val="24"/>
        </w:rPr>
        <w:t xml:space="preserve"> şahadetinde</w:t>
      </w:r>
      <w:r>
        <w:rPr>
          <w:rFonts w:ascii="Courier New" w:hAnsi="Courier New" w:cs="Courier New"/>
          <w:sz w:val="24"/>
          <w:szCs w:val="24"/>
        </w:rPr>
        <w:t xml:space="preserve"> 4 Mart 2017 tarihinde gazetenin dijital ve basılı yayınında bir ba</w:t>
      </w:r>
      <w:r w:rsidR="005116DB">
        <w:rPr>
          <w:rFonts w:ascii="Courier New" w:hAnsi="Courier New" w:cs="Courier New"/>
          <w:sz w:val="24"/>
          <w:szCs w:val="24"/>
        </w:rPr>
        <w:t>sı yaptığını</w:t>
      </w:r>
      <w:r>
        <w:rPr>
          <w:rFonts w:ascii="Courier New" w:hAnsi="Courier New" w:cs="Courier New"/>
          <w:sz w:val="24"/>
          <w:szCs w:val="24"/>
        </w:rPr>
        <w:t xml:space="preserve">; </w:t>
      </w:r>
      <w:r w:rsidR="00B34068">
        <w:rPr>
          <w:rFonts w:ascii="Courier New" w:hAnsi="Courier New" w:cs="Courier New"/>
          <w:sz w:val="24"/>
          <w:szCs w:val="24"/>
        </w:rPr>
        <w:t>bunun M</w:t>
      </w:r>
      <w:r>
        <w:rPr>
          <w:rFonts w:ascii="Courier New" w:hAnsi="Courier New" w:cs="Courier New"/>
          <w:sz w:val="24"/>
          <w:szCs w:val="24"/>
        </w:rPr>
        <w:t xml:space="preserve">üştekinin yaralanması ile ilgili bir haberi içerdiğini de ifade etmiştir. Gazetenin ilgili haber </w:t>
      </w:r>
      <w:r w:rsidR="000E645F">
        <w:rPr>
          <w:rFonts w:ascii="Courier New" w:hAnsi="Courier New" w:cs="Courier New"/>
          <w:sz w:val="24"/>
          <w:szCs w:val="24"/>
        </w:rPr>
        <w:t>ve fotoğ</w:t>
      </w:r>
      <w:r w:rsidR="00F26ED1">
        <w:rPr>
          <w:rFonts w:ascii="Courier New" w:hAnsi="Courier New" w:cs="Courier New"/>
          <w:sz w:val="24"/>
          <w:szCs w:val="24"/>
        </w:rPr>
        <w:t>-</w:t>
      </w:r>
      <w:r w:rsidR="000E645F">
        <w:rPr>
          <w:rFonts w:ascii="Courier New" w:hAnsi="Courier New" w:cs="Courier New"/>
          <w:sz w:val="24"/>
          <w:szCs w:val="24"/>
        </w:rPr>
        <w:t>rafı içeren nüshasının e</w:t>
      </w:r>
      <w:r>
        <w:rPr>
          <w:rFonts w:ascii="Courier New" w:hAnsi="Courier New" w:cs="Courier New"/>
          <w:sz w:val="24"/>
          <w:szCs w:val="24"/>
        </w:rPr>
        <w:t>mare yapılmak istenmesi</w:t>
      </w:r>
      <w:r w:rsidR="000E645F">
        <w:rPr>
          <w:rFonts w:ascii="Courier New" w:hAnsi="Courier New" w:cs="Courier New"/>
          <w:sz w:val="24"/>
          <w:szCs w:val="24"/>
        </w:rPr>
        <w:t xml:space="preserve"> üzerine İddia Makamı adına bulunan Savcı, emare yapılmak i</w:t>
      </w:r>
      <w:r w:rsidR="00B34068">
        <w:rPr>
          <w:rFonts w:ascii="Courier New" w:hAnsi="Courier New" w:cs="Courier New"/>
          <w:sz w:val="24"/>
          <w:szCs w:val="24"/>
        </w:rPr>
        <w:t>stenen gazetenin Gamze Pir Bayku</w:t>
      </w:r>
      <w:r w:rsidR="000E645F">
        <w:rPr>
          <w:rFonts w:ascii="Courier New" w:hAnsi="Courier New" w:cs="Courier New"/>
          <w:sz w:val="24"/>
          <w:szCs w:val="24"/>
        </w:rPr>
        <w:t>r isi</w:t>
      </w:r>
      <w:r w:rsidR="00B34068">
        <w:rPr>
          <w:rFonts w:ascii="Courier New" w:hAnsi="Courier New" w:cs="Courier New"/>
          <w:sz w:val="24"/>
          <w:szCs w:val="24"/>
        </w:rPr>
        <w:t>mli gazetecinin M</w:t>
      </w:r>
      <w:r w:rsidR="000E645F">
        <w:rPr>
          <w:rFonts w:ascii="Courier New" w:hAnsi="Courier New" w:cs="Courier New"/>
          <w:sz w:val="24"/>
          <w:szCs w:val="24"/>
        </w:rPr>
        <w:t>üştekinin annesiy</w:t>
      </w:r>
      <w:r w:rsidR="00B34068">
        <w:rPr>
          <w:rFonts w:ascii="Courier New" w:hAnsi="Courier New" w:cs="Courier New"/>
          <w:sz w:val="24"/>
          <w:szCs w:val="24"/>
        </w:rPr>
        <w:t>le yaptığı röportajı içerdiği, T</w:t>
      </w:r>
      <w:r w:rsidR="000E645F">
        <w:rPr>
          <w:rFonts w:ascii="Courier New" w:hAnsi="Courier New" w:cs="Courier New"/>
          <w:sz w:val="24"/>
          <w:szCs w:val="24"/>
        </w:rPr>
        <w:t>anığın haberin içeriğiyle ilgili bilgi sahibi olmaması ve istintak hakkının elinden alınacağı nedeniyle gazetenin emare yapılmasına itiraz e</w:t>
      </w:r>
      <w:r w:rsidR="00B009B9">
        <w:rPr>
          <w:rFonts w:ascii="Courier New" w:hAnsi="Courier New" w:cs="Courier New"/>
          <w:sz w:val="24"/>
          <w:szCs w:val="24"/>
        </w:rPr>
        <w:t>tmiştir. Sanık Avukatı ise o sa</w:t>
      </w:r>
      <w:r w:rsidR="000E645F">
        <w:rPr>
          <w:rFonts w:ascii="Courier New" w:hAnsi="Courier New" w:cs="Courier New"/>
          <w:sz w:val="24"/>
          <w:szCs w:val="24"/>
        </w:rPr>
        <w:t>f</w:t>
      </w:r>
      <w:r w:rsidR="00B009B9">
        <w:rPr>
          <w:rFonts w:ascii="Courier New" w:hAnsi="Courier New" w:cs="Courier New"/>
          <w:sz w:val="24"/>
          <w:szCs w:val="24"/>
        </w:rPr>
        <w:t>h</w:t>
      </w:r>
      <w:r w:rsidR="000E645F">
        <w:rPr>
          <w:rFonts w:ascii="Courier New" w:hAnsi="Courier New" w:cs="Courier New"/>
          <w:sz w:val="24"/>
          <w:szCs w:val="24"/>
        </w:rPr>
        <w:t>ada, gazetenin günlük basılan bir gazete ol</w:t>
      </w:r>
      <w:r w:rsidR="00B34068">
        <w:rPr>
          <w:rFonts w:ascii="Courier New" w:hAnsi="Courier New" w:cs="Courier New"/>
          <w:sz w:val="24"/>
          <w:szCs w:val="24"/>
        </w:rPr>
        <w:t>duğu ve “public document” niteliği taşıdığı</w:t>
      </w:r>
      <w:r w:rsidR="000E645F">
        <w:rPr>
          <w:rFonts w:ascii="Courier New" w:hAnsi="Courier New" w:cs="Courier New"/>
          <w:sz w:val="24"/>
          <w:szCs w:val="24"/>
        </w:rPr>
        <w:t xml:space="preserve"> nedeniyle ema</w:t>
      </w:r>
      <w:r w:rsidR="005116DB">
        <w:rPr>
          <w:rFonts w:ascii="Courier New" w:hAnsi="Courier New" w:cs="Courier New"/>
          <w:sz w:val="24"/>
          <w:szCs w:val="24"/>
        </w:rPr>
        <w:t>re olarak sunulabileceğini iddia</w:t>
      </w:r>
      <w:r w:rsidR="000E645F">
        <w:rPr>
          <w:rFonts w:ascii="Courier New" w:hAnsi="Courier New" w:cs="Courier New"/>
          <w:sz w:val="24"/>
          <w:szCs w:val="24"/>
        </w:rPr>
        <w:t xml:space="preserve"> etmiştir.</w:t>
      </w:r>
    </w:p>
    <w:p w:rsidR="00F26ED1" w:rsidRDefault="00F26ED1" w:rsidP="00424EBA">
      <w:pPr>
        <w:spacing w:line="360" w:lineRule="auto"/>
        <w:jc w:val="both"/>
        <w:rPr>
          <w:rFonts w:ascii="Courier New" w:hAnsi="Courier New" w:cs="Courier New"/>
          <w:sz w:val="24"/>
          <w:szCs w:val="24"/>
        </w:rPr>
      </w:pPr>
    </w:p>
    <w:p w:rsidR="003431AC" w:rsidRDefault="000E645F" w:rsidP="00424EBA">
      <w:pPr>
        <w:spacing w:line="360" w:lineRule="auto"/>
        <w:jc w:val="both"/>
        <w:rPr>
          <w:rFonts w:ascii="Courier New" w:hAnsi="Courier New" w:cs="Courier New"/>
          <w:sz w:val="24"/>
          <w:szCs w:val="24"/>
        </w:rPr>
      </w:pPr>
      <w:r>
        <w:rPr>
          <w:rFonts w:ascii="Courier New" w:hAnsi="Courier New" w:cs="Courier New"/>
          <w:sz w:val="24"/>
          <w:szCs w:val="24"/>
        </w:rPr>
        <w:tab/>
        <w:t>Alt Mahkeme, yapılan itiraz üzerine gazetenin “public document” niteliği taşımad</w:t>
      </w:r>
      <w:r w:rsidR="00B34068">
        <w:rPr>
          <w:rFonts w:ascii="Courier New" w:hAnsi="Courier New" w:cs="Courier New"/>
          <w:sz w:val="24"/>
          <w:szCs w:val="24"/>
        </w:rPr>
        <w:t>ığı bulgusunu yaptıktan sonra, Müdafaa T</w:t>
      </w:r>
      <w:r>
        <w:rPr>
          <w:rFonts w:ascii="Courier New" w:hAnsi="Courier New" w:cs="Courier New"/>
          <w:sz w:val="24"/>
          <w:szCs w:val="24"/>
        </w:rPr>
        <w:t>anığı No.7’nin</w:t>
      </w:r>
      <w:r w:rsidR="00486E3B">
        <w:rPr>
          <w:rFonts w:ascii="Courier New" w:hAnsi="Courier New" w:cs="Courier New"/>
          <w:sz w:val="24"/>
          <w:szCs w:val="24"/>
        </w:rPr>
        <w:t xml:space="preserve"> sunulmak istenen gazete sayfasına konu edilen haberin hazırlayıcısı olmadığı nedeniyle ilgili haber</w:t>
      </w:r>
      <w:r w:rsidR="00B34068">
        <w:rPr>
          <w:rFonts w:ascii="Courier New" w:hAnsi="Courier New" w:cs="Courier New"/>
          <w:sz w:val="24"/>
          <w:szCs w:val="24"/>
        </w:rPr>
        <w:t xml:space="preserve"> dolayısıyla</w:t>
      </w:r>
      <w:r w:rsidR="00486E3B">
        <w:rPr>
          <w:rFonts w:ascii="Courier New" w:hAnsi="Courier New" w:cs="Courier New"/>
          <w:sz w:val="24"/>
          <w:szCs w:val="24"/>
        </w:rPr>
        <w:t xml:space="preserve"> şahsen bilgi sahibi olmadığı; sunulmak istenen gazetenin sürekli</w:t>
      </w:r>
      <w:r w:rsidR="00B34068">
        <w:rPr>
          <w:rFonts w:ascii="Courier New" w:hAnsi="Courier New" w:cs="Courier New"/>
          <w:sz w:val="24"/>
          <w:szCs w:val="24"/>
        </w:rPr>
        <w:t xml:space="preserve"> tutulan bir kayıt olmayıp</w:t>
      </w:r>
      <w:r w:rsidR="00F848BB">
        <w:rPr>
          <w:rFonts w:ascii="Courier New" w:hAnsi="Courier New" w:cs="Courier New"/>
          <w:sz w:val="24"/>
          <w:szCs w:val="24"/>
        </w:rPr>
        <w:t xml:space="preserve"> ilgili güne özel çıkmış bir haber olduğu gerekçesiyle gazetenin emare olarak kaydının mümkün </w:t>
      </w:r>
      <w:r w:rsidR="00B34068">
        <w:rPr>
          <w:rFonts w:ascii="Courier New" w:hAnsi="Courier New" w:cs="Courier New"/>
          <w:sz w:val="24"/>
          <w:szCs w:val="24"/>
        </w:rPr>
        <w:t>olmadığı şeklinde bir karar ver</w:t>
      </w:r>
      <w:r w:rsidR="00F848BB">
        <w:rPr>
          <w:rFonts w:ascii="Courier New" w:hAnsi="Courier New" w:cs="Courier New"/>
          <w:sz w:val="24"/>
          <w:szCs w:val="24"/>
        </w:rPr>
        <w:t xml:space="preserve">miştir. Bu karar üzerine gazete </w:t>
      </w:r>
      <w:r w:rsidR="00995E09">
        <w:rPr>
          <w:rFonts w:ascii="Courier New" w:hAnsi="Courier New" w:cs="Courier New"/>
          <w:sz w:val="24"/>
          <w:szCs w:val="24"/>
        </w:rPr>
        <w:t>Tanıtma olarak</w:t>
      </w:r>
      <w:r w:rsidR="00F83ABD">
        <w:rPr>
          <w:rFonts w:ascii="Courier New" w:hAnsi="Courier New" w:cs="Courier New"/>
          <w:sz w:val="24"/>
          <w:szCs w:val="24"/>
        </w:rPr>
        <w:t xml:space="preserve"> ibraz edilmiş ve o şekilde kay</w:t>
      </w:r>
      <w:r w:rsidR="00995E09">
        <w:rPr>
          <w:rFonts w:ascii="Courier New" w:hAnsi="Courier New" w:cs="Courier New"/>
          <w:sz w:val="24"/>
          <w:szCs w:val="24"/>
        </w:rPr>
        <w:t>dolunmuştur.</w:t>
      </w:r>
    </w:p>
    <w:p w:rsidR="00F848BB" w:rsidRDefault="00F848BB" w:rsidP="00424EBA">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A230D9" w:rsidRDefault="00F83ABD" w:rsidP="00A230D9">
      <w:pPr>
        <w:spacing w:line="360" w:lineRule="auto"/>
        <w:jc w:val="both"/>
        <w:rPr>
          <w:rFonts w:ascii="Courier New" w:hAnsi="Courier New" w:cs="Courier New"/>
          <w:sz w:val="24"/>
          <w:szCs w:val="24"/>
        </w:rPr>
      </w:pPr>
      <w:r>
        <w:rPr>
          <w:rFonts w:ascii="Courier New" w:hAnsi="Courier New" w:cs="Courier New"/>
          <w:sz w:val="24"/>
          <w:szCs w:val="24"/>
        </w:rPr>
        <w:tab/>
        <w:t>Müdafaa T</w:t>
      </w:r>
      <w:r w:rsidR="00F848BB">
        <w:rPr>
          <w:rFonts w:ascii="Courier New" w:hAnsi="Courier New" w:cs="Courier New"/>
          <w:sz w:val="24"/>
          <w:szCs w:val="24"/>
        </w:rPr>
        <w:t xml:space="preserve">anığı No.8 olarak şahadet veren Adli Tıp Uzmanı İdris Deniz Tanıtma “A” olarak </w:t>
      </w:r>
      <w:r w:rsidR="00C23CEF">
        <w:rPr>
          <w:rFonts w:ascii="Courier New" w:hAnsi="Courier New" w:cs="Courier New"/>
          <w:sz w:val="24"/>
          <w:szCs w:val="24"/>
        </w:rPr>
        <w:t xml:space="preserve">işaretlenmiş olan gazete haberinin internet çıktısını </w:t>
      </w:r>
      <w:r w:rsidR="003431AC">
        <w:rPr>
          <w:rFonts w:ascii="Courier New" w:hAnsi="Courier New" w:cs="Courier New"/>
          <w:sz w:val="24"/>
          <w:szCs w:val="24"/>
        </w:rPr>
        <w:t>emare olarak sunmak istemiş; bunun üzerine İddia Makamı tarafın</w:t>
      </w:r>
      <w:r w:rsidR="00C23CEF">
        <w:rPr>
          <w:rFonts w:ascii="Courier New" w:hAnsi="Courier New" w:cs="Courier New"/>
          <w:sz w:val="24"/>
          <w:szCs w:val="24"/>
        </w:rPr>
        <w:t xml:space="preserve">dan yapılan itiraz neticesinde </w:t>
      </w:r>
      <w:r w:rsidR="00C23CEF" w:rsidRPr="00C12311">
        <w:rPr>
          <w:rFonts w:ascii="Courier New" w:hAnsi="Courier New" w:cs="Courier New"/>
          <w:sz w:val="24"/>
          <w:szCs w:val="24"/>
        </w:rPr>
        <w:t xml:space="preserve">Alt Mahkeme daha önceki </w:t>
      </w:r>
      <w:r w:rsidRPr="00C12311">
        <w:rPr>
          <w:rFonts w:ascii="Courier New" w:hAnsi="Courier New" w:cs="Courier New"/>
          <w:sz w:val="24"/>
          <w:szCs w:val="24"/>
        </w:rPr>
        <w:t>yönlendirici emrini (</w:t>
      </w:r>
      <w:r w:rsidR="00C12311">
        <w:rPr>
          <w:rFonts w:ascii="Courier New" w:hAnsi="Courier New" w:cs="Courier New"/>
          <w:sz w:val="24"/>
          <w:szCs w:val="24"/>
        </w:rPr>
        <w:t>ru</w:t>
      </w:r>
      <w:r w:rsidRPr="00C12311">
        <w:rPr>
          <w:rFonts w:ascii="Courier New" w:hAnsi="Courier New" w:cs="Courier New"/>
          <w:sz w:val="24"/>
          <w:szCs w:val="24"/>
        </w:rPr>
        <w:t>l</w:t>
      </w:r>
      <w:r w:rsidR="00C23CEF" w:rsidRPr="00C12311">
        <w:rPr>
          <w:rFonts w:ascii="Courier New" w:hAnsi="Courier New" w:cs="Courier New"/>
          <w:sz w:val="24"/>
          <w:szCs w:val="24"/>
        </w:rPr>
        <w:t>ing</w:t>
      </w:r>
      <w:r w:rsidRPr="00C12311">
        <w:rPr>
          <w:rFonts w:ascii="Courier New" w:hAnsi="Courier New" w:cs="Courier New"/>
          <w:sz w:val="24"/>
          <w:szCs w:val="24"/>
        </w:rPr>
        <w:t xml:space="preserve">) </w:t>
      </w:r>
      <w:r w:rsidR="00C23CEF" w:rsidRPr="00C12311">
        <w:rPr>
          <w:rFonts w:ascii="Courier New" w:hAnsi="Courier New" w:cs="Courier New"/>
          <w:sz w:val="24"/>
          <w:szCs w:val="24"/>
        </w:rPr>
        <w:t>takip ederek</w:t>
      </w:r>
      <w:r w:rsidRPr="00C12311">
        <w:rPr>
          <w:rFonts w:ascii="Courier New" w:hAnsi="Courier New" w:cs="Courier New"/>
          <w:sz w:val="24"/>
          <w:szCs w:val="24"/>
        </w:rPr>
        <w:t>,</w:t>
      </w:r>
      <w:r w:rsidR="00C23CEF" w:rsidRPr="00C12311">
        <w:rPr>
          <w:rFonts w:ascii="Courier New" w:hAnsi="Courier New" w:cs="Courier New"/>
          <w:sz w:val="24"/>
          <w:szCs w:val="24"/>
        </w:rPr>
        <w:t xml:space="preserve"> haberi hazırlayanın hazır olmadığı gerekçesiyle 4 Mart 2017 tarihli Halkın Sesi Gazetesi’nin </w:t>
      </w:r>
      <w:r w:rsidR="00C23CEF" w:rsidRPr="00C12311">
        <w:rPr>
          <w:rFonts w:ascii="Courier New" w:hAnsi="Courier New" w:cs="Courier New"/>
          <w:sz w:val="24"/>
          <w:szCs w:val="24"/>
        </w:rPr>
        <w:lastRenderedPageBreak/>
        <w:t>internet çıktısının Adli Tıp Uzmanı tarafından emare yapılma</w:t>
      </w:r>
      <w:r w:rsidRPr="00C12311">
        <w:rPr>
          <w:rFonts w:ascii="Courier New" w:hAnsi="Courier New" w:cs="Courier New"/>
          <w:sz w:val="24"/>
          <w:szCs w:val="24"/>
        </w:rPr>
        <w:t>-</w:t>
      </w:r>
      <w:r w:rsidR="00C23CEF" w:rsidRPr="00C12311">
        <w:rPr>
          <w:rFonts w:ascii="Courier New" w:hAnsi="Courier New" w:cs="Courier New"/>
          <w:sz w:val="24"/>
          <w:szCs w:val="24"/>
        </w:rPr>
        <w:t>sı</w:t>
      </w:r>
      <w:r w:rsidRPr="00C12311">
        <w:rPr>
          <w:rFonts w:ascii="Courier New" w:hAnsi="Courier New" w:cs="Courier New"/>
          <w:sz w:val="24"/>
          <w:szCs w:val="24"/>
        </w:rPr>
        <w:t xml:space="preserve"> talebini reddetmiştir. Sanık</w:t>
      </w:r>
      <w:r w:rsidR="00C23CEF" w:rsidRPr="00C12311">
        <w:rPr>
          <w:rFonts w:ascii="Courier New" w:hAnsi="Courier New" w:cs="Courier New"/>
          <w:sz w:val="24"/>
          <w:szCs w:val="24"/>
        </w:rPr>
        <w:t xml:space="preserve"> Avukatının internet çıktısını tanıtma olarak sunma talebini ise Alt Mahkeme Tanıtma A olarak işaretlenen evrakın aynisi olduğu nedeniyle reddetmiştir. </w:t>
      </w:r>
    </w:p>
    <w:p w:rsidR="00C12311" w:rsidRPr="00C12311" w:rsidRDefault="00C12311" w:rsidP="00A230D9">
      <w:pPr>
        <w:spacing w:line="360" w:lineRule="auto"/>
        <w:jc w:val="both"/>
        <w:rPr>
          <w:rFonts w:ascii="Courier New" w:hAnsi="Courier New" w:cs="Courier New"/>
          <w:sz w:val="24"/>
          <w:szCs w:val="24"/>
        </w:rPr>
      </w:pPr>
    </w:p>
    <w:p w:rsidR="00A230D9" w:rsidRDefault="00A230D9" w:rsidP="00234B33">
      <w:pPr>
        <w:spacing w:line="360" w:lineRule="auto"/>
        <w:ind w:firstLine="708"/>
        <w:jc w:val="both"/>
        <w:rPr>
          <w:rFonts w:ascii="Courier New" w:hAnsi="Courier New" w:cs="Courier New"/>
          <w:sz w:val="24"/>
          <w:szCs w:val="24"/>
        </w:rPr>
      </w:pPr>
      <w:r>
        <w:rPr>
          <w:rFonts w:ascii="Courier New" w:hAnsi="Courier New" w:cs="Courier New"/>
          <w:sz w:val="24"/>
          <w:szCs w:val="24"/>
        </w:rPr>
        <w:t>Sanık Avukatının 4.3.2017 tarih</w:t>
      </w:r>
      <w:r w:rsidR="00A245B3">
        <w:rPr>
          <w:rFonts w:ascii="Courier New" w:hAnsi="Courier New" w:cs="Courier New"/>
          <w:sz w:val="24"/>
          <w:szCs w:val="24"/>
        </w:rPr>
        <w:t xml:space="preserve">li gazetenin emare olarak kabul </w:t>
      </w:r>
      <w:r>
        <w:rPr>
          <w:rFonts w:ascii="Courier New" w:hAnsi="Courier New" w:cs="Courier New"/>
          <w:sz w:val="24"/>
          <w:szCs w:val="24"/>
        </w:rPr>
        <w:t>edilmemesine ilişkin yakınması iki boyutta ele alınma</w:t>
      </w:r>
      <w:r w:rsidR="00A245B3">
        <w:rPr>
          <w:rFonts w:ascii="Courier New" w:hAnsi="Courier New" w:cs="Courier New"/>
          <w:sz w:val="24"/>
          <w:szCs w:val="24"/>
        </w:rPr>
        <w:t>-</w:t>
      </w:r>
      <w:r w:rsidR="00F83ABD">
        <w:rPr>
          <w:rFonts w:ascii="Courier New" w:hAnsi="Courier New" w:cs="Courier New"/>
          <w:sz w:val="24"/>
          <w:szCs w:val="24"/>
        </w:rPr>
        <w:t>lıdır; b</w:t>
      </w:r>
      <w:r>
        <w:rPr>
          <w:rFonts w:ascii="Courier New" w:hAnsi="Courier New" w:cs="Courier New"/>
          <w:sz w:val="24"/>
          <w:szCs w:val="24"/>
        </w:rPr>
        <w:t xml:space="preserve">irincisi, gazetenin </w:t>
      </w:r>
      <w:r w:rsidR="00F83ABD">
        <w:rPr>
          <w:rFonts w:ascii="Courier New" w:hAnsi="Courier New" w:cs="Courier New"/>
          <w:sz w:val="24"/>
          <w:szCs w:val="24"/>
        </w:rPr>
        <w:t>Müdafaa Tanığı No.7 Murat Ağabiğ</w:t>
      </w:r>
      <w:r>
        <w:rPr>
          <w:rFonts w:ascii="Courier New" w:hAnsi="Courier New" w:cs="Courier New"/>
          <w:sz w:val="24"/>
          <w:szCs w:val="24"/>
        </w:rPr>
        <w:t>i</w:t>
      </w:r>
      <w:r w:rsidR="00606EDA">
        <w:rPr>
          <w:rFonts w:ascii="Courier New" w:hAnsi="Courier New" w:cs="Courier New"/>
          <w:sz w:val="24"/>
          <w:szCs w:val="24"/>
        </w:rPr>
        <w:t xml:space="preserve">m tarafından ibrazına </w:t>
      </w:r>
      <w:r>
        <w:rPr>
          <w:rFonts w:ascii="Courier New" w:hAnsi="Courier New" w:cs="Courier New"/>
          <w:sz w:val="24"/>
          <w:szCs w:val="24"/>
        </w:rPr>
        <w:t>ilişkin Alt Mahkemenin</w:t>
      </w:r>
      <w:r w:rsidR="00F83ABD">
        <w:rPr>
          <w:rFonts w:ascii="Courier New" w:hAnsi="Courier New" w:cs="Courier New"/>
          <w:sz w:val="24"/>
          <w:szCs w:val="24"/>
        </w:rPr>
        <w:t xml:space="preserve"> ret</w:t>
      </w:r>
      <w:r w:rsidR="00606EDA">
        <w:rPr>
          <w:rFonts w:ascii="Courier New" w:hAnsi="Courier New" w:cs="Courier New"/>
          <w:sz w:val="24"/>
          <w:szCs w:val="24"/>
        </w:rPr>
        <w:t xml:space="preserve"> kararının</w:t>
      </w:r>
      <w:r>
        <w:rPr>
          <w:rFonts w:ascii="Courier New" w:hAnsi="Courier New" w:cs="Courier New"/>
          <w:sz w:val="24"/>
          <w:szCs w:val="24"/>
        </w:rPr>
        <w:t xml:space="preserve"> hatalı olup olmadığı, ikincisi ise gazetenin Tanıtma ‘A’ olarak kaydından sonra Müdafaa Tanığı No.8 Adli Tıp Uzmanı İdris Deniz tarafından emare yapılmak istenme</w:t>
      </w:r>
      <w:r w:rsidR="00F83ABD">
        <w:rPr>
          <w:rFonts w:ascii="Courier New" w:hAnsi="Courier New" w:cs="Courier New"/>
          <w:sz w:val="24"/>
          <w:szCs w:val="24"/>
        </w:rPr>
        <w:t>sine ilişkin ret</w:t>
      </w:r>
      <w:r w:rsidR="00606EDA">
        <w:rPr>
          <w:rFonts w:ascii="Courier New" w:hAnsi="Courier New" w:cs="Courier New"/>
          <w:sz w:val="24"/>
          <w:szCs w:val="24"/>
        </w:rPr>
        <w:t xml:space="preserve"> kararının hatalı</w:t>
      </w:r>
      <w:r>
        <w:rPr>
          <w:rFonts w:ascii="Courier New" w:hAnsi="Courier New" w:cs="Courier New"/>
          <w:sz w:val="24"/>
          <w:szCs w:val="24"/>
        </w:rPr>
        <w:t xml:space="preserve"> olup olmadığı.</w:t>
      </w:r>
      <w:r>
        <w:rPr>
          <w:rFonts w:ascii="Courier New" w:hAnsi="Courier New" w:cs="Courier New"/>
          <w:sz w:val="24"/>
          <w:szCs w:val="24"/>
        </w:rPr>
        <w:tab/>
      </w:r>
    </w:p>
    <w:p w:rsidR="00A5230D" w:rsidRDefault="00A5230D" w:rsidP="00234B33">
      <w:pPr>
        <w:spacing w:line="360" w:lineRule="auto"/>
        <w:ind w:firstLine="708"/>
        <w:jc w:val="both"/>
        <w:rPr>
          <w:rFonts w:ascii="Courier New" w:hAnsi="Courier New" w:cs="Courier New"/>
          <w:sz w:val="24"/>
          <w:szCs w:val="24"/>
        </w:rPr>
      </w:pPr>
    </w:p>
    <w:p w:rsidR="00A230D9" w:rsidRDefault="00A245B3" w:rsidP="00A230D9">
      <w:pPr>
        <w:spacing w:line="360" w:lineRule="auto"/>
        <w:jc w:val="both"/>
        <w:rPr>
          <w:rFonts w:ascii="Courier New" w:hAnsi="Courier New" w:cs="Courier New"/>
          <w:sz w:val="24"/>
          <w:szCs w:val="24"/>
        </w:rPr>
      </w:pPr>
      <w:r>
        <w:rPr>
          <w:rFonts w:ascii="Courier New" w:hAnsi="Courier New" w:cs="Courier New"/>
          <w:sz w:val="24"/>
          <w:szCs w:val="24"/>
        </w:rPr>
        <w:t xml:space="preserve">     Alt Mahkeme, g</w:t>
      </w:r>
      <w:r w:rsidR="00A230D9">
        <w:rPr>
          <w:rFonts w:ascii="Courier New" w:hAnsi="Courier New" w:cs="Courier New"/>
          <w:sz w:val="24"/>
          <w:szCs w:val="24"/>
        </w:rPr>
        <w:t>azetenin Mü</w:t>
      </w:r>
      <w:r>
        <w:rPr>
          <w:rFonts w:ascii="Courier New" w:hAnsi="Courier New" w:cs="Courier New"/>
          <w:sz w:val="24"/>
          <w:szCs w:val="24"/>
        </w:rPr>
        <w:t>dafaa Tanığı No.7 Murat Ağa</w:t>
      </w:r>
      <w:r w:rsidR="00A5230D">
        <w:rPr>
          <w:rFonts w:ascii="Courier New" w:hAnsi="Courier New" w:cs="Courier New"/>
          <w:sz w:val="24"/>
          <w:szCs w:val="24"/>
        </w:rPr>
        <w:t>biğ</w:t>
      </w:r>
      <w:r>
        <w:rPr>
          <w:rFonts w:ascii="Courier New" w:hAnsi="Courier New" w:cs="Courier New"/>
          <w:sz w:val="24"/>
          <w:szCs w:val="24"/>
        </w:rPr>
        <w:t>im</w:t>
      </w:r>
      <w:r w:rsidR="00A230D9">
        <w:rPr>
          <w:rFonts w:ascii="Courier New" w:hAnsi="Courier New" w:cs="Courier New"/>
          <w:sz w:val="24"/>
          <w:szCs w:val="24"/>
        </w:rPr>
        <w:t xml:space="preserve"> tarafından emare olarak ibraz</w:t>
      </w:r>
      <w:r>
        <w:rPr>
          <w:rFonts w:ascii="Courier New" w:hAnsi="Courier New" w:cs="Courier New"/>
          <w:sz w:val="24"/>
          <w:szCs w:val="24"/>
        </w:rPr>
        <w:t>ını reddederke</w:t>
      </w:r>
      <w:r w:rsidR="00487A29">
        <w:rPr>
          <w:rFonts w:ascii="Courier New" w:hAnsi="Courier New" w:cs="Courier New"/>
          <w:sz w:val="24"/>
          <w:szCs w:val="24"/>
        </w:rPr>
        <w:t>n</w:t>
      </w:r>
      <w:r>
        <w:rPr>
          <w:rFonts w:ascii="Courier New" w:hAnsi="Courier New" w:cs="Courier New"/>
          <w:sz w:val="24"/>
          <w:szCs w:val="24"/>
        </w:rPr>
        <w:t>,</w:t>
      </w:r>
      <w:r w:rsidR="00A230D9">
        <w:rPr>
          <w:rFonts w:ascii="Courier New" w:hAnsi="Courier New" w:cs="Courier New"/>
          <w:sz w:val="24"/>
          <w:szCs w:val="24"/>
        </w:rPr>
        <w:t xml:space="preserve"> gazetenin ‘public document’ olarak kabul edilemeyeceği; keza</w:t>
      </w:r>
      <w:r w:rsidR="00A5230D">
        <w:rPr>
          <w:rFonts w:ascii="Courier New" w:hAnsi="Courier New" w:cs="Courier New"/>
          <w:sz w:val="24"/>
          <w:szCs w:val="24"/>
        </w:rPr>
        <w:t>,</w:t>
      </w:r>
      <w:r w:rsidR="00A230D9">
        <w:rPr>
          <w:rFonts w:ascii="Courier New" w:hAnsi="Courier New" w:cs="Courier New"/>
          <w:sz w:val="24"/>
          <w:szCs w:val="24"/>
        </w:rPr>
        <w:t xml:space="preserve"> gazeteyi sunmak isteyen tanığın ibraz edilmek istenen gazete haberine ilişkin şahsen bilgisi</w:t>
      </w:r>
      <w:r w:rsidR="00487A29">
        <w:rPr>
          <w:rFonts w:ascii="Courier New" w:hAnsi="Courier New" w:cs="Courier New"/>
          <w:sz w:val="24"/>
          <w:szCs w:val="24"/>
        </w:rPr>
        <w:t xml:space="preserve"> olmadığı gerekçelerine dayan</w:t>
      </w:r>
      <w:r w:rsidR="00A230D9">
        <w:rPr>
          <w:rFonts w:ascii="Courier New" w:hAnsi="Courier New" w:cs="Courier New"/>
          <w:sz w:val="24"/>
          <w:szCs w:val="24"/>
        </w:rPr>
        <w:t>mıştır. Alt Mahkemenin bu bulgusu üzerine gazete Tanıtma A olarak kayde</w:t>
      </w:r>
      <w:r w:rsidR="00487A29">
        <w:rPr>
          <w:rFonts w:ascii="Courier New" w:hAnsi="Courier New" w:cs="Courier New"/>
          <w:sz w:val="24"/>
          <w:szCs w:val="24"/>
        </w:rPr>
        <w:t>-</w:t>
      </w:r>
      <w:r w:rsidR="00A230D9">
        <w:rPr>
          <w:rFonts w:ascii="Courier New" w:hAnsi="Courier New" w:cs="Courier New"/>
          <w:sz w:val="24"/>
          <w:szCs w:val="24"/>
        </w:rPr>
        <w:t>dilmiştir.</w:t>
      </w:r>
    </w:p>
    <w:p w:rsidR="00487A29" w:rsidRDefault="00487A29" w:rsidP="00A230D9">
      <w:pPr>
        <w:spacing w:line="360" w:lineRule="auto"/>
        <w:jc w:val="both"/>
        <w:rPr>
          <w:rFonts w:ascii="Courier New" w:hAnsi="Courier New" w:cs="Courier New"/>
          <w:sz w:val="24"/>
          <w:szCs w:val="24"/>
        </w:rPr>
      </w:pPr>
    </w:p>
    <w:p w:rsidR="00A230D9" w:rsidRDefault="00A230D9" w:rsidP="00A230D9">
      <w:pPr>
        <w:spacing w:line="360" w:lineRule="auto"/>
        <w:jc w:val="both"/>
        <w:rPr>
          <w:rFonts w:ascii="Courier New" w:hAnsi="Courier New" w:cs="Courier New"/>
          <w:sz w:val="24"/>
          <w:szCs w:val="24"/>
        </w:rPr>
      </w:pPr>
      <w:r>
        <w:rPr>
          <w:rFonts w:ascii="Courier New" w:hAnsi="Courier New" w:cs="Courier New"/>
          <w:sz w:val="24"/>
          <w:szCs w:val="24"/>
        </w:rPr>
        <w:tab/>
        <w:t>Duruşma zabıtlarından ve Sanık tarafından ileri sürülen istinaf sebeplerinden anlaşılmaktadır ki</w:t>
      </w:r>
      <w:r w:rsidR="00A5230D">
        <w:rPr>
          <w:rFonts w:ascii="Courier New" w:hAnsi="Courier New" w:cs="Courier New"/>
          <w:sz w:val="24"/>
          <w:szCs w:val="24"/>
        </w:rPr>
        <w:t>,</w:t>
      </w:r>
      <w:r>
        <w:rPr>
          <w:rFonts w:ascii="Courier New" w:hAnsi="Courier New" w:cs="Courier New"/>
          <w:sz w:val="24"/>
          <w:szCs w:val="24"/>
        </w:rPr>
        <w:t xml:space="preserve"> gazetenin emare yapılmak istenmesi, gazetede haber yapılan </w:t>
      </w:r>
      <w:r w:rsidR="00234B33">
        <w:rPr>
          <w:rFonts w:ascii="Courier New" w:hAnsi="Courier New" w:cs="Courier New"/>
          <w:sz w:val="24"/>
          <w:szCs w:val="24"/>
        </w:rPr>
        <w:t>konuyla bağlantılı olarak</w:t>
      </w:r>
      <w:r w:rsidR="00A5230D">
        <w:rPr>
          <w:rFonts w:ascii="Courier New" w:hAnsi="Courier New" w:cs="Courier New"/>
          <w:sz w:val="24"/>
          <w:szCs w:val="24"/>
        </w:rPr>
        <w:t>, yayım</w:t>
      </w:r>
      <w:r w:rsidR="00234B33">
        <w:rPr>
          <w:rFonts w:ascii="Courier New" w:hAnsi="Courier New" w:cs="Courier New"/>
          <w:sz w:val="24"/>
          <w:szCs w:val="24"/>
        </w:rPr>
        <w:t>lan</w:t>
      </w:r>
      <w:r>
        <w:rPr>
          <w:rFonts w:ascii="Courier New" w:hAnsi="Courier New" w:cs="Courier New"/>
          <w:sz w:val="24"/>
          <w:szCs w:val="24"/>
        </w:rPr>
        <w:t xml:space="preserve">an fotoğrafta yer alan </w:t>
      </w:r>
      <w:r w:rsidR="00487A29">
        <w:rPr>
          <w:rFonts w:ascii="Courier New" w:hAnsi="Courier New" w:cs="Courier New"/>
          <w:sz w:val="24"/>
          <w:szCs w:val="24"/>
        </w:rPr>
        <w:t>(</w:t>
      </w:r>
      <w:r>
        <w:rPr>
          <w:rFonts w:ascii="Courier New" w:hAnsi="Courier New" w:cs="Courier New"/>
          <w:sz w:val="24"/>
          <w:szCs w:val="24"/>
        </w:rPr>
        <w:t>veya Sanık Avukatına göre yer almayan</w:t>
      </w:r>
      <w:r w:rsidR="00487A29">
        <w:rPr>
          <w:rFonts w:ascii="Courier New" w:hAnsi="Courier New" w:cs="Courier New"/>
          <w:sz w:val="24"/>
          <w:szCs w:val="24"/>
        </w:rPr>
        <w:t>)</w:t>
      </w:r>
      <w:r>
        <w:rPr>
          <w:rFonts w:ascii="Courier New" w:hAnsi="Courier New" w:cs="Courier New"/>
          <w:sz w:val="24"/>
          <w:szCs w:val="24"/>
        </w:rPr>
        <w:t xml:space="preserve"> darp izin</w:t>
      </w:r>
      <w:r w:rsidR="00234B33">
        <w:rPr>
          <w:rFonts w:ascii="Courier New" w:hAnsi="Courier New" w:cs="Courier New"/>
          <w:sz w:val="24"/>
          <w:szCs w:val="24"/>
        </w:rPr>
        <w:t xml:space="preserve">e ilişkindir. İlgili </w:t>
      </w:r>
      <w:r>
        <w:rPr>
          <w:rFonts w:ascii="Courier New" w:hAnsi="Courier New" w:cs="Courier New"/>
          <w:sz w:val="24"/>
          <w:szCs w:val="24"/>
        </w:rPr>
        <w:t>gazete</w:t>
      </w:r>
      <w:r w:rsidR="00234B33">
        <w:rPr>
          <w:rFonts w:ascii="Courier New" w:hAnsi="Courier New" w:cs="Courier New"/>
          <w:sz w:val="24"/>
          <w:szCs w:val="24"/>
        </w:rPr>
        <w:t>nin</w:t>
      </w:r>
      <w:r w:rsidR="00B009B9">
        <w:rPr>
          <w:rFonts w:ascii="Courier New" w:hAnsi="Courier New" w:cs="Courier New"/>
          <w:sz w:val="24"/>
          <w:szCs w:val="24"/>
        </w:rPr>
        <w:t xml:space="preserve"> fotoğrafı çekenin hazır olmadığı halde</w:t>
      </w:r>
      <w:r w:rsidR="00234B33">
        <w:rPr>
          <w:rFonts w:ascii="Courier New" w:hAnsi="Courier New" w:cs="Courier New"/>
          <w:sz w:val="24"/>
          <w:szCs w:val="24"/>
        </w:rPr>
        <w:t xml:space="preserve"> </w:t>
      </w:r>
      <w:r>
        <w:rPr>
          <w:rFonts w:ascii="Courier New" w:hAnsi="Courier New" w:cs="Courier New"/>
          <w:sz w:val="24"/>
          <w:szCs w:val="24"/>
        </w:rPr>
        <w:t>emare yapılması halinde İddia Makamının fotoğrafa ilişkin istintak hakkının el</w:t>
      </w:r>
      <w:r w:rsidR="00234B33">
        <w:rPr>
          <w:rFonts w:ascii="Courier New" w:hAnsi="Courier New" w:cs="Courier New"/>
          <w:sz w:val="24"/>
          <w:szCs w:val="24"/>
        </w:rPr>
        <w:t>ind</w:t>
      </w:r>
      <w:r>
        <w:rPr>
          <w:rFonts w:ascii="Courier New" w:hAnsi="Courier New" w:cs="Courier New"/>
          <w:sz w:val="24"/>
          <w:szCs w:val="24"/>
        </w:rPr>
        <w:t>e</w:t>
      </w:r>
      <w:r w:rsidR="00234B33">
        <w:rPr>
          <w:rFonts w:ascii="Courier New" w:hAnsi="Courier New" w:cs="Courier New"/>
          <w:sz w:val="24"/>
          <w:szCs w:val="24"/>
        </w:rPr>
        <w:t>n</w:t>
      </w:r>
      <w:r>
        <w:rPr>
          <w:rFonts w:ascii="Courier New" w:hAnsi="Courier New" w:cs="Courier New"/>
          <w:sz w:val="24"/>
          <w:szCs w:val="24"/>
        </w:rPr>
        <w:t xml:space="preserve"> alınacağı aşikârdır. Bu nedenle, Alt Mahkemenin gazet</w:t>
      </w:r>
      <w:r w:rsidR="00234B33">
        <w:rPr>
          <w:rFonts w:ascii="Courier New" w:hAnsi="Courier New" w:cs="Courier New"/>
          <w:sz w:val="24"/>
          <w:szCs w:val="24"/>
        </w:rPr>
        <w:t>ede yer alan fotoğrafı çeken</w:t>
      </w:r>
      <w:r>
        <w:rPr>
          <w:rFonts w:ascii="Courier New" w:hAnsi="Courier New" w:cs="Courier New"/>
          <w:sz w:val="24"/>
          <w:szCs w:val="24"/>
        </w:rPr>
        <w:t xml:space="preserve"> kişi dışında biri tarafından</w:t>
      </w:r>
      <w:r w:rsidR="00C12311">
        <w:rPr>
          <w:rFonts w:ascii="Courier New" w:hAnsi="Courier New" w:cs="Courier New"/>
          <w:sz w:val="24"/>
          <w:szCs w:val="24"/>
        </w:rPr>
        <w:t xml:space="preserve"> emare olarak</w:t>
      </w:r>
      <w:r>
        <w:rPr>
          <w:rFonts w:ascii="Courier New" w:hAnsi="Courier New" w:cs="Courier New"/>
          <w:sz w:val="24"/>
          <w:szCs w:val="24"/>
        </w:rPr>
        <w:t xml:space="preserve"> ibraz edilmesine izin vermemesinde hata bulunmamaktadır. </w:t>
      </w:r>
    </w:p>
    <w:p w:rsidR="00F10904" w:rsidRDefault="00F10904" w:rsidP="00424EBA">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A230D9" w:rsidRDefault="00F10904" w:rsidP="00424EBA">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Sanık Avukatı istinafın duruşmasında haberi</w:t>
      </w:r>
      <w:r w:rsidR="00A5230D">
        <w:rPr>
          <w:rFonts w:ascii="Courier New" w:hAnsi="Courier New" w:cs="Courier New"/>
          <w:sz w:val="24"/>
          <w:szCs w:val="24"/>
        </w:rPr>
        <w:t xml:space="preserve"> yapan gazete-ci Gamze Pir Bayku</w:t>
      </w:r>
      <w:r>
        <w:rPr>
          <w:rFonts w:ascii="Courier New" w:hAnsi="Courier New" w:cs="Courier New"/>
          <w:sz w:val="24"/>
          <w:szCs w:val="24"/>
        </w:rPr>
        <w:t>r’a Alt Mahkemede tanık celbi çıkartmış olmalarına karşın Mahkemede tanık olarak dinletmediklerini kabul etmiştir.</w:t>
      </w:r>
    </w:p>
    <w:p w:rsidR="00F10904" w:rsidRDefault="00F10904" w:rsidP="00424EBA">
      <w:pPr>
        <w:spacing w:line="360" w:lineRule="auto"/>
        <w:jc w:val="both"/>
        <w:rPr>
          <w:rFonts w:ascii="Courier New" w:hAnsi="Courier New" w:cs="Courier New"/>
          <w:sz w:val="24"/>
          <w:szCs w:val="24"/>
        </w:rPr>
      </w:pPr>
    </w:p>
    <w:p w:rsidR="001A4CEF" w:rsidRPr="0099527D" w:rsidRDefault="003431AC" w:rsidP="001A4CEF">
      <w:pPr>
        <w:spacing w:line="360" w:lineRule="auto"/>
        <w:jc w:val="both"/>
        <w:rPr>
          <w:rFonts w:ascii="Courier New" w:hAnsi="Courier New" w:cs="Courier New"/>
          <w:sz w:val="24"/>
          <w:szCs w:val="24"/>
        </w:rPr>
      </w:pPr>
      <w:r>
        <w:rPr>
          <w:rFonts w:ascii="Courier New" w:hAnsi="Courier New" w:cs="Courier New"/>
          <w:sz w:val="24"/>
          <w:szCs w:val="24"/>
        </w:rPr>
        <w:tab/>
        <w:t>Yukarıya aktarılan süreç incelendiği zaman</w:t>
      </w:r>
      <w:r w:rsidR="00A5230D">
        <w:rPr>
          <w:rFonts w:ascii="Courier New" w:hAnsi="Courier New" w:cs="Courier New"/>
          <w:sz w:val="24"/>
          <w:szCs w:val="24"/>
        </w:rPr>
        <w:t>,</w:t>
      </w:r>
      <w:r>
        <w:rPr>
          <w:rFonts w:ascii="Courier New" w:hAnsi="Courier New" w:cs="Courier New"/>
          <w:sz w:val="24"/>
          <w:szCs w:val="24"/>
        </w:rPr>
        <w:t xml:space="preserve"> Alt Mahkemenin haberi hazırlayan</w:t>
      </w:r>
      <w:r w:rsidR="00234B33">
        <w:rPr>
          <w:rFonts w:ascii="Courier New" w:hAnsi="Courier New" w:cs="Courier New"/>
          <w:sz w:val="24"/>
          <w:szCs w:val="24"/>
        </w:rPr>
        <w:t xml:space="preserve"> ve fotoğrafı çeken</w:t>
      </w:r>
      <w:r>
        <w:rPr>
          <w:rFonts w:ascii="Courier New" w:hAnsi="Courier New" w:cs="Courier New"/>
          <w:sz w:val="24"/>
          <w:szCs w:val="24"/>
        </w:rPr>
        <w:t xml:space="preserve"> kişinin </w:t>
      </w:r>
      <w:r w:rsidR="00234B33">
        <w:rPr>
          <w:rFonts w:ascii="Courier New" w:hAnsi="Courier New" w:cs="Courier New"/>
          <w:sz w:val="24"/>
          <w:szCs w:val="24"/>
        </w:rPr>
        <w:t>yokluğunda fotoğraf</w:t>
      </w:r>
      <w:r w:rsidR="00A5230D">
        <w:rPr>
          <w:rFonts w:ascii="Courier New" w:hAnsi="Courier New" w:cs="Courier New"/>
          <w:sz w:val="24"/>
          <w:szCs w:val="24"/>
        </w:rPr>
        <w:t>ı</w:t>
      </w:r>
      <w:r w:rsidR="00234B33">
        <w:rPr>
          <w:rFonts w:ascii="Courier New" w:hAnsi="Courier New" w:cs="Courier New"/>
          <w:sz w:val="24"/>
          <w:szCs w:val="24"/>
        </w:rPr>
        <w:t xml:space="preserve"> içeren gazetey</w:t>
      </w:r>
      <w:r>
        <w:rPr>
          <w:rFonts w:ascii="Courier New" w:hAnsi="Courier New" w:cs="Courier New"/>
          <w:sz w:val="24"/>
          <w:szCs w:val="24"/>
        </w:rPr>
        <w:t xml:space="preserve">i </w:t>
      </w:r>
      <w:r w:rsidR="00234B33">
        <w:rPr>
          <w:rFonts w:ascii="Courier New" w:hAnsi="Courier New" w:cs="Courier New"/>
          <w:sz w:val="24"/>
          <w:szCs w:val="24"/>
        </w:rPr>
        <w:t xml:space="preserve">ve gazetenin internet çıktısını </w:t>
      </w:r>
      <w:r>
        <w:rPr>
          <w:rFonts w:ascii="Courier New" w:hAnsi="Courier New" w:cs="Courier New"/>
          <w:sz w:val="24"/>
          <w:szCs w:val="24"/>
        </w:rPr>
        <w:t>emare olarak kabul</w:t>
      </w:r>
      <w:r w:rsidR="00F10904">
        <w:rPr>
          <w:rFonts w:ascii="Courier New" w:hAnsi="Courier New" w:cs="Courier New"/>
          <w:sz w:val="24"/>
          <w:szCs w:val="24"/>
        </w:rPr>
        <w:t xml:space="preserve"> etmemekle hatalı davranmadığı aşikârdır.</w:t>
      </w:r>
      <w:r w:rsidR="00606EDA">
        <w:rPr>
          <w:rFonts w:ascii="Courier New" w:hAnsi="Courier New" w:cs="Courier New"/>
          <w:sz w:val="24"/>
          <w:szCs w:val="24"/>
        </w:rPr>
        <w:t xml:space="preserve"> </w:t>
      </w:r>
    </w:p>
    <w:p w:rsidR="001A4CEF" w:rsidRDefault="001A4CEF" w:rsidP="00424EBA">
      <w:pPr>
        <w:spacing w:line="360" w:lineRule="auto"/>
        <w:jc w:val="both"/>
        <w:rPr>
          <w:rFonts w:ascii="Courier New" w:hAnsi="Courier New" w:cs="Courier New"/>
          <w:sz w:val="24"/>
          <w:szCs w:val="24"/>
        </w:rPr>
      </w:pPr>
    </w:p>
    <w:p w:rsidR="000520D7" w:rsidRDefault="00A5230D" w:rsidP="001A4CEF">
      <w:pPr>
        <w:spacing w:line="360" w:lineRule="auto"/>
        <w:ind w:firstLine="708"/>
        <w:jc w:val="both"/>
        <w:rPr>
          <w:rFonts w:ascii="Courier New" w:hAnsi="Courier New" w:cs="Courier New"/>
          <w:sz w:val="24"/>
          <w:szCs w:val="24"/>
        </w:rPr>
      </w:pPr>
      <w:r>
        <w:rPr>
          <w:rFonts w:ascii="Courier New" w:hAnsi="Courier New" w:cs="Courier New"/>
          <w:sz w:val="24"/>
          <w:szCs w:val="24"/>
        </w:rPr>
        <w:t>Sanık Avukatı hitabında, Müşteki ve İddia Makamı T</w:t>
      </w:r>
      <w:r w:rsidR="003C2E73">
        <w:rPr>
          <w:rFonts w:ascii="Courier New" w:hAnsi="Courier New" w:cs="Courier New"/>
          <w:sz w:val="24"/>
          <w:szCs w:val="24"/>
        </w:rPr>
        <w:t>anığı</w:t>
      </w:r>
      <w:r>
        <w:rPr>
          <w:rFonts w:ascii="Courier New" w:hAnsi="Courier New" w:cs="Courier New"/>
          <w:sz w:val="24"/>
          <w:szCs w:val="24"/>
        </w:rPr>
        <w:t xml:space="preserve"> No.8 Erem Can Ko</w:t>
      </w:r>
      <w:r w:rsidR="003C2E73">
        <w:rPr>
          <w:rFonts w:ascii="Courier New" w:hAnsi="Courier New" w:cs="Courier New"/>
          <w:sz w:val="24"/>
          <w:szCs w:val="24"/>
        </w:rPr>
        <w:t>ral’ın yeminin anlam ve sonuçlarını anlamadık</w:t>
      </w:r>
      <w:r>
        <w:rPr>
          <w:rFonts w:ascii="Courier New" w:hAnsi="Courier New" w:cs="Courier New"/>
          <w:sz w:val="24"/>
          <w:szCs w:val="24"/>
        </w:rPr>
        <w:t>-</w:t>
      </w:r>
      <w:r w:rsidR="003C2E73">
        <w:rPr>
          <w:rFonts w:ascii="Courier New" w:hAnsi="Courier New" w:cs="Courier New"/>
          <w:sz w:val="24"/>
          <w:szCs w:val="24"/>
        </w:rPr>
        <w:t>larından yeminli şahadet vermemeleri gerektiği, bir an için yeminli şahadet verdikleri kabul edilse dahi şahadetlerinin teyidinin gerektiğini ifade etmiştir.</w:t>
      </w:r>
      <w:r w:rsidR="000520D7">
        <w:rPr>
          <w:rFonts w:ascii="Courier New" w:hAnsi="Courier New" w:cs="Courier New"/>
          <w:sz w:val="24"/>
          <w:szCs w:val="24"/>
        </w:rPr>
        <w:t xml:space="preserve"> Sanık Avukatı İddia Makamının küçük tanıklarının yeminin anlam ve sonuçlarını anlamadığı argümanını</w:t>
      </w:r>
      <w:r>
        <w:rPr>
          <w:rFonts w:ascii="Courier New" w:hAnsi="Courier New" w:cs="Courier New"/>
          <w:sz w:val="24"/>
          <w:szCs w:val="24"/>
        </w:rPr>
        <w:t>,</w:t>
      </w:r>
      <w:r w:rsidR="000520D7">
        <w:rPr>
          <w:rFonts w:ascii="Courier New" w:hAnsi="Courier New" w:cs="Courier New"/>
          <w:sz w:val="24"/>
          <w:szCs w:val="24"/>
        </w:rPr>
        <w:t xml:space="preserve"> istintakı aşamasında küçüklere dinle ilgili sormuş olduğu sorulara doğru yanıt vermedikleri iddia</w:t>
      </w:r>
      <w:r>
        <w:rPr>
          <w:rFonts w:ascii="Courier New" w:hAnsi="Courier New" w:cs="Courier New"/>
          <w:sz w:val="24"/>
          <w:szCs w:val="24"/>
        </w:rPr>
        <w:t>-</w:t>
      </w:r>
      <w:r w:rsidR="000520D7">
        <w:rPr>
          <w:rFonts w:ascii="Courier New" w:hAnsi="Courier New" w:cs="Courier New"/>
          <w:sz w:val="24"/>
          <w:szCs w:val="24"/>
        </w:rPr>
        <w:t>sına dayandırmaktadır. Sanık Avukatına göre kutsal sayılan değerlerin bil</w:t>
      </w:r>
      <w:r w:rsidR="00065FB2">
        <w:rPr>
          <w:rFonts w:ascii="Courier New" w:hAnsi="Courier New" w:cs="Courier New"/>
          <w:sz w:val="24"/>
          <w:szCs w:val="24"/>
        </w:rPr>
        <w:t>inmemesi neyin üzerine yemin edild</w:t>
      </w:r>
      <w:r w:rsidR="000520D7">
        <w:rPr>
          <w:rFonts w:ascii="Courier New" w:hAnsi="Courier New" w:cs="Courier New"/>
          <w:sz w:val="24"/>
          <w:szCs w:val="24"/>
        </w:rPr>
        <w:t>iğini</w:t>
      </w:r>
      <w:r w:rsidR="00065A05">
        <w:rPr>
          <w:rFonts w:ascii="Courier New" w:hAnsi="Courier New" w:cs="Courier New"/>
          <w:sz w:val="24"/>
          <w:szCs w:val="24"/>
        </w:rPr>
        <w:t>n de</w:t>
      </w:r>
      <w:r w:rsidR="000520D7">
        <w:rPr>
          <w:rFonts w:ascii="Courier New" w:hAnsi="Courier New" w:cs="Courier New"/>
          <w:sz w:val="24"/>
          <w:szCs w:val="24"/>
        </w:rPr>
        <w:t xml:space="preserve"> bil</w:t>
      </w:r>
      <w:r w:rsidR="00065A05">
        <w:rPr>
          <w:rFonts w:ascii="Courier New" w:hAnsi="Courier New" w:cs="Courier New"/>
          <w:sz w:val="24"/>
          <w:szCs w:val="24"/>
        </w:rPr>
        <w:t>in</w:t>
      </w:r>
      <w:r w:rsidR="000520D7">
        <w:rPr>
          <w:rFonts w:ascii="Courier New" w:hAnsi="Courier New" w:cs="Courier New"/>
          <w:sz w:val="24"/>
          <w:szCs w:val="24"/>
        </w:rPr>
        <w:t xml:space="preserve">mediğini göstermektedir. </w:t>
      </w:r>
    </w:p>
    <w:p w:rsidR="000520D7" w:rsidRDefault="000520D7" w:rsidP="00424EBA">
      <w:pPr>
        <w:spacing w:line="360" w:lineRule="auto"/>
        <w:jc w:val="both"/>
        <w:rPr>
          <w:rFonts w:ascii="Courier New" w:hAnsi="Courier New" w:cs="Courier New"/>
          <w:sz w:val="24"/>
          <w:szCs w:val="24"/>
        </w:rPr>
      </w:pPr>
    </w:p>
    <w:p w:rsidR="000F404C" w:rsidRDefault="000520D7" w:rsidP="00424EBA">
      <w:pPr>
        <w:spacing w:line="360" w:lineRule="auto"/>
        <w:jc w:val="both"/>
        <w:rPr>
          <w:rFonts w:ascii="Courier New" w:hAnsi="Courier New" w:cs="Courier New"/>
          <w:sz w:val="24"/>
          <w:szCs w:val="24"/>
        </w:rPr>
      </w:pPr>
      <w:r>
        <w:rPr>
          <w:rFonts w:ascii="Courier New" w:hAnsi="Courier New" w:cs="Courier New"/>
          <w:sz w:val="24"/>
          <w:szCs w:val="24"/>
        </w:rPr>
        <w:tab/>
        <w:t>Alt Mahkeme</w:t>
      </w:r>
      <w:r w:rsidR="00065A05">
        <w:rPr>
          <w:rFonts w:ascii="Courier New" w:hAnsi="Courier New" w:cs="Courier New"/>
          <w:sz w:val="24"/>
          <w:szCs w:val="24"/>
        </w:rPr>
        <w:t>,</w:t>
      </w:r>
      <w:r>
        <w:rPr>
          <w:rFonts w:ascii="Courier New" w:hAnsi="Courier New" w:cs="Courier New"/>
          <w:sz w:val="24"/>
          <w:szCs w:val="24"/>
        </w:rPr>
        <w:t xml:space="preserve"> kararında, “yemin veren bir tanığın bir dine mensup olması gerekmediği gibi, bunun için sadece gerçekleri ve doğruları söyleyeceğinin bilincinde olması yemin vermesi için yeterlidir. Yine bir çocuğun dini inancı olmaması veya yetersiz olması sebebi ile verdiği yeminin geçersiz olmaya</w:t>
      </w:r>
      <w:r w:rsidR="00540CE4">
        <w:rPr>
          <w:rFonts w:ascii="Courier New" w:hAnsi="Courier New" w:cs="Courier New"/>
          <w:sz w:val="24"/>
          <w:szCs w:val="24"/>
        </w:rPr>
        <w:t>-</w:t>
      </w:r>
      <w:r>
        <w:rPr>
          <w:rFonts w:ascii="Courier New" w:hAnsi="Courier New" w:cs="Courier New"/>
          <w:sz w:val="24"/>
          <w:szCs w:val="24"/>
        </w:rPr>
        <w:t xml:space="preserve">cağı, bunun için gerçeği söyleyeceği bilincinde olmasının yeterli olduğu anlaşılmaktadır” </w:t>
      </w:r>
      <w:r w:rsidR="00065FB2">
        <w:rPr>
          <w:rFonts w:ascii="Courier New" w:hAnsi="Courier New" w:cs="Courier New"/>
          <w:sz w:val="24"/>
          <w:szCs w:val="24"/>
        </w:rPr>
        <w:t xml:space="preserve">(Mavi 397) </w:t>
      </w:r>
      <w:r>
        <w:rPr>
          <w:rFonts w:ascii="Courier New" w:hAnsi="Courier New" w:cs="Courier New"/>
          <w:sz w:val="24"/>
          <w:szCs w:val="24"/>
        </w:rPr>
        <w:t>gerekçesiyle</w:t>
      </w:r>
      <w:r w:rsidR="00065A05">
        <w:rPr>
          <w:rFonts w:ascii="Courier New" w:hAnsi="Courier New" w:cs="Courier New"/>
          <w:sz w:val="24"/>
          <w:szCs w:val="24"/>
        </w:rPr>
        <w:t>, Sanık Avukat</w:t>
      </w:r>
      <w:r>
        <w:rPr>
          <w:rFonts w:ascii="Courier New" w:hAnsi="Courier New" w:cs="Courier New"/>
          <w:sz w:val="24"/>
          <w:szCs w:val="24"/>
        </w:rPr>
        <w:t xml:space="preserve">ının küçük tanıklarının </w:t>
      </w:r>
      <w:r w:rsidR="000F404C">
        <w:rPr>
          <w:rFonts w:ascii="Courier New" w:hAnsi="Courier New" w:cs="Courier New"/>
          <w:sz w:val="24"/>
          <w:szCs w:val="24"/>
        </w:rPr>
        <w:t>şahadetlerinin yeminsiz kabul edilmesi gerektiği</w:t>
      </w:r>
      <w:r w:rsidR="003C2E73">
        <w:rPr>
          <w:rFonts w:ascii="Courier New" w:hAnsi="Courier New" w:cs="Courier New"/>
          <w:sz w:val="24"/>
          <w:szCs w:val="24"/>
        </w:rPr>
        <w:t xml:space="preserve"> </w:t>
      </w:r>
      <w:r w:rsidR="000F404C">
        <w:rPr>
          <w:rFonts w:ascii="Courier New" w:hAnsi="Courier New" w:cs="Courier New"/>
          <w:sz w:val="24"/>
          <w:szCs w:val="24"/>
        </w:rPr>
        <w:t>iddiasına itibar etmemiştir.</w:t>
      </w:r>
    </w:p>
    <w:p w:rsidR="00100CAD" w:rsidRDefault="00100CAD" w:rsidP="00100CAD">
      <w:pPr>
        <w:spacing w:line="360" w:lineRule="auto"/>
        <w:jc w:val="both"/>
        <w:rPr>
          <w:rFonts w:ascii="Courier New" w:hAnsi="Courier New" w:cs="Courier New"/>
          <w:sz w:val="24"/>
          <w:szCs w:val="24"/>
        </w:rPr>
      </w:pPr>
    </w:p>
    <w:p w:rsidR="002B0DDA" w:rsidRPr="00100CAD" w:rsidRDefault="000F404C" w:rsidP="00100CAD">
      <w:pPr>
        <w:spacing w:line="360" w:lineRule="auto"/>
        <w:ind w:firstLine="708"/>
        <w:jc w:val="both"/>
        <w:rPr>
          <w:rFonts w:ascii="Courier New" w:hAnsi="Courier New" w:cs="Courier New"/>
          <w:sz w:val="24"/>
          <w:szCs w:val="24"/>
        </w:rPr>
      </w:pPr>
      <w:r>
        <w:rPr>
          <w:rFonts w:ascii="Courier New" w:hAnsi="Courier New" w:cs="Courier New"/>
          <w:sz w:val="24"/>
          <w:szCs w:val="24"/>
        </w:rPr>
        <w:t>Alt Mahkeme zabıtları incelendiği zaman</w:t>
      </w:r>
      <w:r w:rsidR="00065FB2">
        <w:rPr>
          <w:rFonts w:ascii="Courier New" w:hAnsi="Courier New" w:cs="Courier New"/>
          <w:sz w:val="24"/>
          <w:szCs w:val="24"/>
        </w:rPr>
        <w:t>, küçük Müşteki ve küçük Erem</w:t>
      </w:r>
      <w:r>
        <w:rPr>
          <w:rFonts w:ascii="Courier New" w:hAnsi="Courier New" w:cs="Courier New"/>
          <w:sz w:val="24"/>
          <w:szCs w:val="24"/>
        </w:rPr>
        <w:t xml:space="preserve"> Can Koral</w:t>
      </w:r>
      <w:r w:rsidR="00065A05">
        <w:rPr>
          <w:rFonts w:ascii="Courier New" w:hAnsi="Courier New" w:cs="Courier New"/>
          <w:sz w:val="24"/>
          <w:szCs w:val="24"/>
        </w:rPr>
        <w:t>’ın</w:t>
      </w:r>
      <w:r>
        <w:rPr>
          <w:rFonts w:ascii="Courier New" w:hAnsi="Courier New" w:cs="Courier New"/>
          <w:sz w:val="24"/>
          <w:szCs w:val="24"/>
        </w:rPr>
        <w:t xml:space="preserve"> şahadet </w:t>
      </w:r>
      <w:r w:rsidR="002B0DDA">
        <w:rPr>
          <w:rFonts w:ascii="Courier New" w:hAnsi="Courier New" w:cs="Courier New"/>
          <w:sz w:val="24"/>
          <w:szCs w:val="24"/>
        </w:rPr>
        <w:t xml:space="preserve">vermeleri öncesinde, Mağusa </w:t>
      </w:r>
      <w:r w:rsidR="002B0DDA">
        <w:rPr>
          <w:rFonts w:ascii="Courier New" w:hAnsi="Courier New" w:cs="Courier New"/>
          <w:sz w:val="24"/>
          <w:szCs w:val="24"/>
        </w:rPr>
        <w:lastRenderedPageBreak/>
        <w:t>Sosyal Hizmetler Dairesi</w:t>
      </w:r>
      <w:r w:rsidR="00065FB2">
        <w:rPr>
          <w:rFonts w:ascii="Courier New" w:hAnsi="Courier New" w:cs="Courier New"/>
          <w:sz w:val="24"/>
          <w:szCs w:val="24"/>
        </w:rPr>
        <w:t>’nde görevli Sosyal Hizmet U</w:t>
      </w:r>
      <w:r w:rsidR="002B0DDA">
        <w:rPr>
          <w:rFonts w:ascii="Courier New" w:hAnsi="Courier New" w:cs="Courier New"/>
          <w:sz w:val="24"/>
          <w:szCs w:val="24"/>
        </w:rPr>
        <w:t>zmanı</w:t>
      </w:r>
      <w:r w:rsidR="00065FB2">
        <w:rPr>
          <w:rFonts w:ascii="Courier New" w:hAnsi="Courier New" w:cs="Courier New"/>
          <w:sz w:val="24"/>
          <w:szCs w:val="24"/>
        </w:rPr>
        <w:t>’</w:t>
      </w:r>
      <w:r w:rsidR="002B0DDA">
        <w:rPr>
          <w:rFonts w:ascii="Courier New" w:hAnsi="Courier New" w:cs="Courier New"/>
          <w:sz w:val="24"/>
          <w:szCs w:val="24"/>
        </w:rPr>
        <w:t>nın</w:t>
      </w:r>
      <w:r w:rsidR="00065FB2">
        <w:rPr>
          <w:rFonts w:ascii="Courier New" w:hAnsi="Courier New" w:cs="Courier New"/>
          <w:sz w:val="24"/>
          <w:szCs w:val="24"/>
        </w:rPr>
        <w:t>,</w:t>
      </w:r>
      <w:r w:rsidR="002B0DDA">
        <w:rPr>
          <w:rFonts w:ascii="Courier New" w:hAnsi="Courier New" w:cs="Courier New"/>
          <w:sz w:val="24"/>
          <w:szCs w:val="24"/>
        </w:rPr>
        <w:t xml:space="preserve"> küçüklerin sosyal gelişmeleri açısından kendilerini ifade edebilme becerilerinin gelişmiş </w:t>
      </w:r>
      <w:r w:rsidR="00065FB2">
        <w:rPr>
          <w:rFonts w:ascii="Courier New" w:hAnsi="Courier New" w:cs="Courier New"/>
          <w:sz w:val="24"/>
          <w:szCs w:val="24"/>
        </w:rPr>
        <w:t>olduğu,</w:t>
      </w:r>
      <w:r w:rsidR="00065A05">
        <w:rPr>
          <w:rFonts w:ascii="Courier New" w:hAnsi="Courier New" w:cs="Courier New"/>
          <w:sz w:val="24"/>
          <w:szCs w:val="24"/>
        </w:rPr>
        <w:t xml:space="preserve"> yeminin ne demek olduğu</w:t>
      </w:r>
      <w:r w:rsidR="00065FB2">
        <w:rPr>
          <w:rFonts w:ascii="Courier New" w:hAnsi="Courier New" w:cs="Courier New"/>
          <w:sz w:val="24"/>
          <w:szCs w:val="24"/>
        </w:rPr>
        <w:t>nu ve</w:t>
      </w:r>
      <w:r w:rsidR="002B0DDA">
        <w:rPr>
          <w:rFonts w:ascii="Courier New" w:hAnsi="Courier New" w:cs="Courier New"/>
          <w:sz w:val="24"/>
          <w:szCs w:val="24"/>
        </w:rPr>
        <w:t xml:space="preserve"> Mahkemenin nasıl bir yer olduğunu idrak edecek ç</w:t>
      </w:r>
      <w:r w:rsidR="002B27E9">
        <w:rPr>
          <w:rFonts w:ascii="Courier New" w:hAnsi="Courier New" w:cs="Courier New"/>
          <w:sz w:val="24"/>
          <w:szCs w:val="24"/>
        </w:rPr>
        <w:t>ocuklar oldukları</w:t>
      </w:r>
      <w:r w:rsidR="002B0DDA">
        <w:rPr>
          <w:rFonts w:ascii="Courier New" w:hAnsi="Courier New" w:cs="Courier New"/>
          <w:sz w:val="24"/>
          <w:szCs w:val="24"/>
        </w:rPr>
        <w:t xml:space="preserve"> ve yemin tahtında şahadet verebilecekleri şeklinde bir şahadet sunduğu görülmektedir.</w:t>
      </w:r>
      <w:r w:rsidR="00065FB2">
        <w:rPr>
          <w:rFonts w:ascii="Courier New" w:hAnsi="Courier New" w:cs="Courier New"/>
          <w:sz w:val="24"/>
          <w:szCs w:val="24"/>
        </w:rPr>
        <w:t>(Mavi 108)</w:t>
      </w:r>
      <w:r w:rsidR="002B0DDA">
        <w:rPr>
          <w:rFonts w:ascii="Courier New" w:hAnsi="Courier New" w:cs="Courier New"/>
          <w:sz w:val="24"/>
          <w:szCs w:val="24"/>
        </w:rPr>
        <w:t xml:space="preserve"> </w:t>
      </w:r>
    </w:p>
    <w:p w:rsidR="002B0DDA" w:rsidRDefault="002B0DDA" w:rsidP="00424EBA">
      <w:pPr>
        <w:spacing w:line="360" w:lineRule="auto"/>
        <w:jc w:val="both"/>
        <w:rPr>
          <w:rFonts w:ascii="Courier New" w:hAnsi="Courier New" w:cs="Courier New"/>
          <w:sz w:val="24"/>
          <w:szCs w:val="24"/>
        </w:rPr>
      </w:pPr>
    </w:p>
    <w:p w:rsidR="000D6C73" w:rsidRDefault="00CE6A4C" w:rsidP="00424EBA">
      <w:pPr>
        <w:spacing w:line="360" w:lineRule="auto"/>
        <w:jc w:val="both"/>
        <w:rPr>
          <w:rFonts w:ascii="Courier New" w:hAnsi="Courier New" w:cs="Courier New"/>
          <w:sz w:val="24"/>
          <w:szCs w:val="24"/>
        </w:rPr>
      </w:pPr>
      <w:r>
        <w:rPr>
          <w:rFonts w:ascii="Courier New" w:hAnsi="Courier New" w:cs="Courier New"/>
          <w:sz w:val="24"/>
          <w:szCs w:val="24"/>
        </w:rPr>
        <w:tab/>
        <w:t>Zabıtlardan, her iki tanığın</w:t>
      </w:r>
      <w:r w:rsidR="002B0DDA">
        <w:rPr>
          <w:rFonts w:ascii="Courier New" w:hAnsi="Courier New" w:cs="Courier New"/>
          <w:sz w:val="24"/>
          <w:szCs w:val="24"/>
        </w:rPr>
        <w:t xml:space="preserve"> şahadet vermeden önce İddia Makamı tarafından “yemin”in ne demek olduğu konusunda sorgu</w:t>
      </w:r>
      <w:r w:rsidR="00DF027C">
        <w:rPr>
          <w:rFonts w:ascii="Courier New" w:hAnsi="Courier New" w:cs="Courier New"/>
          <w:sz w:val="24"/>
          <w:szCs w:val="24"/>
        </w:rPr>
        <w:t>-</w:t>
      </w:r>
      <w:r w:rsidR="002B0DDA">
        <w:rPr>
          <w:rFonts w:ascii="Courier New" w:hAnsi="Courier New" w:cs="Courier New"/>
          <w:sz w:val="24"/>
          <w:szCs w:val="24"/>
        </w:rPr>
        <w:t>landıkları ve esas şahadetlerine geçilmeden önce Mahkemenin her iki tanık için yeminin an</w:t>
      </w:r>
      <w:r w:rsidR="00065FB2">
        <w:rPr>
          <w:rFonts w:ascii="Courier New" w:hAnsi="Courier New" w:cs="Courier New"/>
          <w:sz w:val="24"/>
          <w:szCs w:val="24"/>
        </w:rPr>
        <w:t>lamını kavrayabileceği kanaatini h</w:t>
      </w:r>
      <w:r w:rsidR="002B0DDA">
        <w:rPr>
          <w:rFonts w:ascii="Courier New" w:hAnsi="Courier New" w:cs="Courier New"/>
          <w:sz w:val="24"/>
          <w:szCs w:val="24"/>
        </w:rPr>
        <w:t xml:space="preserve">asıl olduğu nedeniyle yemin tahtında </w:t>
      </w:r>
      <w:r w:rsidR="000D6C73">
        <w:rPr>
          <w:rFonts w:ascii="Courier New" w:hAnsi="Courier New" w:cs="Courier New"/>
          <w:sz w:val="24"/>
          <w:szCs w:val="24"/>
        </w:rPr>
        <w:t>şahadet vermelerini uygun bulduğunu belirttiği görülmektedir.</w:t>
      </w:r>
    </w:p>
    <w:p w:rsidR="00EB5E5D" w:rsidRDefault="00EB5E5D" w:rsidP="00424EBA">
      <w:pPr>
        <w:spacing w:line="360" w:lineRule="auto"/>
        <w:jc w:val="both"/>
        <w:rPr>
          <w:rFonts w:ascii="Courier New" w:hAnsi="Courier New" w:cs="Courier New"/>
          <w:sz w:val="24"/>
          <w:szCs w:val="24"/>
        </w:rPr>
      </w:pPr>
    </w:p>
    <w:p w:rsidR="00CE6A4C" w:rsidRDefault="000D6C73" w:rsidP="00424EBA">
      <w:pPr>
        <w:spacing w:line="360" w:lineRule="auto"/>
        <w:jc w:val="both"/>
        <w:rPr>
          <w:rFonts w:ascii="Courier New" w:hAnsi="Courier New" w:cs="Courier New"/>
          <w:sz w:val="24"/>
          <w:szCs w:val="24"/>
        </w:rPr>
      </w:pPr>
      <w:r>
        <w:rPr>
          <w:rFonts w:ascii="Courier New" w:hAnsi="Courier New" w:cs="Courier New"/>
          <w:sz w:val="24"/>
          <w:szCs w:val="24"/>
        </w:rPr>
        <w:tab/>
        <w:t>Sanık Avukatı ise istintakı esnasında her iki tanığın din bilgisini sorgular mahiyette sorular sormuş ve küçüklerin dini bilgilerinin yetersiz olduğu kanaatine vararak şahadetlerinin yeminsiz addedilmesini talep etmiştir.</w:t>
      </w:r>
    </w:p>
    <w:p w:rsidR="00CE6A4C" w:rsidRDefault="00CE6A4C" w:rsidP="00424EBA">
      <w:pPr>
        <w:spacing w:line="360" w:lineRule="auto"/>
        <w:jc w:val="both"/>
        <w:rPr>
          <w:rFonts w:ascii="Courier New" w:hAnsi="Courier New" w:cs="Courier New"/>
          <w:sz w:val="24"/>
          <w:szCs w:val="24"/>
        </w:rPr>
      </w:pPr>
    </w:p>
    <w:p w:rsidR="001A369A" w:rsidRDefault="00995E09" w:rsidP="001A369A">
      <w:pPr>
        <w:spacing w:line="360" w:lineRule="auto"/>
        <w:jc w:val="both"/>
        <w:rPr>
          <w:rFonts w:ascii="Courier New" w:hAnsi="Courier New" w:cs="Courier New"/>
          <w:sz w:val="24"/>
          <w:szCs w:val="24"/>
        </w:rPr>
      </w:pPr>
      <w:r>
        <w:rPr>
          <w:rFonts w:ascii="Courier New" w:hAnsi="Courier New" w:cs="Courier New"/>
          <w:sz w:val="24"/>
          <w:szCs w:val="24"/>
        </w:rPr>
        <w:tab/>
        <w:t>Küçük yaştaki çocuğun Mahkemede</w:t>
      </w:r>
      <w:r w:rsidR="00A02377">
        <w:rPr>
          <w:rFonts w:ascii="Courier New" w:hAnsi="Courier New" w:cs="Courier New"/>
          <w:sz w:val="24"/>
          <w:szCs w:val="24"/>
        </w:rPr>
        <w:t xml:space="preserve"> vereceği şahadet ve “yemin” mef</w:t>
      </w:r>
      <w:r>
        <w:rPr>
          <w:rFonts w:ascii="Courier New" w:hAnsi="Courier New" w:cs="Courier New"/>
          <w:sz w:val="24"/>
          <w:szCs w:val="24"/>
        </w:rPr>
        <w:t>humuna ilişkin yasal durumun ne şekilde olduğu incelendiği zaman</w:t>
      </w:r>
      <w:r w:rsidR="001A369A">
        <w:rPr>
          <w:rFonts w:ascii="Courier New" w:hAnsi="Courier New" w:cs="Courier New"/>
          <w:sz w:val="24"/>
          <w:szCs w:val="24"/>
        </w:rPr>
        <w:t xml:space="preserve"> Fasıl 9 Şahad</w:t>
      </w:r>
      <w:r w:rsidR="000515E9">
        <w:rPr>
          <w:rFonts w:ascii="Courier New" w:hAnsi="Courier New" w:cs="Courier New"/>
          <w:sz w:val="24"/>
          <w:szCs w:val="24"/>
        </w:rPr>
        <w:t>et Yasası’nın 9.maddesin</w:t>
      </w:r>
      <w:r w:rsidR="00A02377">
        <w:rPr>
          <w:rFonts w:ascii="Courier New" w:hAnsi="Courier New" w:cs="Courier New"/>
          <w:sz w:val="24"/>
          <w:szCs w:val="24"/>
        </w:rPr>
        <w:t>d</w:t>
      </w:r>
      <w:r w:rsidR="000515E9">
        <w:rPr>
          <w:rFonts w:ascii="Courier New" w:hAnsi="Courier New" w:cs="Courier New"/>
          <w:sz w:val="24"/>
          <w:szCs w:val="24"/>
        </w:rPr>
        <w:t xml:space="preserve">e </w:t>
      </w:r>
      <w:r w:rsidR="00A02377">
        <w:rPr>
          <w:rFonts w:ascii="Courier New" w:hAnsi="Courier New" w:cs="Courier New"/>
          <w:sz w:val="24"/>
          <w:szCs w:val="24"/>
        </w:rPr>
        <w:t>ön</w:t>
      </w:r>
      <w:r w:rsidR="000515E9">
        <w:rPr>
          <w:rFonts w:ascii="Courier New" w:hAnsi="Courier New" w:cs="Courier New"/>
          <w:sz w:val="24"/>
          <w:szCs w:val="24"/>
        </w:rPr>
        <w:t>gör</w:t>
      </w:r>
      <w:r w:rsidR="00A02377">
        <w:rPr>
          <w:rFonts w:ascii="Courier New" w:hAnsi="Courier New" w:cs="Courier New"/>
          <w:sz w:val="24"/>
          <w:szCs w:val="24"/>
        </w:rPr>
        <w:t>ül</w:t>
      </w:r>
      <w:r w:rsidR="000515E9">
        <w:rPr>
          <w:rFonts w:ascii="Courier New" w:hAnsi="Courier New" w:cs="Courier New"/>
          <w:sz w:val="24"/>
          <w:szCs w:val="24"/>
        </w:rPr>
        <w:t>e</w:t>
      </w:r>
      <w:r w:rsidR="00A02377">
        <w:rPr>
          <w:rFonts w:ascii="Courier New" w:hAnsi="Courier New" w:cs="Courier New"/>
          <w:sz w:val="24"/>
          <w:szCs w:val="24"/>
        </w:rPr>
        <w:t>n,</w:t>
      </w:r>
      <w:r w:rsidR="000515E9">
        <w:rPr>
          <w:rFonts w:ascii="Courier New" w:hAnsi="Courier New" w:cs="Courier New"/>
          <w:sz w:val="24"/>
          <w:szCs w:val="24"/>
        </w:rPr>
        <w:t xml:space="preserve"> </w:t>
      </w:r>
      <w:r w:rsidR="001A369A">
        <w:rPr>
          <w:rFonts w:ascii="Courier New" w:hAnsi="Courier New" w:cs="Courier New"/>
          <w:sz w:val="24"/>
          <w:szCs w:val="24"/>
        </w:rPr>
        <w:t>“kimse, küçük yaştaki bir çocuğun yeminsiz şahadeti ile herhangi bir suçtan mahkûm edilemez, meğer ki bu gibi yeminsiz şahadet Sanığı suçlu gösterecek esaslı başka bir şahadetle teyit edilmiş olsun” şeklinde</w:t>
      </w:r>
      <w:r w:rsidR="00A02377">
        <w:rPr>
          <w:rFonts w:ascii="Courier New" w:hAnsi="Courier New" w:cs="Courier New"/>
          <w:sz w:val="24"/>
          <w:szCs w:val="24"/>
        </w:rPr>
        <w:t>ki düzenlemenin  varlı-ğıyla kar</w:t>
      </w:r>
      <w:r w:rsidR="001A369A">
        <w:rPr>
          <w:rFonts w:ascii="Courier New" w:hAnsi="Courier New" w:cs="Courier New"/>
          <w:sz w:val="24"/>
          <w:szCs w:val="24"/>
        </w:rPr>
        <w:t>şılaşılmaktadır.</w:t>
      </w:r>
    </w:p>
    <w:p w:rsidR="001A369A" w:rsidRDefault="001A369A" w:rsidP="001A369A">
      <w:pPr>
        <w:spacing w:line="360" w:lineRule="auto"/>
        <w:jc w:val="both"/>
        <w:rPr>
          <w:rFonts w:ascii="Courier New" w:hAnsi="Courier New" w:cs="Courier New"/>
          <w:sz w:val="24"/>
          <w:szCs w:val="24"/>
        </w:rPr>
      </w:pPr>
    </w:p>
    <w:p w:rsidR="00B41B8A" w:rsidRDefault="001A369A" w:rsidP="001A369A">
      <w:pPr>
        <w:spacing w:line="360" w:lineRule="auto"/>
        <w:jc w:val="both"/>
        <w:rPr>
          <w:rFonts w:ascii="Courier New" w:hAnsi="Courier New" w:cs="Courier New"/>
          <w:sz w:val="24"/>
          <w:szCs w:val="24"/>
        </w:rPr>
      </w:pPr>
      <w:r>
        <w:rPr>
          <w:rFonts w:ascii="Courier New" w:hAnsi="Courier New" w:cs="Courier New"/>
          <w:sz w:val="24"/>
          <w:szCs w:val="24"/>
        </w:rPr>
        <w:tab/>
        <w:t>Alt Mahkemenin kararında d</w:t>
      </w:r>
      <w:r w:rsidR="00780182">
        <w:rPr>
          <w:rFonts w:ascii="Courier New" w:hAnsi="Courier New" w:cs="Courier New"/>
          <w:sz w:val="24"/>
          <w:szCs w:val="24"/>
        </w:rPr>
        <w:t>a</w:t>
      </w:r>
      <w:r>
        <w:rPr>
          <w:rFonts w:ascii="Courier New" w:hAnsi="Courier New" w:cs="Courier New"/>
          <w:sz w:val="24"/>
          <w:szCs w:val="24"/>
        </w:rPr>
        <w:t xml:space="preserve"> temas edilen G.M Pikis’in “Criminal Procedure In Cyprus” isimli eserde sayfa 100’de “Oath-Affirma</w:t>
      </w:r>
      <w:r w:rsidR="00B41B8A">
        <w:rPr>
          <w:rFonts w:ascii="Courier New" w:hAnsi="Courier New" w:cs="Courier New"/>
          <w:sz w:val="24"/>
          <w:szCs w:val="24"/>
        </w:rPr>
        <w:t>tion başlığı altında şu görüşe yer verilmiş</w:t>
      </w:r>
      <w:r>
        <w:rPr>
          <w:rFonts w:ascii="Courier New" w:hAnsi="Courier New" w:cs="Courier New"/>
          <w:sz w:val="24"/>
          <w:szCs w:val="24"/>
        </w:rPr>
        <w:t>tir:</w:t>
      </w:r>
    </w:p>
    <w:p w:rsidR="001A369A" w:rsidRDefault="001A369A" w:rsidP="001A369A">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AE03FD" w:rsidRDefault="00780182" w:rsidP="00AE03FD">
      <w:pPr>
        <w:ind w:firstLine="708"/>
        <w:jc w:val="both"/>
        <w:rPr>
          <w:rFonts w:ascii="Courier New" w:hAnsi="Courier New" w:cs="Courier New"/>
          <w:i/>
          <w:sz w:val="24"/>
          <w:szCs w:val="24"/>
        </w:rPr>
      </w:pPr>
      <w:r w:rsidRPr="00A96087">
        <w:rPr>
          <w:rFonts w:ascii="Courier New" w:hAnsi="Courier New" w:cs="Courier New"/>
          <w:i/>
          <w:sz w:val="24"/>
          <w:szCs w:val="24"/>
        </w:rPr>
        <w:t xml:space="preserve">“At Common Law, every witness who believes in God and in a future state </w:t>
      </w:r>
      <w:r w:rsidR="00B41B8A">
        <w:rPr>
          <w:rFonts w:ascii="Courier New" w:hAnsi="Courier New" w:cs="Courier New"/>
          <w:i/>
          <w:sz w:val="24"/>
          <w:szCs w:val="24"/>
        </w:rPr>
        <w:t xml:space="preserve">of </w:t>
      </w:r>
      <w:r w:rsidRPr="00A96087">
        <w:rPr>
          <w:rFonts w:ascii="Courier New" w:hAnsi="Courier New" w:cs="Courier New"/>
          <w:i/>
          <w:sz w:val="24"/>
          <w:szCs w:val="24"/>
        </w:rPr>
        <w:t xml:space="preserve">rewards and punishment and the moral obligation of the oath he is about to take, is eligible to </w:t>
      </w:r>
      <w:r w:rsidRPr="00A96087">
        <w:rPr>
          <w:rFonts w:ascii="Courier New" w:hAnsi="Courier New" w:cs="Courier New"/>
          <w:i/>
          <w:sz w:val="24"/>
          <w:szCs w:val="24"/>
        </w:rPr>
        <w:lastRenderedPageBreak/>
        <w:t>take the oath. He need not be a Christian and will be allowed to take the oath</w:t>
      </w:r>
      <w:r w:rsidR="00AE03FD">
        <w:rPr>
          <w:rFonts w:ascii="Courier New" w:hAnsi="Courier New" w:cs="Courier New"/>
          <w:i/>
          <w:sz w:val="24"/>
          <w:szCs w:val="24"/>
        </w:rPr>
        <w:t xml:space="preserve"> if the above conditions are satisfied.”</w:t>
      </w:r>
      <w:r>
        <w:rPr>
          <w:rFonts w:ascii="Courier New" w:hAnsi="Courier New" w:cs="Courier New"/>
          <w:i/>
          <w:sz w:val="24"/>
          <w:szCs w:val="24"/>
        </w:rPr>
        <w:tab/>
      </w:r>
    </w:p>
    <w:p w:rsidR="00B41B8A" w:rsidRDefault="00B41B8A" w:rsidP="00424EBA">
      <w:pPr>
        <w:spacing w:line="360" w:lineRule="auto"/>
        <w:jc w:val="both"/>
        <w:rPr>
          <w:rFonts w:ascii="Courier New" w:hAnsi="Courier New" w:cs="Courier New"/>
          <w:sz w:val="24"/>
          <w:szCs w:val="24"/>
        </w:rPr>
      </w:pPr>
    </w:p>
    <w:p w:rsidR="000515E9" w:rsidRDefault="00A02377" w:rsidP="00424EBA">
      <w:pPr>
        <w:spacing w:line="360" w:lineRule="auto"/>
        <w:jc w:val="both"/>
        <w:rPr>
          <w:rFonts w:ascii="Courier New" w:hAnsi="Courier New" w:cs="Courier New"/>
          <w:sz w:val="24"/>
          <w:szCs w:val="24"/>
        </w:rPr>
      </w:pPr>
      <w:r>
        <w:rPr>
          <w:rFonts w:ascii="Courier New" w:hAnsi="Courier New" w:cs="Courier New"/>
          <w:sz w:val="24"/>
          <w:szCs w:val="24"/>
        </w:rPr>
        <w:tab/>
        <w:t>Yukarıdaki alıntıd</w:t>
      </w:r>
      <w:r w:rsidR="000515E9">
        <w:rPr>
          <w:rFonts w:ascii="Courier New" w:hAnsi="Courier New" w:cs="Courier New"/>
          <w:sz w:val="24"/>
          <w:szCs w:val="24"/>
        </w:rPr>
        <w:t>a</w:t>
      </w:r>
      <w:r>
        <w:rPr>
          <w:rFonts w:ascii="Courier New" w:hAnsi="Courier New" w:cs="Courier New"/>
          <w:sz w:val="24"/>
          <w:szCs w:val="24"/>
        </w:rPr>
        <w:t>n görüleceği üzere,</w:t>
      </w:r>
      <w:r w:rsidR="000515E9">
        <w:rPr>
          <w:rFonts w:ascii="Courier New" w:hAnsi="Courier New" w:cs="Courier New"/>
          <w:sz w:val="24"/>
          <w:szCs w:val="24"/>
        </w:rPr>
        <w:t xml:space="preserve"> </w:t>
      </w:r>
      <w:r w:rsidR="00234B33">
        <w:rPr>
          <w:rFonts w:ascii="Courier New" w:hAnsi="Courier New" w:cs="Courier New"/>
          <w:sz w:val="24"/>
          <w:szCs w:val="24"/>
        </w:rPr>
        <w:t xml:space="preserve">“Common Law’a” </w:t>
      </w:r>
      <w:r w:rsidR="000515E9">
        <w:rPr>
          <w:rFonts w:ascii="Courier New" w:hAnsi="Courier New" w:cs="Courier New"/>
          <w:sz w:val="24"/>
          <w:szCs w:val="24"/>
        </w:rPr>
        <w:t>göre Tanrıya inanan ve gelecekte vuku bulacak bir vaziyette</w:t>
      </w:r>
      <w:r w:rsidR="007F70C7">
        <w:rPr>
          <w:rFonts w:ascii="Courier New" w:hAnsi="Courier New" w:cs="Courier New"/>
          <w:sz w:val="24"/>
          <w:szCs w:val="24"/>
        </w:rPr>
        <w:t xml:space="preserve"> mükâfatlandırılmak ve cezalandırılmak müesseseleri ile etmek üzere olduğu yeminin ahlâki yükümlülüğüne inanan her tanık yemin etmek için </w:t>
      </w:r>
      <w:r w:rsidR="00FD3173">
        <w:rPr>
          <w:rFonts w:ascii="Courier New" w:hAnsi="Courier New" w:cs="Courier New"/>
          <w:sz w:val="24"/>
          <w:szCs w:val="24"/>
        </w:rPr>
        <w:t>ehildir</w:t>
      </w:r>
      <w:r w:rsidR="007F70C7">
        <w:rPr>
          <w:rFonts w:ascii="Courier New" w:hAnsi="Courier New" w:cs="Courier New"/>
          <w:sz w:val="24"/>
          <w:szCs w:val="24"/>
        </w:rPr>
        <w:t xml:space="preserve">. Bu hususların varlığı halinde yemin etmesine müsaade edilir; bu kişinin illa ki belirli bir dine mensup olması gerekmemektedir. </w:t>
      </w:r>
    </w:p>
    <w:p w:rsidR="00FD3173" w:rsidRDefault="00FD3173" w:rsidP="00424EBA">
      <w:pPr>
        <w:spacing w:line="360" w:lineRule="auto"/>
        <w:jc w:val="both"/>
        <w:rPr>
          <w:rFonts w:ascii="Courier New" w:hAnsi="Courier New" w:cs="Courier New"/>
          <w:sz w:val="24"/>
          <w:szCs w:val="24"/>
        </w:rPr>
      </w:pPr>
    </w:p>
    <w:p w:rsidR="00780182" w:rsidRDefault="00780182" w:rsidP="00424EBA">
      <w:pPr>
        <w:spacing w:line="360" w:lineRule="auto"/>
        <w:jc w:val="both"/>
        <w:rPr>
          <w:rFonts w:ascii="Courier New" w:hAnsi="Courier New" w:cs="Courier New"/>
          <w:sz w:val="24"/>
          <w:szCs w:val="24"/>
        </w:rPr>
      </w:pPr>
      <w:r>
        <w:rPr>
          <w:rFonts w:ascii="Courier New" w:hAnsi="Courier New" w:cs="Courier New"/>
          <w:sz w:val="24"/>
          <w:szCs w:val="24"/>
        </w:rPr>
        <w:tab/>
        <w:t>Aynı eserde sayfa 101’de ise şu ifade yer almaktadır:</w:t>
      </w:r>
    </w:p>
    <w:p w:rsidR="00AE03FD" w:rsidRDefault="00AE03FD" w:rsidP="00424EBA">
      <w:pPr>
        <w:spacing w:line="360" w:lineRule="auto"/>
        <w:jc w:val="both"/>
        <w:rPr>
          <w:rFonts w:ascii="Courier New" w:hAnsi="Courier New" w:cs="Courier New"/>
          <w:sz w:val="24"/>
          <w:szCs w:val="24"/>
        </w:rPr>
      </w:pPr>
    </w:p>
    <w:p w:rsidR="00780182" w:rsidRDefault="00780182" w:rsidP="00AE03FD">
      <w:pPr>
        <w:ind w:firstLine="708"/>
        <w:jc w:val="both"/>
        <w:rPr>
          <w:rFonts w:ascii="Courier New" w:hAnsi="Courier New" w:cs="Courier New"/>
          <w:i/>
          <w:sz w:val="24"/>
          <w:szCs w:val="24"/>
        </w:rPr>
      </w:pPr>
      <w:r>
        <w:rPr>
          <w:rFonts w:ascii="Courier New" w:hAnsi="Courier New" w:cs="Courier New"/>
          <w:i/>
          <w:sz w:val="24"/>
          <w:szCs w:val="24"/>
        </w:rPr>
        <w:t>“The testimony of a child who does not understand the nature of the oath may be received without the child taking the oath. The fact that a child does not understand the nature of the oath or that a witness objects to taking the oath must be recorded in the minutes of the court. If it is made to appear, in the course of the evidence of a witness who has taken an oath to tell the truth, that he had no religious belief or that the taking of the oath was contrary to his religious belief, such discovery will in no way affect the validity of the oath”</w:t>
      </w:r>
    </w:p>
    <w:p w:rsidR="00780182" w:rsidRDefault="00780182" w:rsidP="00780182">
      <w:pPr>
        <w:jc w:val="both"/>
        <w:rPr>
          <w:rFonts w:ascii="Courier New" w:hAnsi="Courier New" w:cs="Courier New"/>
          <w:i/>
          <w:sz w:val="24"/>
          <w:szCs w:val="24"/>
        </w:rPr>
      </w:pPr>
    </w:p>
    <w:p w:rsidR="00780182" w:rsidRDefault="00780182" w:rsidP="00780182">
      <w:pPr>
        <w:jc w:val="both"/>
        <w:rPr>
          <w:rFonts w:ascii="Courier New" w:hAnsi="Courier New" w:cs="Courier New"/>
          <w:i/>
          <w:sz w:val="24"/>
          <w:szCs w:val="24"/>
        </w:rPr>
      </w:pPr>
      <w:r>
        <w:rPr>
          <w:rFonts w:ascii="Courier New" w:hAnsi="Courier New" w:cs="Courier New"/>
          <w:i/>
          <w:sz w:val="24"/>
          <w:szCs w:val="24"/>
        </w:rPr>
        <w:tab/>
        <w:t>“Yeminin mahiyetini anlamayan</w:t>
      </w:r>
      <w:r w:rsidR="00B41B8A">
        <w:rPr>
          <w:rFonts w:ascii="Courier New" w:hAnsi="Courier New" w:cs="Courier New"/>
          <w:i/>
          <w:sz w:val="24"/>
          <w:szCs w:val="24"/>
        </w:rPr>
        <w:t xml:space="preserve"> bir çocuğun şahadeti,</w:t>
      </w:r>
      <w:r>
        <w:rPr>
          <w:rFonts w:ascii="Courier New" w:hAnsi="Courier New" w:cs="Courier New"/>
          <w:i/>
          <w:sz w:val="24"/>
          <w:szCs w:val="24"/>
        </w:rPr>
        <w:t xml:space="preserve"> çocuk yemin etmeden de alınabilir. Çocuğun yeminin mahiyetini anlamadığı veya bir tanığın yemin etmeye itirazda bulunduğu Mahkeme tutanaklarına geçirilmelidir. Eğer, gerçeği söylemeye yemin etmi</w:t>
      </w:r>
      <w:r w:rsidR="00B41B8A">
        <w:rPr>
          <w:rFonts w:ascii="Courier New" w:hAnsi="Courier New" w:cs="Courier New"/>
          <w:i/>
          <w:sz w:val="24"/>
          <w:szCs w:val="24"/>
        </w:rPr>
        <w:t>ş olan bir tanığın şahadeti</w:t>
      </w:r>
      <w:r>
        <w:rPr>
          <w:rFonts w:ascii="Courier New" w:hAnsi="Courier New" w:cs="Courier New"/>
          <w:i/>
          <w:sz w:val="24"/>
          <w:szCs w:val="24"/>
        </w:rPr>
        <w:t xml:space="preserve"> sırasında bu tanığın dini bir inancı olmadığı veya yeminin edilmesinin tanığın dini inancına ters olduğu ortaya çıkartılır ise, bu bulgu hiçbir surette yeminin geçerliliğini etkilemez.”</w:t>
      </w:r>
    </w:p>
    <w:p w:rsidR="00780182" w:rsidRDefault="00780182" w:rsidP="00780182">
      <w:pPr>
        <w:jc w:val="both"/>
        <w:rPr>
          <w:rFonts w:ascii="Courier New" w:hAnsi="Courier New" w:cs="Courier New"/>
          <w:i/>
          <w:sz w:val="24"/>
          <w:szCs w:val="24"/>
        </w:rPr>
      </w:pPr>
    </w:p>
    <w:p w:rsidR="00780182" w:rsidRDefault="00780182" w:rsidP="00424EBA">
      <w:pPr>
        <w:spacing w:line="360" w:lineRule="auto"/>
        <w:jc w:val="both"/>
        <w:rPr>
          <w:rFonts w:ascii="Courier New" w:hAnsi="Courier New" w:cs="Courier New"/>
          <w:sz w:val="24"/>
          <w:szCs w:val="24"/>
        </w:rPr>
      </w:pPr>
    </w:p>
    <w:p w:rsidR="00B2480E" w:rsidRDefault="00CE6A4C" w:rsidP="00AE03FD">
      <w:pPr>
        <w:spacing w:line="360" w:lineRule="auto"/>
        <w:ind w:firstLine="708"/>
        <w:jc w:val="both"/>
        <w:rPr>
          <w:rFonts w:ascii="Courier New" w:hAnsi="Courier New" w:cs="Courier New"/>
          <w:sz w:val="24"/>
          <w:szCs w:val="24"/>
        </w:rPr>
      </w:pPr>
      <w:r>
        <w:rPr>
          <w:rFonts w:ascii="Courier New" w:hAnsi="Courier New" w:cs="Courier New"/>
          <w:sz w:val="24"/>
          <w:szCs w:val="24"/>
        </w:rPr>
        <w:t>Tanrıya inanıp, hayattaki davranış ve eylemler</w:t>
      </w:r>
      <w:r w:rsidR="002B27E9">
        <w:rPr>
          <w:rFonts w:ascii="Courier New" w:hAnsi="Courier New" w:cs="Courier New"/>
          <w:sz w:val="24"/>
          <w:szCs w:val="24"/>
        </w:rPr>
        <w:t>i</w:t>
      </w:r>
      <w:r>
        <w:rPr>
          <w:rFonts w:ascii="Courier New" w:hAnsi="Courier New" w:cs="Courier New"/>
          <w:sz w:val="24"/>
          <w:szCs w:val="24"/>
        </w:rPr>
        <w:t xml:space="preserve"> için</w:t>
      </w:r>
      <w:r w:rsidR="002B27E9">
        <w:rPr>
          <w:rFonts w:ascii="Courier New" w:hAnsi="Courier New" w:cs="Courier New"/>
          <w:sz w:val="24"/>
          <w:szCs w:val="24"/>
        </w:rPr>
        <w:t xml:space="preserve"> ile</w:t>
      </w:r>
      <w:r w:rsidR="00780363">
        <w:rPr>
          <w:rFonts w:ascii="Courier New" w:hAnsi="Courier New" w:cs="Courier New"/>
          <w:sz w:val="24"/>
          <w:szCs w:val="24"/>
        </w:rPr>
        <w:t>-</w:t>
      </w:r>
      <w:r w:rsidR="002B27E9">
        <w:rPr>
          <w:rFonts w:ascii="Courier New" w:hAnsi="Courier New" w:cs="Courier New"/>
          <w:sz w:val="24"/>
          <w:szCs w:val="24"/>
        </w:rPr>
        <w:t>ride vuku bulacak bir</w:t>
      </w:r>
      <w:r>
        <w:rPr>
          <w:rFonts w:ascii="Courier New" w:hAnsi="Courier New" w:cs="Courier New"/>
          <w:sz w:val="24"/>
          <w:szCs w:val="24"/>
        </w:rPr>
        <w:t xml:space="preserve"> ödül</w:t>
      </w:r>
      <w:r w:rsidR="002B27E9">
        <w:rPr>
          <w:rFonts w:ascii="Courier New" w:hAnsi="Courier New" w:cs="Courier New"/>
          <w:sz w:val="24"/>
          <w:szCs w:val="24"/>
        </w:rPr>
        <w:t>lendirme</w:t>
      </w:r>
      <w:r>
        <w:rPr>
          <w:rFonts w:ascii="Courier New" w:hAnsi="Courier New" w:cs="Courier New"/>
          <w:sz w:val="24"/>
          <w:szCs w:val="24"/>
        </w:rPr>
        <w:t xml:space="preserve"> ve</w:t>
      </w:r>
      <w:r w:rsidR="002B27E9">
        <w:rPr>
          <w:rFonts w:ascii="Courier New" w:hAnsi="Courier New" w:cs="Courier New"/>
          <w:sz w:val="24"/>
          <w:szCs w:val="24"/>
        </w:rPr>
        <w:t>ya</w:t>
      </w:r>
      <w:r>
        <w:rPr>
          <w:rFonts w:ascii="Courier New" w:hAnsi="Courier New" w:cs="Courier New"/>
          <w:sz w:val="24"/>
          <w:szCs w:val="24"/>
        </w:rPr>
        <w:t xml:space="preserve"> ceza</w:t>
      </w:r>
      <w:r w:rsidR="002B27E9">
        <w:rPr>
          <w:rFonts w:ascii="Courier New" w:hAnsi="Courier New" w:cs="Courier New"/>
          <w:sz w:val="24"/>
          <w:szCs w:val="24"/>
        </w:rPr>
        <w:t>landırma</w:t>
      </w:r>
      <w:r>
        <w:rPr>
          <w:rFonts w:ascii="Courier New" w:hAnsi="Courier New" w:cs="Courier New"/>
          <w:sz w:val="24"/>
          <w:szCs w:val="24"/>
        </w:rPr>
        <w:t xml:space="preserve"> ile kar</w:t>
      </w:r>
      <w:r w:rsidR="00780363">
        <w:rPr>
          <w:rFonts w:ascii="Courier New" w:hAnsi="Courier New" w:cs="Courier New"/>
          <w:sz w:val="24"/>
          <w:szCs w:val="24"/>
        </w:rPr>
        <w:t>-</w:t>
      </w:r>
      <w:r w:rsidR="00A02377">
        <w:rPr>
          <w:rFonts w:ascii="Courier New" w:hAnsi="Courier New" w:cs="Courier New"/>
          <w:sz w:val="24"/>
          <w:szCs w:val="24"/>
        </w:rPr>
        <w:t>şılaşacağının bilinc</w:t>
      </w:r>
      <w:r>
        <w:rPr>
          <w:rFonts w:ascii="Courier New" w:hAnsi="Courier New" w:cs="Courier New"/>
          <w:sz w:val="24"/>
          <w:szCs w:val="24"/>
        </w:rPr>
        <w:t>inde olan, yeminin manevi yükümlülüğünü anlayan herkes yemin tahtında şahadet sunabilir. Alt Mahkeme</w:t>
      </w:r>
      <w:r w:rsidR="00780363">
        <w:rPr>
          <w:rFonts w:ascii="Courier New" w:hAnsi="Courier New" w:cs="Courier New"/>
          <w:sz w:val="24"/>
          <w:szCs w:val="24"/>
        </w:rPr>
        <w:t>-</w:t>
      </w:r>
      <w:r>
        <w:rPr>
          <w:rFonts w:ascii="Courier New" w:hAnsi="Courier New" w:cs="Courier New"/>
          <w:sz w:val="24"/>
          <w:szCs w:val="24"/>
        </w:rPr>
        <w:t xml:space="preserve">nin de temas ettiği Pikis Criminal Procedure In Cyprus isimli eserde sayfa </w:t>
      </w:r>
      <w:r w:rsidR="00AE03FD">
        <w:rPr>
          <w:rFonts w:ascii="Courier New" w:hAnsi="Courier New" w:cs="Courier New"/>
          <w:sz w:val="24"/>
          <w:szCs w:val="24"/>
        </w:rPr>
        <w:t>100’de başlayan ve yukarıda temas edilen</w:t>
      </w:r>
      <w:r>
        <w:rPr>
          <w:rFonts w:ascii="Courier New" w:hAnsi="Courier New" w:cs="Courier New"/>
          <w:sz w:val="24"/>
          <w:szCs w:val="24"/>
        </w:rPr>
        <w:t xml:space="preserve"> görüş de bu yöndedir. Daha açık bir şekilde ifade etmek gerekirse</w:t>
      </w:r>
      <w:r w:rsidR="00A02377">
        <w:rPr>
          <w:rFonts w:ascii="Courier New" w:hAnsi="Courier New" w:cs="Courier New"/>
          <w:sz w:val="24"/>
          <w:szCs w:val="24"/>
        </w:rPr>
        <w:t>,</w:t>
      </w:r>
      <w:r>
        <w:rPr>
          <w:rFonts w:ascii="Courier New" w:hAnsi="Courier New" w:cs="Courier New"/>
          <w:sz w:val="24"/>
          <w:szCs w:val="24"/>
        </w:rPr>
        <w:t xml:space="preserve"> yemin tahtında şahadet vermek için yeminin manevi yükümlülü</w:t>
      </w:r>
      <w:r w:rsidR="00A02377">
        <w:rPr>
          <w:rFonts w:ascii="Courier New" w:hAnsi="Courier New" w:cs="Courier New"/>
          <w:sz w:val="24"/>
          <w:szCs w:val="24"/>
        </w:rPr>
        <w:t>-</w:t>
      </w:r>
      <w:r>
        <w:rPr>
          <w:rFonts w:ascii="Courier New" w:hAnsi="Courier New" w:cs="Courier New"/>
          <w:sz w:val="24"/>
          <w:szCs w:val="24"/>
        </w:rPr>
        <w:lastRenderedPageBreak/>
        <w:t>ğünü anlamak yeterlid</w:t>
      </w:r>
      <w:r w:rsidR="00540CE4">
        <w:rPr>
          <w:rFonts w:ascii="Courier New" w:hAnsi="Courier New" w:cs="Courier New"/>
          <w:sz w:val="24"/>
          <w:szCs w:val="24"/>
        </w:rPr>
        <w:t>ir; tanığın belirli bir dine men</w:t>
      </w:r>
      <w:r>
        <w:rPr>
          <w:rFonts w:ascii="Courier New" w:hAnsi="Courier New" w:cs="Courier New"/>
          <w:sz w:val="24"/>
          <w:szCs w:val="24"/>
        </w:rPr>
        <w:t>sup olması gerekli değildir.</w:t>
      </w:r>
    </w:p>
    <w:p w:rsidR="00B2480E" w:rsidRDefault="00B2480E" w:rsidP="00424EBA">
      <w:pPr>
        <w:spacing w:line="360" w:lineRule="auto"/>
        <w:jc w:val="both"/>
        <w:rPr>
          <w:rFonts w:ascii="Courier New" w:hAnsi="Courier New" w:cs="Courier New"/>
          <w:sz w:val="24"/>
          <w:szCs w:val="24"/>
        </w:rPr>
      </w:pPr>
    </w:p>
    <w:p w:rsidR="00B2480E" w:rsidRDefault="00B2480E" w:rsidP="00424EBA">
      <w:pPr>
        <w:spacing w:line="360" w:lineRule="auto"/>
        <w:jc w:val="both"/>
        <w:rPr>
          <w:rFonts w:ascii="Courier New" w:hAnsi="Courier New" w:cs="Courier New"/>
          <w:sz w:val="24"/>
          <w:szCs w:val="24"/>
        </w:rPr>
      </w:pPr>
      <w:r>
        <w:rPr>
          <w:rFonts w:ascii="Courier New" w:hAnsi="Courier New" w:cs="Courier New"/>
          <w:sz w:val="24"/>
          <w:szCs w:val="24"/>
        </w:rPr>
        <w:tab/>
        <w:t>İddia Makamının küçük</w:t>
      </w:r>
      <w:r w:rsidR="00A02377">
        <w:rPr>
          <w:rFonts w:ascii="Courier New" w:hAnsi="Courier New" w:cs="Courier New"/>
          <w:sz w:val="24"/>
          <w:szCs w:val="24"/>
        </w:rPr>
        <w:t xml:space="preserve"> tanıklarının Sosyal Hizmetler U</w:t>
      </w:r>
      <w:r>
        <w:rPr>
          <w:rFonts w:ascii="Courier New" w:hAnsi="Courier New" w:cs="Courier New"/>
          <w:sz w:val="24"/>
          <w:szCs w:val="24"/>
        </w:rPr>
        <w:t>zma</w:t>
      </w:r>
      <w:r w:rsidR="00540CE4">
        <w:rPr>
          <w:rFonts w:ascii="Courier New" w:hAnsi="Courier New" w:cs="Courier New"/>
          <w:sz w:val="24"/>
          <w:szCs w:val="24"/>
        </w:rPr>
        <w:t>-</w:t>
      </w:r>
      <w:r>
        <w:rPr>
          <w:rFonts w:ascii="Courier New" w:hAnsi="Courier New" w:cs="Courier New"/>
          <w:sz w:val="24"/>
          <w:szCs w:val="24"/>
        </w:rPr>
        <w:t>nı</w:t>
      </w:r>
      <w:r w:rsidR="00A02377">
        <w:rPr>
          <w:rFonts w:ascii="Courier New" w:hAnsi="Courier New" w:cs="Courier New"/>
          <w:sz w:val="24"/>
          <w:szCs w:val="24"/>
        </w:rPr>
        <w:t>’</w:t>
      </w:r>
      <w:r>
        <w:rPr>
          <w:rFonts w:ascii="Courier New" w:hAnsi="Courier New" w:cs="Courier New"/>
          <w:sz w:val="24"/>
          <w:szCs w:val="24"/>
        </w:rPr>
        <w:t>nın şahadeti ve İddia Makamı ile Mahkemenin yeminin anlamı</w:t>
      </w:r>
      <w:r w:rsidR="00A02377">
        <w:rPr>
          <w:rFonts w:ascii="Courier New" w:hAnsi="Courier New" w:cs="Courier New"/>
          <w:sz w:val="24"/>
          <w:szCs w:val="24"/>
        </w:rPr>
        <w:t>-</w:t>
      </w:r>
      <w:r>
        <w:rPr>
          <w:rFonts w:ascii="Courier New" w:hAnsi="Courier New" w:cs="Courier New"/>
          <w:sz w:val="24"/>
          <w:szCs w:val="24"/>
        </w:rPr>
        <w:t>nı algılayıp algılamadıkları şeklindeki sorgulama</w:t>
      </w:r>
      <w:r w:rsidR="00A02377">
        <w:rPr>
          <w:rFonts w:ascii="Courier New" w:hAnsi="Courier New" w:cs="Courier New"/>
          <w:sz w:val="24"/>
          <w:szCs w:val="24"/>
        </w:rPr>
        <w:t>ları</w:t>
      </w:r>
      <w:r>
        <w:rPr>
          <w:rFonts w:ascii="Courier New" w:hAnsi="Courier New" w:cs="Courier New"/>
          <w:sz w:val="24"/>
          <w:szCs w:val="24"/>
        </w:rPr>
        <w:t xml:space="preserve"> sonra</w:t>
      </w:r>
      <w:r w:rsidR="00A02377">
        <w:rPr>
          <w:rFonts w:ascii="Courier New" w:hAnsi="Courier New" w:cs="Courier New"/>
          <w:sz w:val="24"/>
          <w:szCs w:val="24"/>
        </w:rPr>
        <w:t>-</w:t>
      </w:r>
      <w:r>
        <w:rPr>
          <w:rFonts w:ascii="Courier New" w:hAnsi="Courier New" w:cs="Courier New"/>
          <w:sz w:val="24"/>
          <w:szCs w:val="24"/>
        </w:rPr>
        <w:t>sında</w:t>
      </w:r>
      <w:r w:rsidR="00AE03FD">
        <w:rPr>
          <w:rFonts w:ascii="Courier New" w:hAnsi="Courier New" w:cs="Courier New"/>
          <w:sz w:val="24"/>
          <w:szCs w:val="24"/>
        </w:rPr>
        <w:t>,</w:t>
      </w:r>
      <w:r>
        <w:rPr>
          <w:rFonts w:ascii="Courier New" w:hAnsi="Courier New" w:cs="Courier New"/>
          <w:sz w:val="24"/>
          <w:szCs w:val="24"/>
        </w:rPr>
        <w:t xml:space="preserve"> Mahkemenin yemin tahtında şahadet sunabileceklerine kanaat getirmesi hatalı değildir. Mahkemenin bu kanaate varması sonrasında sırf küçüklerin din bilgilerinin yeterli olmadığı şeklindeki müdafaa iddiası sonrasında yeminin geçersiz addedilmesinin reddedilmesi </w:t>
      </w:r>
      <w:r w:rsidR="00AE03FD">
        <w:rPr>
          <w:rFonts w:ascii="Courier New" w:hAnsi="Courier New" w:cs="Courier New"/>
          <w:sz w:val="24"/>
          <w:szCs w:val="24"/>
        </w:rPr>
        <w:t xml:space="preserve">de </w:t>
      </w:r>
      <w:r>
        <w:rPr>
          <w:rFonts w:ascii="Courier New" w:hAnsi="Courier New" w:cs="Courier New"/>
          <w:sz w:val="24"/>
          <w:szCs w:val="24"/>
        </w:rPr>
        <w:t>hatalı değildir.</w:t>
      </w:r>
    </w:p>
    <w:p w:rsidR="00B2480E" w:rsidRDefault="00B2480E" w:rsidP="00424EBA">
      <w:pPr>
        <w:spacing w:line="360" w:lineRule="auto"/>
        <w:jc w:val="both"/>
        <w:rPr>
          <w:rFonts w:ascii="Courier New" w:hAnsi="Courier New" w:cs="Courier New"/>
          <w:sz w:val="24"/>
          <w:szCs w:val="24"/>
        </w:rPr>
      </w:pPr>
    </w:p>
    <w:p w:rsidR="00E87AB4" w:rsidRDefault="00B2480E" w:rsidP="009F4C9E">
      <w:pPr>
        <w:spacing w:line="360" w:lineRule="auto"/>
        <w:jc w:val="both"/>
        <w:rPr>
          <w:rFonts w:ascii="Courier New" w:hAnsi="Courier New" w:cs="Courier New"/>
          <w:sz w:val="24"/>
          <w:szCs w:val="24"/>
        </w:rPr>
      </w:pPr>
      <w:r>
        <w:rPr>
          <w:rFonts w:ascii="Courier New" w:hAnsi="Courier New" w:cs="Courier New"/>
          <w:sz w:val="24"/>
          <w:szCs w:val="24"/>
        </w:rPr>
        <w:tab/>
        <w:t>Sanık Avukatı hitabında, Alt Mahkemenin darp suçunda Sanığın niyetinin önemli olmadığı bulgusunun da hatalı olduğu</w:t>
      </w:r>
      <w:r w:rsidR="00540CE4">
        <w:rPr>
          <w:rFonts w:ascii="Courier New" w:hAnsi="Courier New" w:cs="Courier New"/>
          <w:sz w:val="24"/>
          <w:szCs w:val="24"/>
        </w:rPr>
        <w:t>-</w:t>
      </w:r>
      <w:r>
        <w:rPr>
          <w:rFonts w:ascii="Courier New" w:hAnsi="Courier New" w:cs="Courier New"/>
          <w:sz w:val="24"/>
          <w:szCs w:val="24"/>
        </w:rPr>
        <w:t>nu iddia etmiştir.  Alt Mahkeme kararından</w:t>
      </w:r>
      <w:r w:rsidR="00A02377">
        <w:rPr>
          <w:rFonts w:ascii="Courier New" w:hAnsi="Courier New" w:cs="Courier New"/>
          <w:sz w:val="24"/>
          <w:szCs w:val="24"/>
        </w:rPr>
        <w:t>, Sanık</w:t>
      </w:r>
      <w:r>
        <w:rPr>
          <w:rFonts w:ascii="Courier New" w:hAnsi="Courier New" w:cs="Courier New"/>
          <w:sz w:val="24"/>
          <w:szCs w:val="24"/>
        </w:rPr>
        <w:t xml:space="preserve"> Avukatının Sanık aleyhindeki suçun ispatı için “yaralama niyetinin” ispat edilmesi gerektiğini ileri sürerken Yargıtay</w:t>
      </w:r>
      <w:r w:rsidR="00322293">
        <w:rPr>
          <w:rFonts w:ascii="Courier New" w:hAnsi="Courier New" w:cs="Courier New"/>
          <w:sz w:val="24"/>
          <w:szCs w:val="24"/>
        </w:rPr>
        <w:t>/Ceza 45/1984</w:t>
      </w:r>
      <w:r>
        <w:rPr>
          <w:rFonts w:ascii="Courier New" w:hAnsi="Courier New" w:cs="Courier New"/>
          <w:sz w:val="24"/>
          <w:szCs w:val="24"/>
        </w:rPr>
        <w:t xml:space="preserve"> D.9/1985 s</w:t>
      </w:r>
      <w:r w:rsidR="006B17F3">
        <w:rPr>
          <w:rFonts w:ascii="Courier New" w:hAnsi="Courier New" w:cs="Courier New"/>
          <w:sz w:val="24"/>
          <w:szCs w:val="24"/>
        </w:rPr>
        <w:t>a</w:t>
      </w:r>
      <w:r>
        <w:rPr>
          <w:rFonts w:ascii="Courier New" w:hAnsi="Courier New" w:cs="Courier New"/>
          <w:sz w:val="24"/>
          <w:szCs w:val="24"/>
        </w:rPr>
        <w:t>yılı içtihada a</w:t>
      </w:r>
      <w:r w:rsidR="009F4C9E">
        <w:rPr>
          <w:rFonts w:ascii="Courier New" w:hAnsi="Courier New" w:cs="Courier New"/>
          <w:sz w:val="24"/>
          <w:szCs w:val="24"/>
        </w:rPr>
        <w:t>tıfta bulunduğu anlaşılmaktadır.</w:t>
      </w:r>
    </w:p>
    <w:p w:rsidR="009F4C9E" w:rsidRDefault="009F4C9E" w:rsidP="009F4C9E">
      <w:pPr>
        <w:spacing w:line="360" w:lineRule="auto"/>
        <w:jc w:val="both"/>
        <w:rPr>
          <w:rFonts w:ascii="Courier New" w:hAnsi="Courier New" w:cs="Courier New"/>
          <w:sz w:val="24"/>
          <w:szCs w:val="24"/>
        </w:rPr>
      </w:pPr>
    </w:p>
    <w:p w:rsidR="000F421F" w:rsidRDefault="00F34A07" w:rsidP="00424EBA">
      <w:pPr>
        <w:spacing w:line="360" w:lineRule="auto"/>
        <w:jc w:val="both"/>
        <w:rPr>
          <w:rFonts w:ascii="Courier New" w:hAnsi="Courier New" w:cs="Courier New"/>
          <w:sz w:val="24"/>
          <w:szCs w:val="24"/>
        </w:rPr>
      </w:pPr>
      <w:r>
        <w:rPr>
          <w:rFonts w:ascii="Courier New" w:hAnsi="Courier New" w:cs="Courier New"/>
          <w:sz w:val="24"/>
          <w:szCs w:val="24"/>
        </w:rPr>
        <w:tab/>
        <w:t>Alt Mahkeme kararında te</w:t>
      </w:r>
      <w:r w:rsidR="00E87AB4">
        <w:rPr>
          <w:rFonts w:ascii="Courier New" w:hAnsi="Courier New" w:cs="Courier New"/>
          <w:sz w:val="24"/>
          <w:szCs w:val="24"/>
        </w:rPr>
        <w:t>mas edilen ve müdafaa tarafından Alt Mahkemeye referans olarak verildiği anlaşılan  Yargıtay/</w:t>
      </w:r>
    </w:p>
    <w:p w:rsidR="004A7FD6" w:rsidRDefault="00E87AB4" w:rsidP="00424EBA">
      <w:pPr>
        <w:spacing w:line="360" w:lineRule="auto"/>
        <w:jc w:val="both"/>
        <w:rPr>
          <w:rFonts w:ascii="Courier New" w:hAnsi="Courier New" w:cs="Courier New"/>
          <w:sz w:val="24"/>
          <w:szCs w:val="24"/>
        </w:rPr>
      </w:pPr>
      <w:r>
        <w:rPr>
          <w:rFonts w:ascii="Courier New" w:hAnsi="Courier New" w:cs="Courier New"/>
          <w:sz w:val="24"/>
          <w:szCs w:val="24"/>
        </w:rPr>
        <w:t>Ceza 45/</w:t>
      </w:r>
      <w:r w:rsidR="00AE03FD">
        <w:rPr>
          <w:rFonts w:ascii="Courier New" w:hAnsi="Courier New" w:cs="Courier New"/>
          <w:sz w:val="24"/>
          <w:szCs w:val="24"/>
        </w:rPr>
        <w:t>1984 D.9/1985 sayılı kararda;</w:t>
      </w:r>
      <w:r>
        <w:rPr>
          <w:rFonts w:ascii="Courier New" w:hAnsi="Courier New" w:cs="Courier New"/>
          <w:sz w:val="24"/>
          <w:szCs w:val="24"/>
        </w:rPr>
        <w:t xml:space="preserve"> </w:t>
      </w:r>
    </w:p>
    <w:p w:rsidR="00F64677" w:rsidRDefault="00F64677" w:rsidP="00424EBA">
      <w:pPr>
        <w:spacing w:line="360" w:lineRule="auto"/>
        <w:jc w:val="both"/>
        <w:rPr>
          <w:rFonts w:ascii="Courier New" w:hAnsi="Courier New" w:cs="Courier New"/>
          <w:sz w:val="24"/>
          <w:szCs w:val="24"/>
        </w:rPr>
      </w:pPr>
    </w:p>
    <w:p w:rsidR="004A7FD6" w:rsidRPr="004A7FD6" w:rsidRDefault="004A7FD6" w:rsidP="00F34A07">
      <w:pPr>
        <w:ind w:left="11" w:firstLine="708"/>
        <w:jc w:val="both"/>
        <w:rPr>
          <w:rFonts w:ascii="Courier New" w:hAnsi="Courier New" w:cs="Courier New"/>
          <w:sz w:val="24"/>
          <w:szCs w:val="24"/>
        </w:rPr>
      </w:pPr>
      <w:r>
        <w:rPr>
          <w:rFonts w:ascii="Courier New" w:hAnsi="Courier New" w:cs="Courier New"/>
          <w:sz w:val="24"/>
          <w:szCs w:val="24"/>
        </w:rPr>
        <w:t>“</w:t>
      </w:r>
      <w:r w:rsidRPr="004A7FD6">
        <w:rPr>
          <w:rFonts w:ascii="Courier New" w:hAnsi="Courier New" w:cs="Courier New"/>
          <w:sz w:val="24"/>
          <w:szCs w:val="24"/>
        </w:rPr>
        <w:t>Yukarıdaki hukuki prensipler çerçevesinde denebilir ki fiilen bir darb işlenme neticesi yaralanma olduğu hallerde sanık, müşteki ile fiziki temasa geldiğine göre sanık bu fiziki darbın neticesinde müştekiyi yaralamayı hafif de olsa göze almış ve fiilin doğal neticesini istemesi halleri dışında niyet etmiştir ve suçlu bulunması gerekir. Darb teknik olarak işlenmişse tüm olgular ve meselenin özelliği dikkate alınarak yaralama niyeti olup olmadığı olgulardan istihraç edilebilir veya edilemeyebilir. Tabiatıyle yaralama niyeti şüpheden ari olarak isbat edilmemişse sanık suçlu bulunmayıp beraat eder.</w:t>
      </w:r>
    </w:p>
    <w:p w:rsidR="004A7FD6" w:rsidRPr="005B0CCE" w:rsidRDefault="004A7FD6" w:rsidP="005B0CCE">
      <w:pPr>
        <w:ind w:firstLine="11"/>
        <w:jc w:val="both"/>
        <w:rPr>
          <w:rFonts w:ascii="Courier New" w:hAnsi="Courier New" w:cs="Courier New"/>
          <w:sz w:val="24"/>
          <w:szCs w:val="24"/>
        </w:rPr>
      </w:pPr>
      <w:r w:rsidRPr="004A7FD6">
        <w:rPr>
          <w:rFonts w:ascii="Courier New" w:hAnsi="Courier New" w:cs="Courier New"/>
          <w:sz w:val="24"/>
          <w:szCs w:val="24"/>
        </w:rPr>
        <w:tab/>
        <w:t>Önümüzdeki meselede sanık müştekiyi teknik olarak değil de fiili olarak darb etmiştir. Zor durumda kalan sanık merdiven</w:t>
      </w:r>
      <w:r w:rsidR="00B2748E">
        <w:rPr>
          <w:rFonts w:ascii="Courier New" w:hAnsi="Courier New" w:cs="Courier New"/>
          <w:sz w:val="24"/>
          <w:szCs w:val="24"/>
        </w:rPr>
        <w:t>-</w:t>
      </w:r>
      <w:r w:rsidRPr="004A7FD6">
        <w:rPr>
          <w:rFonts w:ascii="Courier New" w:hAnsi="Courier New" w:cs="Courier New"/>
          <w:sz w:val="24"/>
          <w:szCs w:val="24"/>
        </w:rPr>
        <w:t>ler yerine platformdan atlamak zorunda kalarak yaralanmıştır. Bu durumda yukarıdaki hukuki prensipler çerçevesinde sanığın itham edildiği Fasıl 154 madde 243 altında s</w:t>
      </w:r>
      <w:r w:rsidR="005B0CCE">
        <w:rPr>
          <w:rFonts w:ascii="Courier New" w:hAnsi="Courier New" w:cs="Courier New"/>
          <w:sz w:val="24"/>
          <w:szCs w:val="24"/>
        </w:rPr>
        <w:t>uçlu bulunması hatalı değildir.”</w:t>
      </w:r>
    </w:p>
    <w:p w:rsidR="00F64677" w:rsidRDefault="00F64677" w:rsidP="00424EBA">
      <w:pPr>
        <w:spacing w:line="360" w:lineRule="auto"/>
        <w:jc w:val="both"/>
        <w:rPr>
          <w:rFonts w:ascii="Courier New" w:hAnsi="Courier New" w:cs="Courier New"/>
          <w:sz w:val="24"/>
          <w:szCs w:val="24"/>
        </w:rPr>
      </w:pPr>
    </w:p>
    <w:p w:rsidR="00D32463" w:rsidRDefault="00B009B9" w:rsidP="00B009B9">
      <w:pPr>
        <w:spacing w:line="360" w:lineRule="auto"/>
        <w:jc w:val="both"/>
        <w:rPr>
          <w:rFonts w:ascii="Courier New" w:hAnsi="Courier New" w:cs="Courier New"/>
          <w:sz w:val="24"/>
          <w:szCs w:val="24"/>
        </w:rPr>
      </w:pPr>
      <w:r>
        <w:rPr>
          <w:rFonts w:ascii="Courier New" w:hAnsi="Courier New" w:cs="Courier New"/>
          <w:sz w:val="24"/>
          <w:szCs w:val="24"/>
        </w:rPr>
        <w:lastRenderedPageBreak/>
        <w:t>Şeklindeki görüş incelendiği zaman</w:t>
      </w:r>
      <w:r w:rsidR="00A02377">
        <w:rPr>
          <w:rFonts w:ascii="Courier New" w:hAnsi="Courier New" w:cs="Courier New"/>
          <w:sz w:val="24"/>
          <w:szCs w:val="24"/>
        </w:rPr>
        <w:t>,</w:t>
      </w:r>
      <w:r>
        <w:rPr>
          <w:rFonts w:ascii="Courier New" w:hAnsi="Courier New" w:cs="Courier New"/>
          <w:sz w:val="24"/>
          <w:szCs w:val="24"/>
        </w:rPr>
        <w:t xml:space="preserve"> </w:t>
      </w:r>
      <w:r w:rsidR="00B2748E">
        <w:rPr>
          <w:rFonts w:ascii="Courier New" w:hAnsi="Courier New" w:cs="Courier New"/>
          <w:sz w:val="24"/>
          <w:szCs w:val="24"/>
        </w:rPr>
        <w:t>Fasıl 154 madde 243 tahtında</w:t>
      </w:r>
      <w:r w:rsidR="00E07277">
        <w:rPr>
          <w:rFonts w:ascii="Courier New" w:hAnsi="Courier New" w:cs="Courier New"/>
          <w:sz w:val="24"/>
          <w:szCs w:val="24"/>
        </w:rPr>
        <w:t>,</w:t>
      </w:r>
      <w:r w:rsidR="00B2748E">
        <w:rPr>
          <w:rFonts w:ascii="Courier New" w:hAnsi="Courier New" w:cs="Courier New"/>
          <w:sz w:val="24"/>
          <w:szCs w:val="24"/>
        </w:rPr>
        <w:t xml:space="preserve"> fiili bir darp neticesinde yaralanmanın olduğu</w:t>
      </w:r>
      <w:r w:rsidR="00E07277">
        <w:rPr>
          <w:rFonts w:ascii="Courier New" w:hAnsi="Courier New" w:cs="Courier New"/>
          <w:sz w:val="24"/>
          <w:szCs w:val="24"/>
        </w:rPr>
        <w:t>nun</w:t>
      </w:r>
      <w:r w:rsidR="00B2748E">
        <w:rPr>
          <w:rFonts w:ascii="Courier New" w:hAnsi="Courier New" w:cs="Courier New"/>
          <w:sz w:val="24"/>
          <w:szCs w:val="24"/>
        </w:rPr>
        <w:t xml:space="preserve"> İddia Makamınca ispatlanması halinde İddia Makamının 243.</w:t>
      </w:r>
      <w:r w:rsidR="009F4C9E">
        <w:rPr>
          <w:rFonts w:ascii="Courier New" w:hAnsi="Courier New" w:cs="Courier New"/>
          <w:sz w:val="24"/>
          <w:szCs w:val="24"/>
        </w:rPr>
        <w:t xml:space="preserve"> </w:t>
      </w:r>
      <w:r w:rsidR="00B2748E">
        <w:rPr>
          <w:rFonts w:ascii="Courier New" w:hAnsi="Courier New" w:cs="Courier New"/>
          <w:sz w:val="24"/>
          <w:szCs w:val="24"/>
        </w:rPr>
        <w:t>madde altında ispat</w:t>
      </w:r>
      <w:r w:rsidR="009F4C9E">
        <w:rPr>
          <w:rFonts w:ascii="Courier New" w:hAnsi="Courier New" w:cs="Courier New"/>
          <w:sz w:val="24"/>
          <w:szCs w:val="24"/>
        </w:rPr>
        <w:t xml:space="preserve"> yükümlülüğünü yerine getirdiği kabul </w:t>
      </w:r>
      <w:r w:rsidR="00B2748E">
        <w:rPr>
          <w:rFonts w:ascii="Courier New" w:hAnsi="Courier New" w:cs="Courier New"/>
          <w:sz w:val="24"/>
          <w:szCs w:val="24"/>
        </w:rPr>
        <w:t>edi</w:t>
      </w:r>
      <w:r w:rsidR="009F4C9E">
        <w:rPr>
          <w:rFonts w:ascii="Courier New" w:hAnsi="Courier New" w:cs="Courier New"/>
          <w:sz w:val="24"/>
          <w:szCs w:val="24"/>
        </w:rPr>
        <w:t xml:space="preserve">ldiği anlaşılmaktadır. </w:t>
      </w:r>
      <w:r w:rsidR="00B2748E">
        <w:rPr>
          <w:rFonts w:ascii="Courier New" w:hAnsi="Courier New" w:cs="Courier New"/>
          <w:sz w:val="24"/>
          <w:szCs w:val="24"/>
        </w:rPr>
        <w:t>Belirtilenler ışığında</w:t>
      </w:r>
      <w:r w:rsidR="00E07277">
        <w:rPr>
          <w:rFonts w:ascii="Courier New" w:hAnsi="Courier New" w:cs="Courier New"/>
          <w:sz w:val="24"/>
          <w:szCs w:val="24"/>
        </w:rPr>
        <w:t>,</w:t>
      </w:r>
      <w:r w:rsidR="00B2748E">
        <w:rPr>
          <w:rFonts w:ascii="Courier New" w:hAnsi="Courier New" w:cs="Courier New"/>
          <w:sz w:val="24"/>
          <w:szCs w:val="24"/>
        </w:rPr>
        <w:t xml:space="preserve"> Alt Mahkeme</w:t>
      </w:r>
      <w:r w:rsidR="00E07277">
        <w:rPr>
          <w:rFonts w:ascii="Courier New" w:hAnsi="Courier New" w:cs="Courier New"/>
          <w:sz w:val="24"/>
          <w:szCs w:val="24"/>
        </w:rPr>
        <w:t>-</w:t>
      </w:r>
      <w:r w:rsidR="00B2748E">
        <w:rPr>
          <w:rFonts w:ascii="Courier New" w:hAnsi="Courier New" w:cs="Courier New"/>
          <w:sz w:val="24"/>
          <w:szCs w:val="24"/>
        </w:rPr>
        <w:t>nin bedensel fiili yaralanmaya sebep olan hareketi gösterenin;</w:t>
      </w:r>
      <w:r w:rsidR="007E74C0">
        <w:rPr>
          <w:rFonts w:ascii="Courier New" w:hAnsi="Courier New" w:cs="Courier New"/>
          <w:sz w:val="24"/>
          <w:szCs w:val="24"/>
        </w:rPr>
        <w:t xml:space="preserve"> </w:t>
      </w:r>
      <w:r w:rsidR="00B2748E">
        <w:rPr>
          <w:rFonts w:ascii="Courier New" w:hAnsi="Courier New" w:cs="Courier New"/>
          <w:sz w:val="24"/>
          <w:szCs w:val="24"/>
        </w:rPr>
        <w:t>(başka bir ifadeyle</w:t>
      </w:r>
      <w:r w:rsidR="00E07277">
        <w:rPr>
          <w:rFonts w:ascii="Courier New" w:hAnsi="Courier New" w:cs="Courier New"/>
          <w:sz w:val="24"/>
          <w:szCs w:val="24"/>
        </w:rPr>
        <w:t>,</w:t>
      </w:r>
      <w:r w:rsidR="00B2748E">
        <w:rPr>
          <w:rFonts w:ascii="Courier New" w:hAnsi="Courier New" w:cs="Courier New"/>
          <w:sz w:val="24"/>
          <w:szCs w:val="24"/>
        </w:rPr>
        <w:t xml:space="preserve"> aleyhine Fasıl 154 madde 243 tahtında dava getirilen bir Sanığın</w:t>
      </w:r>
      <w:r w:rsidR="00F34A07">
        <w:rPr>
          <w:rFonts w:ascii="Courier New" w:hAnsi="Courier New" w:cs="Courier New"/>
          <w:sz w:val="24"/>
          <w:szCs w:val="24"/>
        </w:rPr>
        <w:t>)</w:t>
      </w:r>
      <w:r w:rsidR="00B2748E">
        <w:rPr>
          <w:rFonts w:ascii="Courier New" w:hAnsi="Courier New" w:cs="Courier New"/>
          <w:sz w:val="24"/>
          <w:szCs w:val="24"/>
        </w:rPr>
        <w:t xml:space="preserve"> doğrudan bu hareketinin</w:t>
      </w:r>
      <w:r w:rsidR="00D32463">
        <w:rPr>
          <w:rFonts w:ascii="Courier New" w:hAnsi="Courier New" w:cs="Courier New"/>
          <w:sz w:val="24"/>
          <w:szCs w:val="24"/>
        </w:rPr>
        <w:t xml:space="preserve"> sonuçla</w:t>
      </w:r>
      <w:r w:rsidR="00E07277">
        <w:rPr>
          <w:rFonts w:ascii="Courier New" w:hAnsi="Courier New" w:cs="Courier New"/>
          <w:sz w:val="24"/>
          <w:szCs w:val="24"/>
        </w:rPr>
        <w:t>-</w:t>
      </w:r>
      <w:r w:rsidR="00D32463">
        <w:rPr>
          <w:rFonts w:ascii="Courier New" w:hAnsi="Courier New" w:cs="Courier New"/>
          <w:sz w:val="24"/>
          <w:szCs w:val="24"/>
        </w:rPr>
        <w:t>rından sorumlu olacağı; şeklindeki bulgusunda hata yoktur.</w:t>
      </w:r>
    </w:p>
    <w:p w:rsidR="00D63C6F" w:rsidRDefault="00D63C6F" w:rsidP="00B009B9">
      <w:pPr>
        <w:spacing w:line="360" w:lineRule="auto"/>
        <w:jc w:val="both"/>
        <w:rPr>
          <w:rFonts w:ascii="Courier New" w:hAnsi="Courier New" w:cs="Courier New"/>
          <w:sz w:val="24"/>
          <w:szCs w:val="24"/>
        </w:rPr>
      </w:pPr>
    </w:p>
    <w:p w:rsidR="00D32463" w:rsidRDefault="00D32463" w:rsidP="00424EBA">
      <w:pPr>
        <w:spacing w:line="360" w:lineRule="auto"/>
        <w:jc w:val="both"/>
        <w:rPr>
          <w:rFonts w:ascii="Courier New" w:hAnsi="Courier New" w:cs="Courier New"/>
          <w:sz w:val="24"/>
          <w:szCs w:val="24"/>
        </w:rPr>
      </w:pPr>
      <w:r>
        <w:rPr>
          <w:rFonts w:ascii="Courier New" w:hAnsi="Courier New" w:cs="Courier New"/>
          <w:sz w:val="24"/>
          <w:szCs w:val="24"/>
        </w:rPr>
        <w:tab/>
        <w:t>İstinaf eden Avukatının hitabında dile getirdiği bir diğer i</w:t>
      </w:r>
      <w:r w:rsidR="009F4C9E">
        <w:rPr>
          <w:rFonts w:ascii="Courier New" w:hAnsi="Courier New" w:cs="Courier New"/>
          <w:sz w:val="24"/>
          <w:szCs w:val="24"/>
        </w:rPr>
        <w:t>ddia</w:t>
      </w:r>
      <w:r w:rsidR="00E07277">
        <w:rPr>
          <w:rFonts w:ascii="Courier New" w:hAnsi="Courier New" w:cs="Courier New"/>
          <w:sz w:val="24"/>
          <w:szCs w:val="24"/>
        </w:rPr>
        <w:t>,</w:t>
      </w:r>
      <w:r w:rsidR="009F4C9E">
        <w:rPr>
          <w:rFonts w:ascii="Courier New" w:hAnsi="Courier New" w:cs="Courier New"/>
          <w:sz w:val="24"/>
          <w:szCs w:val="24"/>
        </w:rPr>
        <w:t xml:space="preserve"> öğretmen</w:t>
      </w:r>
      <w:r w:rsidR="00F34A07">
        <w:rPr>
          <w:rFonts w:ascii="Courier New" w:hAnsi="Courier New" w:cs="Courier New"/>
          <w:sz w:val="24"/>
          <w:szCs w:val="24"/>
        </w:rPr>
        <w:t xml:space="preserve"> Orçun Ayda</w:t>
      </w:r>
      <w:r>
        <w:rPr>
          <w:rFonts w:ascii="Courier New" w:hAnsi="Courier New" w:cs="Courier New"/>
          <w:sz w:val="24"/>
          <w:szCs w:val="24"/>
        </w:rPr>
        <w:t>’nın tekrardan tanık olarak çağrıl</w:t>
      </w:r>
      <w:r w:rsidR="00E07277">
        <w:rPr>
          <w:rFonts w:ascii="Courier New" w:hAnsi="Courier New" w:cs="Courier New"/>
          <w:sz w:val="24"/>
          <w:szCs w:val="24"/>
        </w:rPr>
        <w:t>-</w:t>
      </w:r>
      <w:r>
        <w:rPr>
          <w:rFonts w:ascii="Courier New" w:hAnsi="Courier New" w:cs="Courier New"/>
          <w:sz w:val="24"/>
          <w:szCs w:val="24"/>
        </w:rPr>
        <w:t>ması talebini reddetmekle Alt Mahkemenin hat</w:t>
      </w:r>
      <w:r w:rsidR="00E07277">
        <w:rPr>
          <w:rFonts w:ascii="Courier New" w:hAnsi="Courier New" w:cs="Courier New"/>
          <w:sz w:val="24"/>
          <w:szCs w:val="24"/>
        </w:rPr>
        <w:t>a ettiği</w:t>
      </w:r>
      <w:r>
        <w:rPr>
          <w:rFonts w:ascii="Courier New" w:hAnsi="Courier New" w:cs="Courier New"/>
          <w:sz w:val="24"/>
          <w:szCs w:val="24"/>
        </w:rPr>
        <w:t xml:space="preserve"> şeklinde</w:t>
      </w:r>
      <w:r w:rsidR="00E07277">
        <w:rPr>
          <w:rFonts w:ascii="Courier New" w:hAnsi="Courier New" w:cs="Courier New"/>
          <w:sz w:val="24"/>
          <w:szCs w:val="24"/>
        </w:rPr>
        <w:t>-</w:t>
      </w:r>
      <w:r>
        <w:rPr>
          <w:rFonts w:ascii="Courier New" w:hAnsi="Courier New" w:cs="Courier New"/>
          <w:sz w:val="24"/>
          <w:szCs w:val="24"/>
        </w:rPr>
        <w:t xml:space="preserve">dir. </w:t>
      </w:r>
    </w:p>
    <w:p w:rsidR="00C12311" w:rsidRDefault="00C12311" w:rsidP="00424EBA">
      <w:pPr>
        <w:spacing w:line="360" w:lineRule="auto"/>
        <w:jc w:val="both"/>
        <w:rPr>
          <w:rFonts w:ascii="Courier New" w:hAnsi="Courier New" w:cs="Courier New"/>
          <w:sz w:val="24"/>
          <w:szCs w:val="24"/>
        </w:rPr>
      </w:pPr>
    </w:p>
    <w:p w:rsidR="00173116" w:rsidRDefault="00D32463" w:rsidP="00424EBA">
      <w:pPr>
        <w:spacing w:line="360" w:lineRule="auto"/>
        <w:jc w:val="both"/>
        <w:rPr>
          <w:rFonts w:ascii="Courier New" w:hAnsi="Courier New" w:cs="Courier New"/>
          <w:sz w:val="24"/>
          <w:szCs w:val="24"/>
        </w:rPr>
      </w:pPr>
      <w:r>
        <w:rPr>
          <w:rFonts w:ascii="Courier New" w:hAnsi="Courier New" w:cs="Courier New"/>
          <w:sz w:val="24"/>
          <w:szCs w:val="24"/>
        </w:rPr>
        <w:tab/>
        <w:t>Müdafaa Avukatının tekrar tanık çağırma talebinin Alt Mahkeme tarafından reddedilmesine ilişkin süreç incelendiği zaman, bu talebin müdafaa tanıklarının dinlenmesine başlandık</w:t>
      </w:r>
      <w:r w:rsidR="00AA6430">
        <w:rPr>
          <w:rFonts w:ascii="Courier New" w:hAnsi="Courier New" w:cs="Courier New"/>
          <w:sz w:val="24"/>
          <w:szCs w:val="24"/>
        </w:rPr>
        <w:t>-</w:t>
      </w:r>
      <w:r>
        <w:rPr>
          <w:rFonts w:ascii="Courier New" w:hAnsi="Courier New" w:cs="Courier New"/>
          <w:sz w:val="24"/>
          <w:szCs w:val="24"/>
        </w:rPr>
        <w:t xml:space="preserve">tan sonra yapıldığı ve gerekçesinin ise İddia Makamı </w:t>
      </w:r>
      <w:r w:rsidR="00E07277">
        <w:rPr>
          <w:rFonts w:ascii="Courier New" w:hAnsi="Courier New" w:cs="Courier New"/>
          <w:sz w:val="24"/>
          <w:szCs w:val="24"/>
        </w:rPr>
        <w:t>T</w:t>
      </w:r>
      <w:r>
        <w:rPr>
          <w:rFonts w:ascii="Courier New" w:hAnsi="Courier New" w:cs="Courier New"/>
          <w:sz w:val="24"/>
          <w:szCs w:val="24"/>
        </w:rPr>
        <w:t>anığı tahkikat memurunun şahadetinin sorgulanabilmesi maksatlı oldu</w:t>
      </w:r>
      <w:r w:rsidR="00AA6430">
        <w:rPr>
          <w:rFonts w:ascii="Courier New" w:hAnsi="Courier New" w:cs="Courier New"/>
          <w:sz w:val="24"/>
          <w:szCs w:val="24"/>
        </w:rPr>
        <w:t>-</w:t>
      </w:r>
      <w:r>
        <w:rPr>
          <w:rFonts w:ascii="Courier New" w:hAnsi="Courier New" w:cs="Courier New"/>
          <w:sz w:val="24"/>
          <w:szCs w:val="24"/>
        </w:rPr>
        <w:t>ğu görülmektedir. Sanık Avukatı Al</w:t>
      </w:r>
      <w:r w:rsidR="009F4C9E">
        <w:rPr>
          <w:rFonts w:ascii="Courier New" w:hAnsi="Courier New" w:cs="Courier New"/>
          <w:sz w:val="24"/>
          <w:szCs w:val="24"/>
        </w:rPr>
        <w:t xml:space="preserve">t Mahkeme huzurunda öğretmen </w:t>
      </w:r>
      <w:r>
        <w:rPr>
          <w:rFonts w:ascii="Courier New" w:hAnsi="Courier New" w:cs="Courier New"/>
          <w:sz w:val="24"/>
          <w:szCs w:val="24"/>
        </w:rPr>
        <w:t xml:space="preserve">Orçun </w:t>
      </w:r>
      <w:r w:rsidR="00F34A07">
        <w:rPr>
          <w:rFonts w:ascii="Courier New" w:hAnsi="Courier New" w:cs="Courier New"/>
          <w:sz w:val="24"/>
          <w:szCs w:val="24"/>
        </w:rPr>
        <w:t>Ayda</w:t>
      </w:r>
      <w:r w:rsidR="00CC73E4">
        <w:rPr>
          <w:rFonts w:ascii="Courier New" w:hAnsi="Courier New" w:cs="Courier New"/>
          <w:sz w:val="24"/>
          <w:szCs w:val="24"/>
        </w:rPr>
        <w:t xml:space="preserve"> ve Okul Müdürü</w:t>
      </w:r>
      <w:r>
        <w:rPr>
          <w:rFonts w:ascii="Courier New" w:hAnsi="Courier New" w:cs="Courier New"/>
          <w:sz w:val="24"/>
          <w:szCs w:val="24"/>
        </w:rPr>
        <w:t xml:space="preserve"> Kenan Tuncay’ın yeniden dinlenmesini </w:t>
      </w:r>
      <w:r w:rsidR="00AA6430">
        <w:rPr>
          <w:rFonts w:ascii="Courier New" w:hAnsi="Courier New" w:cs="Courier New"/>
          <w:sz w:val="24"/>
          <w:szCs w:val="24"/>
        </w:rPr>
        <w:t>talep etmekle birlikte istinaf a</w:t>
      </w:r>
      <w:r w:rsidR="00CC73E4">
        <w:rPr>
          <w:rFonts w:ascii="Courier New" w:hAnsi="Courier New" w:cs="Courier New"/>
          <w:sz w:val="24"/>
          <w:szCs w:val="24"/>
        </w:rPr>
        <w:t xml:space="preserve">şamasında sadece Orçun Ayda’nın </w:t>
      </w:r>
      <w:r w:rsidR="00AA6430">
        <w:rPr>
          <w:rFonts w:ascii="Courier New" w:hAnsi="Courier New" w:cs="Courier New"/>
          <w:sz w:val="24"/>
          <w:szCs w:val="24"/>
        </w:rPr>
        <w:t>tekrar tanık o</w:t>
      </w:r>
      <w:r w:rsidR="00CC73E4">
        <w:rPr>
          <w:rFonts w:ascii="Courier New" w:hAnsi="Courier New" w:cs="Courier New"/>
          <w:sz w:val="24"/>
          <w:szCs w:val="24"/>
        </w:rPr>
        <w:t>larak dinlenmesine ilişkin tale</w:t>
      </w:r>
      <w:r w:rsidR="00AA6430">
        <w:rPr>
          <w:rFonts w:ascii="Courier New" w:hAnsi="Courier New" w:cs="Courier New"/>
          <w:sz w:val="24"/>
          <w:szCs w:val="24"/>
        </w:rPr>
        <w:t xml:space="preserve">binin üzerinde durmuş ve tahkikat memurunun şahadetinde kamera kayıtlarında </w:t>
      </w:r>
      <w:r w:rsidR="00582247">
        <w:rPr>
          <w:rFonts w:ascii="Courier New" w:hAnsi="Courier New" w:cs="Courier New"/>
          <w:sz w:val="24"/>
          <w:szCs w:val="24"/>
        </w:rPr>
        <w:t xml:space="preserve">görülen </w:t>
      </w:r>
      <w:r w:rsidR="00F34A07">
        <w:rPr>
          <w:rFonts w:ascii="Courier New" w:hAnsi="Courier New" w:cs="Courier New"/>
          <w:sz w:val="24"/>
          <w:szCs w:val="24"/>
        </w:rPr>
        <w:t>çocukları Orçun Ayda’n</w:t>
      </w:r>
      <w:r w:rsidR="00582247">
        <w:rPr>
          <w:rFonts w:ascii="Courier New" w:hAnsi="Courier New" w:cs="Courier New"/>
          <w:sz w:val="24"/>
          <w:szCs w:val="24"/>
        </w:rPr>
        <w:t>ın tanımadığını söylediği</w:t>
      </w:r>
      <w:r w:rsidR="00E07277">
        <w:rPr>
          <w:rFonts w:ascii="Courier New" w:hAnsi="Courier New" w:cs="Courier New"/>
          <w:sz w:val="24"/>
          <w:szCs w:val="24"/>
        </w:rPr>
        <w:t>ni</w:t>
      </w:r>
      <w:r w:rsidR="00582247">
        <w:rPr>
          <w:rFonts w:ascii="Courier New" w:hAnsi="Courier New" w:cs="Courier New"/>
          <w:sz w:val="24"/>
          <w:szCs w:val="24"/>
        </w:rPr>
        <w:t xml:space="preserve"> anca</w:t>
      </w:r>
      <w:r w:rsidR="00F34A07">
        <w:rPr>
          <w:rFonts w:ascii="Courier New" w:hAnsi="Courier New" w:cs="Courier New"/>
          <w:sz w:val="24"/>
          <w:szCs w:val="24"/>
        </w:rPr>
        <w:t>k</w:t>
      </w:r>
      <w:r w:rsidR="00E07277">
        <w:rPr>
          <w:rFonts w:ascii="Courier New" w:hAnsi="Courier New" w:cs="Courier New"/>
          <w:sz w:val="24"/>
          <w:szCs w:val="24"/>
        </w:rPr>
        <w:t>,</w:t>
      </w:r>
      <w:r w:rsidR="00F34A07">
        <w:rPr>
          <w:rFonts w:ascii="Courier New" w:hAnsi="Courier New" w:cs="Courier New"/>
          <w:sz w:val="24"/>
          <w:szCs w:val="24"/>
        </w:rPr>
        <w:t xml:space="preserve"> tahkikat memurunun Orçun Ayda</w:t>
      </w:r>
      <w:r w:rsidR="00582247">
        <w:rPr>
          <w:rFonts w:ascii="Courier New" w:hAnsi="Courier New" w:cs="Courier New"/>
          <w:sz w:val="24"/>
          <w:szCs w:val="24"/>
        </w:rPr>
        <w:t xml:space="preserve">’dan sonra </w:t>
      </w:r>
      <w:r w:rsidR="00F34A07">
        <w:rPr>
          <w:rFonts w:ascii="Courier New" w:hAnsi="Courier New" w:cs="Courier New"/>
          <w:sz w:val="24"/>
          <w:szCs w:val="24"/>
        </w:rPr>
        <w:t>şahadet verdiği için Orçun Ayda</w:t>
      </w:r>
      <w:r w:rsidR="00582247">
        <w:rPr>
          <w:rFonts w:ascii="Courier New" w:hAnsi="Courier New" w:cs="Courier New"/>
          <w:sz w:val="24"/>
          <w:szCs w:val="24"/>
        </w:rPr>
        <w:t>’</w:t>
      </w:r>
      <w:r w:rsidR="00F34A07">
        <w:rPr>
          <w:rFonts w:ascii="Courier New" w:hAnsi="Courier New" w:cs="Courier New"/>
          <w:sz w:val="24"/>
          <w:szCs w:val="24"/>
        </w:rPr>
        <w:t>y</w:t>
      </w:r>
      <w:r w:rsidR="00582247">
        <w:rPr>
          <w:rFonts w:ascii="Courier New" w:hAnsi="Courier New" w:cs="Courier New"/>
          <w:sz w:val="24"/>
          <w:szCs w:val="24"/>
        </w:rPr>
        <w:t>ı bu konuda sorgulama fırsatı olmadığı nedeniyle tekrar tanık olarak çağırmasına izin verilmemesinin hatalı olduğunu iddia etmektedir.</w:t>
      </w:r>
    </w:p>
    <w:p w:rsidR="00780363" w:rsidRDefault="00780363" w:rsidP="00862A72">
      <w:pPr>
        <w:spacing w:line="360" w:lineRule="auto"/>
        <w:ind w:firstLine="708"/>
        <w:jc w:val="both"/>
        <w:rPr>
          <w:rFonts w:ascii="Courier New" w:hAnsi="Courier New" w:cs="Courier New"/>
          <w:sz w:val="24"/>
          <w:szCs w:val="24"/>
        </w:rPr>
      </w:pPr>
    </w:p>
    <w:p w:rsidR="00F64677" w:rsidRDefault="00173116" w:rsidP="00862A72">
      <w:pPr>
        <w:spacing w:line="360" w:lineRule="auto"/>
        <w:ind w:firstLine="708"/>
        <w:jc w:val="both"/>
        <w:rPr>
          <w:rFonts w:ascii="Courier New" w:hAnsi="Courier New" w:cs="Courier New"/>
          <w:sz w:val="24"/>
          <w:szCs w:val="24"/>
        </w:rPr>
      </w:pPr>
      <w:r>
        <w:rPr>
          <w:rFonts w:ascii="Courier New" w:hAnsi="Courier New" w:cs="Courier New"/>
          <w:sz w:val="24"/>
          <w:szCs w:val="24"/>
        </w:rPr>
        <w:t>Alt Mahkeme</w:t>
      </w:r>
      <w:r w:rsidR="00780363">
        <w:rPr>
          <w:rFonts w:ascii="Courier New" w:hAnsi="Courier New" w:cs="Courier New"/>
          <w:sz w:val="24"/>
          <w:szCs w:val="24"/>
        </w:rPr>
        <w:t>,</w:t>
      </w:r>
      <w:r>
        <w:rPr>
          <w:rFonts w:ascii="Courier New" w:hAnsi="Courier New" w:cs="Courier New"/>
          <w:sz w:val="24"/>
          <w:szCs w:val="24"/>
        </w:rPr>
        <w:t xml:space="preserve"> Sanık Avukatının tekrar tanık çağırma talebine ilişkin değerlendirmesin</w:t>
      </w:r>
      <w:r w:rsidR="00780363">
        <w:rPr>
          <w:rFonts w:ascii="Courier New" w:hAnsi="Courier New" w:cs="Courier New"/>
          <w:sz w:val="24"/>
          <w:szCs w:val="24"/>
        </w:rPr>
        <w:t>d</w:t>
      </w:r>
      <w:r>
        <w:rPr>
          <w:rFonts w:ascii="Courier New" w:hAnsi="Courier New" w:cs="Courier New"/>
          <w:sz w:val="24"/>
          <w:szCs w:val="24"/>
        </w:rPr>
        <w:t>e Ceza İstinaf 7/</w:t>
      </w:r>
      <w:r w:rsidR="00E07277">
        <w:rPr>
          <w:rFonts w:ascii="Courier New" w:hAnsi="Courier New" w:cs="Courier New"/>
          <w:sz w:val="24"/>
          <w:szCs w:val="24"/>
        </w:rPr>
        <w:t>19</w:t>
      </w:r>
      <w:r>
        <w:rPr>
          <w:rFonts w:ascii="Courier New" w:hAnsi="Courier New" w:cs="Courier New"/>
          <w:sz w:val="24"/>
          <w:szCs w:val="24"/>
        </w:rPr>
        <w:t>71 sayılı kararda söylenenlere temas ederek</w:t>
      </w:r>
      <w:r w:rsidR="00E07277">
        <w:rPr>
          <w:rFonts w:ascii="Courier New" w:hAnsi="Courier New" w:cs="Courier New"/>
          <w:sz w:val="24"/>
          <w:szCs w:val="24"/>
        </w:rPr>
        <w:t>,</w:t>
      </w:r>
      <w:r>
        <w:rPr>
          <w:rFonts w:ascii="Courier New" w:hAnsi="Courier New" w:cs="Courier New"/>
          <w:sz w:val="24"/>
          <w:szCs w:val="24"/>
        </w:rPr>
        <w:t xml:space="preserve"> Mahkemenin tekrar tanık </w:t>
      </w:r>
      <w:r>
        <w:rPr>
          <w:rFonts w:ascii="Courier New" w:hAnsi="Courier New" w:cs="Courier New"/>
          <w:sz w:val="24"/>
          <w:szCs w:val="24"/>
        </w:rPr>
        <w:lastRenderedPageBreak/>
        <w:t xml:space="preserve">çağırma konusunda geniş takdir yetkisi bulunduğu; bu yetkinin adaletin tecellisi için kullanılması gerektiği hususlarını vurgulamıştır. Alt Mahkeme Fasıl 155 </w:t>
      </w:r>
      <w:r w:rsidR="00E07277">
        <w:rPr>
          <w:rFonts w:ascii="Courier New" w:hAnsi="Courier New" w:cs="Courier New"/>
          <w:sz w:val="24"/>
          <w:szCs w:val="24"/>
        </w:rPr>
        <w:t xml:space="preserve">Ceza Muhakemeleri Usulü Yasası </w:t>
      </w:r>
      <w:r>
        <w:rPr>
          <w:rFonts w:ascii="Courier New" w:hAnsi="Courier New" w:cs="Courier New"/>
          <w:sz w:val="24"/>
          <w:szCs w:val="24"/>
        </w:rPr>
        <w:t>madde 54’de yer alan düzenlemenin ne İddia Makamının davasını kuvvetlendirmek ne de müdafaa tarafının müdafaasını kuvvetlendirmek veya tarafların eksik bıraktığı bir hususu tamamlamak için kullanılmadığını da belirterek adalete ulaşılması içi</w:t>
      </w:r>
      <w:r w:rsidR="00E07277">
        <w:rPr>
          <w:rFonts w:ascii="Courier New" w:hAnsi="Courier New" w:cs="Courier New"/>
          <w:sz w:val="24"/>
          <w:szCs w:val="24"/>
        </w:rPr>
        <w:t>n elzem olan ve taraflarca celbedilmeyen veya celb</w:t>
      </w:r>
      <w:r>
        <w:rPr>
          <w:rFonts w:ascii="Courier New" w:hAnsi="Courier New" w:cs="Courier New"/>
          <w:sz w:val="24"/>
          <w:szCs w:val="24"/>
        </w:rPr>
        <w:t>edilmiş ancak o</w:t>
      </w:r>
      <w:r w:rsidR="00E07277">
        <w:rPr>
          <w:rFonts w:ascii="Courier New" w:hAnsi="Courier New" w:cs="Courier New"/>
          <w:sz w:val="24"/>
          <w:szCs w:val="24"/>
        </w:rPr>
        <w:t>rtaya çıkan tahmin edilemeyen mü</w:t>
      </w:r>
      <w:r>
        <w:rPr>
          <w:rFonts w:ascii="Courier New" w:hAnsi="Courier New" w:cs="Courier New"/>
          <w:sz w:val="24"/>
          <w:szCs w:val="24"/>
        </w:rPr>
        <w:t xml:space="preserve">cbir durum neticesinde tekrardan </w:t>
      </w:r>
      <w:r w:rsidR="00E07277">
        <w:rPr>
          <w:rFonts w:ascii="Courier New" w:hAnsi="Courier New" w:cs="Courier New"/>
          <w:sz w:val="24"/>
          <w:szCs w:val="24"/>
        </w:rPr>
        <w:t>celb</w:t>
      </w:r>
      <w:r w:rsidR="00F64677">
        <w:rPr>
          <w:rFonts w:ascii="Courier New" w:hAnsi="Courier New" w:cs="Courier New"/>
          <w:sz w:val="24"/>
          <w:szCs w:val="24"/>
        </w:rPr>
        <w:t>edilmesi elzem olan tanıklara ilişkin</w:t>
      </w:r>
      <w:r w:rsidR="007E3F03">
        <w:rPr>
          <w:rFonts w:ascii="Courier New" w:hAnsi="Courier New" w:cs="Courier New"/>
          <w:sz w:val="24"/>
          <w:szCs w:val="24"/>
        </w:rPr>
        <w:t xml:space="preserve"> bir düzenleme olduğunu vurgula</w:t>
      </w:r>
      <w:r w:rsidR="00F64677">
        <w:rPr>
          <w:rFonts w:ascii="Courier New" w:hAnsi="Courier New" w:cs="Courier New"/>
          <w:sz w:val="24"/>
          <w:szCs w:val="24"/>
        </w:rPr>
        <w:t>mıştır. Alt Mahkeme, bu m</w:t>
      </w:r>
      <w:r w:rsidR="00AB78A4">
        <w:rPr>
          <w:rFonts w:ascii="Courier New" w:hAnsi="Courier New" w:cs="Courier New"/>
          <w:sz w:val="24"/>
          <w:szCs w:val="24"/>
        </w:rPr>
        <w:t>eselede Fasıl 155 madde 54’ün iş</w:t>
      </w:r>
      <w:r w:rsidR="007E3F03">
        <w:rPr>
          <w:rFonts w:ascii="Courier New" w:hAnsi="Courier New" w:cs="Courier New"/>
          <w:sz w:val="24"/>
          <w:szCs w:val="24"/>
        </w:rPr>
        <w:t>let</w:t>
      </w:r>
      <w:r w:rsidR="00F64677">
        <w:rPr>
          <w:rFonts w:ascii="Courier New" w:hAnsi="Courier New" w:cs="Courier New"/>
          <w:sz w:val="24"/>
          <w:szCs w:val="24"/>
        </w:rPr>
        <w:t>mesine cevaz verecek bir durum olmadığı gerekçesiyle Sanık Avukatının talebini reddet</w:t>
      </w:r>
      <w:r w:rsidR="007E3F03">
        <w:rPr>
          <w:rFonts w:ascii="Courier New" w:hAnsi="Courier New" w:cs="Courier New"/>
          <w:sz w:val="24"/>
          <w:szCs w:val="24"/>
        </w:rPr>
        <w:t>-</w:t>
      </w:r>
      <w:r w:rsidR="00F64677">
        <w:rPr>
          <w:rFonts w:ascii="Courier New" w:hAnsi="Courier New" w:cs="Courier New"/>
          <w:sz w:val="24"/>
          <w:szCs w:val="24"/>
        </w:rPr>
        <w:t xml:space="preserve">miştir. </w:t>
      </w:r>
    </w:p>
    <w:p w:rsidR="00DF027C" w:rsidRDefault="00F64677" w:rsidP="00CC73E4">
      <w:pPr>
        <w:spacing w:line="360" w:lineRule="auto"/>
        <w:jc w:val="both"/>
        <w:rPr>
          <w:rFonts w:ascii="Courier New" w:hAnsi="Courier New" w:cs="Courier New"/>
          <w:sz w:val="24"/>
          <w:szCs w:val="24"/>
        </w:rPr>
      </w:pPr>
      <w:r>
        <w:rPr>
          <w:rFonts w:ascii="Courier New" w:hAnsi="Courier New" w:cs="Courier New"/>
          <w:sz w:val="24"/>
          <w:szCs w:val="24"/>
        </w:rPr>
        <w:tab/>
      </w:r>
    </w:p>
    <w:p w:rsidR="00E70A1B" w:rsidRDefault="00DF027C" w:rsidP="00424EBA">
      <w:pPr>
        <w:spacing w:line="360" w:lineRule="auto"/>
        <w:jc w:val="both"/>
        <w:rPr>
          <w:rFonts w:ascii="Courier New" w:hAnsi="Courier New" w:cs="Courier New"/>
          <w:sz w:val="24"/>
          <w:szCs w:val="24"/>
        </w:rPr>
      </w:pPr>
      <w:r>
        <w:rPr>
          <w:rFonts w:ascii="Courier New" w:hAnsi="Courier New" w:cs="Courier New"/>
          <w:sz w:val="24"/>
          <w:szCs w:val="24"/>
        </w:rPr>
        <w:tab/>
        <w:t>Alt Mahkeme</w:t>
      </w:r>
      <w:r w:rsidR="007E74C0">
        <w:rPr>
          <w:rFonts w:ascii="Courier New" w:hAnsi="Courier New" w:cs="Courier New"/>
          <w:sz w:val="24"/>
          <w:szCs w:val="24"/>
        </w:rPr>
        <w:t>,</w:t>
      </w:r>
      <w:r>
        <w:rPr>
          <w:rFonts w:ascii="Courier New" w:hAnsi="Courier New" w:cs="Courier New"/>
          <w:sz w:val="24"/>
          <w:szCs w:val="24"/>
        </w:rPr>
        <w:t xml:space="preserve"> Sanık Avukatı</w:t>
      </w:r>
      <w:r w:rsidR="00FD3173">
        <w:rPr>
          <w:rFonts w:ascii="Courier New" w:hAnsi="Courier New" w:cs="Courier New"/>
          <w:sz w:val="24"/>
          <w:szCs w:val="24"/>
        </w:rPr>
        <w:t xml:space="preserve">nın talebini reddederken </w:t>
      </w:r>
      <w:r>
        <w:rPr>
          <w:rFonts w:ascii="Courier New" w:hAnsi="Courier New" w:cs="Courier New"/>
          <w:sz w:val="24"/>
          <w:szCs w:val="24"/>
        </w:rPr>
        <w:t xml:space="preserve"> Fasıl 155 madde 54 tahtındaki yetki</w:t>
      </w:r>
      <w:r w:rsidR="00AA249E">
        <w:rPr>
          <w:rFonts w:ascii="Courier New" w:hAnsi="Courier New" w:cs="Courier New"/>
          <w:sz w:val="24"/>
          <w:szCs w:val="24"/>
        </w:rPr>
        <w:t xml:space="preserve"> kullanılırken “adaletin tecelli</w:t>
      </w:r>
      <w:r w:rsidR="00FD3173">
        <w:rPr>
          <w:rFonts w:ascii="Courier New" w:hAnsi="Courier New" w:cs="Courier New"/>
          <w:sz w:val="24"/>
          <w:szCs w:val="24"/>
        </w:rPr>
        <w:t>-</w:t>
      </w:r>
      <w:r w:rsidR="00AA249E">
        <w:rPr>
          <w:rFonts w:ascii="Courier New" w:hAnsi="Courier New" w:cs="Courier New"/>
          <w:sz w:val="24"/>
          <w:szCs w:val="24"/>
        </w:rPr>
        <w:t>sinin</w:t>
      </w:r>
      <w:r w:rsidR="007E3F03">
        <w:rPr>
          <w:rFonts w:ascii="Courier New" w:hAnsi="Courier New" w:cs="Courier New"/>
          <w:sz w:val="24"/>
          <w:szCs w:val="24"/>
        </w:rPr>
        <w:t>”</w:t>
      </w:r>
      <w:r w:rsidR="00AA249E">
        <w:rPr>
          <w:rFonts w:ascii="Courier New" w:hAnsi="Courier New" w:cs="Courier New"/>
          <w:sz w:val="24"/>
          <w:szCs w:val="24"/>
        </w:rPr>
        <w:t xml:space="preserve"> temel alınması g</w:t>
      </w:r>
      <w:r w:rsidR="00FD3173">
        <w:rPr>
          <w:rFonts w:ascii="Courier New" w:hAnsi="Courier New" w:cs="Courier New"/>
          <w:sz w:val="24"/>
          <w:szCs w:val="24"/>
        </w:rPr>
        <w:t>erektiği; henüz müdafaa tarafın</w:t>
      </w:r>
      <w:r w:rsidR="00AA249E">
        <w:rPr>
          <w:rFonts w:ascii="Courier New" w:hAnsi="Courier New" w:cs="Courier New"/>
          <w:sz w:val="24"/>
          <w:szCs w:val="24"/>
        </w:rPr>
        <w:t>dan müdafaanın kapatılmadığı; tahkikat memuru tarafından şahadeti alınmayan ancak müdafaa iddiasına göre görgü tanığı olduğu ileri sürülen iki tanığın</w:t>
      </w:r>
      <w:r w:rsidR="00CC73E4">
        <w:rPr>
          <w:rFonts w:ascii="Courier New" w:hAnsi="Courier New" w:cs="Courier New"/>
          <w:sz w:val="24"/>
          <w:szCs w:val="24"/>
        </w:rPr>
        <w:t xml:space="preserve"> başvurunun yapıldığı gün</w:t>
      </w:r>
      <w:r w:rsidR="00AA249E">
        <w:rPr>
          <w:rFonts w:ascii="Courier New" w:hAnsi="Courier New" w:cs="Courier New"/>
          <w:sz w:val="24"/>
          <w:szCs w:val="24"/>
        </w:rPr>
        <w:t xml:space="preserve"> dinlenmiş olduğu</w:t>
      </w:r>
      <w:r w:rsidR="007E3F03">
        <w:rPr>
          <w:rFonts w:ascii="Courier New" w:hAnsi="Courier New" w:cs="Courier New"/>
          <w:sz w:val="24"/>
          <w:szCs w:val="24"/>
        </w:rPr>
        <w:t>, bunun müdafaanın bu yönde imkâ</w:t>
      </w:r>
      <w:r w:rsidR="00AA249E">
        <w:rPr>
          <w:rFonts w:ascii="Courier New" w:hAnsi="Courier New" w:cs="Courier New"/>
          <w:sz w:val="24"/>
          <w:szCs w:val="24"/>
        </w:rPr>
        <w:t>nı olduğu ve bunu kullandığı</w:t>
      </w:r>
      <w:r w:rsidR="0011407A">
        <w:rPr>
          <w:rFonts w:ascii="Courier New" w:hAnsi="Courier New" w:cs="Courier New"/>
          <w:sz w:val="24"/>
          <w:szCs w:val="24"/>
        </w:rPr>
        <w:t>nı gösterdiği</w:t>
      </w:r>
      <w:r w:rsidR="00AA249E">
        <w:rPr>
          <w:rFonts w:ascii="Courier New" w:hAnsi="Courier New" w:cs="Courier New"/>
          <w:sz w:val="24"/>
          <w:szCs w:val="24"/>
        </w:rPr>
        <w:t>; ilgili maddenin ne İddia Makamı tarafından davanın kuvvetlendirilmesi ne de müdafaanın kuvvet</w:t>
      </w:r>
      <w:r w:rsidR="0011407A">
        <w:rPr>
          <w:rFonts w:ascii="Courier New" w:hAnsi="Courier New" w:cs="Courier New"/>
          <w:sz w:val="24"/>
          <w:szCs w:val="24"/>
        </w:rPr>
        <w:t>-</w:t>
      </w:r>
      <w:r w:rsidR="00AA249E">
        <w:rPr>
          <w:rFonts w:ascii="Courier New" w:hAnsi="Courier New" w:cs="Courier New"/>
          <w:sz w:val="24"/>
          <w:szCs w:val="24"/>
        </w:rPr>
        <w:t>lendir</w:t>
      </w:r>
      <w:r w:rsidR="00D36804">
        <w:rPr>
          <w:rFonts w:ascii="Courier New" w:hAnsi="Courier New" w:cs="Courier New"/>
          <w:sz w:val="24"/>
          <w:szCs w:val="24"/>
        </w:rPr>
        <w:t>il</w:t>
      </w:r>
      <w:r w:rsidR="00AA249E">
        <w:rPr>
          <w:rFonts w:ascii="Courier New" w:hAnsi="Courier New" w:cs="Courier New"/>
          <w:sz w:val="24"/>
          <w:szCs w:val="24"/>
        </w:rPr>
        <w:t>mesi ve taraflarca eksik bırakılan</w:t>
      </w:r>
      <w:r w:rsidR="00E70A1B">
        <w:rPr>
          <w:rFonts w:ascii="Courier New" w:hAnsi="Courier New" w:cs="Courier New"/>
          <w:sz w:val="24"/>
          <w:szCs w:val="24"/>
        </w:rPr>
        <w:t xml:space="preserve"> hususu tamamlamak için kullanıl</w:t>
      </w:r>
      <w:r w:rsidR="005513FB">
        <w:rPr>
          <w:rFonts w:ascii="Courier New" w:hAnsi="Courier New" w:cs="Courier New"/>
          <w:sz w:val="24"/>
          <w:szCs w:val="24"/>
        </w:rPr>
        <w:t>a</w:t>
      </w:r>
      <w:r w:rsidR="00E70A1B">
        <w:rPr>
          <w:rFonts w:ascii="Courier New" w:hAnsi="Courier New" w:cs="Courier New"/>
          <w:sz w:val="24"/>
          <w:szCs w:val="24"/>
        </w:rPr>
        <w:t>mayacağını belirtmiştir.</w:t>
      </w:r>
    </w:p>
    <w:p w:rsidR="00E70A1B" w:rsidRDefault="00E70A1B" w:rsidP="00424EBA">
      <w:pPr>
        <w:spacing w:line="360" w:lineRule="auto"/>
        <w:jc w:val="both"/>
        <w:rPr>
          <w:rFonts w:ascii="Courier New" w:hAnsi="Courier New" w:cs="Courier New"/>
          <w:sz w:val="24"/>
          <w:szCs w:val="24"/>
        </w:rPr>
      </w:pPr>
    </w:p>
    <w:p w:rsidR="00CC73E4" w:rsidRDefault="00CC73E4" w:rsidP="00CC73E4">
      <w:pPr>
        <w:spacing w:line="360" w:lineRule="auto"/>
        <w:jc w:val="both"/>
        <w:rPr>
          <w:rFonts w:ascii="Courier New" w:hAnsi="Courier New" w:cs="Courier New"/>
          <w:sz w:val="24"/>
          <w:szCs w:val="24"/>
        </w:rPr>
      </w:pPr>
      <w:r>
        <w:rPr>
          <w:rFonts w:ascii="Courier New" w:hAnsi="Courier New" w:cs="Courier New"/>
          <w:sz w:val="24"/>
          <w:szCs w:val="24"/>
        </w:rPr>
        <w:t xml:space="preserve">Fasıl 155 madde 54 şöyledir:   </w:t>
      </w:r>
    </w:p>
    <w:p w:rsidR="00CC73E4" w:rsidRDefault="00CC73E4" w:rsidP="00CC73E4">
      <w:pPr>
        <w:jc w:val="both"/>
        <w:rPr>
          <w:rFonts w:ascii="Courier New" w:hAnsi="Courier New" w:cs="Courier New"/>
          <w:sz w:val="24"/>
          <w:szCs w:val="24"/>
        </w:rPr>
      </w:pPr>
      <w:r>
        <w:rPr>
          <w:rFonts w:ascii="Courier New" w:hAnsi="Courier New" w:cs="Courier New"/>
          <w:sz w:val="24"/>
          <w:szCs w:val="24"/>
        </w:rPr>
        <w:tab/>
        <w:t>“54. The Court, at any stage of th</w:t>
      </w:r>
      <w:r w:rsidR="005513FB">
        <w:rPr>
          <w:rFonts w:ascii="Courier New" w:hAnsi="Courier New" w:cs="Courier New"/>
          <w:sz w:val="24"/>
          <w:szCs w:val="24"/>
        </w:rPr>
        <w:t>e</w:t>
      </w:r>
      <w:r>
        <w:rPr>
          <w:rFonts w:ascii="Courier New" w:hAnsi="Courier New" w:cs="Courier New"/>
          <w:sz w:val="24"/>
          <w:szCs w:val="24"/>
        </w:rPr>
        <w:t xml:space="preserve"> proceedings, may call </w:t>
      </w:r>
    </w:p>
    <w:p w:rsidR="00CC73E4" w:rsidRDefault="00CC73E4" w:rsidP="00CC73E4">
      <w:pPr>
        <w:jc w:val="both"/>
        <w:rPr>
          <w:rFonts w:ascii="Courier New" w:hAnsi="Courier New" w:cs="Courier New"/>
          <w:sz w:val="24"/>
          <w:szCs w:val="24"/>
        </w:rPr>
      </w:pPr>
      <w:r>
        <w:rPr>
          <w:rFonts w:ascii="Courier New" w:hAnsi="Courier New" w:cs="Courier New"/>
          <w:sz w:val="24"/>
          <w:szCs w:val="24"/>
        </w:rPr>
        <w:t xml:space="preserve">      any person as a witness or re-call and further examine </w:t>
      </w:r>
    </w:p>
    <w:p w:rsidR="00CC73E4" w:rsidRDefault="00CC73E4" w:rsidP="00CC73E4">
      <w:pPr>
        <w:jc w:val="both"/>
        <w:rPr>
          <w:rFonts w:ascii="Courier New" w:hAnsi="Courier New" w:cs="Courier New"/>
          <w:sz w:val="24"/>
          <w:szCs w:val="24"/>
        </w:rPr>
      </w:pPr>
      <w:r>
        <w:rPr>
          <w:rFonts w:ascii="Courier New" w:hAnsi="Courier New" w:cs="Courier New"/>
          <w:sz w:val="24"/>
          <w:szCs w:val="24"/>
        </w:rPr>
        <w:t xml:space="preserve">      or re-call and further examine any such person if his </w:t>
      </w:r>
    </w:p>
    <w:p w:rsidR="00CC73E4" w:rsidRDefault="00CC73E4" w:rsidP="00CC73E4">
      <w:pPr>
        <w:jc w:val="both"/>
        <w:rPr>
          <w:rFonts w:ascii="Courier New" w:hAnsi="Courier New" w:cs="Courier New"/>
          <w:sz w:val="24"/>
          <w:szCs w:val="24"/>
        </w:rPr>
      </w:pPr>
      <w:r>
        <w:rPr>
          <w:rFonts w:ascii="Courier New" w:hAnsi="Courier New" w:cs="Courier New"/>
          <w:sz w:val="24"/>
          <w:szCs w:val="24"/>
        </w:rPr>
        <w:t xml:space="preserve">      evidence appears to the Court to be essential to the </w:t>
      </w:r>
    </w:p>
    <w:p w:rsidR="00CC73E4" w:rsidRDefault="00CC73E4" w:rsidP="00CC73E4">
      <w:pPr>
        <w:jc w:val="both"/>
        <w:rPr>
          <w:rFonts w:ascii="Courier New" w:hAnsi="Courier New" w:cs="Courier New"/>
          <w:sz w:val="24"/>
          <w:szCs w:val="24"/>
        </w:rPr>
      </w:pPr>
      <w:r>
        <w:rPr>
          <w:rFonts w:ascii="Courier New" w:hAnsi="Courier New" w:cs="Courier New"/>
          <w:sz w:val="24"/>
          <w:szCs w:val="24"/>
        </w:rPr>
        <w:t xml:space="preserve">      just determination of the case”</w:t>
      </w:r>
    </w:p>
    <w:p w:rsidR="00CC73E4" w:rsidRDefault="00CC73E4" w:rsidP="00CC73E4">
      <w:pPr>
        <w:spacing w:line="360" w:lineRule="auto"/>
        <w:jc w:val="both"/>
        <w:rPr>
          <w:rFonts w:ascii="Courier New" w:hAnsi="Courier New" w:cs="Courier New"/>
          <w:sz w:val="24"/>
          <w:szCs w:val="24"/>
        </w:rPr>
      </w:pPr>
    </w:p>
    <w:tbl>
      <w:tblPr>
        <w:tblW w:w="9360" w:type="dxa"/>
        <w:tblInd w:w="534" w:type="dxa"/>
        <w:tblLayout w:type="fixed"/>
        <w:tblLook w:val="04A0" w:firstRow="1" w:lastRow="0" w:firstColumn="1" w:lastColumn="0" w:noHBand="0" w:noVBand="1"/>
      </w:tblPr>
      <w:tblGrid>
        <w:gridCol w:w="9360"/>
      </w:tblGrid>
      <w:tr w:rsidR="00CC73E4" w:rsidTr="005D2B99">
        <w:trPr>
          <w:trHeight w:val="377"/>
        </w:trPr>
        <w:tc>
          <w:tcPr>
            <w:tcW w:w="7987" w:type="dxa"/>
            <w:hideMark/>
          </w:tcPr>
          <w:p w:rsidR="00CC73E4" w:rsidRDefault="00CC73E4" w:rsidP="005D2B99">
            <w:pPr>
              <w:spacing w:before="4"/>
              <w:ind w:left="366" w:hanging="366"/>
              <w:jc w:val="both"/>
              <w:rPr>
                <w:rFonts w:ascii="Courier New" w:hAnsi="Courier New" w:cs="Courier New"/>
                <w:sz w:val="24"/>
                <w:lang w:val="tr-TR"/>
              </w:rPr>
            </w:pPr>
            <w:r>
              <w:rPr>
                <w:rFonts w:ascii="Courier New" w:hAnsi="Courier New" w:cs="Courier New"/>
                <w:sz w:val="24"/>
                <w:lang w:val="tr-TR"/>
              </w:rPr>
              <w:t xml:space="preserve"> “</w:t>
            </w:r>
            <w:r w:rsidRPr="000F6E79">
              <w:rPr>
                <w:rFonts w:ascii="Courier New" w:hAnsi="Courier New" w:cs="Courier New"/>
                <w:sz w:val="24"/>
                <w:lang w:val="tr-TR"/>
              </w:rPr>
              <w:t xml:space="preserve">54. Mahkeme, işlemlerin herhangi bir aşamasında herhangi </w:t>
            </w:r>
          </w:p>
          <w:p w:rsidR="00CC73E4" w:rsidRDefault="00CC73E4" w:rsidP="005D2B99">
            <w:pPr>
              <w:spacing w:before="4"/>
              <w:jc w:val="both"/>
              <w:rPr>
                <w:rFonts w:ascii="Courier New" w:hAnsi="Courier New" w:cs="Courier New"/>
                <w:sz w:val="24"/>
                <w:lang w:val="tr-TR"/>
              </w:rPr>
            </w:pPr>
            <w:r>
              <w:rPr>
                <w:rFonts w:ascii="Courier New" w:hAnsi="Courier New" w:cs="Courier New"/>
                <w:sz w:val="24"/>
                <w:lang w:val="tr-TR"/>
              </w:rPr>
              <w:t xml:space="preserve">  </w:t>
            </w:r>
            <w:r w:rsidRPr="000F6E79">
              <w:rPr>
                <w:rFonts w:ascii="Courier New" w:hAnsi="Courier New" w:cs="Courier New"/>
                <w:sz w:val="24"/>
                <w:lang w:val="tr-TR"/>
              </w:rPr>
              <w:t xml:space="preserve">bir kişiyi tanık olarak veya tekrar tanık olarak çağırabilir </w:t>
            </w:r>
          </w:p>
          <w:p w:rsidR="00CC73E4" w:rsidRDefault="00CC73E4" w:rsidP="005D2B99">
            <w:pPr>
              <w:spacing w:before="4"/>
              <w:jc w:val="both"/>
              <w:rPr>
                <w:rFonts w:ascii="Courier New" w:hAnsi="Courier New" w:cs="Courier New"/>
                <w:sz w:val="24"/>
                <w:lang w:val="tr-TR"/>
              </w:rPr>
            </w:pPr>
            <w:r>
              <w:rPr>
                <w:rFonts w:ascii="Courier New" w:hAnsi="Courier New" w:cs="Courier New"/>
                <w:sz w:val="24"/>
                <w:lang w:val="tr-TR"/>
              </w:rPr>
              <w:lastRenderedPageBreak/>
              <w:t xml:space="preserve">  </w:t>
            </w:r>
            <w:r w:rsidRPr="000F6E79">
              <w:rPr>
                <w:rFonts w:ascii="Courier New" w:hAnsi="Courier New" w:cs="Courier New"/>
                <w:sz w:val="24"/>
                <w:lang w:val="tr-TR"/>
              </w:rPr>
              <w:t xml:space="preserve">veya sorgulanmış olan herhangi bir kişiyi tekrar çağırarak </w:t>
            </w:r>
            <w:r>
              <w:rPr>
                <w:rFonts w:ascii="Courier New" w:hAnsi="Courier New" w:cs="Courier New"/>
                <w:sz w:val="24"/>
                <w:lang w:val="tr-TR"/>
              </w:rPr>
              <w:t xml:space="preserve"> </w:t>
            </w:r>
          </w:p>
          <w:p w:rsidR="00CC73E4" w:rsidRDefault="00CC73E4" w:rsidP="005D2B99">
            <w:pPr>
              <w:spacing w:before="4"/>
              <w:jc w:val="both"/>
              <w:rPr>
                <w:rFonts w:ascii="Courier New" w:hAnsi="Courier New" w:cs="Courier New"/>
                <w:sz w:val="24"/>
                <w:lang w:val="tr-TR"/>
              </w:rPr>
            </w:pPr>
            <w:r>
              <w:rPr>
                <w:rFonts w:ascii="Courier New" w:hAnsi="Courier New" w:cs="Courier New"/>
                <w:sz w:val="24"/>
                <w:lang w:val="tr-TR"/>
              </w:rPr>
              <w:t xml:space="preserve">  </w:t>
            </w:r>
            <w:r w:rsidRPr="000F6E79">
              <w:rPr>
                <w:rFonts w:ascii="Courier New" w:hAnsi="Courier New" w:cs="Courier New"/>
                <w:sz w:val="24"/>
                <w:lang w:val="tr-TR"/>
              </w:rPr>
              <w:t>yeniden sorguya çek</w:t>
            </w:r>
            <w:r>
              <w:rPr>
                <w:rFonts w:ascii="Courier New" w:hAnsi="Courier New" w:cs="Courier New"/>
                <w:sz w:val="24"/>
                <w:lang w:val="tr-TR"/>
              </w:rPr>
              <w:t xml:space="preserve">ebilir ve Mahkeme ayrıca böyle </w:t>
            </w:r>
            <w:r w:rsidRPr="000F6E79">
              <w:rPr>
                <w:rFonts w:ascii="Courier New" w:hAnsi="Courier New" w:cs="Courier New"/>
                <w:sz w:val="24"/>
                <w:lang w:val="tr-TR"/>
              </w:rPr>
              <w:t xml:space="preserve">bir </w:t>
            </w:r>
          </w:p>
          <w:p w:rsidR="00CC73E4" w:rsidRDefault="00CC73E4" w:rsidP="005D2B99">
            <w:pPr>
              <w:spacing w:before="4"/>
              <w:jc w:val="both"/>
              <w:rPr>
                <w:rFonts w:ascii="Courier New" w:hAnsi="Courier New" w:cs="Courier New"/>
                <w:sz w:val="24"/>
                <w:lang w:val="tr-TR"/>
              </w:rPr>
            </w:pPr>
            <w:r>
              <w:rPr>
                <w:rFonts w:ascii="Courier New" w:hAnsi="Courier New" w:cs="Courier New"/>
                <w:sz w:val="24"/>
                <w:lang w:val="tr-TR"/>
              </w:rPr>
              <w:t xml:space="preserve">  </w:t>
            </w:r>
            <w:r w:rsidRPr="000F6E79">
              <w:rPr>
                <w:rFonts w:ascii="Courier New" w:hAnsi="Courier New" w:cs="Courier New"/>
                <w:sz w:val="24"/>
                <w:lang w:val="tr-TR"/>
              </w:rPr>
              <w:t>kişiyi, davanın adil bir</w:t>
            </w:r>
            <w:r>
              <w:rPr>
                <w:rFonts w:ascii="Courier New" w:hAnsi="Courier New" w:cs="Courier New"/>
                <w:sz w:val="24"/>
                <w:lang w:val="tr-TR"/>
              </w:rPr>
              <w:t xml:space="preserve"> karara bağlanabilmesi </w:t>
            </w:r>
            <w:r w:rsidRPr="000F6E79">
              <w:rPr>
                <w:rFonts w:ascii="Courier New" w:hAnsi="Courier New" w:cs="Courier New"/>
                <w:sz w:val="24"/>
                <w:lang w:val="tr-TR"/>
              </w:rPr>
              <w:t xml:space="preserve">için </w:t>
            </w:r>
          </w:p>
          <w:p w:rsidR="00CC73E4" w:rsidRDefault="00CC73E4" w:rsidP="005D2B99">
            <w:pPr>
              <w:spacing w:before="4"/>
              <w:jc w:val="both"/>
              <w:rPr>
                <w:rFonts w:ascii="Courier New" w:hAnsi="Courier New" w:cs="Courier New"/>
                <w:sz w:val="24"/>
                <w:lang w:val="tr-TR"/>
              </w:rPr>
            </w:pPr>
            <w:r>
              <w:rPr>
                <w:rFonts w:ascii="Courier New" w:hAnsi="Courier New" w:cs="Courier New"/>
                <w:sz w:val="24"/>
                <w:lang w:val="tr-TR"/>
              </w:rPr>
              <w:t xml:space="preserve">  </w:t>
            </w:r>
            <w:r w:rsidRPr="000F6E79">
              <w:rPr>
                <w:rFonts w:ascii="Courier New" w:hAnsi="Courier New" w:cs="Courier New"/>
                <w:sz w:val="24"/>
                <w:lang w:val="tr-TR"/>
              </w:rPr>
              <w:t xml:space="preserve">şahadetini almayı zorunlu görmesi halinde sorgulayabilir </w:t>
            </w:r>
          </w:p>
          <w:p w:rsidR="00CC73E4" w:rsidRPr="000F6E79" w:rsidRDefault="00CC73E4" w:rsidP="005D2B99">
            <w:pPr>
              <w:jc w:val="both"/>
              <w:rPr>
                <w:rFonts w:ascii="Courier New" w:hAnsi="Courier New" w:cs="Courier New"/>
                <w:sz w:val="24"/>
                <w:lang w:val="tr-TR"/>
              </w:rPr>
            </w:pPr>
            <w:r>
              <w:rPr>
                <w:rFonts w:ascii="Courier New" w:hAnsi="Courier New" w:cs="Courier New"/>
                <w:sz w:val="24"/>
                <w:lang w:val="tr-TR"/>
              </w:rPr>
              <w:t xml:space="preserve">  </w:t>
            </w:r>
            <w:r w:rsidRPr="000F6E79">
              <w:rPr>
                <w:rFonts w:ascii="Courier New" w:hAnsi="Courier New" w:cs="Courier New"/>
                <w:sz w:val="24"/>
                <w:lang w:val="tr-TR"/>
              </w:rPr>
              <w:t>veya tekrar çağırarak yeniden sorgulayabilir.</w:t>
            </w:r>
            <w:r>
              <w:rPr>
                <w:rFonts w:ascii="Courier New" w:hAnsi="Courier New" w:cs="Courier New"/>
                <w:sz w:val="24"/>
                <w:lang w:val="tr-TR"/>
              </w:rPr>
              <w:t>”</w:t>
            </w:r>
          </w:p>
        </w:tc>
      </w:tr>
      <w:tr w:rsidR="00CC73E4" w:rsidTr="005D2B99">
        <w:trPr>
          <w:trHeight w:val="377"/>
        </w:trPr>
        <w:tc>
          <w:tcPr>
            <w:tcW w:w="7987" w:type="dxa"/>
          </w:tcPr>
          <w:p w:rsidR="00CC73E4" w:rsidRDefault="00CC73E4" w:rsidP="005D2B99">
            <w:pPr>
              <w:spacing w:before="4"/>
              <w:ind w:left="366" w:hanging="366"/>
              <w:jc w:val="both"/>
              <w:rPr>
                <w:rFonts w:ascii="Courier New" w:hAnsi="Courier New" w:cs="Courier New"/>
                <w:sz w:val="24"/>
                <w:lang w:val="tr-TR"/>
              </w:rPr>
            </w:pPr>
          </w:p>
        </w:tc>
      </w:tr>
    </w:tbl>
    <w:p w:rsidR="00CC73E4" w:rsidRDefault="00CC73E4" w:rsidP="00CC73E4">
      <w:pPr>
        <w:spacing w:line="360" w:lineRule="auto"/>
        <w:ind w:firstLine="708"/>
        <w:jc w:val="both"/>
        <w:rPr>
          <w:rFonts w:ascii="Courier New" w:hAnsi="Courier New" w:cs="Courier New"/>
          <w:sz w:val="24"/>
          <w:szCs w:val="24"/>
        </w:rPr>
      </w:pPr>
      <w:r>
        <w:rPr>
          <w:rFonts w:ascii="Courier New" w:hAnsi="Courier New" w:cs="Courier New"/>
          <w:sz w:val="24"/>
          <w:szCs w:val="24"/>
        </w:rPr>
        <w:t>Yukarıya aktarılanlardan da görülebileceği gibi</w:t>
      </w:r>
      <w:r w:rsidR="005513FB">
        <w:rPr>
          <w:rFonts w:ascii="Courier New" w:hAnsi="Courier New" w:cs="Courier New"/>
          <w:sz w:val="24"/>
          <w:szCs w:val="24"/>
        </w:rPr>
        <w:t>,</w:t>
      </w:r>
      <w:r>
        <w:rPr>
          <w:rFonts w:ascii="Courier New" w:hAnsi="Courier New" w:cs="Courier New"/>
          <w:sz w:val="24"/>
          <w:szCs w:val="24"/>
        </w:rPr>
        <w:t xml:space="preserve"> Sanık Avukatı tarafından Fasıl 155 madde 54 tahtında yapılan talep</w:t>
      </w:r>
      <w:r w:rsidR="005513FB">
        <w:rPr>
          <w:rFonts w:ascii="Courier New" w:hAnsi="Courier New" w:cs="Courier New"/>
          <w:sz w:val="24"/>
          <w:szCs w:val="24"/>
        </w:rPr>
        <w:t>,</w:t>
      </w:r>
      <w:r>
        <w:rPr>
          <w:rFonts w:ascii="Courier New" w:hAnsi="Courier New" w:cs="Courier New"/>
          <w:sz w:val="24"/>
          <w:szCs w:val="24"/>
        </w:rPr>
        <w:t xml:space="preserve"> tahkikat memuruna konan bir iddia sonucunda tahkikat memuru-nun beyanının teyit ve tekzip edilebilmesi kapsamında</w:t>
      </w:r>
      <w:r w:rsidR="005513FB">
        <w:rPr>
          <w:rFonts w:ascii="Courier New" w:hAnsi="Courier New" w:cs="Courier New"/>
          <w:sz w:val="24"/>
          <w:szCs w:val="24"/>
        </w:rPr>
        <w:t>,</w:t>
      </w:r>
      <w:r>
        <w:rPr>
          <w:rFonts w:ascii="Courier New" w:hAnsi="Courier New" w:cs="Courier New"/>
          <w:sz w:val="24"/>
          <w:szCs w:val="24"/>
        </w:rPr>
        <w:t xml:space="preserve"> tahkikat memurundan önce dinletilen bir İddia Makamı tanığının tekrar-dan celbedilmesine yöneliktir.</w:t>
      </w:r>
    </w:p>
    <w:p w:rsidR="00CC73E4" w:rsidRDefault="00CC73E4" w:rsidP="00424EBA">
      <w:pPr>
        <w:spacing w:line="360" w:lineRule="auto"/>
        <w:jc w:val="both"/>
        <w:rPr>
          <w:rFonts w:ascii="Courier New" w:hAnsi="Courier New" w:cs="Courier New"/>
          <w:sz w:val="24"/>
          <w:szCs w:val="24"/>
        </w:rPr>
      </w:pPr>
    </w:p>
    <w:p w:rsidR="00E70A1B" w:rsidRDefault="00E70A1B" w:rsidP="00424EBA">
      <w:pPr>
        <w:spacing w:line="360" w:lineRule="auto"/>
        <w:jc w:val="both"/>
        <w:rPr>
          <w:rFonts w:ascii="Courier New" w:hAnsi="Courier New" w:cs="Courier New"/>
          <w:sz w:val="24"/>
          <w:szCs w:val="24"/>
        </w:rPr>
      </w:pPr>
      <w:r>
        <w:rPr>
          <w:rFonts w:ascii="Courier New" w:hAnsi="Courier New" w:cs="Courier New"/>
          <w:sz w:val="24"/>
          <w:szCs w:val="24"/>
        </w:rPr>
        <w:tab/>
        <w:t>Fasıl 155 madde 54’de yer alan düzenl</w:t>
      </w:r>
      <w:r w:rsidR="0011407A">
        <w:rPr>
          <w:rFonts w:ascii="Courier New" w:hAnsi="Courier New" w:cs="Courier New"/>
          <w:sz w:val="24"/>
          <w:szCs w:val="24"/>
        </w:rPr>
        <w:t>eme ile bu konuda Ceza/İstinaf 7/</w:t>
      </w:r>
      <w:r w:rsidR="005C5D56">
        <w:rPr>
          <w:rFonts w:ascii="Courier New" w:hAnsi="Courier New" w:cs="Courier New"/>
          <w:sz w:val="24"/>
          <w:szCs w:val="24"/>
        </w:rPr>
        <w:t>19</w:t>
      </w:r>
      <w:r>
        <w:rPr>
          <w:rFonts w:ascii="Courier New" w:hAnsi="Courier New" w:cs="Courier New"/>
          <w:sz w:val="24"/>
          <w:szCs w:val="24"/>
        </w:rPr>
        <w:t>7</w:t>
      </w:r>
      <w:r w:rsidR="0011407A">
        <w:rPr>
          <w:rFonts w:ascii="Courier New" w:hAnsi="Courier New" w:cs="Courier New"/>
          <w:sz w:val="24"/>
          <w:szCs w:val="24"/>
        </w:rPr>
        <w:t>1</w:t>
      </w:r>
      <w:r>
        <w:rPr>
          <w:rFonts w:ascii="Courier New" w:hAnsi="Courier New" w:cs="Courier New"/>
          <w:sz w:val="24"/>
          <w:szCs w:val="24"/>
        </w:rPr>
        <w:t xml:space="preserve"> sayılı içtihat kararında vurgulananlar incelendiği zaman ist</w:t>
      </w:r>
      <w:r w:rsidR="005C5D56">
        <w:rPr>
          <w:rFonts w:ascii="Courier New" w:hAnsi="Courier New" w:cs="Courier New"/>
          <w:sz w:val="24"/>
          <w:szCs w:val="24"/>
        </w:rPr>
        <w:t>inafa konu davada Sanık Avukatının</w:t>
      </w:r>
      <w:r>
        <w:rPr>
          <w:rFonts w:ascii="Courier New" w:hAnsi="Courier New" w:cs="Courier New"/>
          <w:sz w:val="24"/>
          <w:szCs w:val="24"/>
        </w:rPr>
        <w:t xml:space="preserve"> İddia Makamının daha önce şahadet vermiş olan tanığını tekrar tanık olarak çağırma talebini</w:t>
      </w:r>
      <w:r w:rsidR="0011407A">
        <w:rPr>
          <w:rFonts w:ascii="Courier New" w:hAnsi="Courier New" w:cs="Courier New"/>
          <w:sz w:val="24"/>
          <w:szCs w:val="24"/>
        </w:rPr>
        <w:t>n</w:t>
      </w:r>
      <w:r w:rsidR="005C5D56">
        <w:rPr>
          <w:rFonts w:ascii="Courier New" w:hAnsi="Courier New" w:cs="Courier New"/>
          <w:sz w:val="24"/>
          <w:szCs w:val="24"/>
        </w:rPr>
        <w:t>,</w:t>
      </w:r>
      <w:r w:rsidR="0011407A">
        <w:rPr>
          <w:rFonts w:ascii="Courier New" w:hAnsi="Courier New" w:cs="Courier New"/>
          <w:sz w:val="24"/>
          <w:szCs w:val="24"/>
        </w:rPr>
        <w:t xml:space="preserve"> tahkikat memurunun şahadetini tekzip etme maksatlı olduğu anlaşılmaktadır. Öğretmen tanığın şaha</w:t>
      </w:r>
      <w:r w:rsidR="007707BC">
        <w:rPr>
          <w:rFonts w:ascii="Courier New" w:hAnsi="Courier New" w:cs="Courier New"/>
          <w:sz w:val="24"/>
          <w:szCs w:val="24"/>
        </w:rPr>
        <w:t>-</w:t>
      </w:r>
      <w:r w:rsidR="0011407A">
        <w:rPr>
          <w:rFonts w:ascii="Courier New" w:hAnsi="Courier New" w:cs="Courier New"/>
          <w:sz w:val="24"/>
          <w:szCs w:val="24"/>
        </w:rPr>
        <w:t xml:space="preserve">deti esnasında Emare </w:t>
      </w:r>
      <w:r w:rsidR="005C5D56">
        <w:rPr>
          <w:rFonts w:ascii="Courier New" w:hAnsi="Courier New" w:cs="Courier New"/>
          <w:sz w:val="24"/>
          <w:szCs w:val="24"/>
        </w:rPr>
        <w:t>No.</w:t>
      </w:r>
      <w:r w:rsidR="0011407A">
        <w:rPr>
          <w:rFonts w:ascii="Courier New" w:hAnsi="Courier New" w:cs="Courier New"/>
          <w:sz w:val="24"/>
          <w:szCs w:val="24"/>
        </w:rPr>
        <w:t>1 CD’nin izletildiği gerçeği ışığında</w:t>
      </w:r>
      <w:r w:rsidR="005C5D56">
        <w:rPr>
          <w:rFonts w:ascii="Courier New" w:hAnsi="Courier New" w:cs="Courier New"/>
          <w:sz w:val="24"/>
          <w:szCs w:val="24"/>
        </w:rPr>
        <w:t>,</w:t>
      </w:r>
      <w:r w:rsidR="0011407A">
        <w:rPr>
          <w:rFonts w:ascii="Courier New" w:hAnsi="Courier New" w:cs="Courier New"/>
          <w:sz w:val="24"/>
          <w:szCs w:val="24"/>
        </w:rPr>
        <w:t xml:space="preserve"> savunmanın görüntüde yer alan kişileri tanıyıp tanımadığı noktasında öğretmen</w:t>
      </w:r>
      <w:r w:rsidR="007A1125">
        <w:rPr>
          <w:rFonts w:ascii="Courier New" w:hAnsi="Courier New" w:cs="Courier New"/>
          <w:sz w:val="24"/>
          <w:szCs w:val="24"/>
        </w:rPr>
        <w:t xml:space="preserve"> tanığa soru sorma fırsatı olduğu açıktır</w:t>
      </w:r>
      <w:r w:rsidR="0011407A">
        <w:rPr>
          <w:rFonts w:ascii="Courier New" w:hAnsi="Courier New" w:cs="Courier New"/>
          <w:sz w:val="24"/>
          <w:szCs w:val="24"/>
        </w:rPr>
        <w:t xml:space="preserve">. Savunma Avukatı fırsatı olmasına karşın bunu yapmayarak tanığın tekrar çağrılmasını talep etmiştir. Bu gerçekler ışığında </w:t>
      </w:r>
      <w:r w:rsidR="007A1125">
        <w:rPr>
          <w:rFonts w:ascii="Courier New" w:hAnsi="Courier New" w:cs="Courier New"/>
          <w:sz w:val="24"/>
          <w:szCs w:val="24"/>
        </w:rPr>
        <w:t xml:space="preserve">Alt Mahkemenin, </w:t>
      </w:r>
      <w:r w:rsidR="0011407A">
        <w:rPr>
          <w:rFonts w:ascii="Courier New" w:hAnsi="Courier New" w:cs="Courier New"/>
          <w:sz w:val="24"/>
          <w:szCs w:val="24"/>
        </w:rPr>
        <w:t>tamamen kendi takdirinde olan 54. maddeyi uygulamaya koymamakla</w:t>
      </w:r>
      <w:r>
        <w:rPr>
          <w:rFonts w:ascii="Courier New" w:hAnsi="Courier New" w:cs="Courier New"/>
          <w:sz w:val="24"/>
          <w:szCs w:val="24"/>
        </w:rPr>
        <w:t xml:space="preserve"> hata yaptığını söylemek olası değildir.</w:t>
      </w:r>
    </w:p>
    <w:p w:rsidR="007707BC" w:rsidRDefault="007707BC" w:rsidP="00424EBA">
      <w:pPr>
        <w:spacing w:line="360" w:lineRule="auto"/>
        <w:jc w:val="both"/>
        <w:rPr>
          <w:rFonts w:ascii="Courier New" w:hAnsi="Courier New" w:cs="Courier New"/>
          <w:sz w:val="24"/>
          <w:szCs w:val="24"/>
        </w:rPr>
      </w:pPr>
    </w:p>
    <w:p w:rsidR="00AC3318" w:rsidRDefault="00E70A1B" w:rsidP="007707BC">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Sanık Avukatı </w:t>
      </w:r>
      <w:r w:rsidR="005C5D56">
        <w:rPr>
          <w:rFonts w:ascii="Courier New" w:hAnsi="Courier New" w:cs="Courier New"/>
          <w:sz w:val="24"/>
          <w:szCs w:val="24"/>
        </w:rPr>
        <w:t>hitabı esnasında Sosyal Hizmet Memurunun sürekli olarak M</w:t>
      </w:r>
      <w:r>
        <w:rPr>
          <w:rFonts w:ascii="Courier New" w:hAnsi="Courier New" w:cs="Courier New"/>
          <w:sz w:val="24"/>
          <w:szCs w:val="24"/>
        </w:rPr>
        <w:t xml:space="preserve">üştekiye “hareket yaparak” bir </w:t>
      </w:r>
      <w:r w:rsidR="005C5D56">
        <w:rPr>
          <w:rFonts w:ascii="Courier New" w:hAnsi="Courier New" w:cs="Courier New"/>
          <w:sz w:val="24"/>
          <w:szCs w:val="24"/>
        </w:rPr>
        <w:t>anlamda şahade-te müdahale ett</w:t>
      </w:r>
      <w:r>
        <w:rPr>
          <w:rFonts w:ascii="Courier New" w:hAnsi="Courier New" w:cs="Courier New"/>
          <w:sz w:val="24"/>
          <w:szCs w:val="24"/>
        </w:rPr>
        <w:t>iğini ifade etmiştir. Alt Mahkeme</w:t>
      </w:r>
      <w:r w:rsidR="003358CF">
        <w:rPr>
          <w:rFonts w:ascii="Courier New" w:hAnsi="Courier New" w:cs="Courier New"/>
          <w:sz w:val="24"/>
          <w:szCs w:val="24"/>
        </w:rPr>
        <w:t xml:space="preserve"> zabıtları incelendiği zaman Mahkemenin tanığa herhangi bir müdahale</w:t>
      </w:r>
      <w:r w:rsidR="007707BC">
        <w:rPr>
          <w:rFonts w:ascii="Courier New" w:hAnsi="Courier New" w:cs="Courier New"/>
          <w:sz w:val="24"/>
          <w:szCs w:val="24"/>
        </w:rPr>
        <w:t>sinin olduğu</w:t>
      </w:r>
      <w:r w:rsidR="003358CF">
        <w:rPr>
          <w:rFonts w:ascii="Courier New" w:hAnsi="Courier New" w:cs="Courier New"/>
          <w:sz w:val="24"/>
          <w:szCs w:val="24"/>
        </w:rPr>
        <w:t xml:space="preserve"> görülmediği gibi tanığın hal ve tavrından da müdahale yapıldığını gösteren bir durum olmadığı şeklinde bir bulgusu olduğu görülmektedir. Bilindiği üzere Yargıtay’a göre tanık</w:t>
      </w:r>
      <w:r w:rsidR="000619D7">
        <w:rPr>
          <w:rFonts w:ascii="Courier New" w:hAnsi="Courier New" w:cs="Courier New"/>
          <w:sz w:val="24"/>
          <w:szCs w:val="24"/>
        </w:rPr>
        <w:t>-</w:t>
      </w:r>
      <w:r w:rsidR="003358CF">
        <w:rPr>
          <w:rFonts w:ascii="Courier New" w:hAnsi="Courier New" w:cs="Courier New"/>
          <w:sz w:val="24"/>
          <w:szCs w:val="24"/>
        </w:rPr>
        <w:t>ları gözlemleyip</w:t>
      </w:r>
      <w:r w:rsidR="00AC3318">
        <w:rPr>
          <w:rFonts w:ascii="Courier New" w:hAnsi="Courier New" w:cs="Courier New"/>
          <w:sz w:val="24"/>
          <w:szCs w:val="24"/>
        </w:rPr>
        <w:t xml:space="preserve"> değerlendirmede daha avantajlı durumda olan </w:t>
      </w:r>
      <w:r w:rsidR="00AC3318">
        <w:rPr>
          <w:rFonts w:ascii="Courier New" w:hAnsi="Courier New" w:cs="Courier New"/>
          <w:sz w:val="24"/>
          <w:szCs w:val="24"/>
        </w:rPr>
        <w:lastRenderedPageBreak/>
        <w:t>Alt Mahkemeye</w:t>
      </w:r>
      <w:r w:rsidR="005C5D56">
        <w:rPr>
          <w:rFonts w:ascii="Courier New" w:hAnsi="Courier New" w:cs="Courier New"/>
          <w:sz w:val="24"/>
          <w:szCs w:val="24"/>
        </w:rPr>
        <w:t>,</w:t>
      </w:r>
      <w:r w:rsidR="00AC3318">
        <w:rPr>
          <w:rFonts w:ascii="Courier New" w:hAnsi="Courier New" w:cs="Courier New"/>
          <w:sz w:val="24"/>
          <w:szCs w:val="24"/>
        </w:rPr>
        <w:t xml:space="preserve"> huzur</w:t>
      </w:r>
      <w:r w:rsidR="005C5D56">
        <w:rPr>
          <w:rFonts w:ascii="Courier New" w:hAnsi="Courier New" w:cs="Courier New"/>
          <w:sz w:val="24"/>
          <w:szCs w:val="24"/>
        </w:rPr>
        <w:t>un</w:t>
      </w:r>
      <w:r w:rsidR="00AC3318">
        <w:rPr>
          <w:rFonts w:ascii="Courier New" w:hAnsi="Courier New" w:cs="Courier New"/>
          <w:sz w:val="24"/>
          <w:szCs w:val="24"/>
        </w:rPr>
        <w:t>da gelişen olaylar ve tanıkların kre-dibilitesine ilişkin değerlendir</w:t>
      </w:r>
      <w:r w:rsidR="000F6E79">
        <w:rPr>
          <w:rFonts w:ascii="Courier New" w:hAnsi="Courier New" w:cs="Courier New"/>
          <w:sz w:val="24"/>
          <w:szCs w:val="24"/>
        </w:rPr>
        <w:t>melerin</w:t>
      </w:r>
      <w:r w:rsidR="005C5D56">
        <w:rPr>
          <w:rFonts w:ascii="Courier New" w:hAnsi="Courier New" w:cs="Courier New"/>
          <w:sz w:val="24"/>
          <w:szCs w:val="24"/>
        </w:rPr>
        <w:t>d</w:t>
      </w:r>
      <w:r w:rsidR="000F6E79">
        <w:rPr>
          <w:rFonts w:ascii="Courier New" w:hAnsi="Courier New" w:cs="Courier New"/>
          <w:sz w:val="24"/>
          <w:szCs w:val="24"/>
        </w:rPr>
        <w:t>e</w:t>
      </w:r>
      <w:r w:rsidR="000515E9">
        <w:rPr>
          <w:rFonts w:ascii="Courier New" w:hAnsi="Courier New" w:cs="Courier New"/>
          <w:sz w:val="24"/>
          <w:szCs w:val="24"/>
        </w:rPr>
        <w:t xml:space="preserve"> açık bir hata olma-dıkça</w:t>
      </w:r>
      <w:r w:rsidR="000F6E79">
        <w:rPr>
          <w:rFonts w:ascii="Courier New" w:hAnsi="Courier New" w:cs="Courier New"/>
          <w:sz w:val="24"/>
          <w:szCs w:val="24"/>
        </w:rPr>
        <w:t xml:space="preserve"> Yargıtay</w:t>
      </w:r>
      <w:r w:rsidR="005C5D56">
        <w:rPr>
          <w:rFonts w:ascii="Courier New" w:hAnsi="Courier New" w:cs="Courier New"/>
          <w:sz w:val="24"/>
          <w:szCs w:val="24"/>
        </w:rPr>
        <w:t xml:space="preserve"> müdahale etmekten kaçın</w:t>
      </w:r>
      <w:r w:rsidR="00AC3318">
        <w:rPr>
          <w:rFonts w:ascii="Courier New" w:hAnsi="Courier New" w:cs="Courier New"/>
          <w:sz w:val="24"/>
          <w:szCs w:val="24"/>
        </w:rPr>
        <w:t>maktadır. Bu mesele</w:t>
      </w:r>
      <w:r w:rsidR="005C5D56">
        <w:rPr>
          <w:rFonts w:ascii="Courier New" w:hAnsi="Courier New" w:cs="Courier New"/>
          <w:sz w:val="24"/>
          <w:szCs w:val="24"/>
        </w:rPr>
        <w:t>de de Alt Mahkemenin Sosyal Hizmet M</w:t>
      </w:r>
      <w:r w:rsidR="00AC3318">
        <w:rPr>
          <w:rFonts w:ascii="Courier New" w:hAnsi="Courier New" w:cs="Courier New"/>
          <w:sz w:val="24"/>
          <w:szCs w:val="24"/>
        </w:rPr>
        <w:t>emurunun küçük müştekinin şahadetine müdahale teşkil edecek bir durum olmadığı yönündeki bulgusunun hatalı olduğuna ikna olmuş değiliz.</w:t>
      </w:r>
    </w:p>
    <w:p w:rsidR="00AC3318" w:rsidRDefault="00AC3318" w:rsidP="00424EBA">
      <w:pPr>
        <w:spacing w:line="360" w:lineRule="auto"/>
        <w:jc w:val="both"/>
        <w:rPr>
          <w:rFonts w:ascii="Courier New" w:hAnsi="Courier New" w:cs="Courier New"/>
          <w:sz w:val="24"/>
          <w:szCs w:val="24"/>
        </w:rPr>
      </w:pPr>
    </w:p>
    <w:p w:rsidR="00AC3318" w:rsidRDefault="00AC3318" w:rsidP="00424EBA">
      <w:pPr>
        <w:spacing w:line="360" w:lineRule="auto"/>
        <w:jc w:val="both"/>
        <w:rPr>
          <w:rFonts w:ascii="Courier New" w:hAnsi="Courier New" w:cs="Courier New"/>
          <w:sz w:val="24"/>
          <w:szCs w:val="24"/>
        </w:rPr>
      </w:pPr>
      <w:r>
        <w:rPr>
          <w:rFonts w:ascii="Courier New" w:hAnsi="Courier New" w:cs="Courier New"/>
          <w:sz w:val="24"/>
          <w:szCs w:val="24"/>
        </w:rPr>
        <w:tab/>
        <w:t>Sanık Avukatının bir diğer iddiası</w:t>
      </w:r>
      <w:r w:rsidR="005C5D56">
        <w:rPr>
          <w:rFonts w:ascii="Courier New" w:hAnsi="Courier New" w:cs="Courier New"/>
          <w:sz w:val="24"/>
          <w:szCs w:val="24"/>
        </w:rPr>
        <w:t>, İddia Makamı T</w:t>
      </w:r>
      <w:r>
        <w:rPr>
          <w:rFonts w:ascii="Courier New" w:hAnsi="Courier New" w:cs="Courier New"/>
          <w:sz w:val="24"/>
          <w:szCs w:val="24"/>
        </w:rPr>
        <w:t>anığı</w:t>
      </w:r>
      <w:r w:rsidR="005C5D56">
        <w:rPr>
          <w:rFonts w:ascii="Courier New" w:hAnsi="Courier New" w:cs="Courier New"/>
          <w:sz w:val="24"/>
          <w:szCs w:val="24"/>
        </w:rPr>
        <w:t xml:space="preserve"> No.8</w:t>
      </w:r>
      <w:r>
        <w:rPr>
          <w:rFonts w:ascii="Courier New" w:hAnsi="Courier New" w:cs="Courier New"/>
          <w:sz w:val="24"/>
          <w:szCs w:val="24"/>
        </w:rPr>
        <w:t xml:space="preserve"> Erem Can Koral’ın olay anında bulunduğu çeşmenin yanından olayı</w:t>
      </w:r>
      <w:r w:rsidR="005C5D56">
        <w:rPr>
          <w:rFonts w:ascii="Courier New" w:hAnsi="Courier New" w:cs="Courier New"/>
          <w:sz w:val="24"/>
          <w:szCs w:val="24"/>
        </w:rPr>
        <w:t xml:space="preserve"> görmesinin mümkün olmadığının Müdafaa T</w:t>
      </w:r>
      <w:r>
        <w:rPr>
          <w:rFonts w:ascii="Courier New" w:hAnsi="Courier New" w:cs="Courier New"/>
          <w:sz w:val="24"/>
          <w:szCs w:val="24"/>
        </w:rPr>
        <w:t>anığı olarak şa</w:t>
      </w:r>
      <w:r w:rsidR="00316D3E">
        <w:rPr>
          <w:rFonts w:ascii="Courier New" w:hAnsi="Courier New" w:cs="Courier New"/>
          <w:sz w:val="24"/>
          <w:szCs w:val="24"/>
        </w:rPr>
        <w:t>-</w:t>
      </w:r>
      <w:r>
        <w:rPr>
          <w:rFonts w:ascii="Courier New" w:hAnsi="Courier New" w:cs="Courier New"/>
          <w:sz w:val="24"/>
          <w:szCs w:val="24"/>
        </w:rPr>
        <w:t xml:space="preserve">hadet veren mühendis Mehmet </w:t>
      </w:r>
      <w:r w:rsidR="005C5D56">
        <w:rPr>
          <w:rFonts w:ascii="Courier New" w:hAnsi="Courier New" w:cs="Courier New"/>
          <w:sz w:val="24"/>
          <w:szCs w:val="24"/>
        </w:rPr>
        <w:t>Kayar</w:t>
      </w:r>
      <w:r>
        <w:rPr>
          <w:rFonts w:ascii="Courier New" w:hAnsi="Courier New" w:cs="Courier New"/>
          <w:sz w:val="24"/>
          <w:szCs w:val="24"/>
        </w:rPr>
        <w:t xml:space="preserve">’ın şahadetinden anlaşıldığı </w:t>
      </w:r>
      <w:r w:rsidR="005C5D56">
        <w:rPr>
          <w:rFonts w:ascii="Courier New" w:hAnsi="Courier New" w:cs="Courier New"/>
          <w:sz w:val="24"/>
          <w:szCs w:val="24"/>
        </w:rPr>
        <w:t>ve Alt Mahkemenin İddia Makamı T</w:t>
      </w:r>
      <w:r>
        <w:rPr>
          <w:rFonts w:ascii="Courier New" w:hAnsi="Courier New" w:cs="Courier New"/>
          <w:sz w:val="24"/>
          <w:szCs w:val="24"/>
        </w:rPr>
        <w:t>anığı</w:t>
      </w:r>
      <w:r w:rsidR="005C5D56">
        <w:rPr>
          <w:rFonts w:ascii="Courier New" w:hAnsi="Courier New" w:cs="Courier New"/>
          <w:sz w:val="24"/>
          <w:szCs w:val="24"/>
        </w:rPr>
        <w:t xml:space="preserve"> No.8</w:t>
      </w:r>
      <w:r>
        <w:rPr>
          <w:rFonts w:ascii="Courier New" w:hAnsi="Courier New" w:cs="Courier New"/>
          <w:sz w:val="24"/>
          <w:szCs w:val="24"/>
        </w:rPr>
        <w:t xml:space="preserve"> Erem Can Koral’ın şahadetine itibar etmekle hata yaptığı şeklindedir. </w:t>
      </w:r>
    </w:p>
    <w:p w:rsidR="00AC3318" w:rsidRDefault="00AC3318" w:rsidP="00424EBA">
      <w:pPr>
        <w:spacing w:line="360" w:lineRule="auto"/>
        <w:jc w:val="both"/>
        <w:rPr>
          <w:rFonts w:ascii="Courier New" w:hAnsi="Courier New" w:cs="Courier New"/>
          <w:sz w:val="24"/>
          <w:szCs w:val="24"/>
        </w:rPr>
      </w:pPr>
    </w:p>
    <w:p w:rsidR="00052206" w:rsidRDefault="00AC3318" w:rsidP="00424EBA">
      <w:pPr>
        <w:spacing w:line="360" w:lineRule="auto"/>
        <w:jc w:val="both"/>
        <w:rPr>
          <w:rFonts w:ascii="Courier New" w:hAnsi="Courier New" w:cs="Courier New"/>
          <w:sz w:val="24"/>
          <w:szCs w:val="24"/>
        </w:rPr>
      </w:pPr>
      <w:r>
        <w:rPr>
          <w:rFonts w:ascii="Courier New" w:hAnsi="Courier New" w:cs="Courier New"/>
          <w:sz w:val="24"/>
          <w:szCs w:val="24"/>
        </w:rPr>
        <w:tab/>
        <w:t>Yukarıda da temas edildiği üzere huzurundaki şahadeti inceleyip değerlendirme konusunda Alt Mahkeme daha avantajlı-dır. Alt Mahkeme zabıtları incelendiği zaman</w:t>
      </w:r>
      <w:r w:rsidR="005C5D56">
        <w:rPr>
          <w:rFonts w:ascii="Courier New" w:hAnsi="Courier New" w:cs="Courier New"/>
          <w:sz w:val="24"/>
          <w:szCs w:val="24"/>
        </w:rPr>
        <w:t>, Küçük Erem Can Koral’ın Sanık A</w:t>
      </w:r>
      <w:r>
        <w:rPr>
          <w:rFonts w:ascii="Courier New" w:hAnsi="Courier New" w:cs="Courier New"/>
          <w:sz w:val="24"/>
          <w:szCs w:val="24"/>
        </w:rPr>
        <w:t>vukatı tarafından</w:t>
      </w:r>
      <w:r w:rsidR="00052206">
        <w:rPr>
          <w:rFonts w:ascii="Courier New" w:hAnsi="Courier New" w:cs="Courier New"/>
          <w:sz w:val="24"/>
          <w:szCs w:val="24"/>
        </w:rPr>
        <w:t xml:space="preserve"> çok sıkı bir istintaka tabi tutulmuş olmasına karşın şahadetinde sarsılmadığı; müdaf</w:t>
      </w:r>
      <w:r w:rsidR="005C5D56">
        <w:rPr>
          <w:rFonts w:ascii="Courier New" w:hAnsi="Courier New" w:cs="Courier New"/>
          <w:sz w:val="24"/>
          <w:szCs w:val="24"/>
        </w:rPr>
        <w:t>aa tanığı mühendis Mehmet Kayar</w:t>
      </w:r>
      <w:r w:rsidR="00052206">
        <w:rPr>
          <w:rFonts w:ascii="Courier New" w:hAnsi="Courier New" w:cs="Courier New"/>
          <w:sz w:val="24"/>
          <w:szCs w:val="24"/>
        </w:rPr>
        <w:t xml:space="preserve">’ın ise istintakında sadece iki nokta ile ilgili ölçüm yaptığını ifade ettiği görülmektedir. </w:t>
      </w:r>
    </w:p>
    <w:p w:rsidR="00052206" w:rsidRDefault="00052206" w:rsidP="00424EBA">
      <w:pPr>
        <w:spacing w:line="360" w:lineRule="auto"/>
        <w:jc w:val="both"/>
        <w:rPr>
          <w:rFonts w:ascii="Courier New" w:hAnsi="Courier New" w:cs="Courier New"/>
          <w:sz w:val="24"/>
          <w:szCs w:val="24"/>
        </w:rPr>
      </w:pPr>
    </w:p>
    <w:p w:rsidR="00935A03" w:rsidRDefault="00052206" w:rsidP="00424EBA">
      <w:pPr>
        <w:spacing w:line="360" w:lineRule="auto"/>
        <w:jc w:val="both"/>
        <w:rPr>
          <w:rFonts w:ascii="Courier New" w:hAnsi="Courier New" w:cs="Courier New"/>
          <w:sz w:val="24"/>
          <w:szCs w:val="24"/>
        </w:rPr>
      </w:pPr>
      <w:r>
        <w:rPr>
          <w:rFonts w:ascii="Courier New" w:hAnsi="Courier New" w:cs="Courier New"/>
          <w:sz w:val="24"/>
          <w:szCs w:val="24"/>
        </w:rPr>
        <w:tab/>
        <w:t>Alt Mahkeme huzurunda</w:t>
      </w:r>
      <w:r w:rsidR="00AC0040">
        <w:rPr>
          <w:rFonts w:ascii="Courier New" w:hAnsi="Courier New" w:cs="Courier New"/>
          <w:sz w:val="24"/>
          <w:szCs w:val="24"/>
        </w:rPr>
        <w:t xml:space="preserve"> belirtilen yöndeki şahadet ve K</w:t>
      </w:r>
      <w:r>
        <w:rPr>
          <w:rFonts w:ascii="Courier New" w:hAnsi="Courier New" w:cs="Courier New"/>
          <w:sz w:val="24"/>
          <w:szCs w:val="24"/>
        </w:rPr>
        <w:t>üçük Erem Can</w:t>
      </w:r>
      <w:r w:rsidR="00AC0040">
        <w:rPr>
          <w:rFonts w:ascii="Courier New" w:hAnsi="Courier New" w:cs="Courier New"/>
          <w:sz w:val="24"/>
          <w:szCs w:val="24"/>
        </w:rPr>
        <w:t xml:space="preserve"> Koral’ın mühendis Mehmet Kayar</w:t>
      </w:r>
      <w:r>
        <w:rPr>
          <w:rFonts w:ascii="Courier New" w:hAnsi="Courier New" w:cs="Courier New"/>
          <w:sz w:val="24"/>
          <w:szCs w:val="24"/>
        </w:rPr>
        <w:t xml:space="preserve">’ın ölçümlerine dayandırdığı iki sabit noktadan başka bir noktaya hareket etmediğine ilişkin şahadet yokluğunda; Alt Mahkemenin küçük Erem Can Koral’ın şahadetine sırf bulunduğu yerden olay yerini göremeyeceği </w:t>
      </w:r>
      <w:r w:rsidR="00935A03">
        <w:rPr>
          <w:rFonts w:ascii="Courier New" w:hAnsi="Courier New" w:cs="Courier New"/>
          <w:sz w:val="24"/>
          <w:szCs w:val="24"/>
        </w:rPr>
        <w:t>gerekçesiyle itibar etmemiş olmamasında hata bu-lunmamaktadır.</w:t>
      </w:r>
    </w:p>
    <w:p w:rsidR="00935A03" w:rsidRDefault="00935A03" w:rsidP="00424EBA">
      <w:pPr>
        <w:spacing w:line="360" w:lineRule="auto"/>
        <w:jc w:val="both"/>
        <w:rPr>
          <w:rFonts w:ascii="Courier New" w:hAnsi="Courier New" w:cs="Courier New"/>
          <w:sz w:val="24"/>
          <w:szCs w:val="24"/>
        </w:rPr>
      </w:pPr>
    </w:p>
    <w:p w:rsidR="00513A52" w:rsidRDefault="00935A03" w:rsidP="00424EBA">
      <w:pPr>
        <w:spacing w:line="360" w:lineRule="auto"/>
        <w:jc w:val="both"/>
        <w:rPr>
          <w:rFonts w:ascii="Courier New" w:hAnsi="Courier New" w:cs="Courier New"/>
          <w:sz w:val="24"/>
          <w:szCs w:val="24"/>
        </w:rPr>
      </w:pPr>
      <w:r>
        <w:rPr>
          <w:rFonts w:ascii="Courier New" w:hAnsi="Courier New" w:cs="Courier New"/>
          <w:sz w:val="24"/>
          <w:szCs w:val="24"/>
        </w:rPr>
        <w:tab/>
        <w:t>Sanık Avukatı tarafından yakınma konusu yapılan bir diğer husus</w:t>
      </w:r>
      <w:r w:rsidR="00AC0040">
        <w:rPr>
          <w:rFonts w:ascii="Courier New" w:hAnsi="Courier New" w:cs="Courier New"/>
          <w:sz w:val="24"/>
          <w:szCs w:val="24"/>
        </w:rPr>
        <w:t>, Alt Mahkemenin Müdafaa T</w:t>
      </w:r>
      <w:r>
        <w:rPr>
          <w:rFonts w:ascii="Courier New" w:hAnsi="Courier New" w:cs="Courier New"/>
          <w:sz w:val="24"/>
          <w:szCs w:val="24"/>
        </w:rPr>
        <w:t>anığı</w:t>
      </w:r>
      <w:r w:rsidR="00AC0040">
        <w:rPr>
          <w:rFonts w:ascii="Courier New" w:hAnsi="Courier New" w:cs="Courier New"/>
          <w:sz w:val="24"/>
          <w:szCs w:val="24"/>
        </w:rPr>
        <w:t xml:space="preserve"> No.8</w:t>
      </w:r>
      <w:r>
        <w:rPr>
          <w:rFonts w:ascii="Courier New" w:hAnsi="Courier New" w:cs="Courier New"/>
          <w:sz w:val="24"/>
          <w:szCs w:val="24"/>
        </w:rPr>
        <w:t xml:space="preserve"> İdris Deniz’in şahadetine itibar etmemiş olma</w:t>
      </w:r>
      <w:r w:rsidR="00AC0040">
        <w:rPr>
          <w:rFonts w:ascii="Courier New" w:hAnsi="Courier New" w:cs="Courier New"/>
          <w:sz w:val="24"/>
          <w:szCs w:val="24"/>
        </w:rPr>
        <w:t>sıdır. Müdafaa T</w:t>
      </w:r>
      <w:r>
        <w:rPr>
          <w:rFonts w:ascii="Courier New" w:hAnsi="Courier New" w:cs="Courier New"/>
          <w:sz w:val="24"/>
          <w:szCs w:val="24"/>
        </w:rPr>
        <w:t xml:space="preserve">anığı İdris Deniz’in şahadetine ilişkin Alt Mahkeme zabıtları incelendiği </w:t>
      </w:r>
      <w:r>
        <w:rPr>
          <w:rFonts w:ascii="Courier New" w:hAnsi="Courier New" w:cs="Courier New"/>
          <w:sz w:val="24"/>
          <w:szCs w:val="24"/>
        </w:rPr>
        <w:lastRenderedPageBreak/>
        <w:t>zaman</w:t>
      </w:r>
      <w:r w:rsidR="00AC0040">
        <w:rPr>
          <w:rFonts w:ascii="Courier New" w:hAnsi="Courier New" w:cs="Courier New"/>
          <w:sz w:val="24"/>
          <w:szCs w:val="24"/>
        </w:rPr>
        <w:t>, T</w:t>
      </w:r>
      <w:r>
        <w:rPr>
          <w:rFonts w:ascii="Courier New" w:hAnsi="Courier New" w:cs="Courier New"/>
          <w:sz w:val="24"/>
          <w:szCs w:val="24"/>
        </w:rPr>
        <w:t>anığın şahadetini temelde Tanıtma ‘A’ fotoğraf üzerine dayandırmakta olduğu görülmektedir. Tanıtma ‘A’ olarak ibraz edilen fotoğraf</w:t>
      </w:r>
      <w:r w:rsidR="00AC0040">
        <w:rPr>
          <w:rFonts w:ascii="Courier New" w:hAnsi="Courier New" w:cs="Courier New"/>
          <w:sz w:val="24"/>
          <w:szCs w:val="24"/>
        </w:rPr>
        <w:t>ın</w:t>
      </w:r>
      <w:r>
        <w:rPr>
          <w:rFonts w:ascii="Courier New" w:hAnsi="Courier New" w:cs="Courier New"/>
          <w:sz w:val="24"/>
          <w:szCs w:val="24"/>
        </w:rPr>
        <w:t xml:space="preserve"> Alt Mahkeme huzurunda emare kaydedilmediğine yukarıda temas edilmişti. Bilindiği üzere</w:t>
      </w:r>
      <w:r w:rsidR="00AC0040">
        <w:rPr>
          <w:rFonts w:ascii="Courier New" w:hAnsi="Courier New" w:cs="Courier New"/>
          <w:sz w:val="24"/>
          <w:szCs w:val="24"/>
        </w:rPr>
        <w:t>,</w:t>
      </w:r>
      <w:r>
        <w:rPr>
          <w:rFonts w:ascii="Courier New" w:hAnsi="Courier New" w:cs="Courier New"/>
          <w:sz w:val="24"/>
          <w:szCs w:val="24"/>
        </w:rPr>
        <w:t xml:space="preserve"> Mahkemede emare olarak kaydedilmemiş, ancak tanıtma olarak sunulan belgelere ilişkin sunulan şahadet</w:t>
      </w:r>
      <w:r w:rsidR="00AC0040">
        <w:rPr>
          <w:rFonts w:ascii="Courier New" w:hAnsi="Courier New" w:cs="Courier New"/>
          <w:sz w:val="24"/>
          <w:szCs w:val="24"/>
        </w:rPr>
        <w:t>,</w:t>
      </w:r>
      <w:r>
        <w:rPr>
          <w:rFonts w:ascii="Courier New" w:hAnsi="Courier New" w:cs="Courier New"/>
          <w:sz w:val="24"/>
          <w:szCs w:val="24"/>
        </w:rPr>
        <w:t xml:space="preserve"> ancak ilgili tanıtmanın emare olması halinde dikkate alınabilir. Bir tanıtmanın emare </w:t>
      </w:r>
      <w:r w:rsidR="00513A52">
        <w:rPr>
          <w:rFonts w:ascii="Courier New" w:hAnsi="Courier New" w:cs="Courier New"/>
          <w:sz w:val="24"/>
          <w:szCs w:val="24"/>
        </w:rPr>
        <w:t>kaydedil</w:t>
      </w:r>
      <w:r w:rsidR="000619D7">
        <w:rPr>
          <w:rFonts w:ascii="Courier New" w:hAnsi="Courier New" w:cs="Courier New"/>
          <w:sz w:val="24"/>
          <w:szCs w:val="24"/>
        </w:rPr>
        <w:t>me-</w:t>
      </w:r>
      <w:r w:rsidR="00513A52">
        <w:rPr>
          <w:rFonts w:ascii="Courier New" w:hAnsi="Courier New" w:cs="Courier New"/>
          <w:sz w:val="24"/>
          <w:szCs w:val="24"/>
        </w:rPr>
        <w:t>mesi halinde</w:t>
      </w:r>
      <w:r w:rsidR="000619D7">
        <w:rPr>
          <w:rFonts w:ascii="Courier New" w:hAnsi="Courier New" w:cs="Courier New"/>
          <w:sz w:val="24"/>
          <w:szCs w:val="24"/>
        </w:rPr>
        <w:t xml:space="preserve"> ise tanıtmaya ilişkin şahadete</w:t>
      </w:r>
      <w:r w:rsidR="00513A52">
        <w:rPr>
          <w:rFonts w:ascii="Courier New" w:hAnsi="Courier New" w:cs="Courier New"/>
          <w:sz w:val="24"/>
          <w:szCs w:val="24"/>
        </w:rPr>
        <w:t xml:space="preserve"> bir değer veril</w:t>
      </w:r>
      <w:r w:rsidR="000619D7">
        <w:rPr>
          <w:rFonts w:ascii="Courier New" w:hAnsi="Courier New" w:cs="Courier New"/>
          <w:sz w:val="24"/>
          <w:szCs w:val="24"/>
        </w:rPr>
        <w:t>-</w:t>
      </w:r>
      <w:r w:rsidR="00513A52">
        <w:rPr>
          <w:rFonts w:ascii="Courier New" w:hAnsi="Courier New" w:cs="Courier New"/>
          <w:sz w:val="24"/>
          <w:szCs w:val="24"/>
        </w:rPr>
        <w:t>mesi olası değildir. Bu nedenle, Alt Mahkeme tarafından İdris Deniz’in şahadetine itibar edilmemesinde bir hata yoktur.</w:t>
      </w:r>
    </w:p>
    <w:p w:rsidR="00086691" w:rsidRDefault="00086691" w:rsidP="00424EBA">
      <w:pPr>
        <w:spacing w:line="360" w:lineRule="auto"/>
        <w:jc w:val="both"/>
        <w:rPr>
          <w:rFonts w:ascii="Courier New" w:hAnsi="Courier New" w:cs="Courier New"/>
          <w:sz w:val="24"/>
          <w:szCs w:val="24"/>
        </w:rPr>
      </w:pPr>
    </w:p>
    <w:p w:rsidR="00DC2AAF" w:rsidRDefault="00513A52" w:rsidP="00424EBA">
      <w:pPr>
        <w:spacing w:line="360" w:lineRule="auto"/>
        <w:jc w:val="both"/>
        <w:rPr>
          <w:rFonts w:ascii="Courier New" w:hAnsi="Courier New" w:cs="Courier New"/>
          <w:sz w:val="24"/>
          <w:szCs w:val="24"/>
        </w:rPr>
      </w:pPr>
      <w:r>
        <w:rPr>
          <w:rFonts w:ascii="Courier New" w:hAnsi="Courier New" w:cs="Courier New"/>
          <w:sz w:val="24"/>
          <w:szCs w:val="24"/>
        </w:rPr>
        <w:tab/>
        <w:t>Sanık Avukatının hitabı esnasında</w:t>
      </w:r>
      <w:r w:rsidR="00AC0040">
        <w:rPr>
          <w:rFonts w:ascii="Courier New" w:hAnsi="Courier New" w:cs="Courier New"/>
          <w:sz w:val="24"/>
          <w:szCs w:val="24"/>
        </w:rPr>
        <w:t xml:space="preserve"> ileri sürdüğü</w:t>
      </w:r>
      <w:r>
        <w:rPr>
          <w:rFonts w:ascii="Courier New" w:hAnsi="Courier New" w:cs="Courier New"/>
          <w:sz w:val="24"/>
          <w:szCs w:val="24"/>
        </w:rPr>
        <w:t xml:space="preserve"> bir diğer argüman ise bir öğretmen olan Sanığın hareketlerinin </w:t>
      </w:r>
      <w:r w:rsidR="00AC0040">
        <w:rPr>
          <w:rFonts w:ascii="Courier New" w:hAnsi="Courier New" w:cs="Courier New"/>
          <w:sz w:val="24"/>
          <w:szCs w:val="24"/>
        </w:rPr>
        <w:t xml:space="preserve">Fasıl 148 </w:t>
      </w:r>
      <w:r>
        <w:rPr>
          <w:rFonts w:ascii="Courier New" w:hAnsi="Courier New" w:cs="Courier New"/>
          <w:sz w:val="24"/>
          <w:szCs w:val="24"/>
        </w:rPr>
        <w:t>Haksız Fiiller Yasası tahtında yasal olduğu ve Alt Mahkemenin Sanığın Haksız Fiiller Yasası tahtın</w:t>
      </w:r>
      <w:r w:rsidR="00DC2AAF">
        <w:rPr>
          <w:rFonts w:ascii="Courier New" w:hAnsi="Courier New" w:cs="Courier New"/>
          <w:sz w:val="24"/>
          <w:szCs w:val="24"/>
        </w:rPr>
        <w:t xml:space="preserve">daki iddiaları yalnızca bir hukuk davasında ileri sürebileceği yönündeki bulgusunun hatalı olduğu şeklindedir. </w:t>
      </w:r>
    </w:p>
    <w:p w:rsidR="00DC2AAF" w:rsidRDefault="00DC2AAF" w:rsidP="00424EBA">
      <w:pPr>
        <w:spacing w:line="360" w:lineRule="auto"/>
        <w:jc w:val="both"/>
        <w:rPr>
          <w:rFonts w:ascii="Courier New" w:hAnsi="Courier New" w:cs="Courier New"/>
          <w:sz w:val="24"/>
          <w:szCs w:val="24"/>
        </w:rPr>
      </w:pPr>
    </w:p>
    <w:p w:rsidR="004E6694" w:rsidRDefault="00DC2AAF" w:rsidP="00424EBA">
      <w:pPr>
        <w:spacing w:line="360" w:lineRule="auto"/>
        <w:jc w:val="both"/>
        <w:rPr>
          <w:rFonts w:ascii="Courier New" w:hAnsi="Courier New" w:cs="Courier New"/>
          <w:sz w:val="24"/>
          <w:szCs w:val="24"/>
        </w:rPr>
      </w:pPr>
      <w:r>
        <w:rPr>
          <w:rFonts w:ascii="Courier New" w:hAnsi="Courier New" w:cs="Courier New"/>
          <w:sz w:val="24"/>
          <w:szCs w:val="24"/>
        </w:rPr>
        <w:tab/>
        <w:t>Bir öğretmenin öğrencisine karşı gerçekle</w:t>
      </w:r>
      <w:r w:rsidR="001912BD">
        <w:rPr>
          <w:rFonts w:ascii="Courier New" w:hAnsi="Courier New" w:cs="Courier New"/>
          <w:sz w:val="24"/>
          <w:szCs w:val="24"/>
        </w:rPr>
        <w:t>ştirmiş olduğu eylemin Fasıl 148 madde 27 tahtında ‘terbiye’ maksatlı bir eylem olduğu şek</w:t>
      </w:r>
      <w:r w:rsidR="00AC0040">
        <w:rPr>
          <w:rFonts w:ascii="Courier New" w:hAnsi="Courier New" w:cs="Courier New"/>
          <w:sz w:val="24"/>
          <w:szCs w:val="24"/>
        </w:rPr>
        <w:t>linde bir müdafaa ancak ilgili Y</w:t>
      </w:r>
      <w:r w:rsidR="001912BD">
        <w:rPr>
          <w:rFonts w:ascii="Courier New" w:hAnsi="Courier New" w:cs="Courier New"/>
          <w:sz w:val="24"/>
          <w:szCs w:val="24"/>
        </w:rPr>
        <w:t>asa</w:t>
      </w:r>
      <w:r w:rsidR="00AC0040">
        <w:rPr>
          <w:rFonts w:ascii="Courier New" w:hAnsi="Courier New" w:cs="Courier New"/>
          <w:sz w:val="24"/>
          <w:szCs w:val="24"/>
        </w:rPr>
        <w:t>,</w:t>
      </w:r>
      <w:r w:rsidR="001912BD">
        <w:rPr>
          <w:rFonts w:ascii="Courier New" w:hAnsi="Courier New" w:cs="Courier New"/>
          <w:sz w:val="24"/>
          <w:szCs w:val="24"/>
        </w:rPr>
        <w:t xml:space="preserve"> yani Fasıl 148 Haksız</w:t>
      </w:r>
      <w:r>
        <w:rPr>
          <w:rFonts w:ascii="Courier New" w:hAnsi="Courier New" w:cs="Courier New"/>
          <w:sz w:val="24"/>
          <w:szCs w:val="24"/>
        </w:rPr>
        <w:t xml:space="preserve"> </w:t>
      </w:r>
      <w:r w:rsidR="001912BD">
        <w:rPr>
          <w:rFonts w:ascii="Courier New" w:hAnsi="Courier New" w:cs="Courier New"/>
          <w:sz w:val="24"/>
          <w:szCs w:val="24"/>
        </w:rPr>
        <w:t xml:space="preserve">Filler Yasası tahtında aleyhine getirilen bir hukuk davasında ileri sürülebilir. </w:t>
      </w:r>
      <w:r w:rsidR="004E6694">
        <w:rPr>
          <w:rFonts w:ascii="Courier New" w:hAnsi="Courier New" w:cs="Courier New"/>
          <w:sz w:val="24"/>
          <w:szCs w:val="24"/>
        </w:rPr>
        <w:t>Haksız Fiiller Yas</w:t>
      </w:r>
      <w:r w:rsidR="00AC0040">
        <w:rPr>
          <w:rFonts w:ascii="Courier New" w:hAnsi="Courier New" w:cs="Courier New"/>
          <w:sz w:val="24"/>
          <w:szCs w:val="24"/>
        </w:rPr>
        <w:t xml:space="preserve">ası’nın 27.maddesi tahtında </w:t>
      </w:r>
      <w:r w:rsidR="004E6694">
        <w:rPr>
          <w:rFonts w:ascii="Courier New" w:hAnsi="Courier New" w:cs="Courier New"/>
          <w:sz w:val="24"/>
          <w:szCs w:val="24"/>
        </w:rPr>
        <w:t>müdafaa</w:t>
      </w:r>
      <w:r w:rsidR="008E190E">
        <w:rPr>
          <w:rFonts w:ascii="Courier New" w:hAnsi="Courier New" w:cs="Courier New"/>
          <w:sz w:val="24"/>
          <w:szCs w:val="24"/>
        </w:rPr>
        <w:t xml:space="preserve"> sebebi oluşturan bir davranış</w:t>
      </w:r>
      <w:r w:rsidR="007A7789">
        <w:rPr>
          <w:rFonts w:ascii="Courier New" w:hAnsi="Courier New" w:cs="Courier New"/>
          <w:sz w:val="24"/>
          <w:szCs w:val="24"/>
        </w:rPr>
        <w:t>,</w:t>
      </w:r>
      <w:r w:rsidR="008E190E">
        <w:rPr>
          <w:rFonts w:ascii="Courier New" w:hAnsi="Courier New" w:cs="Courier New"/>
          <w:sz w:val="24"/>
          <w:szCs w:val="24"/>
        </w:rPr>
        <w:t xml:space="preserve"> </w:t>
      </w:r>
      <w:r w:rsidR="007A7789">
        <w:rPr>
          <w:rFonts w:ascii="Courier New" w:hAnsi="Courier New" w:cs="Courier New"/>
          <w:sz w:val="24"/>
          <w:szCs w:val="24"/>
        </w:rPr>
        <w:t xml:space="preserve">Fasıl 154 Ceza Yasası’nın 243. maddesine aykırı davranmakla yargılanan bir sanık </w:t>
      </w:r>
      <w:r w:rsidR="008E190E">
        <w:rPr>
          <w:rFonts w:ascii="Courier New" w:hAnsi="Courier New" w:cs="Courier New"/>
          <w:sz w:val="24"/>
          <w:szCs w:val="24"/>
        </w:rPr>
        <w:t xml:space="preserve">için müdafaa teşkil edemez. </w:t>
      </w:r>
      <w:r w:rsidR="004E6694">
        <w:rPr>
          <w:rFonts w:ascii="Courier New" w:hAnsi="Courier New" w:cs="Courier New"/>
          <w:sz w:val="24"/>
          <w:szCs w:val="24"/>
        </w:rPr>
        <w:t>Alt Mahkeme de bu hususta bulgu yaparak hata etmiş değildir.</w:t>
      </w:r>
      <w:r w:rsidR="008E190E" w:rsidRPr="008E190E">
        <w:rPr>
          <w:rFonts w:ascii="Courier New" w:hAnsi="Courier New" w:cs="Courier New"/>
          <w:sz w:val="24"/>
          <w:szCs w:val="24"/>
        </w:rPr>
        <w:t xml:space="preserve"> </w:t>
      </w:r>
    </w:p>
    <w:p w:rsidR="004E6694" w:rsidRDefault="004E6694" w:rsidP="00424EBA">
      <w:pPr>
        <w:spacing w:line="360" w:lineRule="auto"/>
        <w:jc w:val="both"/>
        <w:rPr>
          <w:rFonts w:ascii="Courier New" w:hAnsi="Courier New" w:cs="Courier New"/>
          <w:sz w:val="24"/>
          <w:szCs w:val="24"/>
        </w:rPr>
      </w:pPr>
    </w:p>
    <w:p w:rsidR="00D63C6F" w:rsidRDefault="00D63C6F" w:rsidP="00D63C6F">
      <w:pPr>
        <w:spacing w:line="360" w:lineRule="auto"/>
        <w:jc w:val="both"/>
        <w:rPr>
          <w:rFonts w:ascii="Courier New" w:hAnsi="Courier New" w:cs="Courier New"/>
          <w:sz w:val="24"/>
          <w:szCs w:val="24"/>
        </w:rPr>
      </w:pPr>
      <w:r>
        <w:rPr>
          <w:rFonts w:ascii="Courier New" w:hAnsi="Courier New" w:cs="Courier New"/>
          <w:sz w:val="24"/>
          <w:szCs w:val="24"/>
        </w:rPr>
        <w:t xml:space="preserve">     Sanık Avukatının Müdafaa Tanıkları</w:t>
      </w:r>
      <w:r w:rsidR="00AC0040">
        <w:rPr>
          <w:rFonts w:ascii="Courier New" w:hAnsi="Courier New" w:cs="Courier New"/>
          <w:sz w:val="24"/>
          <w:szCs w:val="24"/>
        </w:rPr>
        <w:t xml:space="preserve"> No.4</w:t>
      </w:r>
      <w:r>
        <w:rPr>
          <w:rFonts w:ascii="Courier New" w:hAnsi="Courier New" w:cs="Courier New"/>
          <w:sz w:val="24"/>
          <w:szCs w:val="24"/>
        </w:rPr>
        <w:t xml:space="preserve"> Doğa Dağcılar ve</w:t>
      </w:r>
      <w:r w:rsidR="00AC0040">
        <w:rPr>
          <w:rFonts w:ascii="Courier New" w:hAnsi="Courier New" w:cs="Courier New"/>
          <w:sz w:val="24"/>
          <w:szCs w:val="24"/>
        </w:rPr>
        <w:t xml:space="preserve"> No.5</w:t>
      </w:r>
      <w:r>
        <w:rPr>
          <w:rFonts w:ascii="Courier New" w:hAnsi="Courier New" w:cs="Courier New"/>
          <w:sz w:val="24"/>
          <w:szCs w:val="24"/>
        </w:rPr>
        <w:t xml:space="preserve"> Halime Kahraman’ın Sanığın Müştekiyi darp etmediği şeklindeki şahadetlerine ilişkin Alt Mahkemenin bulgusu olmadığı yönlü argümanı değerlendirildiği zaman Alt Mahkemenin bu hususu;</w:t>
      </w:r>
    </w:p>
    <w:p w:rsidR="00D63C6F" w:rsidRDefault="00D63C6F" w:rsidP="00D63C6F">
      <w:pPr>
        <w:jc w:val="both"/>
        <w:rPr>
          <w:rFonts w:ascii="Courier New" w:hAnsi="Courier New" w:cs="Courier New"/>
          <w:sz w:val="24"/>
          <w:szCs w:val="24"/>
        </w:rPr>
      </w:pPr>
      <w:r>
        <w:rPr>
          <w:rFonts w:ascii="Courier New" w:hAnsi="Courier New" w:cs="Courier New"/>
          <w:sz w:val="24"/>
          <w:szCs w:val="24"/>
        </w:rPr>
        <w:t xml:space="preserve">     “Sanığın müştekiye karşı bazı hareketleri olduğu İddia Makamı Tanıkları yanında Müdafaa Tanıkları tarafından da kabul </w:t>
      </w:r>
      <w:r>
        <w:rPr>
          <w:rFonts w:ascii="Courier New" w:hAnsi="Courier New" w:cs="Courier New"/>
          <w:sz w:val="24"/>
          <w:szCs w:val="24"/>
        </w:rPr>
        <w:lastRenderedPageBreak/>
        <w:t>edilmektedir. Sanık ve Tanık Doğa Dağcılar Sanığın Müştekiye ayağıyla kalk işareti yaptığını, Tanık Halime Kahraman ise Sanığın Müştekiyi kalkması için dürttüğünü (kendi tabiri ile) beyan etmiştir. Tüm bu alıntılardan Sanığın Müştekiye ayağı ile hareketleri olduğu anlaşılmaktadır. Emare 1 DVD Kamera No:8’de yer alan görüntüler incelendiğinde Sanığın net bir şekilde 9:35:54’te, 9:36:03’te ve 9:36:11’de sağ ayağı ile Müştekiye 3 hamlesi görünmektedir. 9:36:03’te Sanığın hareketi neticesi müştekinin sallandığı açıklıkla görünmektedir. Bundan dolayı Müştekiye bir temas olduğu anlaşılmaktadır. Bu temasın müdafaa tanıklarının beyan ettiği gibi bir kalk işareti veya dürtme olarak kabul edilmesi mümkün müdür?”</w:t>
      </w:r>
      <w:r w:rsidR="00AC0040">
        <w:rPr>
          <w:rFonts w:ascii="Courier New" w:hAnsi="Courier New" w:cs="Courier New"/>
          <w:sz w:val="24"/>
          <w:szCs w:val="24"/>
        </w:rPr>
        <w:t xml:space="preserve"> (Mavi 406-407)</w:t>
      </w:r>
    </w:p>
    <w:p w:rsidR="00D63C6F" w:rsidRDefault="00D63C6F" w:rsidP="00D63C6F">
      <w:pPr>
        <w:jc w:val="both"/>
        <w:rPr>
          <w:rFonts w:ascii="Courier New" w:hAnsi="Courier New" w:cs="Courier New"/>
          <w:sz w:val="24"/>
          <w:szCs w:val="24"/>
        </w:rPr>
      </w:pPr>
      <w:r>
        <w:rPr>
          <w:rFonts w:ascii="Courier New" w:hAnsi="Courier New" w:cs="Courier New"/>
          <w:sz w:val="24"/>
          <w:szCs w:val="24"/>
        </w:rPr>
        <w:t xml:space="preserve"> </w:t>
      </w:r>
    </w:p>
    <w:p w:rsidR="004E6694" w:rsidRDefault="00D63C6F" w:rsidP="00086691">
      <w:pPr>
        <w:spacing w:line="360" w:lineRule="auto"/>
        <w:jc w:val="both"/>
        <w:rPr>
          <w:rFonts w:ascii="Courier New" w:hAnsi="Courier New" w:cs="Courier New"/>
          <w:sz w:val="24"/>
          <w:szCs w:val="24"/>
        </w:rPr>
      </w:pPr>
      <w:r>
        <w:rPr>
          <w:rFonts w:ascii="Courier New" w:hAnsi="Courier New" w:cs="Courier New"/>
          <w:sz w:val="24"/>
          <w:szCs w:val="24"/>
        </w:rPr>
        <w:t>şeklinde bir ifade ile incelemeye başladığı görülmektedir. Alt Mahkeme kararı irdelenmeye devam edildiğinde, belirtilen müdafaa tanıklarının Sanığın müştekiyi darp etmediği; ayağıyla yerden kalkması için dürttüğü şeklindeki şahadet</w:t>
      </w:r>
      <w:r w:rsidR="00AC0040">
        <w:rPr>
          <w:rFonts w:ascii="Courier New" w:hAnsi="Courier New" w:cs="Courier New"/>
          <w:sz w:val="24"/>
          <w:szCs w:val="24"/>
        </w:rPr>
        <w:t>lerin</w:t>
      </w:r>
      <w:r>
        <w:rPr>
          <w:rFonts w:ascii="Courier New" w:hAnsi="Courier New" w:cs="Courier New"/>
          <w:sz w:val="24"/>
          <w:szCs w:val="24"/>
        </w:rPr>
        <w:t>i</w:t>
      </w:r>
      <w:r w:rsidR="00AC0040">
        <w:rPr>
          <w:rFonts w:ascii="Courier New" w:hAnsi="Courier New" w:cs="Courier New"/>
          <w:sz w:val="24"/>
          <w:szCs w:val="24"/>
        </w:rPr>
        <w:t>n</w:t>
      </w:r>
      <w:r>
        <w:rPr>
          <w:rFonts w:ascii="Courier New" w:hAnsi="Courier New" w:cs="Courier New"/>
          <w:sz w:val="24"/>
          <w:szCs w:val="24"/>
        </w:rPr>
        <w:t xml:space="preserve"> etraf</w:t>
      </w:r>
      <w:r w:rsidR="00AC0040">
        <w:rPr>
          <w:rFonts w:ascii="Courier New" w:hAnsi="Courier New" w:cs="Courier New"/>
          <w:sz w:val="24"/>
          <w:szCs w:val="24"/>
        </w:rPr>
        <w:t>-</w:t>
      </w:r>
      <w:r>
        <w:rPr>
          <w:rFonts w:ascii="Courier New" w:hAnsi="Courier New" w:cs="Courier New"/>
          <w:sz w:val="24"/>
          <w:szCs w:val="24"/>
        </w:rPr>
        <w:t>lıca incelediği görülmektedir. Alt Mahkemenin bu husustaki incele</w:t>
      </w:r>
      <w:r w:rsidR="00AC0040">
        <w:rPr>
          <w:rFonts w:ascii="Courier New" w:hAnsi="Courier New" w:cs="Courier New"/>
          <w:sz w:val="24"/>
          <w:szCs w:val="24"/>
        </w:rPr>
        <w:t>mesi kararda</w:t>
      </w:r>
      <w:r>
        <w:rPr>
          <w:rFonts w:ascii="Courier New" w:hAnsi="Courier New" w:cs="Courier New"/>
          <w:sz w:val="24"/>
          <w:szCs w:val="24"/>
        </w:rPr>
        <w:t xml:space="preserve"> Mavi 416’da mahkûmiyet bulgusuyla netice</w:t>
      </w:r>
      <w:r w:rsidR="00AC0040">
        <w:rPr>
          <w:rFonts w:ascii="Courier New" w:hAnsi="Courier New" w:cs="Courier New"/>
          <w:sz w:val="24"/>
          <w:szCs w:val="24"/>
        </w:rPr>
        <w:t>-</w:t>
      </w:r>
      <w:r>
        <w:rPr>
          <w:rFonts w:ascii="Courier New" w:hAnsi="Courier New" w:cs="Courier New"/>
          <w:sz w:val="24"/>
          <w:szCs w:val="24"/>
        </w:rPr>
        <w:t xml:space="preserve">lenmiştir. Alt Mahkeme kararı incelendiğinde mahkûmiyet bulgusuna varılmasında Emare </w:t>
      </w:r>
      <w:r w:rsidR="00AC0040">
        <w:rPr>
          <w:rFonts w:ascii="Courier New" w:hAnsi="Courier New" w:cs="Courier New"/>
          <w:sz w:val="24"/>
          <w:szCs w:val="24"/>
        </w:rPr>
        <w:t>No.</w:t>
      </w:r>
      <w:r w:rsidR="00C12311">
        <w:rPr>
          <w:rFonts w:ascii="Courier New" w:hAnsi="Courier New" w:cs="Courier New"/>
          <w:sz w:val="24"/>
          <w:szCs w:val="24"/>
        </w:rPr>
        <w:t>1 C</w:t>
      </w:r>
      <w:r>
        <w:rPr>
          <w:rFonts w:ascii="Courier New" w:hAnsi="Courier New" w:cs="Courier New"/>
          <w:sz w:val="24"/>
          <w:szCs w:val="24"/>
        </w:rPr>
        <w:t xml:space="preserve">D kayıtlarında yer alan görüntülerin de etken olduğu anlaşılmaktadır. </w:t>
      </w:r>
      <w:r w:rsidR="00CC6856">
        <w:rPr>
          <w:rFonts w:ascii="Courier New" w:hAnsi="Courier New" w:cs="Courier New"/>
          <w:sz w:val="24"/>
          <w:szCs w:val="24"/>
        </w:rPr>
        <w:t>İlaveten, Alt Mahkeme kararı irdelenmeye devam edildiği zaman uzman Tanık Dr.Melek Erhallaç’ın şahadetini ve hu</w:t>
      </w:r>
      <w:r w:rsidR="00AC0040">
        <w:rPr>
          <w:rFonts w:ascii="Courier New" w:hAnsi="Courier New" w:cs="Courier New"/>
          <w:sz w:val="24"/>
          <w:szCs w:val="24"/>
        </w:rPr>
        <w:t>zurundaki tüm diğer şahadeti et</w:t>
      </w:r>
      <w:r w:rsidR="00CC6856">
        <w:rPr>
          <w:rFonts w:ascii="Courier New" w:hAnsi="Courier New" w:cs="Courier New"/>
          <w:sz w:val="24"/>
          <w:szCs w:val="24"/>
        </w:rPr>
        <w:t>raflıca değerlendirerek Sanığın hareketlerinin müştekinin yaralanmalarına sebebiyet ve</w:t>
      </w:r>
      <w:r w:rsidR="00AC0040">
        <w:rPr>
          <w:rFonts w:ascii="Courier New" w:hAnsi="Courier New" w:cs="Courier New"/>
          <w:sz w:val="24"/>
          <w:szCs w:val="24"/>
        </w:rPr>
        <w:t>rdiği bulgusuna vardığı anlaşıl</w:t>
      </w:r>
      <w:r w:rsidR="00CC6856">
        <w:rPr>
          <w:rFonts w:ascii="Courier New" w:hAnsi="Courier New" w:cs="Courier New"/>
          <w:sz w:val="24"/>
          <w:szCs w:val="24"/>
        </w:rPr>
        <w:t xml:space="preserve">maktadır. </w:t>
      </w:r>
      <w:r>
        <w:rPr>
          <w:rFonts w:ascii="Courier New" w:hAnsi="Courier New" w:cs="Courier New"/>
          <w:sz w:val="24"/>
          <w:szCs w:val="24"/>
        </w:rPr>
        <w:t>Bu nedenle</w:t>
      </w:r>
      <w:r w:rsidR="00AC0040">
        <w:rPr>
          <w:rFonts w:ascii="Courier New" w:hAnsi="Courier New" w:cs="Courier New"/>
          <w:sz w:val="24"/>
          <w:szCs w:val="24"/>
        </w:rPr>
        <w:t>,</w:t>
      </w:r>
      <w:r>
        <w:rPr>
          <w:rFonts w:ascii="Courier New" w:hAnsi="Courier New" w:cs="Courier New"/>
          <w:sz w:val="24"/>
          <w:szCs w:val="24"/>
        </w:rPr>
        <w:t xml:space="preserve"> her ne</w:t>
      </w:r>
      <w:r w:rsidR="00AC0040">
        <w:rPr>
          <w:rFonts w:ascii="Courier New" w:hAnsi="Courier New" w:cs="Courier New"/>
          <w:sz w:val="24"/>
          <w:szCs w:val="24"/>
        </w:rPr>
        <w:t xml:space="preserve"> </w:t>
      </w:r>
      <w:r>
        <w:rPr>
          <w:rFonts w:ascii="Courier New" w:hAnsi="Courier New" w:cs="Courier New"/>
          <w:sz w:val="24"/>
          <w:szCs w:val="24"/>
        </w:rPr>
        <w:t>kadar da Alt Mahkeme müdafaanın küçük tanıkları Doğa Dağcılar ve Halime Kahraman’ın şahadetine itibar etmediğini belirtmemişse de bu ifadeleri diğer tüm şahadet çerçevesinde değerlendirip bir sonuca ulaştığı anlaşılmaktadır. Bu nedenle</w:t>
      </w:r>
      <w:r w:rsidR="00AC0040">
        <w:rPr>
          <w:rFonts w:ascii="Courier New" w:hAnsi="Courier New" w:cs="Courier New"/>
          <w:sz w:val="24"/>
          <w:szCs w:val="24"/>
        </w:rPr>
        <w:t>,</w:t>
      </w:r>
      <w:r>
        <w:rPr>
          <w:rFonts w:ascii="Courier New" w:hAnsi="Courier New" w:cs="Courier New"/>
          <w:sz w:val="24"/>
          <w:szCs w:val="24"/>
        </w:rPr>
        <w:t xml:space="preserve"> bu konuda da Alt Mahkemenin ha</w:t>
      </w:r>
      <w:r w:rsidR="00AC0040">
        <w:rPr>
          <w:rFonts w:ascii="Courier New" w:hAnsi="Courier New" w:cs="Courier New"/>
          <w:sz w:val="24"/>
          <w:szCs w:val="24"/>
        </w:rPr>
        <w:t>ta yapmadığı kanaatine varır</w:t>
      </w:r>
      <w:r>
        <w:rPr>
          <w:rFonts w:ascii="Courier New" w:hAnsi="Courier New" w:cs="Courier New"/>
          <w:sz w:val="24"/>
          <w:szCs w:val="24"/>
        </w:rPr>
        <w:t>ız.</w:t>
      </w:r>
    </w:p>
    <w:p w:rsidR="004E6694" w:rsidRDefault="004E6694" w:rsidP="00424EBA">
      <w:pPr>
        <w:spacing w:line="360" w:lineRule="auto"/>
        <w:jc w:val="both"/>
        <w:rPr>
          <w:rFonts w:ascii="Courier New" w:hAnsi="Courier New" w:cs="Courier New"/>
          <w:sz w:val="24"/>
          <w:szCs w:val="24"/>
        </w:rPr>
      </w:pPr>
    </w:p>
    <w:p w:rsidR="00513A52" w:rsidRDefault="000619D7" w:rsidP="00424EBA">
      <w:pPr>
        <w:spacing w:line="360" w:lineRule="auto"/>
        <w:jc w:val="both"/>
        <w:rPr>
          <w:rFonts w:ascii="Courier New" w:hAnsi="Courier New" w:cs="Courier New"/>
          <w:sz w:val="24"/>
          <w:szCs w:val="24"/>
        </w:rPr>
      </w:pPr>
      <w:r>
        <w:rPr>
          <w:rFonts w:ascii="Courier New" w:hAnsi="Courier New" w:cs="Courier New"/>
          <w:sz w:val="24"/>
          <w:szCs w:val="24"/>
        </w:rPr>
        <w:tab/>
        <w:t>Belirtilenler ışığında</w:t>
      </w:r>
      <w:r w:rsidR="004E6694">
        <w:rPr>
          <w:rFonts w:ascii="Courier New" w:hAnsi="Courier New" w:cs="Courier New"/>
          <w:sz w:val="24"/>
          <w:szCs w:val="24"/>
        </w:rPr>
        <w:t xml:space="preserve"> Alt Mahkemenin Sanığı aleyhindeki ithamdan mahkûm etmekle hatal</w:t>
      </w:r>
      <w:r w:rsidR="00C21DFC">
        <w:rPr>
          <w:rFonts w:ascii="Courier New" w:hAnsi="Courier New" w:cs="Courier New"/>
          <w:sz w:val="24"/>
          <w:szCs w:val="24"/>
        </w:rPr>
        <w:t>ı davranmadığı sonucuna varır</w:t>
      </w:r>
      <w:r w:rsidR="004E6694">
        <w:rPr>
          <w:rFonts w:ascii="Courier New" w:hAnsi="Courier New" w:cs="Courier New"/>
          <w:sz w:val="24"/>
          <w:szCs w:val="24"/>
        </w:rPr>
        <w:t>ız.</w:t>
      </w:r>
      <w:r w:rsidR="001912BD">
        <w:rPr>
          <w:rFonts w:ascii="Courier New" w:hAnsi="Courier New" w:cs="Courier New"/>
          <w:sz w:val="24"/>
          <w:szCs w:val="24"/>
        </w:rPr>
        <w:t xml:space="preserve">  </w:t>
      </w:r>
    </w:p>
    <w:p w:rsidR="00A661E3" w:rsidRDefault="00A661E3" w:rsidP="00424EBA">
      <w:pPr>
        <w:spacing w:line="360" w:lineRule="auto"/>
        <w:jc w:val="both"/>
        <w:rPr>
          <w:rFonts w:ascii="Courier New" w:hAnsi="Courier New" w:cs="Courier New"/>
          <w:sz w:val="24"/>
          <w:szCs w:val="24"/>
        </w:rPr>
      </w:pPr>
    </w:p>
    <w:p w:rsidR="00A661E3" w:rsidRDefault="00A661E3" w:rsidP="00424EBA">
      <w:pPr>
        <w:spacing w:line="360" w:lineRule="auto"/>
        <w:jc w:val="both"/>
        <w:rPr>
          <w:rFonts w:ascii="Courier New" w:hAnsi="Courier New" w:cs="Courier New"/>
          <w:sz w:val="24"/>
          <w:szCs w:val="24"/>
        </w:rPr>
      </w:pPr>
      <w:r>
        <w:rPr>
          <w:rFonts w:ascii="Courier New" w:hAnsi="Courier New" w:cs="Courier New"/>
          <w:sz w:val="24"/>
          <w:szCs w:val="24"/>
        </w:rPr>
        <w:tab/>
        <w:t>Bu aşamada Başsavcılık tarafından dosyalanan Y</w:t>
      </w:r>
      <w:r w:rsidR="00C21DFC">
        <w:rPr>
          <w:rFonts w:ascii="Courier New" w:hAnsi="Courier New" w:cs="Courier New"/>
          <w:sz w:val="24"/>
          <w:szCs w:val="24"/>
        </w:rPr>
        <w:t>argıtay</w:t>
      </w:r>
      <w:r>
        <w:rPr>
          <w:rFonts w:ascii="Courier New" w:hAnsi="Courier New" w:cs="Courier New"/>
          <w:sz w:val="24"/>
          <w:szCs w:val="24"/>
        </w:rPr>
        <w:t>/Ceza 37/2018 sayılı istinaf</w:t>
      </w:r>
      <w:r w:rsidR="00C21DFC">
        <w:rPr>
          <w:rFonts w:ascii="Courier New" w:hAnsi="Courier New" w:cs="Courier New"/>
          <w:sz w:val="24"/>
          <w:szCs w:val="24"/>
        </w:rPr>
        <w:t>ın ele alınması uygun olacaktır:</w:t>
      </w:r>
    </w:p>
    <w:p w:rsidR="0011662E" w:rsidRDefault="0011662E" w:rsidP="00424EBA">
      <w:pPr>
        <w:spacing w:line="360" w:lineRule="auto"/>
        <w:jc w:val="both"/>
        <w:rPr>
          <w:rFonts w:ascii="Courier New" w:hAnsi="Courier New" w:cs="Courier New"/>
          <w:sz w:val="24"/>
          <w:szCs w:val="24"/>
        </w:rPr>
      </w:pPr>
    </w:p>
    <w:p w:rsidR="00A661E3" w:rsidRPr="00C21DFC" w:rsidRDefault="0011662E" w:rsidP="00424EBA">
      <w:pPr>
        <w:spacing w:line="360" w:lineRule="auto"/>
        <w:jc w:val="both"/>
        <w:rPr>
          <w:rFonts w:ascii="Courier New" w:hAnsi="Courier New" w:cs="Courier New"/>
          <w:b/>
          <w:sz w:val="24"/>
          <w:szCs w:val="24"/>
        </w:rPr>
      </w:pPr>
      <w:r>
        <w:rPr>
          <w:rFonts w:ascii="Courier New" w:hAnsi="Courier New" w:cs="Courier New"/>
          <w:sz w:val="24"/>
          <w:szCs w:val="24"/>
        </w:rPr>
        <w:lastRenderedPageBreak/>
        <w:t xml:space="preserve">     </w:t>
      </w:r>
      <w:r w:rsidRPr="00C21DFC">
        <w:rPr>
          <w:rFonts w:ascii="Courier New" w:hAnsi="Courier New" w:cs="Courier New"/>
          <w:b/>
          <w:sz w:val="24"/>
          <w:szCs w:val="24"/>
        </w:rPr>
        <w:t>“Sanığa verilen ceza aşikâr surette azdır.”</w:t>
      </w:r>
    </w:p>
    <w:p w:rsidR="00CE75C8" w:rsidRDefault="00CE75C8" w:rsidP="00424EBA">
      <w:pPr>
        <w:spacing w:line="360" w:lineRule="auto"/>
        <w:jc w:val="both"/>
        <w:rPr>
          <w:rFonts w:ascii="Courier New" w:hAnsi="Courier New" w:cs="Courier New"/>
          <w:sz w:val="24"/>
          <w:szCs w:val="24"/>
        </w:rPr>
      </w:pPr>
    </w:p>
    <w:p w:rsidR="000C69F8" w:rsidRDefault="00A661E3" w:rsidP="00424EBA">
      <w:pPr>
        <w:spacing w:line="360" w:lineRule="auto"/>
        <w:jc w:val="both"/>
        <w:rPr>
          <w:rFonts w:ascii="Courier New" w:hAnsi="Courier New" w:cs="Courier New"/>
          <w:sz w:val="24"/>
          <w:szCs w:val="24"/>
        </w:rPr>
      </w:pPr>
      <w:r>
        <w:rPr>
          <w:rFonts w:ascii="Courier New" w:hAnsi="Courier New" w:cs="Courier New"/>
          <w:sz w:val="24"/>
          <w:szCs w:val="24"/>
        </w:rPr>
        <w:tab/>
        <w:t>Sanığa verilen cezanın aşikâr surette az olduğuna ilişkin istinaf sebebiyle ilgil</w:t>
      </w:r>
      <w:r w:rsidR="005B21C9">
        <w:rPr>
          <w:rFonts w:ascii="Courier New" w:hAnsi="Courier New" w:cs="Courier New"/>
          <w:sz w:val="24"/>
          <w:szCs w:val="24"/>
        </w:rPr>
        <w:t>i olarak İddia Makamı adına bulunan Savcı tarafından yapılan hitapta</w:t>
      </w:r>
      <w:r w:rsidR="00C21DFC">
        <w:rPr>
          <w:rFonts w:ascii="Courier New" w:hAnsi="Courier New" w:cs="Courier New"/>
          <w:sz w:val="24"/>
          <w:szCs w:val="24"/>
        </w:rPr>
        <w:t>,</w:t>
      </w:r>
      <w:r w:rsidR="005B21C9">
        <w:rPr>
          <w:rFonts w:ascii="Courier New" w:hAnsi="Courier New" w:cs="Courier New"/>
          <w:sz w:val="24"/>
          <w:szCs w:val="24"/>
        </w:rPr>
        <w:t xml:space="preserve"> meselenin basit bir mesele olmadığı; bir öğretmenin bir öğrenciyi tüm diğer öğrenciler önünde yere atıp tekmelemesinin çok ciddi ve vahim bir suç olduğu; kamu yararı ilkesi düşünülerek verilen 1 aylık cezanın aslında ne kamuyu rahatlatacak ne de benzer suç işlemeye tevessül edecek kişiler</w:t>
      </w:r>
      <w:r w:rsidR="00C21DFC">
        <w:rPr>
          <w:rFonts w:ascii="Courier New" w:hAnsi="Courier New" w:cs="Courier New"/>
          <w:sz w:val="24"/>
          <w:szCs w:val="24"/>
        </w:rPr>
        <w:t>i caydırıcı nitelikte olmadığı iddia edil</w:t>
      </w:r>
      <w:r w:rsidR="005B21C9">
        <w:rPr>
          <w:rFonts w:ascii="Courier New" w:hAnsi="Courier New" w:cs="Courier New"/>
          <w:sz w:val="24"/>
          <w:szCs w:val="24"/>
        </w:rPr>
        <w:t>miştir. Savcı, Alt Mahkeme tarafından kalıcı yaralanma olmayışının hafifletici sebep olarak alınmasının</w:t>
      </w:r>
      <w:r w:rsidR="00C21DFC">
        <w:rPr>
          <w:rFonts w:ascii="Courier New" w:hAnsi="Courier New" w:cs="Courier New"/>
          <w:sz w:val="24"/>
          <w:szCs w:val="24"/>
        </w:rPr>
        <w:t>,</w:t>
      </w:r>
      <w:r w:rsidR="00BF6BF7">
        <w:rPr>
          <w:rFonts w:ascii="Courier New" w:hAnsi="Courier New" w:cs="Courier New"/>
          <w:sz w:val="24"/>
          <w:szCs w:val="24"/>
        </w:rPr>
        <w:t xml:space="preserve"> bir ciddi darp davasında doğru bir yaklaşım olmadığını; ciddi yaralanma</w:t>
      </w:r>
      <w:r w:rsidR="00D03FA0">
        <w:rPr>
          <w:rFonts w:ascii="Courier New" w:hAnsi="Courier New" w:cs="Courier New"/>
          <w:sz w:val="24"/>
          <w:szCs w:val="24"/>
        </w:rPr>
        <w:t xml:space="preserve"> olmuş olsa idi suçun</w:t>
      </w:r>
      <w:r w:rsidR="00B27530">
        <w:rPr>
          <w:rFonts w:ascii="Courier New" w:hAnsi="Courier New" w:cs="Courier New"/>
          <w:sz w:val="24"/>
          <w:szCs w:val="24"/>
        </w:rPr>
        <w:t xml:space="preserve"> nevinin değişeceği ve yaralama</w:t>
      </w:r>
      <w:r w:rsidR="000C69F8">
        <w:rPr>
          <w:rFonts w:ascii="Courier New" w:hAnsi="Courier New" w:cs="Courier New"/>
          <w:sz w:val="24"/>
          <w:szCs w:val="24"/>
        </w:rPr>
        <w:t xml:space="preserve"> davasının get</w:t>
      </w:r>
      <w:r w:rsidR="00C21DFC">
        <w:rPr>
          <w:rFonts w:ascii="Courier New" w:hAnsi="Courier New" w:cs="Courier New"/>
          <w:sz w:val="24"/>
          <w:szCs w:val="24"/>
        </w:rPr>
        <w:t>irileceğini iddia etmiştir. Sav</w:t>
      </w:r>
      <w:r w:rsidR="000C69F8">
        <w:rPr>
          <w:rFonts w:ascii="Courier New" w:hAnsi="Courier New" w:cs="Courier New"/>
          <w:sz w:val="24"/>
          <w:szCs w:val="24"/>
        </w:rPr>
        <w:t>cı hitabında</w:t>
      </w:r>
      <w:r w:rsidR="00C21DFC">
        <w:rPr>
          <w:rFonts w:ascii="Courier New" w:hAnsi="Courier New" w:cs="Courier New"/>
          <w:sz w:val="24"/>
          <w:szCs w:val="24"/>
        </w:rPr>
        <w:t xml:space="preserve"> Yargıtay/Ceza 97-104/2012 </w:t>
      </w:r>
      <w:r w:rsidR="000C69F8">
        <w:rPr>
          <w:rFonts w:ascii="Courier New" w:hAnsi="Courier New" w:cs="Courier New"/>
          <w:sz w:val="24"/>
          <w:szCs w:val="24"/>
        </w:rPr>
        <w:t>D.11/2015 s</w:t>
      </w:r>
      <w:r w:rsidR="00C21DFC">
        <w:rPr>
          <w:rFonts w:ascii="Courier New" w:hAnsi="Courier New" w:cs="Courier New"/>
          <w:sz w:val="24"/>
          <w:szCs w:val="24"/>
        </w:rPr>
        <w:t>a</w:t>
      </w:r>
      <w:r w:rsidR="000C69F8">
        <w:rPr>
          <w:rFonts w:ascii="Courier New" w:hAnsi="Courier New" w:cs="Courier New"/>
          <w:sz w:val="24"/>
          <w:szCs w:val="24"/>
        </w:rPr>
        <w:t>yılı karara da atıfta bulunar</w:t>
      </w:r>
      <w:r w:rsidR="00C21DFC">
        <w:rPr>
          <w:rFonts w:ascii="Courier New" w:hAnsi="Courier New" w:cs="Courier New"/>
          <w:sz w:val="24"/>
          <w:szCs w:val="24"/>
        </w:rPr>
        <w:t>ak, ilgili meselede Alt Mahkeme</w:t>
      </w:r>
      <w:r w:rsidR="000C69F8">
        <w:rPr>
          <w:rFonts w:ascii="Courier New" w:hAnsi="Courier New" w:cs="Courier New"/>
          <w:sz w:val="24"/>
          <w:szCs w:val="24"/>
        </w:rPr>
        <w:t>nin para cezasını 6 ay hapislik cezasına çeviren Yargıtay kararının da 1 ay hapis cezasının az olacağını gösterdiğini ileri sürmüştür.</w:t>
      </w:r>
    </w:p>
    <w:p w:rsidR="00086691" w:rsidRDefault="000C69F8" w:rsidP="00424EBA">
      <w:pPr>
        <w:spacing w:line="360" w:lineRule="auto"/>
        <w:jc w:val="both"/>
        <w:rPr>
          <w:rFonts w:ascii="Courier New" w:hAnsi="Courier New" w:cs="Courier New"/>
          <w:sz w:val="24"/>
          <w:szCs w:val="24"/>
        </w:rPr>
      </w:pPr>
      <w:r>
        <w:rPr>
          <w:rFonts w:ascii="Courier New" w:hAnsi="Courier New" w:cs="Courier New"/>
          <w:sz w:val="24"/>
          <w:szCs w:val="24"/>
        </w:rPr>
        <w:tab/>
      </w:r>
    </w:p>
    <w:p w:rsidR="000C69F8" w:rsidRDefault="000C69F8" w:rsidP="00086691">
      <w:pPr>
        <w:spacing w:line="360" w:lineRule="auto"/>
        <w:ind w:firstLine="708"/>
        <w:jc w:val="both"/>
        <w:rPr>
          <w:rFonts w:ascii="Courier New" w:hAnsi="Courier New" w:cs="Courier New"/>
          <w:sz w:val="24"/>
          <w:szCs w:val="24"/>
        </w:rPr>
      </w:pPr>
      <w:r>
        <w:rPr>
          <w:rFonts w:ascii="Courier New" w:hAnsi="Courier New" w:cs="Courier New"/>
          <w:sz w:val="24"/>
          <w:szCs w:val="24"/>
        </w:rPr>
        <w:t>Sanık Avukatı ise</w:t>
      </w:r>
      <w:r w:rsidR="00C21DFC">
        <w:rPr>
          <w:rFonts w:ascii="Courier New" w:hAnsi="Courier New" w:cs="Courier New"/>
          <w:sz w:val="24"/>
          <w:szCs w:val="24"/>
        </w:rPr>
        <w:t>,</w:t>
      </w:r>
      <w:r>
        <w:rPr>
          <w:rFonts w:ascii="Courier New" w:hAnsi="Courier New" w:cs="Courier New"/>
          <w:sz w:val="24"/>
          <w:szCs w:val="24"/>
        </w:rPr>
        <w:t xml:space="preserve"> Savc</w:t>
      </w:r>
      <w:r w:rsidR="00C21DFC">
        <w:rPr>
          <w:rFonts w:ascii="Courier New" w:hAnsi="Courier New" w:cs="Courier New"/>
          <w:sz w:val="24"/>
          <w:szCs w:val="24"/>
        </w:rPr>
        <w:t xml:space="preserve">ılık tarafından dosyalanan ceza </w:t>
      </w:r>
      <w:r>
        <w:rPr>
          <w:rFonts w:ascii="Courier New" w:hAnsi="Courier New" w:cs="Courier New"/>
          <w:sz w:val="24"/>
          <w:szCs w:val="24"/>
        </w:rPr>
        <w:t>a</w:t>
      </w:r>
      <w:r w:rsidR="00C21DFC">
        <w:rPr>
          <w:rFonts w:ascii="Courier New" w:hAnsi="Courier New" w:cs="Courier New"/>
          <w:sz w:val="24"/>
          <w:szCs w:val="24"/>
        </w:rPr>
        <w:t xml:space="preserve">leyhine istinafa ilişkin olarak </w:t>
      </w:r>
      <w:r>
        <w:rPr>
          <w:rFonts w:ascii="Courier New" w:hAnsi="Courier New" w:cs="Courier New"/>
          <w:sz w:val="24"/>
          <w:szCs w:val="24"/>
        </w:rPr>
        <w:t>Sanığ</w:t>
      </w:r>
      <w:r w:rsidR="00C21DFC">
        <w:rPr>
          <w:rFonts w:ascii="Courier New" w:hAnsi="Courier New" w:cs="Courier New"/>
          <w:sz w:val="24"/>
          <w:szCs w:val="24"/>
        </w:rPr>
        <w:t>ın verilen 1 aylık hapis cezasını çekerek görevine döndüğünü</w:t>
      </w:r>
      <w:r>
        <w:rPr>
          <w:rFonts w:ascii="Courier New" w:hAnsi="Courier New" w:cs="Courier New"/>
          <w:sz w:val="24"/>
          <w:szCs w:val="24"/>
        </w:rPr>
        <w:t xml:space="preserve"> ancak</w:t>
      </w:r>
      <w:r w:rsidR="00C21DFC">
        <w:rPr>
          <w:rFonts w:ascii="Courier New" w:hAnsi="Courier New" w:cs="Courier New"/>
          <w:sz w:val="24"/>
          <w:szCs w:val="24"/>
        </w:rPr>
        <w:t>,</w:t>
      </w:r>
      <w:r>
        <w:rPr>
          <w:rFonts w:ascii="Courier New" w:hAnsi="Courier New" w:cs="Courier New"/>
          <w:sz w:val="24"/>
          <w:szCs w:val="24"/>
        </w:rPr>
        <w:t xml:space="preserve"> görevinden uzaklaş</w:t>
      </w:r>
      <w:r w:rsidR="00C21DFC">
        <w:rPr>
          <w:rFonts w:ascii="Courier New" w:hAnsi="Courier New" w:cs="Courier New"/>
          <w:sz w:val="24"/>
          <w:szCs w:val="24"/>
        </w:rPr>
        <w:t>-tırılmış olduğu süreçt</w:t>
      </w:r>
      <w:r w:rsidR="000619D7">
        <w:rPr>
          <w:rFonts w:ascii="Courier New" w:hAnsi="Courier New" w:cs="Courier New"/>
          <w:sz w:val="24"/>
          <w:szCs w:val="24"/>
        </w:rPr>
        <w:t>e 110,</w:t>
      </w:r>
      <w:r>
        <w:rPr>
          <w:rFonts w:ascii="Courier New" w:hAnsi="Courier New" w:cs="Courier New"/>
          <w:sz w:val="24"/>
          <w:szCs w:val="24"/>
        </w:rPr>
        <w:t>000 TL’lik maaş kesintisine uğradığı</w:t>
      </w:r>
      <w:r w:rsidR="00C238BC">
        <w:rPr>
          <w:rFonts w:ascii="Courier New" w:hAnsi="Courier New" w:cs="Courier New"/>
          <w:sz w:val="24"/>
          <w:szCs w:val="24"/>
        </w:rPr>
        <w:t>nı</w:t>
      </w:r>
      <w:r>
        <w:rPr>
          <w:rFonts w:ascii="Courier New" w:hAnsi="Courier New" w:cs="Courier New"/>
          <w:sz w:val="24"/>
          <w:szCs w:val="24"/>
        </w:rPr>
        <w:t>; sadece adalet için Yargıtay huzurunda olduğunu ifade etmiştir.</w:t>
      </w:r>
    </w:p>
    <w:p w:rsidR="000C69F8" w:rsidRDefault="000C69F8" w:rsidP="00424EBA">
      <w:pPr>
        <w:spacing w:line="360" w:lineRule="auto"/>
        <w:jc w:val="both"/>
        <w:rPr>
          <w:rFonts w:ascii="Courier New" w:hAnsi="Courier New" w:cs="Courier New"/>
          <w:sz w:val="24"/>
          <w:szCs w:val="24"/>
        </w:rPr>
      </w:pPr>
    </w:p>
    <w:p w:rsidR="00423128" w:rsidRDefault="00CE75C8" w:rsidP="00424EBA">
      <w:pPr>
        <w:spacing w:line="360" w:lineRule="auto"/>
        <w:jc w:val="both"/>
        <w:rPr>
          <w:rFonts w:ascii="Courier New" w:hAnsi="Courier New" w:cs="Courier New"/>
          <w:sz w:val="24"/>
          <w:szCs w:val="24"/>
        </w:rPr>
      </w:pPr>
      <w:r>
        <w:rPr>
          <w:rFonts w:ascii="Courier New" w:hAnsi="Courier New" w:cs="Courier New"/>
          <w:sz w:val="24"/>
          <w:szCs w:val="24"/>
        </w:rPr>
        <w:tab/>
        <w:t>Bir</w:t>
      </w:r>
      <w:r w:rsidR="000C69F8">
        <w:rPr>
          <w:rFonts w:ascii="Courier New" w:hAnsi="Courier New" w:cs="Courier New"/>
          <w:sz w:val="24"/>
          <w:szCs w:val="24"/>
        </w:rPr>
        <w:t>çok Yargıtay kararında vurgulandığı üzere</w:t>
      </w:r>
      <w:r w:rsidR="00C238BC">
        <w:rPr>
          <w:rFonts w:ascii="Courier New" w:hAnsi="Courier New" w:cs="Courier New"/>
          <w:sz w:val="24"/>
          <w:szCs w:val="24"/>
        </w:rPr>
        <w:t>,</w:t>
      </w:r>
      <w:r w:rsidR="000C69F8">
        <w:rPr>
          <w:rFonts w:ascii="Courier New" w:hAnsi="Courier New" w:cs="Courier New"/>
          <w:sz w:val="24"/>
          <w:szCs w:val="24"/>
        </w:rPr>
        <w:t xml:space="preserve"> </w:t>
      </w:r>
      <w:r w:rsidR="00BF296C">
        <w:rPr>
          <w:rFonts w:ascii="Courier New" w:hAnsi="Courier New" w:cs="Courier New"/>
          <w:sz w:val="24"/>
          <w:szCs w:val="24"/>
        </w:rPr>
        <w:t>ceza takdiri davayı dinleyen</w:t>
      </w:r>
      <w:r w:rsidR="00C238BC">
        <w:rPr>
          <w:rFonts w:ascii="Courier New" w:hAnsi="Courier New" w:cs="Courier New"/>
          <w:sz w:val="24"/>
          <w:szCs w:val="24"/>
        </w:rPr>
        <w:t>,</w:t>
      </w:r>
      <w:r w:rsidR="00BF296C">
        <w:rPr>
          <w:rFonts w:ascii="Courier New" w:hAnsi="Courier New" w:cs="Courier New"/>
          <w:sz w:val="24"/>
          <w:szCs w:val="24"/>
        </w:rPr>
        <w:t xml:space="preserve"> tanıkları gözlem altında bulundurma fırsatına sahip olan Alt Mahkemelerin asli görevidir. Yargıtay, Alt Mahkemelerin ceza takdir ederken dikkate alması gereken bir olguyu dikkate almaması veya dikkate almaması gereken bir ol</w:t>
      </w:r>
      <w:r w:rsidR="00A1717A">
        <w:rPr>
          <w:rFonts w:ascii="Courier New" w:hAnsi="Courier New" w:cs="Courier New"/>
          <w:sz w:val="24"/>
          <w:szCs w:val="24"/>
        </w:rPr>
        <w:t>-</w:t>
      </w:r>
      <w:r w:rsidR="00BF296C">
        <w:rPr>
          <w:rFonts w:ascii="Courier New" w:hAnsi="Courier New" w:cs="Courier New"/>
          <w:sz w:val="24"/>
          <w:szCs w:val="24"/>
        </w:rPr>
        <w:t xml:space="preserve">guyu dikkate alması nedeniyle hata yapması </w:t>
      </w:r>
      <w:r w:rsidR="00A1717A">
        <w:rPr>
          <w:rFonts w:ascii="Courier New" w:hAnsi="Courier New" w:cs="Courier New"/>
          <w:sz w:val="24"/>
          <w:szCs w:val="24"/>
        </w:rPr>
        <w:t xml:space="preserve">veya takdir edilen cezanın meselenin tüm olguları değerlendirildiği zaman alenen </w:t>
      </w:r>
      <w:r w:rsidR="00A1717A">
        <w:rPr>
          <w:rFonts w:ascii="Courier New" w:hAnsi="Courier New" w:cs="Courier New"/>
          <w:sz w:val="24"/>
          <w:szCs w:val="24"/>
        </w:rPr>
        <w:lastRenderedPageBreak/>
        <w:t>düşük veya fahiş olması nedeniyle hatalı bir ceza olması halinde Alt Mahkemelerin ceza takdirine müdahale etmektedir. Bunun yanında, Yargıtay; Alt Mahkemelerin ceza takdirinde bu</w:t>
      </w:r>
      <w:r w:rsidR="00423128">
        <w:rPr>
          <w:rFonts w:ascii="Courier New" w:hAnsi="Courier New" w:cs="Courier New"/>
          <w:sz w:val="24"/>
          <w:szCs w:val="24"/>
        </w:rPr>
        <w:t>-</w:t>
      </w:r>
      <w:r w:rsidR="00A1717A">
        <w:rPr>
          <w:rFonts w:ascii="Courier New" w:hAnsi="Courier New" w:cs="Courier New"/>
          <w:sz w:val="24"/>
          <w:szCs w:val="24"/>
        </w:rPr>
        <w:t>lunduğu meseleyi kendi dinleyip ceza takdirinde</w:t>
      </w:r>
      <w:r w:rsidR="00423128">
        <w:rPr>
          <w:rFonts w:ascii="Courier New" w:hAnsi="Courier New" w:cs="Courier New"/>
          <w:sz w:val="24"/>
          <w:szCs w:val="24"/>
        </w:rPr>
        <w:t xml:space="preserve"> bulunacak olsaydı ne ceza vereceği düşüncesiyle hareket etmez.</w:t>
      </w:r>
    </w:p>
    <w:p w:rsidR="00423128" w:rsidRDefault="00423128" w:rsidP="00424EBA">
      <w:pPr>
        <w:spacing w:line="360" w:lineRule="auto"/>
        <w:jc w:val="both"/>
        <w:rPr>
          <w:rFonts w:ascii="Courier New" w:hAnsi="Courier New" w:cs="Courier New"/>
          <w:sz w:val="24"/>
          <w:szCs w:val="24"/>
        </w:rPr>
      </w:pPr>
    </w:p>
    <w:p w:rsidR="000C69F8" w:rsidRDefault="00423128" w:rsidP="00424EBA">
      <w:pPr>
        <w:spacing w:line="360" w:lineRule="auto"/>
        <w:jc w:val="both"/>
        <w:rPr>
          <w:rFonts w:ascii="Courier New" w:hAnsi="Courier New" w:cs="Courier New"/>
          <w:sz w:val="24"/>
          <w:szCs w:val="24"/>
        </w:rPr>
      </w:pPr>
      <w:r>
        <w:rPr>
          <w:rFonts w:ascii="Courier New" w:hAnsi="Courier New" w:cs="Courier New"/>
          <w:sz w:val="24"/>
          <w:szCs w:val="24"/>
        </w:rPr>
        <w:tab/>
        <w:t>Alt Mahkemenin ceza kararı bu bakış açısıyla irdelendiği zaman</w:t>
      </w:r>
      <w:r w:rsidR="00C238BC">
        <w:rPr>
          <w:rFonts w:ascii="Courier New" w:hAnsi="Courier New" w:cs="Courier New"/>
          <w:sz w:val="24"/>
          <w:szCs w:val="24"/>
        </w:rPr>
        <w:t>,</w:t>
      </w:r>
      <w:r>
        <w:rPr>
          <w:rFonts w:ascii="Courier New" w:hAnsi="Courier New" w:cs="Courier New"/>
          <w:sz w:val="24"/>
          <w:szCs w:val="24"/>
        </w:rPr>
        <w:t xml:space="preserve"> ceza takdir ederken huzurundaki tüm hafifletici ve ağırla</w:t>
      </w:r>
      <w:r w:rsidR="0011662E">
        <w:rPr>
          <w:rFonts w:ascii="Courier New" w:hAnsi="Courier New" w:cs="Courier New"/>
          <w:sz w:val="24"/>
          <w:szCs w:val="24"/>
        </w:rPr>
        <w:t>ş</w:t>
      </w:r>
      <w:r>
        <w:rPr>
          <w:rFonts w:ascii="Courier New" w:hAnsi="Courier New" w:cs="Courier New"/>
          <w:sz w:val="24"/>
          <w:szCs w:val="24"/>
        </w:rPr>
        <w:t>tı</w:t>
      </w:r>
      <w:r w:rsidR="0011662E">
        <w:rPr>
          <w:rFonts w:ascii="Courier New" w:hAnsi="Courier New" w:cs="Courier New"/>
          <w:sz w:val="24"/>
          <w:szCs w:val="24"/>
        </w:rPr>
        <w:t>rı</w:t>
      </w:r>
      <w:r w:rsidR="00C238BC">
        <w:rPr>
          <w:rFonts w:ascii="Courier New" w:hAnsi="Courier New" w:cs="Courier New"/>
          <w:sz w:val="24"/>
          <w:szCs w:val="24"/>
        </w:rPr>
        <w:t>cı unsurları;</w:t>
      </w:r>
      <w:r>
        <w:rPr>
          <w:rFonts w:ascii="Courier New" w:hAnsi="Courier New" w:cs="Courier New"/>
          <w:sz w:val="24"/>
          <w:szCs w:val="24"/>
        </w:rPr>
        <w:t xml:space="preserve"> öğretmen olan Sanığın küçük yaştaki</w:t>
      </w:r>
      <w:r w:rsidR="002A6D75">
        <w:rPr>
          <w:rFonts w:ascii="Courier New" w:hAnsi="Courier New" w:cs="Courier New"/>
          <w:sz w:val="24"/>
          <w:szCs w:val="24"/>
        </w:rPr>
        <w:t xml:space="preserve"> öğrencisine karşı şiddet kullanm</w:t>
      </w:r>
      <w:r w:rsidR="00C238BC">
        <w:rPr>
          <w:rFonts w:ascii="Courier New" w:hAnsi="Courier New" w:cs="Courier New"/>
          <w:sz w:val="24"/>
          <w:szCs w:val="24"/>
        </w:rPr>
        <w:t>asını ve bunun Küçük M</w:t>
      </w:r>
      <w:r w:rsidR="0011662E">
        <w:rPr>
          <w:rFonts w:ascii="Courier New" w:hAnsi="Courier New" w:cs="Courier New"/>
          <w:sz w:val="24"/>
          <w:szCs w:val="24"/>
        </w:rPr>
        <w:t>üştekiyi</w:t>
      </w:r>
      <w:r w:rsidR="002A6D75">
        <w:rPr>
          <w:rFonts w:ascii="Courier New" w:hAnsi="Courier New" w:cs="Courier New"/>
          <w:sz w:val="24"/>
          <w:szCs w:val="24"/>
        </w:rPr>
        <w:t xml:space="preserve"> okul arkadaşları önünde küçük düşürmüş olmasını; Sanığın mahkûm olduğu suçun mesleği ve yüklendiği sorumluluk ile bağdaşmadığı hususlarını Sanığa özgürlüğü bağlayıcı bir ceza verirken dikkate aldığı görülmektedir. Hapis cezasının süresi</w:t>
      </w:r>
      <w:r w:rsidR="00C238BC">
        <w:rPr>
          <w:rFonts w:ascii="Courier New" w:hAnsi="Courier New" w:cs="Courier New"/>
          <w:sz w:val="24"/>
          <w:szCs w:val="24"/>
        </w:rPr>
        <w:t>-</w:t>
      </w:r>
      <w:r w:rsidR="002A6D75">
        <w:rPr>
          <w:rFonts w:ascii="Courier New" w:hAnsi="Courier New" w:cs="Courier New"/>
          <w:sz w:val="24"/>
          <w:szCs w:val="24"/>
        </w:rPr>
        <w:t>ni belirlerken ise Alt Mahkemenin Sanığın durumunu, cezalan</w:t>
      </w:r>
      <w:r w:rsidR="00C238BC">
        <w:rPr>
          <w:rFonts w:ascii="Courier New" w:hAnsi="Courier New" w:cs="Courier New"/>
          <w:sz w:val="24"/>
          <w:szCs w:val="24"/>
        </w:rPr>
        <w:t>-</w:t>
      </w:r>
      <w:r w:rsidR="002A6D75">
        <w:rPr>
          <w:rFonts w:ascii="Courier New" w:hAnsi="Courier New" w:cs="Courier New"/>
          <w:sz w:val="24"/>
          <w:szCs w:val="24"/>
        </w:rPr>
        <w:t>dırma ilke ve prensiplerini ve içtihadi prensipleri doğru değerlendirdiğini</w:t>
      </w:r>
      <w:r w:rsidR="0045756B">
        <w:rPr>
          <w:rFonts w:ascii="Courier New" w:hAnsi="Courier New" w:cs="Courier New"/>
          <w:sz w:val="24"/>
          <w:szCs w:val="24"/>
        </w:rPr>
        <w:t xml:space="preserve"> gözlemlemekteyiz. Daha önce vurguladığımız gibi, bu aşamada davayı dinleyen mahkeme olmuş olsaydık Sanığa verilecek olan hapis cezasının süresinin ne olması gerektiği düşüncesinde olmadığımızı tekrarlayarak Alt Mahkemenin ceza takdirinde hata yapmadığı sonucuna varırız. </w:t>
      </w:r>
    </w:p>
    <w:p w:rsidR="0045756B" w:rsidRDefault="0045756B" w:rsidP="00424EBA">
      <w:pPr>
        <w:spacing w:line="360" w:lineRule="auto"/>
        <w:jc w:val="both"/>
        <w:rPr>
          <w:rFonts w:ascii="Courier New" w:hAnsi="Courier New" w:cs="Courier New"/>
          <w:sz w:val="24"/>
          <w:szCs w:val="24"/>
        </w:rPr>
      </w:pPr>
    </w:p>
    <w:p w:rsidR="0045756B" w:rsidRDefault="0045756B" w:rsidP="00424EBA">
      <w:pPr>
        <w:spacing w:line="360" w:lineRule="auto"/>
        <w:jc w:val="both"/>
        <w:rPr>
          <w:rFonts w:ascii="Courier New" w:hAnsi="Courier New" w:cs="Courier New"/>
          <w:sz w:val="24"/>
          <w:szCs w:val="24"/>
        </w:rPr>
      </w:pPr>
      <w:r>
        <w:rPr>
          <w:rFonts w:ascii="Courier New" w:hAnsi="Courier New" w:cs="Courier New"/>
          <w:sz w:val="24"/>
          <w:szCs w:val="24"/>
        </w:rPr>
        <w:tab/>
        <w:t>Sonuç olarak;</w:t>
      </w:r>
    </w:p>
    <w:p w:rsidR="000619D7" w:rsidRDefault="000619D7" w:rsidP="00424EBA">
      <w:pPr>
        <w:spacing w:line="360" w:lineRule="auto"/>
        <w:jc w:val="both"/>
        <w:rPr>
          <w:rFonts w:ascii="Courier New" w:hAnsi="Courier New" w:cs="Courier New"/>
          <w:sz w:val="24"/>
          <w:szCs w:val="24"/>
        </w:rPr>
      </w:pPr>
    </w:p>
    <w:p w:rsidR="007D4FC7" w:rsidRPr="007D4FC7" w:rsidRDefault="007D4FC7" w:rsidP="007D4FC7">
      <w:pPr>
        <w:spacing w:line="360" w:lineRule="auto"/>
        <w:rPr>
          <w:rFonts w:ascii="Courier New" w:hAnsi="Courier New" w:cs="Courier New"/>
          <w:sz w:val="24"/>
          <w:szCs w:val="24"/>
        </w:rPr>
      </w:pPr>
      <w:r>
        <w:rPr>
          <w:rFonts w:ascii="Courier New" w:hAnsi="Courier New" w:cs="Courier New"/>
          <w:sz w:val="24"/>
          <w:szCs w:val="24"/>
        </w:rPr>
        <w:t xml:space="preserve">     Sanık tarafından dosyalanan 36/2018</w:t>
      </w:r>
      <w:r w:rsidRPr="007D4FC7">
        <w:rPr>
          <w:rFonts w:ascii="Courier New" w:hAnsi="Courier New" w:cs="Courier New"/>
          <w:sz w:val="24"/>
          <w:szCs w:val="24"/>
        </w:rPr>
        <w:t xml:space="preserve"> sayılı istinaf ve Başs</w:t>
      </w:r>
      <w:r>
        <w:rPr>
          <w:rFonts w:ascii="Courier New" w:hAnsi="Courier New" w:cs="Courier New"/>
          <w:sz w:val="24"/>
          <w:szCs w:val="24"/>
        </w:rPr>
        <w:t>avcılık tarafından dosyalanan 37/2018 sayılı istinaf reddolunu</w:t>
      </w:r>
      <w:r w:rsidRPr="007D4FC7">
        <w:rPr>
          <w:rFonts w:ascii="Courier New" w:hAnsi="Courier New" w:cs="Courier New"/>
          <w:sz w:val="24"/>
          <w:szCs w:val="24"/>
        </w:rPr>
        <w:t>r.</w:t>
      </w:r>
    </w:p>
    <w:p w:rsidR="0011662E" w:rsidRDefault="0011662E" w:rsidP="00424EBA">
      <w:pPr>
        <w:spacing w:line="360" w:lineRule="auto"/>
        <w:jc w:val="both"/>
        <w:rPr>
          <w:rFonts w:ascii="Courier New" w:hAnsi="Courier New" w:cs="Courier New"/>
          <w:sz w:val="24"/>
          <w:szCs w:val="24"/>
        </w:rPr>
      </w:pPr>
    </w:p>
    <w:p w:rsidR="000619D7" w:rsidRDefault="000619D7" w:rsidP="0011662E">
      <w:pPr>
        <w:jc w:val="both"/>
        <w:rPr>
          <w:rFonts w:ascii="Courier New" w:hAnsi="Courier New" w:cs="Courier New"/>
          <w:sz w:val="24"/>
          <w:szCs w:val="24"/>
        </w:rPr>
      </w:pPr>
    </w:p>
    <w:p w:rsidR="00A4382E" w:rsidRDefault="00A4382E" w:rsidP="0011662E">
      <w:pPr>
        <w:jc w:val="both"/>
        <w:rPr>
          <w:rFonts w:ascii="Courier New" w:hAnsi="Courier New" w:cs="Courier New"/>
          <w:sz w:val="24"/>
          <w:szCs w:val="24"/>
        </w:rPr>
      </w:pPr>
    </w:p>
    <w:p w:rsidR="0011662E" w:rsidRDefault="0011662E" w:rsidP="0011662E">
      <w:pPr>
        <w:jc w:val="both"/>
        <w:rPr>
          <w:rFonts w:ascii="Courier New" w:hAnsi="Courier New" w:cs="Courier New"/>
          <w:sz w:val="24"/>
          <w:szCs w:val="24"/>
        </w:rPr>
      </w:pPr>
      <w:r>
        <w:rPr>
          <w:rFonts w:ascii="Courier New" w:hAnsi="Courier New" w:cs="Courier New"/>
          <w:sz w:val="24"/>
          <w:szCs w:val="24"/>
        </w:rPr>
        <w:t>Gülden Çiftçioğlu         Bertan Özerdağ         Beril Çağdal</w:t>
      </w:r>
    </w:p>
    <w:p w:rsidR="0011662E" w:rsidRDefault="0011662E" w:rsidP="0011662E">
      <w:pPr>
        <w:jc w:val="both"/>
        <w:rPr>
          <w:rFonts w:ascii="Courier New" w:hAnsi="Courier New" w:cs="Courier New"/>
          <w:sz w:val="24"/>
          <w:szCs w:val="24"/>
        </w:rPr>
      </w:pPr>
      <w:r>
        <w:rPr>
          <w:rFonts w:ascii="Courier New" w:hAnsi="Courier New" w:cs="Courier New"/>
          <w:sz w:val="24"/>
          <w:szCs w:val="24"/>
        </w:rPr>
        <w:t xml:space="preserve">     Yargıç                  Yargıç                 Yargıç </w:t>
      </w:r>
    </w:p>
    <w:p w:rsidR="0045756B" w:rsidRDefault="0045756B" w:rsidP="00424EBA">
      <w:pPr>
        <w:spacing w:line="360" w:lineRule="auto"/>
        <w:jc w:val="both"/>
        <w:rPr>
          <w:rFonts w:ascii="Courier New" w:hAnsi="Courier New" w:cs="Courier New"/>
          <w:sz w:val="24"/>
          <w:szCs w:val="24"/>
        </w:rPr>
      </w:pPr>
    </w:p>
    <w:p w:rsidR="0011662E" w:rsidRDefault="0011662E" w:rsidP="00424EBA">
      <w:pPr>
        <w:spacing w:line="360" w:lineRule="auto"/>
        <w:jc w:val="both"/>
        <w:rPr>
          <w:rFonts w:ascii="Courier New" w:hAnsi="Courier New" w:cs="Courier New"/>
          <w:sz w:val="24"/>
          <w:szCs w:val="24"/>
        </w:rPr>
      </w:pPr>
    </w:p>
    <w:p w:rsidR="00DF027C" w:rsidRDefault="00AA249E" w:rsidP="00424EBA">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EB04B9" w:rsidRPr="0005221F" w:rsidRDefault="007D4FC7" w:rsidP="00424EBA">
      <w:pPr>
        <w:spacing w:line="360" w:lineRule="auto"/>
        <w:jc w:val="both"/>
        <w:rPr>
          <w:rFonts w:ascii="Courier New" w:hAnsi="Courier New" w:cs="Courier New"/>
          <w:sz w:val="24"/>
          <w:szCs w:val="24"/>
        </w:rPr>
      </w:pPr>
      <w:r>
        <w:rPr>
          <w:rFonts w:ascii="Courier New" w:hAnsi="Courier New" w:cs="Courier New"/>
          <w:sz w:val="24"/>
          <w:szCs w:val="24"/>
        </w:rPr>
        <w:t xml:space="preserve">21 </w:t>
      </w:r>
      <w:r w:rsidR="00086691">
        <w:rPr>
          <w:rFonts w:ascii="Courier New" w:hAnsi="Courier New" w:cs="Courier New"/>
          <w:sz w:val="24"/>
          <w:szCs w:val="24"/>
        </w:rPr>
        <w:t>Ekim</w:t>
      </w:r>
      <w:r w:rsidR="000619D7">
        <w:rPr>
          <w:rFonts w:ascii="Courier New" w:hAnsi="Courier New" w:cs="Courier New"/>
          <w:sz w:val="24"/>
          <w:szCs w:val="24"/>
        </w:rPr>
        <w:t>, 2020</w:t>
      </w:r>
      <w:bookmarkStart w:id="0" w:name="_GoBack"/>
      <w:bookmarkEnd w:id="0"/>
    </w:p>
    <w:sectPr w:rsidR="00EB04B9" w:rsidRPr="0005221F" w:rsidSect="00321B0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C0" w:rsidRDefault="005570C0" w:rsidP="00321B0B">
      <w:r>
        <w:separator/>
      </w:r>
    </w:p>
  </w:endnote>
  <w:endnote w:type="continuationSeparator" w:id="0">
    <w:p w:rsidR="005570C0" w:rsidRDefault="005570C0" w:rsidP="0032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C0" w:rsidRDefault="005570C0" w:rsidP="00321B0B">
      <w:r>
        <w:separator/>
      </w:r>
    </w:p>
  </w:footnote>
  <w:footnote w:type="continuationSeparator" w:id="0">
    <w:p w:rsidR="005570C0" w:rsidRDefault="005570C0" w:rsidP="00321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3572"/>
      <w:docPartObj>
        <w:docPartGallery w:val="Page Numbers (Top of Page)"/>
        <w:docPartUnique/>
      </w:docPartObj>
    </w:sdtPr>
    <w:sdtEndPr/>
    <w:sdtContent>
      <w:p w:rsidR="00321B0B" w:rsidRDefault="00321B0B">
        <w:pPr>
          <w:pStyle w:val="Header"/>
          <w:jc w:val="center"/>
        </w:pPr>
        <w:r>
          <w:fldChar w:fldCharType="begin"/>
        </w:r>
        <w:r>
          <w:instrText>PAGE   \* MERGEFORMAT</w:instrText>
        </w:r>
        <w:r>
          <w:fldChar w:fldCharType="separate"/>
        </w:r>
        <w:r w:rsidR="0005221F" w:rsidRPr="0005221F">
          <w:rPr>
            <w:noProof/>
            <w:lang w:val="tr-TR"/>
          </w:rPr>
          <w:t>21</w:t>
        </w:r>
        <w:r>
          <w:fldChar w:fldCharType="end"/>
        </w:r>
      </w:p>
    </w:sdtContent>
  </w:sdt>
  <w:p w:rsidR="00321B0B" w:rsidRDefault="00321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864"/>
    <w:rsid w:val="00007B7D"/>
    <w:rsid w:val="000133B4"/>
    <w:rsid w:val="00014521"/>
    <w:rsid w:val="00014F1A"/>
    <w:rsid w:val="000515E9"/>
    <w:rsid w:val="000520D7"/>
    <w:rsid w:val="00052206"/>
    <w:rsid w:val="0005221F"/>
    <w:rsid w:val="0005680B"/>
    <w:rsid w:val="000619D7"/>
    <w:rsid w:val="00065A05"/>
    <w:rsid w:val="00065FB2"/>
    <w:rsid w:val="00070AB6"/>
    <w:rsid w:val="00086691"/>
    <w:rsid w:val="000972D6"/>
    <w:rsid w:val="000A1F97"/>
    <w:rsid w:val="000C69F8"/>
    <w:rsid w:val="000D6C73"/>
    <w:rsid w:val="000E645F"/>
    <w:rsid w:val="000F404C"/>
    <w:rsid w:val="000F421F"/>
    <w:rsid w:val="000F6E79"/>
    <w:rsid w:val="00100CAD"/>
    <w:rsid w:val="0010313D"/>
    <w:rsid w:val="0011407A"/>
    <w:rsid w:val="0011662E"/>
    <w:rsid w:val="00150589"/>
    <w:rsid w:val="00170EBE"/>
    <w:rsid w:val="00173116"/>
    <w:rsid w:val="00173D0B"/>
    <w:rsid w:val="001912BD"/>
    <w:rsid w:val="001921B9"/>
    <w:rsid w:val="00197689"/>
    <w:rsid w:val="001A369A"/>
    <w:rsid w:val="001A4CEF"/>
    <w:rsid w:val="001B52F3"/>
    <w:rsid w:val="001C349A"/>
    <w:rsid w:val="001F5162"/>
    <w:rsid w:val="00224A2F"/>
    <w:rsid w:val="00227F13"/>
    <w:rsid w:val="00234B33"/>
    <w:rsid w:val="00254A20"/>
    <w:rsid w:val="00264EA5"/>
    <w:rsid w:val="00284BE8"/>
    <w:rsid w:val="00285506"/>
    <w:rsid w:val="00285B07"/>
    <w:rsid w:val="00297190"/>
    <w:rsid w:val="002A087C"/>
    <w:rsid w:val="002A6D75"/>
    <w:rsid w:val="002B0DDA"/>
    <w:rsid w:val="002B27E9"/>
    <w:rsid w:val="002F0567"/>
    <w:rsid w:val="00307F45"/>
    <w:rsid w:val="00316D3E"/>
    <w:rsid w:val="00321B0B"/>
    <w:rsid w:val="00322293"/>
    <w:rsid w:val="003358CF"/>
    <w:rsid w:val="003431AC"/>
    <w:rsid w:val="00377754"/>
    <w:rsid w:val="00382F72"/>
    <w:rsid w:val="003947CB"/>
    <w:rsid w:val="003C2E73"/>
    <w:rsid w:val="00405B27"/>
    <w:rsid w:val="00423128"/>
    <w:rsid w:val="00424EBA"/>
    <w:rsid w:val="004462EE"/>
    <w:rsid w:val="0045756B"/>
    <w:rsid w:val="00486E3B"/>
    <w:rsid w:val="00487A29"/>
    <w:rsid w:val="004A7FD6"/>
    <w:rsid w:val="004E6694"/>
    <w:rsid w:val="005116DB"/>
    <w:rsid w:val="00513A52"/>
    <w:rsid w:val="00513EA9"/>
    <w:rsid w:val="005164E5"/>
    <w:rsid w:val="00540CE4"/>
    <w:rsid w:val="00542306"/>
    <w:rsid w:val="005501BE"/>
    <w:rsid w:val="005513FB"/>
    <w:rsid w:val="005570C0"/>
    <w:rsid w:val="00582247"/>
    <w:rsid w:val="005A75DE"/>
    <w:rsid w:val="005B0CCE"/>
    <w:rsid w:val="005B21C9"/>
    <w:rsid w:val="005C5D56"/>
    <w:rsid w:val="005D4705"/>
    <w:rsid w:val="005D49A3"/>
    <w:rsid w:val="005E1FB6"/>
    <w:rsid w:val="005E5D08"/>
    <w:rsid w:val="005F1DAF"/>
    <w:rsid w:val="00602CE5"/>
    <w:rsid w:val="00606EDA"/>
    <w:rsid w:val="00631017"/>
    <w:rsid w:val="00636B97"/>
    <w:rsid w:val="00683C24"/>
    <w:rsid w:val="00693FCF"/>
    <w:rsid w:val="006B17F3"/>
    <w:rsid w:val="006B6692"/>
    <w:rsid w:val="006C3FFC"/>
    <w:rsid w:val="006C5CF7"/>
    <w:rsid w:val="006D15A9"/>
    <w:rsid w:val="007707BC"/>
    <w:rsid w:val="00780182"/>
    <w:rsid w:val="00780363"/>
    <w:rsid w:val="007A1125"/>
    <w:rsid w:val="007A7789"/>
    <w:rsid w:val="007C11D8"/>
    <w:rsid w:val="007C4A6E"/>
    <w:rsid w:val="007D4FC7"/>
    <w:rsid w:val="007E3F03"/>
    <w:rsid w:val="007E74C0"/>
    <w:rsid w:val="007F0A07"/>
    <w:rsid w:val="007F70C7"/>
    <w:rsid w:val="007F7CA7"/>
    <w:rsid w:val="00803330"/>
    <w:rsid w:val="00827DBC"/>
    <w:rsid w:val="00862A72"/>
    <w:rsid w:val="00891589"/>
    <w:rsid w:val="008A1098"/>
    <w:rsid w:val="008E190E"/>
    <w:rsid w:val="008F576E"/>
    <w:rsid w:val="008F7CE2"/>
    <w:rsid w:val="0090699B"/>
    <w:rsid w:val="0091212B"/>
    <w:rsid w:val="00935A03"/>
    <w:rsid w:val="0094121F"/>
    <w:rsid w:val="00995E09"/>
    <w:rsid w:val="009A3131"/>
    <w:rsid w:val="009E62F7"/>
    <w:rsid w:val="009F4C9E"/>
    <w:rsid w:val="00A02377"/>
    <w:rsid w:val="00A02C31"/>
    <w:rsid w:val="00A1717A"/>
    <w:rsid w:val="00A230D9"/>
    <w:rsid w:val="00A245B3"/>
    <w:rsid w:val="00A4382E"/>
    <w:rsid w:val="00A47FA8"/>
    <w:rsid w:val="00A5230D"/>
    <w:rsid w:val="00A57216"/>
    <w:rsid w:val="00A661E3"/>
    <w:rsid w:val="00A77D11"/>
    <w:rsid w:val="00A9570E"/>
    <w:rsid w:val="00A96087"/>
    <w:rsid w:val="00AA249E"/>
    <w:rsid w:val="00AA6430"/>
    <w:rsid w:val="00AB78A4"/>
    <w:rsid w:val="00AC0040"/>
    <w:rsid w:val="00AC3318"/>
    <w:rsid w:val="00AE03FD"/>
    <w:rsid w:val="00B009B9"/>
    <w:rsid w:val="00B2480E"/>
    <w:rsid w:val="00B2748E"/>
    <w:rsid w:val="00B27530"/>
    <w:rsid w:val="00B34068"/>
    <w:rsid w:val="00B41B8A"/>
    <w:rsid w:val="00B44FD4"/>
    <w:rsid w:val="00B46AC5"/>
    <w:rsid w:val="00B77D9A"/>
    <w:rsid w:val="00BD69F3"/>
    <w:rsid w:val="00BF296C"/>
    <w:rsid w:val="00BF5387"/>
    <w:rsid w:val="00BF6BF7"/>
    <w:rsid w:val="00C01126"/>
    <w:rsid w:val="00C12311"/>
    <w:rsid w:val="00C21DFC"/>
    <w:rsid w:val="00C238BC"/>
    <w:rsid w:val="00C23CEF"/>
    <w:rsid w:val="00C50CA4"/>
    <w:rsid w:val="00C751D5"/>
    <w:rsid w:val="00CC52B1"/>
    <w:rsid w:val="00CC6856"/>
    <w:rsid w:val="00CC70B3"/>
    <w:rsid w:val="00CC73E4"/>
    <w:rsid w:val="00CE6A4C"/>
    <w:rsid w:val="00CE75C8"/>
    <w:rsid w:val="00CF084A"/>
    <w:rsid w:val="00CF0F9A"/>
    <w:rsid w:val="00D03FA0"/>
    <w:rsid w:val="00D17539"/>
    <w:rsid w:val="00D233AD"/>
    <w:rsid w:val="00D32463"/>
    <w:rsid w:val="00D36804"/>
    <w:rsid w:val="00D62F28"/>
    <w:rsid w:val="00D63C6F"/>
    <w:rsid w:val="00DB037A"/>
    <w:rsid w:val="00DC2AAF"/>
    <w:rsid w:val="00DF027C"/>
    <w:rsid w:val="00E07277"/>
    <w:rsid w:val="00E17933"/>
    <w:rsid w:val="00E70A1B"/>
    <w:rsid w:val="00E740D1"/>
    <w:rsid w:val="00E87AB4"/>
    <w:rsid w:val="00EB04B9"/>
    <w:rsid w:val="00EB5E5D"/>
    <w:rsid w:val="00F10904"/>
    <w:rsid w:val="00F11451"/>
    <w:rsid w:val="00F1372B"/>
    <w:rsid w:val="00F16C92"/>
    <w:rsid w:val="00F26ED1"/>
    <w:rsid w:val="00F34A07"/>
    <w:rsid w:val="00F60660"/>
    <w:rsid w:val="00F64677"/>
    <w:rsid w:val="00F65519"/>
    <w:rsid w:val="00F66F3B"/>
    <w:rsid w:val="00F6714B"/>
    <w:rsid w:val="00F83ABD"/>
    <w:rsid w:val="00F848BB"/>
    <w:rsid w:val="00FA7493"/>
    <w:rsid w:val="00FB5831"/>
    <w:rsid w:val="00FC4600"/>
    <w:rsid w:val="00FD3173"/>
    <w:rsid w:val="00FE2033"/>
    <w:rsid w:val="00FF7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F7"/>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B0B"/>
    <w:pPr>
      <w:tabs>
        <w:tab w:val="center" w:pos="4536"/>
        <w:tab w:val="right" w:pos="9072"/>
      </w:tabs>
    </w:pPr>
  </w:style>
  <w:style w:type="character" w:customStyle="1" w:styleId="HeaderChar">
    <w:name w:val="Header Char"/>
    <w:basedOn w:val="DefaultParagraphFont"/>
    <w:link w:val="Header"/>
    <w:uiPriority w:val="99"/>
    <w:rsid w:val="00321B0B"/>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321B0B"/>
    <w:pPr>
      <w:tabs>
        <w:tab w:val="center" w:pos="4536"/>
        <w:tab w:val="right" w:pos="9072"/>
      </w:tabs>
    </w:pPr>
  </w:style>
  <w:style w:type="character" w:customStyle="1" w:styleId="FooterChar">
    <w:name w:val="Footer Char"/>
    <w:basedOn w:val="DefaultParagraphFont"/>
    <w:link w:val="Footer"/>
    <w:uiPriority w:val="99"/>
    <w:rsid w:val="00321B0B"/>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321B0B"/>
    <w:rPr>
      <w:rFonts w:ascii="Tahoma" w:hAnsi="Tahoma" w:cs="Tahoma"/>
      <w:sz w:val="16"/>
      <w:szCs w:val="16"/>
    </w:rPr>
  </w:style>
  <w:style w:type="character" w:customStyle="1" w:styleId="BalloonTextChar">
    <w:name w:val="Balloon Text Char"/>
    <w:basedOn w:val="DefaultParagraphFont"/>
    <w:link w:val="BalloonText"/>
    <w:uiPriority w:val="99"/>
    <w:semiHidden/>
    <w:rsid w:val="00321B0B"/>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F7"/>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B0B"/>
    <w:pPr>
      <w:tabs>
        <w:tab w:val="center" w:pos="4536"/>
        <w:tab w:val="right" w:pos="9072"/>
      </w:tabs>
    </w:pPr>
  </w:style>
  <w:style w:type="character" w:customStyle="1" w:styleId="HeaderChar">
    <w:name w:val="Header Char"/>
    <w:basedOn w:val="DefaultParagraphFont"/>
    <w:link w:val="Header"/>
    <w:uiPriority w:val="99"/>
    <w:rsid w:val="00321B0B"/>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321B0B"/>
    <w:pPr>
      <w:tabs>
        <w:tab w:val="center" w:pos="4536"/>
        <w:tab w:val="right" w:pos="9072"/>
      </w:tabs>
    </w:pPr>
  </w:style>
  <w:style w:type="character" w:customStyle="1" w:styleId="FooterChar">
    <w:name w:val="Footer Char"/>
    <w:basedOn w:val="DefaultParagraphFont"/>
    <w:link w:val="Footer"/>
    <w:uiPriority w:val="99"/>
    <w:rsid w:val="00321B0B"/>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321B0B"/>
    <w:rPr>
      <w:rFonts w:ascii="Tahoma" w:hAnsi="Tahoma" w:cs="Tahoma"/>
      <w:sz w:val="16"/>
      <w:szCs w:val="16"/>
    </w:rPr>
  </w:style>
  <w:style w:type="character" w:customStyle="1" w:styleId="BalloonTextChar">
    <w:name w:val="Balloon Text Char"/>
    <w:basedOn w:val="DefaultParagraphFont"/>
    <w:link w:val="BalloonText"/>
    <w:uiPriority w:val="99"/>
    <w:semiHidden/>
    <w:rsid w:val="00321B0B"/>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7431">
      <w:bodyDiv w:val="1"/>
      <w:marLeft w:val="0"/>
      <w:marRight w:val="0"/>
      <w:marTop w:val="0"/>
      <w:marBottom w:val="0"/>
      <w:divBdr>
        <w:top w:val="none" w:sz="0" w:space="0" w:color="auto"/>
        <w:left w:val="none" w:sz="0" w:space="0" w:color="auto"/>
        <w:bottom w:val="none" w:sz="0" w:space="0" w:color="auto"/>
        <w:right w:val="none" w:sz="0" w:space="0" w:color="auto"/>
      </w:divBdr>
    </w:div>
    <w:div w:id="194577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EFC5-EA5B-4EA6-BCB3-84A50A08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5563</Words>
  <Characters>31714</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Burak Demirkaya</cp:lastModifiedBy>
  <cp:revision>3</cp:revision>
  <cp:lastPrinted>2020-09-09T07:14:00Z</cp:lastPrinted>
  <dcterms:created xsi:type="dcterms:W3CDTF">2020-11-16T11:26:00Z</dcterms:created>
  <dcterms:modified xsi:type="dcterms:W3CDTF">2020-11-18T07:05:00Z</dcterms:modified>
</cp:coreProperties>
</file>