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35" w:rsidRDefault="00BC72AD" w:rsidP="00A64635">
      <w:pPr>
        <w:ind w:left="5103" w:hanging="5103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D.</w:t>
      </w:r>
      <w:r w:rsidR="00A64635">
        <w:rPr>
          <w:rFonts w:ascii="Courier New" w:hAnsi="Courier New" w:cs="Courier New"/>
          <w:sz w:val="24"/>
          <w:szCs w:val="24"/>
        </w:rPr>
        <w:t>19/2020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</w:t>
      </w:r>
      <w:r w:rsidR="00A64635">
        <w:rPr>
          <w:sz w:val="24"/>
          <w:szCs w:val="24"/>
        </w:rPr>
        <w:t xml:space="preserve">  </w:t>
      </w:r>
    </w:p>
    <w:p w:rsidR="00BC72AD" w:rsidRDefault="00A64635" w:rsidP="00A64635">
      <w:pPr>
        <w:ind w:left="5103" w:hanging="5103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C72AD">
        <w:rPr>
          <w:rFonts w:ascii="Courier New" w:hAnsi="Courier New" w:cs="Courier New"/>
          <w:sz w:val="24"/>
          <w:szCs w:val="24"/>
        </w:rPr>
        <w:t>Yargıtay/Hukuk: 153/2014</w:t>
      </w:r>
      <w:r w:rsidR="00424D7C">
        <w:rPr>
          <w:rFonts w:ascii="Courier New" w:hAnsi="Courier New" w:cs="Courier New"/>
          <w:sz w:val="24"/>
          <w:szCs w:val="24"/>
        </w:rPr>
        <w:t xml:space="preserve">  (</w:t>
      </w:r>
      <w:r w:rsidR="00BC72AD">
        <w:rPr>
          <w:rFonts w:ascii="Courier New" w:hAnsi="Courier New" w:cs="Courier New"/>
          <w:sz w:val="24"/>
          <w:szCs w:val="24"/>
        </w:rPr>
        <w:t xml:space="preserve">Girne Dava No: </w:t>
      </w:r>
      <w:r>
        <w:rPr>
          <w:rFonts w:ascii="Courier New" w:hAnsi="Courier New" w:cs="Courier New"/>
          <w:sz w:val="24"/>
          <w:szCs w:val="24"/>
        </w:rPr>
        <w:t>1867</w:t>
      </w:r>
      <w:r w:rsidR="00BC72AD">
        <w:rPr>
          <w:rFonts w:ascii="Courier New" w:hAnsi="Courier New" w:cs="Courier New"/>
          <w:sz w:val="24"/>
          <w:szCs w:val="24"/>
        </w:rPr>
        <w:t>/2010</w:t>
      </w:r>
      <w:r w:rsidR="00424D7C">
        <w:rPr>
          <w:rFonts w:ascii="Courier New" w:hAnsi="Courier New" w:cs="Courier New"/>
          <w:sz w:val="24"/>
          <w:szCs w:val="24"/>
        </w:rPr>
        <w:t>)</w:t>
      </w:r>
    </w:p>
    <w:p w:rsidR="00BC72AD" w:rsidRDefault="00BC72AD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BC72AD" w:rsidRDefault="00BC72AD" w:rsidP="00BC72AD">
      <w:pPr>
        <w:rPr>
          <w:rFonts w:ascii="Courier New" w:hAnsi="Courier New" w:cs="Courier New"/>
          <w:sz w:val="24"/>
          <w:szCs w:val="24"/>
        </w:rPr>
      </w:pPr>
    </w:p>
    <w:p w:rsidR="00BC72AD" w:rsidRDefault="00BC72AD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Mahkeme Heyeti: Ahmet Kalkan, Bertan Özerdağ, Peri Hakkı.</w:t>
      </w:r>
    </w:p>
    <w:p w:rsidR="00556C4B" w:rsidRDefault="00556C4B" w:rsidP="00BC72AD">
      <w:pPr>
        <w:ind w:left="1985" w:hanging="1985"/>
        <w:rPr>
          <w:rFonts w:ascii="Courier New" w:hAnsi="Courier New" w:cs="Courier New"/>
          <w:sz w:val="24"/>
          <w:szCs w:val="24"/>
        </w:rPr>
      </w:pPr>
    </w:p>
    <w:p w:rsidR="00BC72AD" w:rsidRDefault="00BC72AD" w:rsidP="00D833B8">
      <w:pPr>
        <w:spacing w:line="360" w:lineRule="auto"/>
        <w:ind w:left="2127" w:hanging="212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eden:</w:t>
      </w:r>
      <w:r w:rsidR="00D833B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Simtaş</w:t>
      </w:r>
      <w:r w:rsidR="003E6A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(Kıbrıs)Mermer Sanayi ve Ticaret Şti Ltd,  Karaoğlanoğlu </w:t>
      </w:r>
      <w:r w:rsidR="00A64635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 xml:space="preserve">ad. Bormat </w:t>
      </w:r>
      <w:r w:rsidR="008C2DA4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>ş merkezi 72/E, Karaoğlanoğlu,</w:t>
      </w:r>
      <w:r w:rsidR="00D833B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Girne. 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(Davacı)</w:t>
      </w:r>
    </w:p>
    <w:p w:rsidR="00BC72AD" w:rsidRDefault="00BC72AD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</w:t>
      </w:r>
      <w:r>
        <w:rPr>
          <w:rFonts w:ascii="Courier New" w:hAnsi="Courier New" w:cs="Courier New"/>
          <w:sz w:val="24"/>
          <w:szCs w:val="24"/>
        </w:rPr>
        <w:tab/>
        <w:t>-ile-</w:t>
      </w:r>
    </w:p>
    <w:p w:rsidR="00BC72AD" w:rsidRDefault="00BC72AD" w:rsidP="00D833B8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BC72AD" w:rsidRDefault="00BC72AD" w:rsidP="00BC72AD">
      <w:pPr>
        <w:ind w:left="3686" w:hanging="3686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edilen: Derviş Babayiğit,</w:t>
      </w:r>
      <w:r w:rsidR="003E6AC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Mustafa Hacı Ali  </w:t>
      </w:r>
      <w:r w:rsidR="00A64635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itesi, No.4,Blok 2,Daire 6– Girne   </w:t>
      </w:r>
    </w:p>
    <w:p w:rsidR="00BC72AD" w:rsidRDefault="00BC72AD" w:rsidP="00BC72AD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</w:t>
      </w:r>
      <w:r w:rsidR="00D833B8">
        <w:rPr>
          <w:rFonts w:ascii="Courier New" w:hAnsi="Courier New" w:cs="Courier New"/>
          <w:sz w:val="24"/>
          <w:szCs w:val="24"/>
        </w:rPr>
        <w:t xml:space="preserve">                 </w:t>
      </w:r>
      <w:r>
        <w:rPr>
          <w:rFonts w:ascii="Courier New" w:hAnsi="Courier New" w:cs="Courier New"/>
          <w:sz w:val="24"/>
          <w:szCs w:val="24"/>
        </w:rPr>
        <w:t xml:space="preserve">  (Davalı)   </w:t>
      </w:r>
    </w:p>
    <w:p w:rsidR="00BC72AD" w:rsidRDefault="00CE70C0" w:rsidP="00BC72AD">
      <w:pPr>
        <w:ind w:left="4956" w:firstLine="708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BC72AD">
        <w:rPr>
          <w:rFonts w:ascii="Courier New" w:hAnsi="Courier New" w:cs="Courier New"/>
          <w:sz w:val="24"/>
          <w:szCs w:val="24"/>
        </w:rPr>
        <w:t>A r a s ı n d a.</w:t>
      </w:r>
    </w:p>
    <w:p w:rsidR="00BC72AD" w:rsidRDefault="00BC72AD" w:rsidP="00BC72AD">
      <w:pPr>
        <w:jc w:val="center"/>
        <w:rPr>
          <w:rFonts w:ascii="Courier New" w:hAnsi="Courier New" w:cs="Courier New"/>
          <w:sz w:val="24"/>
          <w:szCs w:val="24"/>
        </w:rPr>
      </w:pPr>
    </w:p>
    <w:p w:rsidR="00BC72AD" w:rsidRDefault="00BC72AD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İstinaf eden namına</w:t>
      </w:r>
      <w:r w:rsidR="00A64635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Avukat Ayşe Gürkan </w:t>
      </w:r>
    </w:p>
    <w:p w:rsidR="00A64635" w:rsidRDefault="00BC72AD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Aleyhine istinaf edilen namına</w:t>
      </w:r>
      <w:r w:rsidR="00A64635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Avukat Harun Güryel</w:t>
      </w:r>
    </w:p>
    <w:p w:rsidR="00A64635" w:rsidRDefault="00A64635" w:rsidP="00BC72AD">
      <w:pPr>
        <w:rPr>
          <w:rFonts w:ascii="Courier New" w:hAnsi="Courier New" w:cs="Courier New"/>
          <w:sz w:val="24"/>
          <w:szCs w:val="24"/>
        </w:rPr>
      </w:pPr>
    </w:p>
    <w:p w:rsidR="00BC72AD" w:rsidRDefault="00A64635" w:rsidP="00BC72A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Girne Kaza Mahkemesi Kıdemli Yargıcı Melek Esendağlı’nın 1867/2010 sayılı davada 11.9.2014 tarihinde verdiği karara karşı Davacı tarafından yapılan istinaftır</w:t>
      </w:r>
      <w:r w:rsidR="003E6AC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833B8" w:rsidRDefault="00D833B8" w:rsidP="00D833B8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BC72AD" w:rsidRDefault="00BC72AD" w:rsidP="00BC72AD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-------------</w:t>
      </w:r>
    </w:p>
    <w:p w:rsidR="00BC72AD" w:rsidRDefault="00BC72AD" w:rsidP="00BC72AD">
      <w:pPr>
        <w:jc w:val="center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t>K A R A R</w:t>
      </w:r>
    </w:p>
    <w:p w:rsidR="00BC72AD" w:rsidRDefault="00BC72AD" w:rsidP="00D833B8">
      <w:pPr>
        <w:spacing w:line="240" w:lineRule="auto"/>
        <w:jc w:val="center"/>
        <w:rPr>
          <w:rFonts w:ascii="Courier New" w:hAnsi="Courier New" w:cs="Courier New"/>
          <w:sz w:val="24"/>
          <w:szCs w:val="24"/>
          <w:u w:val="single"/>
        </w:rPr>
      </w:pPr>
    </w:p>
    <w:p w:rsidR="00BC72AD" w:rsidRDefault="00BC72AD" w:rsidP="00BC72AD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Ahmet Kalkan:</w:t>
      </w:r>
      <w:r>
        <w:rPr>
          <w:rFonts w:ascii="Courier New" w:hAnsi="Courier New" w:cs="Courier New"/>
          <w:sz w:val="24"/>
          <w:szCs w:val="24"/>
        </w:rPr>
        <w:t xml:space="preserve"> İşbu istinafta Mahkemenin hükmünü Sayın Yargıç Peri Hakkı okuyacaktır.</w:t>
      </w:r>
    </w:p>
    <w:p w:rsidR="00BC72AD" w:rsidRDefault="00BC72AD" w:rsidP="00BC72AD">
      <w:pPr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Peri Hakkı</w:t>
      </w:r>
      <w:r w:rsidRPr="00377F72">
        <w:rPr>
          <w:rFonts w:ascii="Courier New" w:hAnsi="Courier New" w:cs="Courier New"/>
          <w:sz w:val="24"/>
          <w:szCs w:val="24"/>
        </w:rPr>
        <w:t>:</w:t>
      </w:r>
      <w:r>
        <w:rPr>
          <w:rFonts w:ascii="Courier New" w:hAnsi="Courier New" w:cs="Courier New"/>
          <w:sz w:val="24"/>
          <w:szCs w:val="24"/>
        </w:rPr>
        <w:t xml:space="preserve"> İstinaf </w:t>
      </w:r>
      <w:r w:rsidR="00FF358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den/Da</w:t>
      </w:r>
      <w:r w:rsidR="009F38A2">
        <w:rPr>
          <w:rFonts w:ascii="Courier New" w:hAnsi="Courier New" w:cs="Courier New"/>
          <w:sz w:val="24"/>
          <w:szCs w:val="24"/>
        </w:rPr>
        <w:t>vacı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F38A2">
        <w:rPr>
          <w:rFonts w:ascii="Courier New" w:hAnsi="Courier New" w:cs="Courier New"/>
          <w:sz w:val="24"/>
          <w:szCs w:val="24"/>
        </w:rPr>
        <w:t xml:space="preserve">Girne </w:t>
      </w:r>
      <w:r>
        <w:rPr>
          <w:rFonts w:ascii="Courier New" w:hAnsi="Courier New" w:cs="Courier New"/>
          <w:sz w:val="24"/>
          <w:szCs w:val="24"/>
        </w:rPr>
        <w:t>Kaza Mahkemesin</w:t>
      </w:r>
      <w:r w:rsidR="00551D15">
        <w:rPr>
          <w:rFonts w:ascii="Courier New" w:hAnsi="Courier New" w:cs="Courier New"/>
          <w:sz w:val="24"/>
          <w:szCs w:val="24"/>
        </w:rPr>
        <w:t>in</w:t>
      </w:r>
      <w:r w:rsidR="00377F7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7F72">
        <w:rPr>
          <w:rFonts w:ascii="Courier New" w:hAnsi="Courier New" w:cs="Courier New"/>
          <w:sz w:val="24"/>
          <w:szCs w:val="24"/>
        </w:rPr>
        <w:t>dava</w:t>
      </w:r>
      <w:r w:rsidR="00551D15">
        <w:rPr>
          <w:rFonts w:ascii="Courier New" w:hAnsi="Courier New" w:cs="Courier New"/>
          <w:sz w:val="24"/>
          <w:szCs w:val="24"/>
        </w:rPr>
        <w:t>sını</w:t>
      </w:r>
      <w:r w:rsidR="00377F72">
        <w:rPr>
          <w:rFonts w:ascii="Courier New" w:hAnsi="Courier New" w:cs="Courier New"/>
          <w:sz w:val="24"/>
          <w:szCs w:val="24"/>
        </w:rPr>
        <w:t xml:space="preserve"> </w:t>
      </w:r>
      <w:r w:rsidR="009F38A2">
        <w:rPr>
          <w:rFonts w:ascii="Courier New" w:hAnsi="Courier New" w:cs="Courier New"/>
          <w:sz w:val="24"/>
          <w:szCs w:val="24"/>
        </w:rPr>
        <w:t xml:space="preserve">ret ve iptal </w:t>
      </w:r>
      <w:r w:rsidR="00551D15">
        <w:rPr>
          <w:rFonts w:ascii="Courier New" w:hAnsi="Courier New" w:cs="Courier New"/>
          <w:sz w:val="24"/>
          <w:szCs w:val="24"/>
        </w:rPr>
        <w:t xml:space="preserve">eden </w:t>
      </w:r>
      <w:r w:rsidR="009F38A2">
        <w:rPr>
          <w:rFonts w:ascii="Courier New" w:hAnsi="Courier New" w:cs="Courier New"/>
          <w:sz w:val="24"/>
          <w:szCs w:val="24"/>
        </w:rPr>
        <w:t xml:space="preserve">kararına </w:t>
      </w:r>
      <w:r>
        <w:rPr>
          <w:rFonts w:ascii="Courier New" w:hAnsi="Courier New" w:cs="Courier New"/>
          <w:sz w:val="24"/>
          <w:szCs w:val="24"/>
        </w:rPr>
        <w:t xml:space="preserve">karşı bu istinafı dosyaladı.    </w:t>
      </w:r>
    </w:p>
    <w:p w:rsidR="00D815F6" w:rsidRDefault="00BC72AD" w:rsidP="00D833B8">
      <w:pPr>
        <w:spacing w:line="360" w:lineRule="auto"/>
        <w:ind w:firstLine="708"/>
      </w:pPr>
      <w:r>
        <w:rPr>
          <w:rFonts w:ascii="Courier New" w:hAnsi="Courier New" w:cs="Courier New"/>
          <w:sz w:val="24"/>
          <w:szCs w:val="24"/>
        </w:rPr>
        <w:t xml:space="preserve">İstinaf </w:t>
      </w:r>
      <w:r w:rsidR="00FF358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den/Dava</w:t>
      </w:r>
      <w:r w:rsidR="009F38A2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 bundan böyle</w:t>
      </w:r>
      <w:r w:rsidR="00FF3583">
        <w:rPr>
          <w:rFonts w:ascii="Courier New" w:hAnsi="Courier New" w:cs="Courier New"/>
          <w:sz w:val="24"/>
          <w:szCs w:val="24"/>
        </w:rPr>
        <w:t xml:space="preserve"> sadece</w:t>
      </w:r>
      <w:r>
        <w:rPr>
          <w:rFonts w:ascii="Courier New" w:hAnsi="Courier New" w:cs="Courier New"/>
          <w:sz w:val="24"/>
          <w:szCs w:val="24"/>
        </w:rPr>
        <w:t xml:space="preserve"> “Dava</w:t>
      </w:r>
      <w:r w:rsidR="009F38A2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ı“</w:t>
      </w:r>
      <w:r w:rsidR="00CE70C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, Aleyhine </w:t>
      </w:r>
      <w:r w:rsidR="00FF3583">
        <w:rPr>
          <w:rFonts w:ascii="Courier New" w:hAnsi="Courier New" w:cs="Courier New"/>
          <w:sz w:val="24"/>
          <w:szCs w:val="24"/>
        </w:rPr>
        <w:t>İ</w:t>
      </w:r>
      <w:r>
        <w:rPr>
          <w:rFonts w:ascii="Courier New" w:hAnsi="Courier New" w:cs="Courier New"/>
          <w:sz w:val="24"/>
          <w:szCs w:val="24"/>
        </w:rPr>
        <w:t xml:space="preserve">stinaf </w:t>
      </w:r>
      <w:r w:rsidR="00FF3583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dilen/Dava</w:t>
      </w:r>
      <w:r w:rsidR="009F38A2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ı ise bundan böyle </w:t>
      </w:r>
      <w:r w:rsidR="00035339">
        <w:rPr>
          <w:rFonts w:ascii="Courier New" w:hAnsi="Courier New" w:cs="Courier New"/>
          <w:sz w:val="24"/>
          <w:szCs w:val="24"/>
        </w:rPr>
        <w:t xml:space="preserve">sadece </w:t>
      </w:r>
      <w:r>
        <w:rPr>
          <w:rFonts w:ascii="Courier New" w:hAnsi="Courier New" w:cs="Courier New"/>
          <w:sz w:val="24"/>
          <w:szCs w:val="24"/>
        </w:rPr>
        <w:t>“Dava</w:t>
      </w:r>
      <w:r w:rsidR="009F38A2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ı” olarak anılacaktır.</w:t>
      </w:r>
    </w:p>
    <w:p w:rsidR="00632CF6" w:rsidRDefault="00632CF6" w:rsidP="00BF6B49">
      <w:pPr>
        <w:spacing w:line="240" w:lineRule="auto"/>
        <w:rPr>
          <w:rFonts w:ascii="Courier New" w:hAnsi="Courier New" w:cs="Courier New"/>
          <w:u w:val="single"/>
        </w:rPr>
      </w:pPr>
    </w:p>
    <w:p w:rsidR="00377F72" w:rsidRPr="00095667" w:rsidRDefault="00377F72">
      <w:pPr>
        <w:rPr>
          <w:rFonts w:ascii="Courier New" w:hAnsi="Courier New" w:cs="Courier New"/>
          <w:sz w:val="24"/>
          <w:szCs w:val="24"/>
        </w:rPr>
      </w:pPr>
      <w:r w:rsidRPr="00095667">
        <w:rPr>
          <w:rFonts w:ascii="Courier New" w:hAnsi="Courier New" w:cs="Courier New"/>
          <w:sz w:val="24"/>
          <w:szCs w:val="24"/>
          <w:u w:val="single"/>
        </w:rPr>
        <w:t>OLGULAR</w:t>
      </w:r>
      <w:r w:rsidR="0098436B" w:rsidRPr="00095667">
        <w:rPr>
          <w:rFonts w:ascii="Courier New" w:hAnsi="Courier New" w:cs="Courier New"/>
          <w:sz w:val="24"/>
          <w:szCs w:val="24"/>
        </w:rPr>
        <w:t>:</w:t>
      </w:r>
    </w:p>
    <w:p w:rsidR="00CE70C0" w:rsidRDefault="00CE70C0" w:rsidP="00D833B8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98436B" w:rsidRDefault="00540EDA" w:rsidP="009843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74C4A">
        <w:rPr>
          <w:rFonts w:ascii="Courier New" w:hAnsi="Courier New" w:cs="Courier New"/>
          <w:sz w:val="24"/>
          <w:szCs w:val="24"/>
        </w:rPr>
        <w:t xml:space="preserve">  </w:t>
      </w:r>
      <w:r w:rsidR="0098436B" w:rsidRPr="0098436B">
        <w:rPr>
          <w:rFonts w:ascii="Courier New" w:hAnsi="Courier New" w:cs="Courier New"/>
          <w:sz w:val="24"/>
          <w:szCs w:val="24"/>
        </w:rPr>
        <w:t xml:space="preserve">Davacı </w:t>
      </w:r>
      <w:r w:rsidR="00B304E3">
        <w:rPr>
          <w:rFonts w:ascii="Courier New" w:hAnsi="Courier New" w:cs="Courier New"/>
          <w:sz w:val="24"/>
          <w:szCs w:val="24"/>
        </w:rPr>
        <w:t xml:space="preserve">doğal </w:t>
      </w:r>
      <w:r w:rsidR="0098436B" w:rsidRPr="0098436B">
        <w:rPr>
          <w:rFonts w:ascii="Courier New" w:hAnsi="Courier New" w:cs="Courier New"/>
          <w:sz w:val="24"/>
          <w:szCs w:val="24"/>
        </w:rPr>
        <w:t xml:space="preserve">mermer </w:t>
      </w:r>
      <w:r w:rsidR="0098436B">
        <w:rPr>
          <w:rFonts w:ascii="Courier New" w:hAnsi="Courier New" w:cs="Courier New"/>
          <w:sz w:val="24"/>
          <w:szCs w:val="24"/>
        </w:rPr>
        <w:t>ve inşaat malzemel</w:t>
      </w:r>
      <w:r w:rsidR="004314C5">
        <w:rPr>
          <w:rFonts w:ascii="Courier New" w:hAnsi="Courier New" w:cs="Courier New"/>
          <w:sz w:val="24"/>
          <w:szCs w:val="24"/>
        </w:rPr>
        <w:t>eri satışı yapan limited bir şirkettir</w:t>
      </w:r>
      <w:r w:rsidR="0098436B">
        <w:rPr>
          <w:rFonts w:ascii="Courier New" w:hAnsi="Courier New" w:cs="Courier New"/>
          <w:sz w:val="24"/>
          <w:szCs w:val="24"/>
        </w:rPr>
        <w:t>.</w:t>
      </w:r>
      <w:r w:rsidR="001B2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Davalı ise Davacının müşteri</w:t>
      </w:r>
      <w:r w:rsidR="00556C4B">
        <w:rPr>
          <w:rFonts w:ascii="Courier New" w:hAnsi="Courier New" w:cs="Courier New"/>
          <w:sz w:val="24"/>
          <w:szCs w:val="24"/>
        </w:rPr>
        <w:t>lerindendi</w:t>
      </w:r>
      <w:r w:rsidR="00B304E3">
        <w:rPr>
          <w:rFonts w:ascii="Courier New" w:hAnsi="Courier New" w:cs="Courier New"/>
          <w:sz w:val="24"/>
          <w:szCs w:val="24"/>
        </w:rPr>
        <w:t>.</w:t>
      </w:r>
      <w:r w:rsidR="00556C4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314C5">
        <w:rPr>
          <w:rFonts w:ascii="Courier New" w:hAnsi="Courier New" w:cs="Courier New"/>
          <w:sz w:val="24"/>
          <w:szCs w:val="24"/>
        </w:rPr>
        <w:t xml:space="preserve"> </w:t>
      </w:r>
    </w:p>
    <w:p w:rsidR="00F908A4" w:rsidRDefault="00540EDA" w:rsidP="009843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74C4A">
        <w:rPr>
          <w:rFonts w:ascii="Courier New" w:hAnsi="Courier New" w:cs="Courier New"/>
          <w:sz w:val="24"/>
          <w:szCs w:val="24"/>
        </w:rPr>
        <w:t xml:space="preserve">  </w:t>
      </w:r>
      <w:r w:rsidR="004314C5">
        <w:rPr>
          <w:rFonts w:ascii="Courier New" w:hAnsi="Courier New" w:cs="Courier New"/>
          <w:sz w:val="24"/>
          <w:szCs w:val="24"/>
        </w:rPr>
        <w:t xml:space="preserve">Davacı </w:t>
      </w:r>
      <w:r w:rsidR="00035339">
        <w:rPr>
          <w:rFonts w:ascii="Courier New" w:hAnsi="Courier New" w:cs="Courier New"/>
          <w:sz w:val="24"/>
          <w:szCs w:val="24"/>
        </w:rPr>
        <w:t>Davalı aleyhine 28.7.</w:t>
      </w:r>
      <w:r w:rsidR="00F908A4">
        <w:rPr>
          <w:rFonts w:ascii="Courier New" w:hAnsi="Courier New" w:cs="Courier New"/>
          <w:sz w:val="24"/>
          <w:szCs w:val="24"/>
        </w:rPr>
        <w:t>2010 tarihinde işbu ist</w:t>
      </w:r>
      <w:r w:rsidR="00035339">
        <w:rPr>
          <w:rFonts w:ascii="Courier New" w:hAnsi="Courier New" w:cs="Courier New"/>
          <w:sz w:val="24"/>
          <w:szCs w:val="24"/>
        </w:rPr>
        <w:t>inafa konu davayı dosyalayarak D</w:t>
      </w:r>
      <w:r w:rsidR="00F908A4">
        <w:rPr>
          <w:rFonts w:ascii="Courier New" w:hAnsi="Courier New" w:cs="Courier New"/>
          <w:sz w:val="24"/>
          <w:szCs w:val="24"/>
        </w:rPr>
        <w:t>avalıdan 5.1.2009 tarihli 001288 no</w:t>
      </w:r>
      <w:r w:rsidR="00BF6B49">
        <w:rPr>
          <w:rFonts w:ascii="Courier New" w:hAnsi="Courier New" w:cs="Courier New"/>
          <w:sz w:val="24"/>
          <w:szCs w:val="24"/>
        </w:rPr>
        <w:t>’</w:t>
      </w:r>
      <w:r w:rsidR="00F908A4">
        <w:rPr>
          <w:rFonts w:ascii="Courier New" w:hAnsi="Courier New" w:cs="Courier New"/>
          <w:sz w:val="24"/>
          <w:szCs w:val="24"/>
        </w:rPr>
        <w:t xml:space="preserve">lu </w:t>
      </w:r>
      <w:r w:rsidR="00CE70C0">
        <w:rPr>
          <w:rFonts w:ascii="Courier New" w:hAnsi="Courier New" w:cs="Courier New"/>
          <w:sz w:val="24"/>
          <w:szCs w:val="24"/>
        </w:rPr>
        <w:t xml:space="preserve">fatura tahtında 16,589.80 </w:t>
      </w:r>
      <w:r w:rsidR="00035339">
        <w:rPr>
          <w:rFonts w:ascii="Courier New" w:hAnsi="Courier New" w:cs="Courier New"/>
          <w:sz w:val="24"/>
          <w:szCs w:val="24"/>
        </w:rPr>
        <w:t>STG</w:t>
      </w:r>
      <w:r w:rsidR="00CE70C0">
        <w:rPr>
          <w:rFonts w:ascii="Courier New" w:hAnsi="Courier New" w:cs="Courier New"/>
          <w:sz w:val="24"/>
          <w:szCs w:val="24"/>
        </w:rPr>
        <w:t>,</w:t>
      </w:r>
      <w:r w:rsidR="00B304E3">
        <w:rPr>
          <w:rFonts w:ascii="Courier New" w:hAnsi="Courier New" w:cs="Courier New"/>
          <w:sz w:val="24"/>
          <w:szCs w:val="24"/>
        </w:rPr>
        <w:t xml:space="preserve"> </w:t>
      </w:r>
      <w:r w:rsidR="00F908A4">
        <w:rPr>
          <w:rFonts w:ascii="Courier New" w:hAnsi="Courier New" w:cs="Courier New"/>
          <w:sz w:val="24"/>
          <w:szCs w:val="24"/>
        </w:rPr>
        <w:t>5.1.2009 tarihli 001289 no</w:t>
      </w:r>
      <w:r w:rsidR="00BF6B49">
        <w:rPr>
          <w:rFonts w:ascii="Courier New" w:hAnsi="Courier New" w:cs="Courier New"/>
          <w:sz w:val="24"/>
          <w:szCs w:val="24"/>
        </w:rPr>
        <w:t>’</w:t>
      </w:r>
      <w:r w:rsidR="00F908A4">
        <w:rPr>
          <w:rFonts w:ascii="Courier New" w:hAnsi="Courier New" w:cs="Courier New"/>
          <w:sz w:val="24"/>
          <w:szCs w:val="24"/>
        </w:rPr>
        <w:t xml:space="preserve">lu fatura tahtında 334.08 </w:t>
      </w:r>
      <w:r w:rsidR="00035339">
        <w:rPr>
          <w:rFonts w:ascii="Courier New" w:hAnsi="Courier New" w:cs="Courier New"/>
          <w:sz w:val="24"/>
          <w:szCs w:val="24"/>
        </w:rPr>
        <w:t xml:space="preserve">STG </w:t>
      </w:r>
      <w:r w:rsidR="00F908A4">
        <w:rPr>
          <w:rFonts w:ascii="Courier New" w:hAnsi="Courier New" w:cs="Courier New"/>
          <w:sz w:val="24"/>
          <w:szCs w:val="24"/>
        </w:rPr>
        <w:t>ve 5.1.2009 tarihli 001290 no</w:t>
      </w:r>
      <w:r w:rsidR="00BF6B49">
        <w:rPr>
          <w:rFonts w:ascii="Courier New" w:hAnsi="Courier New" w:cs="Courier New"/>
          <w:sz w:val="24"/>
          <w:szCs w:val="24"/>
        </w:rPr>
        <w:t>’</w:t>
      </w:r>
      <w:r w:rsidR="00035339">
        <w:rPr>
          <w:rFonts w:ascii="Courier New" w:hAnsi="Courier New" w:cs="Courier New"/>
          <w:sz w:val="24"/>
          <w:szCs w:val="24"/>
        </w:rPr>
        <w:t>lu fatura tahtında 910.12 STG</w:t>
      </w:r>
      <w:r w:rsidR="00F908A4">
        <w:rPr>
          <w:rFonts w:ascii="Courier New" w:hAnsi="Courier New" w:cs="Courier New"/>
          <w:sz w:val="24"/>
          <w:szCs w:val="24"/>
        </w:rPr>
        <w:t xml:space="preserve"> tutarında traverten ve muhtelif inşaat malzemeleri satın aldığını, borcuna karşılık herhangi  bir ödeme yapmadığını iddia </w:t>
      </w:r>
      <w:r w:rsidR="00731CD1">
        <w:rPr>
          <w:rFonts w:ascii="Courier New" w:hAnsi="Courier New" w:cs="Courier New"/>
          <w:sz w:val="24"/>
          <w:szCs w:val="24"/>
        </w:rPr>
        <w:t>ederek toplam 17,834 STG</w:t>
      </w:r>
      <w:r w:rsidR="00F908A4">
        <w:rPr>
          <w:rFonts w:ascii="Courier New" w:hAnsi="Courier New" w:cs="Courier New"/>
          <w:sz w:val="24"/>
          <w:szCs w:val="24"/>
        </w:rPr>
        <w:t xml:space="preserve"> meblağı</w:t>
      </w:r>
      <w:r w:rsidR="00CE70C0">
        <w:rPr>
          <w:rFonts w:ascii="Courier New" w:hAnsi="Courier New" w:cs="Courier New"/>
          <w:sz w:val="24"/>
          <w:szCs w:val="24"/>
        </w:rPr>
        <w:t xml:space="preserve"> faizleri ile birlikte ödenmesi </w:t>
      </w:r>
      <w:r w:rsidR="00F908A4">
        <w:rPr>
          <w:rFonts w:ascii="Courier New" w:hAnsi="Courier New" w:cs="Courier New"/>
          <w:sz w:val="24"/>
          <w:szCs w:val="24"/>
        </w:rPr>
        <w:t>için hüküm verilmesini talep etti.</w:t>
      </w:r>
    </w:p>
    <w:p w:rsidR="000D726B" w:rsidRDefault="00540EDA" w:rsidP="009843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74C4A">
        <w:rPr>
          <w:rFonts w:ascii="Courier New" w:hAnsi="Courier New" w:cs="Courier New"/>
          <w:sz w:val="24"/>
          <w:szCs w:val="24"/>
        </w:rPr>
        <w:t xml:space="preserve"> </w:t>
      </w:r>
      <w:r w:rsidR="00731CD1">
        <w:rPr>
          <w:rFonts w:ascii="Courier New" w:hAnsi="Courier New" w:cs="Courier New"/>
          <w:sz w:val="24"/>
          <w:szCs w:val="24"/>
        </w:rPr>
        <w:tab/>
      </w:r>
      <w:r w:rsidR="003E6ACE" w:rsidRPr="003E6ACE">
        <w:rPr>
          <w:rFonts w:ascii="Courier New" w:hAnsi="Courier New" w:cs="Courier New"/>
          <w:sz w:val="24"/>
          <w:szCs w:val="24"/>
        </w:rPr>
        <w:t>Davacı</w:t>
      </w:r>
      <w:r w:rsidR="003E6ACE">
        <w:rPr>
          <w:rFonts w:ascii="Courier New" w:hAnsi="Courier New" w:cs="Courier New"/>
          <w:sz w:val="24"/>
          <w:szCs w:val="24"/>
        </w:rPr>
        <w:t>,</w:t>
      </w:r>
      <w:r w:rsidR="003E6ACE" w:rsidRPr="003E6ACE">
        <w:rPr>
          <w:rFonts w:ascii="Courier New" w:hAnsi="Courier New" w:cs="Courier New"/>
          <w:sz w:val="24"/>
          <w:szCs w:val="24"/>
        </w:rPr>
        <w:t xml:space="preserve"> </w:t>
      </w:r>
      <w:r w:rsidR="00731CD1">
        <w:rPr>
          <w:rFonts w:ascii="Courier New" w:hAnsi="Courier New" w:cs="Courier New"/>
          <w:sz w:val="24"/>
          <w:szCs w:val="24"/>
        </w:rPr>
        <w:t>Alt Mahkemenin 5</w:t>
      </w:r>
      <w:r w:rsidR="001775E2">
        <w:rPr>
          <w:rFonts w:ascii="Courier New" w:hAnsi="Courier New" w:cs="Courier New"/>
          <w:sz w:val="24"/>
          <w:szCs w:val="24"/>
        </w:rPr>
        <w:t>.6.</w:t>
      </w:r>
      <w:r w:rsidR="000D726B">
        <w:rPr>
          <w:rFonts w:ascii="Courier New" w:hAnsi="Courier New" w:cs="Courier New"/>
          <w:sz w:val="24"/>
          <w:szCs w:val="24"/>
        </w:rPr>
        <w:t>2014 tarih</w:t>
      </w:r>
      <w:r w:rsidR="00731CD1">
        <w:rPr>
          <w:rFonts w:ascii="Courier New" w:hAnsi="Courier New" w:cs="Courier New"/>
          <w:sz w:val="24"/>
          <w:szCs w:val="24"/>
        </w:rPr>
        <w:t>l</w:t>
      </w:r>
      <w:r w:rsidR="000D726B">
        <w:rPr>
          <w:rFonts w:ascii="Courier New" w:hAnsi="Courier New" w:cs="Courier New"/>
          <w:sz w:val="24"/>
          <w:szCs w:val="24"/>
        </w:rPr>
        <w:t>i</w:t>
      </w:r>
      <w:r w:rsidR="00731CD1">
        <w:rPr>
          <w:rFonts w:ascii="Courier New" w:hAnsi="Courier New" w:cs="Courier New"/>
          <w:sz w:val="24"/>
          <w:szCs w:val="24"/>
        </w:rPr>
        <w:t xml:space="preserve"> emri uyarınca </w:t>
      </w:r>
      <w:r w:rsidR="000D726B">
        <w:rPr>
          <w:rFonts w:ascii="Courier New" w:hAnsi="Courier New" w:cs="Courier New"/>
          <w:sz w:val="24"/>
          <w:szCs w:val="24"/>
        </w:rPr>
        <w:t>dava baş</w:t>
      </w:r>
      <w:r w:rsidR="00280551">
        <w:rPr>
          <w:rFonts w:ascii="Courier New" w:hAnsi="Courier New" w:cs="Courier New"/>
          <w:sz w:val="24"/>
          <w:szCs w:val="24"/>
        </w:rPr>
        <w:t xml:space="preserve">lığında kendi </w:t>
      </w:r>
      <w:r w:rsidR="00731CD1">
        <w:rPr>
          <w:rFonts w:ascii="Courier New" w:hAnsi="Courier New" w:cs="Courier New"/>
          <w:sz w:val="24"/>
          <w:szCs w:val="24"/>
        </w:rPr>
        <w:t>ismine</w:t>
      </w:r>
      <w:r w:rsidR="00280551">
        <w:rPr>
          <w:rFonts w:ascii="Courier New" w:hAnsi="Courier New" w:cs="Courier New"/>
          <w:sz w:val="24"/>
          <w:szCs w:val="24"/>
        </w:rPr>
        <w:t xml:space="preserve"> </w:t>
      </w:r>
      <w:r w:rsidR="00731CD1">
        <w:rPr>
          <w:rFonts w:ascii="Courier New" w:hAnsi="Courier New" w:cs="Courier New"/>
          <w:sz w:val="24"/>
          <w:szCs w:val="24"/>
        </w:rPr>
        <w:t>“</w:t>
      </w:r>
      <w:r w:rsidR="00280551">
        <w:rPr>
          <w:rFonts w:ascii="Courier New" w:hAnsi="Courier New" w:cs="Courier New"/>
          <w:sz w:val="24"/>
          <w:szCs w:val="24"/>
        </w:rPr>
        <w:t>(Kıbrıs)</w:t>
      </w:r>
      <w:r w:rsidR="00731CD1">
        <w:rPr>
          <w:rFonts w:ascii="Courier New" w:hAnsi="Courier New" w:cs="Courier New"/>
          <w:sz w:val="24"/>
          <w:szCs w:val="24"/>
        </w:rPr>
        <w:t xml:space="preserve">” </w:t>
      </w:r>
      <w:r w:rsidR="000D726B">
        <w:rPr>
          <w:rFonts w:ascii="Courier New" w:hAnsi="Courier New" w:cs="Courier New"/>
          <w:sz w:val="24"/>
          <w:szCs w:val="24"/>
        </w:rPr>
        <w:t>kelimesini eklemek s</w:t>
      </w:r>
      <w:r w:rsidR="00BF6B49">
        <w:rPr>
          <w:rFonts w:ascii="Courier New" w:hAnsi="Courier New" w:cs="Courier New"/>
          <w:sz w:val="24"/>
          <w:szCs w:val="24"/>
        </w:rPr>
        <w:t>u</w:t>
      </w:r>
      <w:r w:rsidR="000D726B">
        <w:rPr>
          <w:rFonts w:ascii="Courier New" w:hAnsi="Courier New" w:cs="Courier New"/>
          <w:sz w:val="24"/>
          <w:szCs w:val="24"/>
        </w:rPr>
        <w:t>retiyle tadilat yaparak tadil edilmi</w:t>
      </w:r>
      <w:r w:rsidR="00D90416">
        <w:rPr>
          <w:rFonts w:ascii="Courier New" w:hAnsi="Courier New" w:cs="Courier New"/>
          <w:sz w:val="24"/>
          <w:szCs w:val="24"/>
        </w:rPr>
        <w:t>ş</w:t>
      </w:r>
      <w:r w:rsidR="00731CD1">
        <w:rPr>
          <w:rFonts w:ascii="Courier New" w:hAnsi="Courier New" w:cs="Courier New"/>
          <w:sz w:val="24"/>
          <w:szCs w:val="24"/>
        </w:rPr>
        <w:t xml:space="preserve"> Talep T</w:t>
      </w:r>
      <w:r w:rsidR="000D726B">
        <w:rPr>
          <w:rFonts w:ascii="Courier New" w:hAnsi="Courier New" w:cs="Courier New"/>
          <w:sz w:val="24"/>
          <w:szCs w:val="24"/>
        </w:rPr>
        <w:t>ak</w:t>
      </w:r>
      <w:r w:rsidR="00BF6B49">
        <w:rPr>
          <w:rFonts w:ascii="Courier New" w:hAnsi="Courier New" w:cs="Courier New"/>
          <w:sz w:val="24"/>
          <w:szCs w:val="24"/>
        </w:rPr>
        <w:t>r</w:t>
      </w:r>
      <w:r w:rsidR="000D726B">
        <w:rPr>
          <w:rFonts w:ascii="Courier New" w:hAnsi="Courier New" w:cs="Courier New"/>
          <w:sz w:val="24"/>
          <w:szCs w:val="24"/>
        </w:rPr>
        <w:t>iri</w:t>
      </w:r>
      <w:r w:rsidR="00D90416">
        <w:rPr>
          <w:rFonts w:ascii="Courier New" w:hAnsi="Courier New" w:cs="Courier New"/>
          <w:sz w:val="24"/>
          <w:szCs w:val="24"/>
        </w:rPr>
        <w:t xml:space="preserve"> dosyaladı</w:t>
      </w:r>
      <w:r w:rsidR="000D726B">
        <w:rPr>
          <w:rFonts w:ascii="Courier New" w:hAnsi="Courier New" w:cs="Courier New"/>
          <w:sz w:val="24"/>
          <w:szCs w:val="24"/>
        </w:rPr>
        <w:t>.</w:t>
      </w:r>
      <w:r w:rsidR="0005651D">
        <w:rPr>
          <w:rFonts w:ascii="Courier New" w:hAnsi="Courier New" w:cs="Courier New"/>
          <w:sz w:val="24"/>
          <w:szCs w:val="24"/>
        </w:rPr>
        <w:t xml:space="preserve"> Davalı ise Y</w:t>
      </w:r>
      <w:r w:rsidR="00731CD1">
        <w:rPr>
          <w:rFonts w:ascii="Courier New" w:hAnsi="Courier New" w:cs="Courier New"/>
          <w:sz w:val="24"/>
          <w:szCs w:val="24"/>
        </w:rPr>
        <w:t>argıtay</w:t>
      </w:r>
      <w:r w:rsidR="0005651D">
        <w:rPr>
          <w:rFonts w:ascii="Courier New" w:hAnsi="Courier New" w:cs="Courier New"/>
          <w:sz w:val="24"/>
          <w:szCs w:val="24"/>
        </w:rPr>
        <w:t>/H</w:t>
      </w:r>
      <w:r w:rsidR="00731CD1">
        <w:rPr>
          <w:rFonts w:ascii="Courier New" w:hAnsi="Courier New" w:cs="Courier New"/>
          <w:sz w:val="24"/>
          <w:szCs w:val="24"/>
        </w:rPr>
        <w:t xml:space="preserve">ukuk </w:t>
      </w:r>
      <w:r w:rsidR="0005651D">
        <w:rPr>
          <w:rFonts w:ascii="Courier New" w:hAnsi="Courier New" w:cs="Courier New"/>
          <w:sz w:val="24"/>
          <w:szCs w:val="24"/>
        </w:rPr>
        <w:t>63/2012,</w:t>
      </w:r>
      <w:r w:rsidR="00B304E3">
        <w:rPr>
          <w:rFonts w:ascii="Courier New" w:hAnsi="Courier New" w:cs="Courier New"/>
          <w:sz w:val="24"/>
          <w:szCs w:val="24"/>
        </w:rPr>
        <w:t xml:space="preserve"> </w:t>
      </w:r>
      <w:r w:rsidR="0005651D">
        <w:rPr>
          <w:rFonts w:ascii="Courier New" w:hAnsi="Courier New" w:cs="Courier New"/>
          <w:sz w:val="24"/>
          <w:szCs w:val="24"/>
        </w:rPr>
        <w:t>D.42/2013 sayılı davada verilen emir uyarın</w:t>
      </w:r>
      <w:r w:rsidR="00731CD1">
        <w:rPr>
          <w:rFonts w:ascii="Courier New" w:hAnsi="Courier New" w:cs="Courier New"/>
          <w:sz w:val="24"/>
          <w:szCs w:val="24"/>
        </w:rPr>
        <w:t>c</w:t>
      </w:r>
      <w:r w:rsidR="0005651D">
        <w:rPr>
          <w:rFonts w:ascii="Courier New" w:hAnsi="Courier New" w:cs="Courier New"/>
          <w:sz w:val="24"/>
          <w:szCs w:val="24"/>
        </w:rPr>
        <w:t xml:space="preserve">a </w:t>
      </w:r>
      <w:r w:rsidR="00731CD1">
        <w:rPr>
          <w:rFonts w:ascii="Courier New" w:hAnsi="Courier New" w:cs="Courier New"/>
          <w:sz w:val="24"/>
          <w:szCs w:val="24"/>
        </w:rPr>
        <w:t>Müdafaa T</w:t>
      </w:r>
      <w:r w:rsidR="0005651D">
        <w:rPr>
          <w:rFonts w:ascii="Courier New" w:hAnsi="Courier New" w:cs="Courier New"/>
          <w:sz w:val="24"/>
          <w:szCs w:val="24"/>
        </w:rPr>
        <w:t>ak</w:t>
      </w:r>
      <w:r w:rsidR="00BF6B49">
        <w:rPr>
          <w:rFonts w:ascii="Courier New" w:hAnsi="Courier New" w:cs="Courier New"/>
          <w:sz w:val="24"/>
          <w:szCs w:val="24"/>
        </w:rPr>
        <w:t>r</w:t>
      </w:r>
      <w:r w:rsidR="0005651D">
        <w:rPr>
          <w:rFonts w:ascii="Courier New" w:hAnsi="Courier New" w:cs="Courier New"/>
          <w:sz w:val="24"/>
          <w:szCs w:val="24"/>
        </w:rPr>
        <w:t>irine tadilat yaptı.</w:t>
      </w:r>
    </w:p>
    <w:p w:rsidR="004314C5" w:rsidRDefault="00540EDA" w:rsidP="0098436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74C4A">
        <w:rPr>
          <w:rFonts w:ascii="Courier New" w:hAnsi="Courier New" w:cs="Courier New"/>
          <w:sz w:val="24"/>
          <w:szCs w:val="24"/>
        </w:rPr>
        <w:t xml:space="preserve">  </w:t>
      </w:r>
      <w:r w:rsidR="000D726B">
        <w:rPr>
          <w:rFonts w:ascii="Courier New" w:hAnsi="Courier New" w:cs="Courier New"/>
          <w:sz w:val="24"/>
          <w:szCs w:val="24"/>
        </w:rPr>
        <w:t xml:space="preserve">Davalı tadil </w:t>
      </w:r>
      <w:r w:rsidR="0005651D">
        <w:rPr>
          <w:rFonts w:ascii="Courier New" w:hAnsi="Courier New" w:cs="Courier New"/>
          <w:sz w:val="24"/>
          <w:szCs w:val="24"/>
        </w:rPr>
        <w:t xml:space="preserve">edilen </w:t>
      </w:r>
      <w:r w:rsidR="00731CD1">
        <w:rPr>
          <w:rFonts w:ascii="Courier New" w:hAnsi="Courier New" w:cs="Courier New"/>
          <w:sz w:val="24"/>
          <w:szCs w:val="24"/>
        </w:rPr>
        <w:t>Müdafaa T</w:t>
      </w:r>
      <w:r w:rsidR="00280551">
        <w:rPr>
          <w:rFonts w:ascii="Courier New" w:hAnsi="Courier New" w:cs="Courier New"/>
          <w:sz w:val="24"/>
          <w:szCs w:val="24"/>
        </w:rPr>
        <w:t>akririnde,</w:t>
      </w:r>
      <w:r w:rsidR="0005651D">
        <w:rPr>
          <w:rFonts w:ascii="Courier New" w:hAnsi="Courier New" w:cs="Courier New"/>
          <w:sz w:val="24"/>
          <w:szCs w:val="24"/>
        </w:rPr>
        <w:t xml:space="preserve"> </w:t>
      </w:r>
      <w:r w:rsidR="000D726B">
        <w:rPr>
          <w:rFonts w:ascii="Courier New" w:hAnsi="Courier New" w:cs="Courier New"/>
          <w:sz w:val="24"/>
          <w:szCs w:val="24"/>
        </w:rPr>
        <w:t>Davacının iddiaların</w:t>
      </w:r>
      <w:r w:rsidR="00731CD1">
        <w:rPr>
          <w:rFonts w:ascii="Courier New" w:hAnsi="Courier New" w:cs="Courier New"/>
          <w:sz w:val="24"/>
          <w:szCs w:val="24"/>
        </w:rPr>
        <w:t>ı</w:t>
      </w:r>
      <w:r w:rsidR="000D726B">
        <w:rPr>
          <w:rFonts w:ascii="Courier New" w:hAnsi="Courier New" w:cs="Courier New"/>
          <w:sz w:val="24"/>
          <w:szCs w:val="24"/>
        </w:rPr>
        <w:t xml:space="preserve"> redderek fatura ve/veya sevk ırsaliyelerinin Davacıdan farklı bir şirket ta</w:t>
      </w:r>
      <w:r w:rsidR="00F03A8E">
        <w:rPr>
          <w:rFonts w:ascii="Courier New" w:hAnsi="Courier New" w:cs="Courier New"/>
          <w:sz w:val="24"/>
          <w:szCs w:val="24"/>
        </w:rPr>
        <w:t>rafından tanzim edildiğini</w:t>
      </w:r>
      <w:r w:rsidR="00D90416">
        <w:rPr>
          <w:rFonts w:ascii="Courier New" w:hAnsi="Courier New" w:cs="Courier New"/>
          <w:sz w:val="24"/>
          <w:szCs w:val="24"/>
        </w:rPr>
        <w:t>,</w:t>
      </w:r>
      <w:r w:rsidR="0005651D">
        <w:rPr>
          <w:rFonts w:ascii="Courier New" w:hAnsi="Courier New" w:cs="Courier New"/>
          <w:sz w:val="24"/>
          <w:szCs w:val="24"/>
        </w:rPr>
        <w:t xml:space="preserve"> dava konusu </w:t>
      </w:r>
      <w:r w:rsidR="00D90416">
        <w:rPr>
          <w:rFonts w:ascii="Courier New" w:hAnsi="Courier New" w:cs="Courier New"/>
          <w:sz w:val="24"/>
          <w:szCs w:val="24"/>
        </w:rPr>
        <w:t xml:space="preserve">faturalar </w:t>
      </w:r>
      <w:r w:rsidR="00731CD1">
        <w:rPr>
          <w:rFonts w:ascii="Courier New" w:hAnsi="Courier New" w:cs="Courier New"/>
          <w:sz w:val="24"/>
          <w:szCs w:val="24"/>
        </w:rPr>
        <w:t>tahtında D</w:t>
      </w:r>
      <w:r w:rsidR="00B304E3">
        <w:rPr>
          <w:rFonts w:ascii="Courier New" w:hAnsi="Courier New" w:cs="Courier New"/>
          <w:sz w:val="24"/>
          <w:szCs w:val="24"/>
        </w:rPr>
        <w:t>avacıdan traverten ve</w:t>
      </w:r>
      <w:r w:rsidR="00D90416">
        <w:rPr>
          <w:rFonts w:ascii="Courier New" w:hAnsi="Courier New" w:cs="Courier New"/>
          <w:sz w:val="24"/>
          <w:szCs w:val="24"/>
        </w:rPr>
        <w:t xml:space="preserve">/veya inşaat malzemesi </w:t>
      </w:r>
      <w:r w:rsidR="00B304E3">
        <w:rPr>
          <w:rFonts w:ascii="Courier New" w:hAnsi="Courier New" w:cs="Courier New"/>
          <w:sz w:val="24"/>
          <w:szCs w:val="24"/>
        </w:rPr>
        <w:t xml:space="preserve">satın </w:t>
      </w:r>
      <w:r w:rsidR="00D90416">
        <w:rPr>
          <w:rFonts w:ascii="Courier New" w:hAnsi="Courier New" w:cs="Courier New"/>
          <w:sz w:val="24"/>
          <w:szCs w:val="24"/>
        </w:rPr>
        <w:t>al</w:t>
      </w:r>
      <w:r w:rsidR="00731CD1">
        <w:rPr>
          <w:rFonts w:ascii="Courier New" w:hAnsi="Courier New" w:cs="Courier New"/>
          <w:sz w:val="24"/>
          <w:szCs w:val="24"/>
        </w:rPr>
        <w:t>ma</w:t>
      </w:r>
      <w:r w:rsidR="00D90416">
        <w:rPr>
          <w:rFonts w:ascii="Courier New" w:hAnsi="Courier New" w:cs="Courier New"/>
          <w:sz w:val="24"/>
          <w:szCs w:val="24"/>
        </w:rPr>
        <w:t>dığını</w:t>
      </w:r>
      <w:r w:rsidR="00731CD1">
        <w:rPr>
          <w:rFonts w:ascii="Courier New" w:hAnsi="Courier New" w:cs="Courier New"/>
          <w:sz w:val="24"/>
          <w:szCs w:val="24"/>
        </w:rPr>
        <w:t>,</w:t>
      </w:r>
      <w:r w:rsidR="00D90F49">
        <w:rPr>
          <w:rFonts w:ascii="Courier New" w:hAnsi="Courier New" w:cs="Courier New"/>
          <w:sz w:val="24"/>
          <w:szCs w:val="24"/>
        </w:rPr>
        <w:t xml:space="preserve"> </w:t>
      </w:r>
      <w:r w:rsidR="005952B5">
        <w:rPr>
          <w:rFonts w:ascii="Courier New" w:hAnsi="Courier New" w:cs="Courier New"/>
          <w:sz w:val="24"/>
          <w:szCs w:val="24"/>
        </w:rPr>
        <w:t>2009 yılının büyük bir kısmını yurtdışında geçi</w:t>
      </w:r>
      <w:r w:rsidR="0005651D">
        <w:rPr>
          <w:rFonts w:ascii="Courier New" w:hAnsi="Courier New" w:cs="Courier New"/>
          <w:sz w:val="24"/>
          <w:szCs w:val="24"/>
        </w:rPr>
        <w:t>r</w:t>
      </w:r>
      <w:r w:rsidR="00B304E3">
        <w:rPr>
          <w:rFonts w:ascii="Courier New" w:hAnsi="Courier New" w:cs="Courier New"/>
          <w:sz w:val="24"/>
          <w:szCs w:val="24"/>
        </w:rPr>
        <w:t>diğini</w:t>
      </w:r>
      <w:r w:rsidR="005952B5">
        <w:rPr>
          <w:rFonts w:ascii="Courier New" w:hAnsi="Courier New" w:cs="Courier New"/>
          <w:sz w:val="24"/>
          <w:szCs w:val="24"/>
        </w:rPr>
        <w:t>,</w:t>
      </w:r>
      <w:r w:rsidR="00B304E3">
        <w:rPr>
          <w:rFonts w:ascii="Courier New" w:hAnsi="Courier New" w:cs="Courier New"/>
          <w:sz w:val="24"/>
          <w:szCs w:val="24"/>
        </w:rPr>
        <w:t xml:space="preserve"> </w:t>
      </w:r>
      <w:r w:rsidR="005952B5">
        <w:rPr>
          <w:rFonts w:ascii="Courier New" w:hAnsi="Courier New" w:cs="Courier New"/>
          <w:sz w:val="24"/>
          <w:szCs w:val="24"/>
        </w:rPr>
        <w:t xml:space="preserve">son 4 yıldır inşaat işleri ile </w:t>
      </w:r>
      <w:r w:rsidR="005952B5">
        <w:rPr>
          <w:rFonts w:ascii="Courier New" w:hAnsi="Courier New" w:cs="Courier New"/>
          <w:sz w:val="24"/>
          <w:szCs w:val="24"/>
        </w:rPr>
        <w:lastRenderedPageBreak/>
        <w:t>iştigal etmediğini, dava</w:t>
      </w:r>
      <w:r w:rsidR="00BF6B49">
        <w:rPr>
          <w:rFonts w:ascii="Courier New" w:hAnsi="Courier New" w:cs="Courier New"/>
          <w:sz w:val="24"/>
          <w:szCs w:val="24"/>
        </w:rPr>
        <w:t xml:space="preserve"> </w:t>
      </w:r>
      <w:r w:rsidR="005952B5">
        <w:rPr>
          <w:rFonts w:ascii="Courier New" w:hAnsi="Courier New" w:cs="Courier New"/>
          <w:sz w:val="24"/>
          <w:szCs w:val="24"/>
        </w:rPr>
        <w:t xml:space="preserve">konusu malzemelerin </w:t>
      </w:r>
      <w:r w:rsidR="00731CD1">
        <w:rPr>
          <w:rFonts w:ascii="Courier New" w:hAnsi="Courier New" w:cs="Courier New"/>
          <w:sz w:val="24"/>
          <w:szCs w:val="24"/>
        </w:rPr>
        <w:t>kendisi</w:t>
      </w:r>
      <w:r w:rsidR="005952B5">
        <w:rPr>
          <w:rFonts w:ascii="Courier New" w:hAnsi="Courier New" w:cs="Courier New"/>
          <w:sz w:val="24"/>
          <w:szCs w:val="24"/>
        </w:rPr>
        <w:t xml:space="preserve"> tarafından alındığı kabul edilse bile 2006-2007 yıllarında teslim edil</w:t>
      </w:r>
      <w:r w:rsidR="001850C4">
        <w:rPr>
          <w:rFonts w:ascii="Courier New" w:hAnsi="Courier New" w:cs="Courier New"/>
          <w:sz w:val="24"/>
          <w:szCs w:val="24"/>
        </w:rPr>
        <w:t>diği</w:t>
      </w:r>
      <w:r>
        <w:rPr>
          <w:rFonts w:ascii="Courier New" w:hAnsi="Courier New" w:cs="Courier New"/>
          <w:sz w:val="24"/>
          <w:szCs w:val="24"/>
        </w:rPr>
        <w:t>n</w:t>
      </w:r>
      <w:r w:rsidR="001850C4">
        <w:rPr>
          <w:rFonts w:ascii="Courier New" w:hAnsi="Courier New" w:cs="Courier New"/>
          <w:sz w:val="24"/>
          <w:szCs w:val="24"/>
        </w:rPr>
        <w:t xml:space="preserve">den </w:t>
      </w:r>
      <w:r w:rsidR="0005651D">
        <w:rPr>
          <w:rFonts w:ascii="Courier New" w:hAnsi="Courier New" w:cs="Courier New"/>
          <w:sz w:val="24"/>
          <w:szCs w:val="24"/>
        </w:rPr>
        <w:t xml:space="preserve">dolayı </w:t>
      </w:r>
      <w:r>
        <w:rPr>
          <w:rFonts w:ascii="Courier New" w:hAnsi="Courier New" w:cs="Courier New"/>
          <w:sz w:val="24"/>
          <w:szCs w:val="24"/>
        </w:rPr>
        <w:t xml:space="preserve">talebin zaman </w:t>
      </w:r>
      <w:r w:rsidR="001850C4">
        <w:rPr>
          <w:rFonts w:ascii="Courier New" w:hAnsi="Courier New" w:cs="Courier New"/>
          <w:sz w:val="24"/>
          <w:szCs w:val="24"/>
        </w:rPr>
        <w:t>aşımına uğradığın</w:t>
      </w:r>
      <w:r>
        <w:rPr>
          <w:rFonts w:ascii="Courier New" w:hAnsi="Courier New" w:cs="Courier New"/>
          <w:sz w:val="24"/>
          <w:szCs w:val="24"/>
        </w:rPr>
        <w:t>ı</w:t>
      </w:r>
      <w:r w:rsidR="001850C4">
        <w:rPr>
          <w:rFonts w:ascii="Courier New" w:hAnsi="Courier New" w:cs="Courier New"/>
          <w:sz w:val="24"/>
          <w:szCs w:val="24"/>
        </w:rPr>
        <w:t xml:space="preserve"> ve </w:t>
      </w:r>
      <w:r w:rsidR="00731CD1">
        <w:rPr>
          <w:rFonts w:ascii="Courier New" w:hAnsi="Courier New" w:cs="Courier New"/>
          <w:sz w:val="24"/>
          <w:szCs w:val="24"/>
        </w:rPr>
        <w:t>D</w:t>
      </w:r>
      <w:r w:rsidR="001850C4">
        <w:rPr>
          <w:rFonts w:ascii="Courier New" w:hAnsi="Courier New" w:cs="Courier New"/>
          <w:sz w:val="24"/>
          <w:szCs w:val="24"/>
        </w:rPr>
        <w:t xml:space="preserve">avacının </w:t>
      </w:r>
      <w:r>
        <w:rPr>
          <w:rFonts w:ascii="Courier New" w:hAnsi="Courier New" w:cs="Courier New"/>
          <w:sz w:val="24"/>
          <w:szCs w:val="24"/>
        </w:rPr>
        <w:t xml:space="preserve">böyle bir talepte bulunamayacağını iddia </w:t>
      </w:r>
      <w:r w:rsidR="0005651D">
        <w:rPr>
          <w:rFonts w:ascii="Courier New" w:hAnsi="Courier New" w:cs="Courier New"/>
          <w:sz w:val="24"/>
          <w:szCs w:val="24"/>
        </w:rPr>
        <w:t>ederek davanın ret ve iptalini talep etti</w:t>
      </w:r>
      <w:r w:rsidR="00632CF6">
        <w:rPr>
          <w:rFonts w:ascii="Courier New" w:hAnsi="Courier New" w:cs="Courier New"/>
          <w:sz w:val="24"/>
          <w:szCs w:val="24"/>
        </w:rPr>
        <w:t>.</w:t>
      </w:r>
      <w:r w:rsidR="0005651D">
        <w:rPr>
          <w:rFonts w:ascii="Courier New" w:hAnsi="Courier New" w:cs="Courier New"/>
          <w:sz w:val="24"/>
          <w:szCs w:val="24"/>
        </w:rPr>
        <w:t xml:space="preserve"> </w:t>
      </w:r>
      <w:r w:rsidR="005952B5">
        <w:rPr>
          <w:rFonts w:ascii="Courier New" w:hAnsi="Courier New" w:cs="Courier New"/>
          <w:sz w:val="24"/>
          <w:szCs w:val="24"/>
        </w:rPr>
        <w:t xml:space="preserve">  </w:t>
      </w:r>
      <w:r w:rsidR="00D90416">
        <w:rPr>
          <w:rFonts w:ascii="Courier New" w:hAnsi="Courier New" w:cs="Courier New"/>
          <w:sz w:val="24"/>
          <w:szCs w:val="24"/>
        </w:rPr>
        <w:t xml:space="preserve"> </w:t>
      </w:r>
      <w:r w:rsidR="00F908A4">
        <w:rPr>
          <w:rFonts w:ascii="Courier New" w:hAnsi="Courier New" w:cs="Courier New"/>
          <w:sz w:val="24"/>
          <w:szCs w:val="24"/>
        </w:rPr>
        <w:t xml:space="preserve"> </w:t>
      </w:r>
    </w:p>
    <w:p w:rsidR="00F321CC" w:rsidRDefault="004314C5" w:rsidP="00F321CC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40EDA">
        <w:rPr>
          <w:rFonts w:ascii="Courier New" w:hAnsi="Courier New" w:cs="Courier New"/>
          <w:sz w:val="24"/>
          <w:szCs w:val="24"/>
        </w:rPr>
        <w:t xml:space="preserve"> </w:t>
      </w:r>
      <w:r w:rsidR="00F74C4A">
        <w:rPr>
          <w:rFonts w:ascii="Courier New" w:hAnsi="Courier New" w:cs="Courier New"/>
          <w:sz w:val="24"/>
          <w:szCs w:val="24"/>
        </w:rPr>
        <w:t xml:space="preserve">   </w:t>
      </w:r>
      <w:r w:rsidR="00540EDA">
        <w:rPr>
          <w:rFonts w:ascii="Courier New" w:hAnsi="Courier New" w:cs="Courier New"/>
          <w:sz w:val="24"/>
          <w:szCs w:val="24"/>
        </w:rPr>
        <w:t xml:space="preserve">Davacı dosyaladığı </w:t>
      </w:r>
      <w:r w:rsidR="00731CD1">
        <w:rPr>
          <w:rFonts w:ascii="Courier New" w:hAnsi="Courier New" w:cs="Courier New"/>
          <w:sz w:val="24"/>
          <w:szCs w:val="24"/>
        </w:rPr>
        <w:t>M</w:t>
      </w:r>
      <w:r w:rsidR="0005651D">
        <w:rPr>
          <w:rFonts w:ascii="Courier New" w:hAnsi="Courier New" w:cs="Courier New"/>
          <w:sz w:val="24"/>
          <w:szCs w:val="24"/>
        </w:rPr>
        <w:t xml:space="preserve">üdafaaya </w:t>
      </w:r>
      <w:r w:rsidR="00731CD1">
        <w:rPr>
          <w:rFonts w:ascii="Courier New" w:hAnsi="Courier New" w:cs="Courier New"/>
          <w:sz w:val="24"/>
          <w:szCs w:val="24"/>
        </w:rPr>
        <w:t>C</w:t>
      </w:r>
      <w:r w:rsidR="0005651D">
        <w:rPr>
          <w:rFonts w:ascii="Courier New" w:hAnsi="Courier New" w:cs="Courier New"/>
          <w:sz w:val="24"/>
          <w:szCs w:val="24"/>
        </w:rPr>
        <w:t xml:space="preserve">evap </w:t>
      </w:r>
      <w:r w:rsidR="00731CD1">
        <w:rPr>
          <w:rFonts w:ascii="Courier New" w:hAnsi="Courier New" w:cs="Courier New"/>
          <w:sz w:val="24"/>
          <w:szCs w:val="24"/>
        </w:rPr>
        <w:t>T</w:t>
      </w:r>
      <w:r w:rsidR="0005651D">
        <w:rPr>
          <w:rFonts w:ascii="Courier New" w:hAnsi="Courier New" w:cs="Courier New"/>
          <w:sz w:val="24"/>
          <w:szCs w:val="24"/>
        </w:rPr>
        <w:t>ak</w:t>
      </w:r>
      <w:r w:rsidR="006C1648">
        <w:rPr>
          <w:rFonts w:ascii="Courier New" w:hAnsi="Courier New" w:cs="Courier New"/>
          <w:sz w:val="24"/>
          <w:szCs w:val="24"/>
        </w:rPr>
        <w:t>r</w:t>
      </w:r>
      <w:r w:rsidR="0005651D">
        <w:rPr>
          <w:rFonts w:ascii="Courier New" w:hAnsi="Courier New" w:cs="Courier New"/>
          <w:sz w:val="24"/>
          <w:szCs w:val="24"/>
        </w:rPr>
        <w:t>irinde dava</w:t>
      </w:r>
      <w:r w:rsidR="006C1648">
        <w:rPr>
          <w:rFonts w:ascii="Courier New" w:hAnsi="Courier New" w:cs="Courier New"/>
          <w:sz w:val="24"/>
          <w:szCs w:val="24"/>
        </w:rPr>
        <w:t xml:space="preserve"> </w:t>
      </w:r>
      <w:r w:rsidR="00540EDA">
        <w:rPr>
          <w:rFonts w:ascii="Courier New" w:hAnsi="Courier New" w:cs="Courier New"/>
          <w:sz w:val="24"/>
          <w:szCs w:val="24"/>
        </w:rPr>
        <w:t>konusu</w:t>
      </w:r>
      <w:r w:rsidR="0005651D">
        <w:rPr>
          <w:rFonts w:ascii="Courier New" w:hAnsi="Courier New" w:cs="Courier New"/>
          <w:sz w:val="24"/>
          <w:szCs w:val="24"/>
        </w:rPr>
        <w:t xml:space="preserve"> fatur</w:t>
      </w:r>
      <w:r w:rsidR="006C1648">
        <w:rPr>
          <w:rFonts w:ascii="Courier New" w:hAnsi="Courier New" w:cs="Courier New"/>
          <w:sz w:val="24"/>
          <w:szCs w:val="24"/>
        </w:rPr>
        <w:t>a</w:t>
      </w:r>
      <w:r w:rsidR="0005651D">
        <w:rPr>
          <w:rFonts w:ascii="Courier New" w:hAnsi="Courier New" w:cs="Courier New"/>
          <w:sz w:val="24"/>
          <w:szCs w:val="24"/>
        </w:rPr>
        <w:t xml:space="preserve">lar ile ilgili </w:t>
      </w:r>
      <w:r w:rsidR="00540EDA">
        <w:rPr>
          <w:rFonts w:ascii="Courier New" w:hAnsi="Courier New" w:cs="Courier New"/>
          <w:sz w:val="24"/>
          <w:szCs w:val="24"/>
        </w:rPr>
        <w:t>malzemelerin Davalı tarafından 2006 -2007 yıllarında sipariş edildiğini</w:t>
      </w:r>
      <w:r w:rsidR="0005651D">
        <w:rPr>
          <w:rFonts w:ascii="Courier New" w:hAnsi="Courier New" w:cs="Courier New"/>
          <w:sz w:val="24"/>
          <w:szCs w:val="24"/>
        </w:rPr>
        <w:t>,</w:t>
      </w:r>
      <w:r w:rsidR="00540EDA">
        <w:rPr>
          <w:rFonts w:ascii="Courier New" w:hAnsi="Courier New" w:cs="Courier New"/>
          <w:sz w:val="24"/>
          <w:szCs w:val="24"/>
        </w:rPr>
        <w:t xml:space="preserve"> yine tesli</w:t>
      </w:r>
      <w:r w:rsidR="001B237E">
        <w:rPr>
          <w:rFonts w:ascii="Courier New" w:hAnsi="Courier New" w:cs="Courier New"/>
          <w:sz w:val="24"/>
          <w:szCs w:val="24"/>
        </w:rPr>
        <w:t>mat</w:t>
      </w:r>
      <w:r w:rsidR="0005651D">
        <w:rPr>
          <w:rFonts w:ascii="Courier New" w:hAnsi="Courier New" w:cs="Courier New"/>
          <w:sz w:val="24"/>
          <w:szCs w:val="24"/>
        </w:rPr>
        <w:t>ın</w:t>
      </w:r>
      <w:r w:rsidR="001B237E">
        <w:rPr>
          <w:rFonts w:ascii="Courier New" w:hAnsi="Courier New" w:cs="Courier New"/>
          <w:sz w:val="24"/>
          <w:szCs w:val="24"/>
        </w:rPr>
        <w:t xml:space="preserve"> aynı yıl içinde yapıldığını</w:t>
      </w:r>
      <w:r w:rsidR="00540EDA">
        <w:rPr>
          <w:rFonts w:ascii="Courier New" w:hAnsi="Courier New" w:cs="Courier New"/>
          <w:sz w:val="24"/>
          <w:szCs w:val="24"/>
        </w:rPr>
        <w:t>,</w:t>
      </w:r>
      <w:r w:rsidR="001B237E">
        <w:rPr>
          <w:rFonts w:ascii="Courier New" w:hAnsi="Courier New" w:cs="Courier New"/>
          <w:sz w:val="24"/>
          <w:szCs w:val="24"/>
        </w:rPr>
        <w:t xml:space="preserve"> </w:t>
      </w:r>
      <w:r w:rsidR="00632CF6">
        <w:rPr>
          <w:rFonts w:ascii="Courier New" w:hAnsi="Courier New" w:cs="Courier New"/>
          <w:sz w:val="24"/>
          <w:szCs w:val="24"/>
        </w:rPr>
        <w:t>D</w:t>
      </w:r>
      <w:r w:rsidR="0005651D">
        <w:rPr>
          <w:rFonts w:ascii="Courier New" w:hAnsi="Courier New" w:cs="Courier New"/>
          <w:sz w:val="24"/>
          <w:szCs w:val="24"/>
        </w:rPr>
        <w:t>avac</w:t>
      </w:r>
      <w:r w:rsidR="00B304E3">
        <w:rPr>
          <w:rFonts w:ascii="Courier New" w:hAnsi="Courier New" w:cs="Courier New"/>
          <w:sz w:val="24"/>
          <w:szCs w:val="24"/>
        </w:rPr>
        <w:t>ı</w:t>
      </w:r>
      <w:r w:rsidR="0005651D">
        <w:rPr>
          <w:rFonts w:ascii="Courier New" w:hAnsi="Courier New" w:cs="Courier New"/>
          <w:sz w:val="24"/>
          <w:szCs w:val="24"/>
        </w:rPr>
        <w:t xml:space="preserve">nın </w:t>
      </w:r>
      <w:r w:rsidR="00632CF6">
        <w:rPr>
          <w:rFonts w:ascii="Courier New" w:hAnsi="Courier New" w:cs="Courier New"/>
          <w:sz w:val="24"/>
          <w:szCs w:val="24"/>
        </w:rPr>
        <w:t>D</w:t>
      </w:r>
      <w:r w:rsidR="001B237E">
        <w:rPr>
          <w:rFonts w:ascii="Courier New" w:hAnsi="Courier New" w:cs="Courier New"/>
          <w:sz w:val="24"/>
          <w:szCs w:val="24"/>
        </w:rPr>
        <w:t xml:space="preserve">avalı ile uzun süreden beri iş ilişkisi </w:t>
      </w:r>
      <w:r w:rsidR="0005651D">
        <w:rPr>
          <w:rFonts w:ascii="Courier New" w:hAnsi="Courier New" w:cs="Courier New"/>
          <w:sz w:val="24"/>
          <w:szCs w:val="24"/>
        </w:rPr>
        <w:t>içerisinde olduğunu</w:t>
      </w:r>
      <w:r w:rsidR="001B237E">
        <w:rPr>
          <w:rFonts w:ascii="Courier New" w:hAnsi="Courier New" w:cs="Courier New"/>
          <w:sz w:val="24"/>
          <w:szCs w:val="24"/>
        </w:rPr>
        <w:t>,</w:t>
      </w:r>
      <w:r w:rsidR="00B304E3">
        <w:rPr>
          <w:rFonts w:ascii="Courier New" w:hAnsi="Courier New" w:cs="Courier New"/>
          <w:sz w:val="24"/>
          <w:szCs w:val="24"/>
        </w:rPr>
        <w:t xml:space="preserve"> </w:t>
      </w:r>
      <w:r w:rsidR="001B237E">
        <w:rPr>
          <w:rFonts w:ascii="Courier New" w:hAnsi="Courier New" w:cs="Courier New"/>
          <w:sz w:val="24"/>
          <w:szCs w:val="24"/>
        </w:rPr>
        <w:t>Davalının inşaatlarında kullan</w:t>
      </w:r>
      <w:r w:rsidR="0005651D">
        <w:rPr>
          <w:rFonts w:ascii="Courier New" w:hAnsi="Courier New" w:cs="Courier New"/>
          <w:sz w:val="24"/>
          <w:szCs w:val="24"/>
        </w:rPr>
        <w:t>ıl</w:t>
      </w:r>
      <w:r w:rsidR="001B237E">
        <w:rPr>
          <w:rFonts w:ascii="Courier New" w:hAnsi="Courier New" w:cs="Courier New"/>
          <w:sz w:val="24"/>
          <w:szCs w:val="24"/>
        </w:rPr>
        <w:t xml:space="preserve">mak üzere </w:t>
      </w:r>
      <w:r w:rsidR="00731CD1">
        <w:rPr>
          <w:rFonts w:ascii="Courier New" w:hAnsi="Courier New" w:cs="Courier New"/>
          <w:sz w:val="24"/>
          <w:szCs w:val="24"/>
        </w:rPr>
        <w:t>D</w:t>
      </w:r>
      <w:r w:rsidR="001B237E">
        <w:rPr>
          <w:rFonts w:ascii="Courier New" w:hAnsi="Courier New" w:cs="Courier New"/>
          <w:sz w:val="24"/>
          <w:szCs w:val="24"/>
        </w:rPr>
        <w:t>avacıdan muhtelif zamanlarda in</w:t>
      </w:r>
      <w:r w:rsidR="0005651D">
        <w:rPr>
          <w:rFonts w:ascii="Courier New" w:hAnsi="Courier New" w:cs="Courier New"/>
          <w:sz w:val="24"/>
          <w:szCs w:val="24"/>
        </w:rPr>
        <w:t>şaat malzemesi sipariş ettiğini</w:t>
      </w:r>
      <w:r w:rsidR="001B237E">
        <w:rPr>
          <w:rFonts w:ascii="Courier New" w:hAnsi="Courier New" w:cs="Courier New"/>
          <w:sz w:val="24"/>
          <w:szCs w:val="24"/>
        </w:rPr>
        <w:t>,</w:t>
      </w:r>
      <w:r w:rsidR="0005651D">
        <w:rPr>
          <w:rFonts w:ascii="Courier New" w:hAnsi="Courier New" w:cs="Courier New"/>
          <w:sz w:val="24"/>
          <w:szCs w:val="24"/>
        </w:rPr>
        <w:t xml:space="preserve"> </w:t>
      </w:r>
      <w:r w:rsidR="008A76AC">
        <w:rPr>
          <w:rFonts w:ascii="Courier New" w:hAnsi="Courier New" w:cs="Courier New"/>
          <w:sz w:val="24"/>
          <w:szCs w:val="24"/>
        </w:rPr>
        <w:t>Dav</w:t>
      </w:r>
      <w:r w:rsidR="006C1648">
        <w:rPr>
          <w:rFonts w:ascii="Courier New" w:hAnsi="Courier New" w:cs="Courier New"/>
          <w:sz w:val="24"/>
          <w:szCs w:val="24"/>
        </w:rPr>
        <w:t>a</w:t>
      </w:r>
      <w:r w:rsidR="008A76AC">
        <w:rPr>
          <w:rFonts w:ascii="Courier New" w:hAnsi="Courier New" w:cs="Courier New"/>
          <w:sz w:val="24"/>
          <w:szCs w:val="24"/>
        </w:rPr>
        <w:t>cının zaman be zaman kullanı</w:t>
      </w:r>
      <w:r w:rsidR="00F321CC">
        <w:rPr>
          <w:rFonts w:ascii="Courier New" w:hAnsi="Courier New" w:cs="Courier New"/>
          <w:sz w:val="24"/>
          <w:szCs w:val="24"/>
        </w:rPr>
        <w:t>l</w:t>
      </w:r>
      <w:r w:rsidR="008A76AC">
        <w:rPr>
          <w:rFonts w:ascii="Courier New" w:hAnsi="Courier New" w:cs="Courier New"/>
          <w:sz w:val="24"/>
          <w:szCs w:val="24"/>
        </w:rPr>
        <w:t>mayan malze</w:t>
      </w:r>
      <w:r w:rsidR="0005651D">
        <w:rPr>
          <w:rFonts w:ascii="Courier New" w:hAnsi="Courier New" w:cs="Courier New"/>
          <w:sz w:val="24"/>
          <w:szCs w:val="24"/>
        </w:rPr>
        <w:t>me</w:t>
      </w:r>
      <w:r w:rsidR="008A76AC">
        <w:rPr>
          <w:rFonts w:ascii="Courier New" w:hAnsi="Courier New" w:cs="Courier New"/>
          <w:sz w:val="24"/>
          <w:szCs w:val="24"/>
        </w:rPr>
        <w:t>leri geri aldığın</w:t>
      </w:r>
      <w:r w:rsidR="0005651D">
        <w:rPr>
          <w:rFonts w:ascii="Courier New" w:hAnsi="Courier New" w:cs="Courier New"/>
          <w:sz w:val="24"/>
          <w:szCs w:val="24"/>
        </w:rPr>
        <w:t>ı</w:t>
      </w:r>
      <w:r w:rsidR="008A76AC">
        <w:rPr>
          <w:rFonts w:ascii="Courier New" w:hAnsi="Courier New" w:cs="Courier New"/>
          <w:sz w:val="24"/>
          <w:szCs w:val="24"/>
        </w:rPr>
        <w:t xml:space="preserve"> ve bilahare </w:t>
      </w:r>
      <w:r w:rsidR="00731CD1">
        <w:rPr>
          <w:rFonts w:ascii="Courier New" w:hAnsi="Courier New" w:cs="Courier New"/>
          <w:sz w:val="24"/>
          <w:szCs w:val="24"/>
        </w:rPr>
        <w:t xml:space="preserve">bu geri alımlardan sonra </w:t>
      </w:r>
      <w:r w:rsidR="008A76AC">
        <w:rPr>
          <w:rFonts w:ascii="Courier New" w:hAnsi="Courier New" w:cs="Courier New"/>
          <w:sz w:val="24"/>
          <w:szCs w:val="24"/>
        </w:rPr>
        <w:t>hesaplaş</w:t>
      </w:r>
      <w:r w:rsidR="00731CD1">
        <w:rPr>
          <w:rFonts w:ascii="Courier New" w:hAnsi="Courier New" w:cs="Courier New"/>
          <w:sz w:val="24"/>
          <w:szCs w:val="24"/>
        </w:rPr>
        <w:t>ıl</w:t>
      </w:r>
      <w:r w:rsidR="008A76AC">
        <w:rPr>
          <w:rFonts w:ascii="Courier New" w:hAnsi="Courier New" w:cs="Courier New"/>
          <w:sz w:val="24"/>
          <w:szCs w:val="24"/>
        </w:rPr>
        <w:t>arak fa</w:t>
      </w:r>
      <w:r w:rsidR="00673260">
        <w:rPr>
          <w:rFonts w:ascii="Courier New" w:hAnsi="Courier New" w:cs="Courier New"/>
          <w:sz w:val="24"/>
          <w:szCs w:val="24"/>
        </w:rPr>
        <w:t>tura kesildiğini</w:t>
      </w:r>
      <w:r w:rsidR="00731CD1">
        <w:rPr>
          <w:rFonts w:ascii="Courier New" w:hAnsi="Courier New" w:cs="Courier New"/>
          <w:sz w:val="24"/>
          <w:szCs w:val="24"/>
        </w:rPr>
        <w:t>,</w:t>
      </w:r>
      <w:r w:rsidR="00673260">
        <w:rPr>
          <w:rFonts w:ascii="Courier New" w:hAnsi="Courier New" w:cs="Courier New"/>
          <w:sz w:val="24"/>
          <w:szCs w:val="24"/>
        </w:rPr>
        <w:t xml:space="preserve"> Davalının 2007</w:t>
      </w:r>
      <w:r w:rsidR="008A76AC">
        <w:rPr>
          <w:rFonts w:ascii="Courier New" w:hAnsi="Courier New" w:cs="Courier New"/>
          <w:sz w:val="24"/>
          <w:szCs w:val="24"/>
        </w:rPr>
        <w:t xml:space="preserve">-2008 yılları arasında </w:t>
      </w:r>
      <w:r w:rsidR="0005651D">
        <w:rPr>
          <w:rFonts w:ascii="Courier New" w:hAnsi="Courier New" w:cs="Courier New"/>
          <w:sz w:val="24"/>
          <w:szCs w:val="24"/>
        </w:rPr>
        <w:t>karşılıksız çeklerinden dolayı Türkiye’ye gittiğini</w:t>
      </w:r>
      <w:r w:rsidR="008A76AC">
        <w:rPr>
          <w:rFonts w:ascii="Courier New" w:hAnsi="Courier New" w:cs="Courier New"/>
          <w:sz w:val="24"/>
          <w:szCs w:val="24"/>
        </w:rPr>
        <w:t>,</w:t>
      </w:r>
      <w:r w:rsidR="0005651D">
        <w:rPr>
          <w:rFonts w:ascii="Courier New" w:hAnsi="Courier New" w:cs="Courier New"/>
          <w:sz w:val="24"/>
          <w:szCs w:val="24"/>
        </w:rPr>
        <w:t xml:space="preserve"> </w:t>
      </w:r>
      <w:r w:rsidR="008A76AC">
        <w:rPr>
          <w:rFonts w:ascii="Courier New" w:hAnsi="Courier New" w:cs="Courier New"/>
          <w:sz w:val="24"/>
          <w:szCs w:val="24"/>
        </w:rPr>
        <w:t>bu süre z</w:t>
      </w:r>
      <w:r w:rsidR="0005651D">
        <w:rPr>
          <w:rFonts w:ascii="Courier New" w:hAnsi="Courier New" w:cs="Courier New"/>
          <w:sz w:val="24"/>
          <w:szCs w:val="24"/>
        </w:rPr>
        <w:t>a</w:t>
      </w:r>
      <w:r w:rsidR="008A76AC">
        <w:rPr>
          <w:rFonts w:ascii="Courier New" w:hAnsi="Courier New" w:cs="Courier New"/>
          <w:sz w:val="24"/>
          <w:szCs w:val="24"/>
        </w:rPr>
        <w:t xml:space="preserve">rfında </w:t>
      </w:r>
      <w:r w:rsidR="00731CD1">
        <w:rPr>
          <w:rFonts w:ascii="Courier New" w:hAnsi="Courier New" w:cs="Courier New"/>
          <w:sz w:val="24"/>
          <w:szCs w:val="24"/>
        </w:rPr>
        <w:t>D</w:t>
      </w:r>
      <w:r w:rsidR="008A76AC">
        <w:rPr>
          <w:rFonts w:ascii="Courier New" w:hAnsi="Courier New" w:cs="Courier New"/>
          <w:sz w:val="24"/>
          <w:szCs w:val="24"/>
        </w:rPr>
        <w:t>avalıya ulaşamadığını ve bilahare Dava</w:t>
      </w:r>
      <w:r w:rsidR="0005651D">
        <w:rPr>
          <w:rFonts w:ascii="Courier New" w:hAnsi="Courier New" w:cs="Courier New"/>
          <w:sz w:val="24"/>
          <w:szCs w:val="24"/>
        </w:rPr>
        <w:t xml:space="preserve">lı KKTC’ye geri döndükten sonra </w:t>
      </w:r>
      <w:r w:rsidR="008A76AC">
        <w:rPr>
          <w:rFonts w:ascii="Courier New" w:hAnsi="Courier New" w:cs="Courier New"/>
          <w:sz w:val="24"/>
          <w:szCs w:val="24"/>
        </w:rPr>
        <w:t xml:space="preserve">5.1.2009 tarihinde 3 adet fatura yazıp </w:t>
      </w:r>
      <w:r w:rsidR="00731CD1">
        <w:rPr>
          <w:rFonts w:ascii="Courier New" w:hAnsi="Courier New" w:cs="Courier New"/>
          <w:sz w:val="24"/>
          <w:szCs w:val="24"/>
        </w:rPr>
        <w:t>D</w:t>
      </w:r>
      <w:r w:rsidR="008A76AC">
        <w:rPr>
          <w:rFonts w:ascii="Courier New" w:hAnsi="Courier New" w:cs="Courier New"/>
          <w:sz w:val="24"/>
          <w:szCs w:val="24"/>
        </w:rPr>
        <w:t>avalı</w:t>
      </w:r>
      <w:r w:rsidR="0005651D">
        <w:rPr>
          <w:rFonts w:ascii="Courier New" w:hAnsi="Courier New" w:cs="Courier New"/>
          <w:sz w:val="24"/>
          <w:szCs w:val="24"/>
        </w:rPr>
        <w:t>dan</w:t>
      </w:r>
      <w:r w:rsidR="008A76AC">
        <w:rPr>
          <w:rFonts w:ascii="Courier New" w:hAnsi="Courier New" w:cs="Courier New"/>
          <w:sz w:val="24"/>
          <w:szCs w:val="24"/>
        </w:rPr>
        <w:t xml:space="preserve"> ödeme talep ettiğini </w:t>
      </w:r>
      <w:r w:rsidR="00F74C4A">
        <w:rPr>
          <w:rFonts w:ascii="Courier New" w:hAnsi="Courier New" w:cs="Courier New"/>
          <w:sz w:val="24"/>
          <w:szCs w:val="24"/>
        </w:rPr>
        <w:t xml:space="preserve">belirterek </w:t>
      </w:r>
      <w:r w:rsidR="008A76AC">
        <w:rPr>
          <w:rFonts w:ascii="Courier New" w:hAnsi="Courier New" w:cs="Courier New"/>
          <w:sz w:val="24"/>
          <w:szCs w:val="24"/>
        </w:rPr>
        <w:t>alacağının zaman aşımına uğramadığını id</w:t>
      </w:r>
      <w:r w:rsidR="0005651D">
        <w:rPr>
          <w:rFonts w:ascii="Courier New" w:hAnsi="Courier New" w:cs="Courier New"/>
          <w:sz w:val="24"/>
          <w:szCs w:val="24"/>
        </w:rPr>
        <w:t>d</w:t>
      </w:r>
      <w:r w:rsidR="008A76AC">
        <w:rPr>
          <w:rFonts w:ascii="Courier New" w:hAnsi="Courier New" w:cs="Courier New"/>
          <w:sz w:val="24"/>
          <w:szCs w:val="24"/>
        </w:rPr>
        <w:t>i</w:t>
      </w:r>
      <w:r w:rsidR="0005651D">
        <w:rPr>
          <w:rFonts w:ascii="Courier New" w:hAnsi="Courier New" w:cs="Courier New"/>
          <w:sz w:val="24"/>
          <w:szCs w:val="24"/>
        </w:rPr>
        <w:t>a</w:t>
      </w:r>
      <w:r w:rsidR="008A76AC">
        <w:rPr>
          <w:rFonts w:ascii="Courier New" w:hAnsi="Courier New" w:cs="Courier New"/>
          <w:sz w:val="24"/>
          <w:szCs w:val="24"/>
        </w:rPr>
        <w:t xml:space="preserve"> etti.   </w:t>
      </w:r>
    </w:p>
    <w:p w:rsidR="00BB3C81" w:rsidRDefault="00F74C4A" w:rsidP="00D050E3">
      <w:pPr>
        <w:spacing w:line="36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095667">
        <w:rPr>
          <w:rFonts w:ascii="Courier New" w:hAnsi="Courier New" w:cs="Courier New"/>
          <w:sz w:val="24"/>
          <w:szCs w:val="24"/>
        </w:rPr>
        <w:t xml:space="preserve">Taraflar arasındaki layiha teatisinin tamamlanmasını müteakip meselenin duruşmasına geçildi. </w:t>
      </w:r>
      <w:r w:rsidR="00F321CC" w:rsidRPr="00F321CC">
        <w:rPr>
          <w:rFonts w:ascii="Courier New" w:hAnsi="Courier New" w:cs="Courier New"/>
          <w:sz w:val="24"/>
          <w:szCs w:val="24"/>
        </w:rPr>
        <w:t xml:space="preserve">Alt </w:t>
      </w:r>
      <w:r w:rsidR="00F321CC">
        <w:rPr>
          <w:rFonts w:ascii="Courier New" w:hAnsi="Courier New" w:cs="Courier New"/>
          <w:sz w:val="24"/>
          <w:szCs w:val="24"/>
        </w:rPr>
        <w:t>M</w:t>
      </w:r>
      <w:r w:rsidR="00F321CC" w:rsidRPr="00F321CC">
        <w:rPr>
          <w:rFonts w:ascii="Courier New" w:hAnsi="Courier New" w:cs="Courier New"/>
          <w:sz w:val="24"/>
          <w:szCs w:val="24"/>
        </w:rPr>
        <w:t xml:space="preserve">ahkeme </w:t>
      </w:r>
      <w:r w:rsidR="00095667">
        <w:rPr>
          <w:rFonts w:ascii="Courier New" w:hAnsi="Courier New" w:cs="Courier New"/>
          <w:sz w:val="24"/>
          <w:szCs w:val="24"/>
        </w:rPr>
        <w:t xml:space="preserve">yapılan duruşma neticesi verdiği </w:t>
      </w:r>
      <w:r w:rsidR="00B304E3">
        <w:rPr>
          <w:rFonts w:ascii="Courier New" w:hAnsi="Courier New" w:cs="Courier New"/>
          <w:sz w:val="24"/>
          <w:szCs w:val="24"/>
        </w:rPr>
        <w:t>kararda özetle</w:t>
      </w:r>
      <w:r w:rsidR="00F321CC">
        <w:rPr>
          <w:rFonts w:ascii="Courier New" w:hAnsi="Courier New" w:cs="Courier New"/>
          <w:sz w:val="24"/>
          <w:szCs w:val="24"/>
        </w:rPr>
        <w:t xml:space="preserve">: Davacının alacağının </w:t>
      </w:r>
      <w:r>
        <w:rPr>
          <w:rFonts w:ascii="Courier New" w:hAnsi="Courier New" w:cs="Courier New"/>
          <w:sz w:val="24"/>
          <w:szCs w:val="24"/>
        </w:rPr>
        <w:t>malzemelerin teslim tarihi yani sevk ırsaliyelerindeki tarih olan 2006-2007</w:t>
      </w:r>
      <w:r w:rsidR="00F321CC">
        <w:rPr>
          <w:rFonts w:ascii="Courier New" w:hAnsi="Courier New" w:cs="Courier New"/>
          <w:sz w:val="24"/>
          <w:szCs w:val="24"/>
        </w:rPr>
        <w:t xml:space="preserve"> </w:t>
      </w:r>
      <w:r w:rsidR="00B304E3">
        <w:rPr>
          <w:rFonts w:ascii="Courier New" w:hAnsi="Courier New" w:cs="Courier New"/>
          <w:sz w:val="24"/>
          <w:szCs w:val="24"/>
        </w:rPr>
        <w:t>tarihlerinde doğduğunu</w:t>
      </w:r>
      <w:r>
        <w:rPr>
          <w:rFonts w:ascii="Courier New" w:hAnsi="Courier New" w:cs="Courier New"/>
          <w:sz w:val="24"/>
          <w:szCs w:val="24"/>
        </w:rPr>
        <w:t>,</w:t>
      </w:r>
      <w:r w:rsidR="00B304E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Fasıl 15 Zaman</w:t>
      </w:r>
      <w:r w:rsidR="000956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aşımı Yasasının 3(1)</w:t>
      </w:r>
      <w:r w:rsidR="00B304E3">
        <w:rPr>
          <w:rFonts w:ascii="Courier New" w:hAnsi="Courier New" w:cs="Courier New"/>
          <w:sz w:val="24"/>
          <w:szCs w:val="24"/>
        </w:rPr>
        <w:t>(</w:t>
      </w:r>
      <w:r>
        <w:rPr>
          <w:rFonts w:ascii="Courier New" w:hAnsi="Courier New" w:cs="Courier New"/>
          <w:sz w:val="24"/>
          <w:szCs w:val="24"/>
        </w:rPr>
        <w:t xml:space="preserve">f) bendine göre </w:t>
      </w:r>
      <w:r w:rsidR="00B304E3">
        <w:rPr>
          <w:rFonts w:ascii="Courier New" w:hAnsi="Courier New" w:cs="Courier New"/>
          <w:sz w:val="24"/>
          <w:szCs w:val="24"/>
        </w:rPr>
        <w:t xml:space="preserve">faturalı alacaklarda </w:t>
      </w:r>
      <w:r>
        <w:rPr>
          <w:rFonts w:ascii="Courier New" w:hAnsi="Courier New" w:cs="Courier New"/>
          <w:sz w:val="24"/>
          <w:szCs w:val="24"/>
        </w:rPr>
        <w:t>zaman</w:t>
      </w:r>
      <w:r w:rsidR="0009566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aşımı süresinin 2 yıl olduğunu belirterek dava</w:t>
      </w:r>
      <w:r w:rsidR="00C12D06">
        <w:rPr>
          <w:rFonts w:ascii="Courier New" w:hAnsi="Courier New" w:cs="Courier New"/>
          <w:sz w:val="24"/>
          <w:szCs w:val="24"/>
        </w:rPr>
        <w:t>nın zaman</w:t>
      </w:r>
      <w:r w:rsidR="00095667">
        <w:rPr>
          <w:rFonts w:ascii="Courier New" w:hAnsi="Courier New" w:cs="Courier New"/>
          <w:sz w:val="24"/>
          <w:szCs w:val="24"/>
        </w:rPr>
        <w:t xml:space="preserve"> </w:t>
      </w:r>
      <w:r w:rsidR="00C12D06">
        <w:rPr>
          <w:rFonts w:ascii="Courier New" w:hAnsi="Courier New" w:cs="Courier New"/>
          <w:sz w:val="24"/>
          <w:szCs w:val="24"/>
        </w:rPr>
        <w:t>aşımı</w:t>
      </w:r>
      <w:r w:rsidR="00095667">
        <w:rPr>
          <w:rFonts w:ascii="Courier New" w:hAnsi="Courier New" w:cs="Courier New"/>
          <w:sz w:val="24"/>
          <w:szCs w:val="24"/>
        </w:rPr>
        <w:t>na</w:t>
      </w:r>
      <w:r w:rsidR="00C12D06">
        <w:rPr>
          <w:rFonts w:ascii="Courier New" w:hAnsi="Courier New" w:cs="Courier New"/>
          <w:sz w:val="24"/>
          <w:szCs w:val="24"/>
        </w:rPr>
        <w:t xml:space="preserve"> uğradığı bulgusunu yaptı ve davayı </w:t>
      </w:r>
      <w:r>
        <w:rPr>
          <w:rFonts w:ascii="Courier New" w:hAnsi="Courier New" w:cs="Courier New"/>
          <w:sz w:val="24"/>
          <w:szCs w:val="24"/>
        </w:rPr>
        <w:t>masraflarla ret ve iptal etti.</w:t>
      </w:r>
    </w:p>
    <w:p w:rsidR="00BB3C81" w:rsidRDefault="00BB3C81" w:rsidP="00632CF6">
      <w:pPr>
        <w:spacing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095667" w:rsidRDefault="00095667" w:rsidP="00632CF6">
      <w:pPr>
        <w:spacing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095667" w:rsidRDefault="00095667" w:rsidP="00632CF6">
      <w:pPr>
        <w:spacing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095667" w:rsidRDefault="00095667" w:rsidP="00632CF6">
      <w:pPr>
        <w:spacing w:line="240" w:lineRule="auto"/>
        <w:rPr>
          <w:rFonts w:ascii="Courier New" w:hAnsi="Courier New" w:cs="Courier New"/>
          <w:sz w:val="24"/>
          <w:szCs w:val="24"/>
          <w:u w:val="single"/>
        </w:rPr>
      </w:pPr>
    </w:p>
    <w:p w:rsidR="00F74C4A" w:rsidRDefault="00F74C4A" w:rsidP="00F321CC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F74C4A">
        <w:rPr>
          <w:rFonts w:ascii="Courier New" w:hAnsi="Courier New" w:cs="Courier New"/>
          <w:sz w:val="24"/>
          <w:szCs w:val="24"/>
          <w:u w:val="single"/>
        </w:rPr>
        <w:lastRenderedPageBreak/>
        <w:t>İSTİNAF SEBEPLERİ</w:t>
      </w:r>
      <w:r w:rsidRPr="00F74C4A">
        <w:rPr>
          <w:rFonts w:ascii="Courier New" w:hAnsi="Courier New" w:cs="Courier New"/>
          <w:sz w:val="24"/>
          <w:szCs w:val="24"/>
        </w:rPr>
        <w:t>:</w:t>
      </w:r>
    </w:p>
    <w:p w:rsidR="00B96966" w:rsidRDefault="00B96966" w:rsidP="00632C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BB3C81" w:rsidRDefault="00ED2F34" w:rsidP="00D050E3">
      <w:pPr>
        <w:spacing w:line="360" w:lineRule="auto"/>
        <w:ind w:firstLine="708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Davacının istinaf ihbarnamesinde 2 istinaf sebebi bulunmasına rağmen Dav</w:t>
      </w:r>
      <w:r w:rsidR="00D24B77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cı </w:t>
      </w:r>
      <w:r w:rsidR="00A0702A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</w:t>
      </w:r>
      <w:r w:rsidR="00A0702A">
        <w:rPr>
          <w:rFonts w:ascii="Courier New" w:hAnsi="Courier New" w:cs="Courier New"/>
          <w:sz w:val="24"/>
          <w:szCs w:val="24"/>
        </w:rPr>
        <w:t xml:space="preserve">ının </w:t>
      </w:r>
      <w:r>
        <w:rPr>
          <w:rFonts w:ascii="Courier New" w:hAnsi="Courier New" w:cs="Courier New"/>
          <w:sz w:val="24"/>
          <w:szCs w:val="24"/>
        </w:rPr>
        <w:t>s</w:t>
      </w:r>
      <w:r w:rsidR="00B304E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dece 2. </w:t>
      </w:r>
      <w:r w:rsidR="0090214A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stinaf sebebi</w:t>
      </w:r>
      <w:r w:rsidR="0090214A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de ısrarlı olacağını beli</w:t>
      </w:r>
      <w:r w:rsidR="0090214A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 xml:space="preserve">tmesi üzerine </w:t>
      </w:r>
      <w:r w:rsidR="0090214A">
        <w:rPr>
          <w:rFonts w:ascii="Courier New" w:hAnsi="Courier New" w:cs="Courier New"/>
          <w:sz w:val="24"/>
          <w:szCs w:val="24"/>
        </w:rPr>
        <w:t xml:space="preserve">istinaf sebebini aşağıdaki </w:t>
      </w:r>
      <w:r w:rsidR="00A0702A">
        <w:rPr>
          <w:rFonts w:ascii="Courier New" w:hAnsi="Courier New" w:cs="Courier New"/>
          <w:sz w:val="24"/>
          <w:szCs w:val="24"/>
        </w:rPr>
        <w:t xml:space="preserve">tek </w:t>
      </w:r>
      <w:r w:rsidR="0090214A">
        <w:rPr>
          <w:rFonts w:ascii="Courier New" w:hAnsi="Courier New" w:cs="Courier New"/>
          <w:sz w:val="24"/>
          <w:szCs w:val="24"/>
        </w:rPr>
        <w:t xml:space="preserve">başlık altında </w:t>
      </w:r>
      <w:r w:rsidR="00A0702A">
        <w:rPr>
          <w:rFonts w:ascii="Courier New" w:hAnsi="Courier New" w:cs="Courier New"/>
          <w:sz w:val="24"/>
          <w:szCs w:val="24"/>
        </w:rPr>
        <w:t>incelemeyi uygun buluruz.</w:t>
      </w:r>
    </w:p>
    <w:p w:rsidR="00C00291" w:rsidRDefault="00CB6D15" w:rsidP="00CB6D15">
      <w:pPr>
        <w:spacing w:line="36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 Davalının lay</w:t>
      </w:r>
      <w:r w:rsidR="001775E2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hasında zamanaşımı iddiası yer almadığı halde zaman</w:t>
      </w:r>
      <w:r w:rsidR="00A0702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aşımı bulgusu yapmakla hata </w:t>
      </w:r>
      <w:r w:rsidR="002477CB">
        <w:rPr>
          <w:rFonts w:ascii="Courier New" w:hAnsi="Courier New" w:cs="Courier New"/>
          <w:b/>
          <w:sz w:val="24"/>
          <w:szCs w:val="24"/>
        </w:rPr>
        <w:t>etti</w:t>
      </w:r>
      <w:r w:rsidR="0090214A">
        <w:rPr>
          <w:rFonts w:ascii="Courier New" w:hAnsi="Courier New" w:cs="Courier New"/>
          <w:b/>
          <w:sz w:val="24"/>
          <w:szCs w:val="24"/>
        </w:rPr>
        <w:t>.</w:t>
      </w:r>
    </w:p>
    <w:p w:rsidR="00C00291" w:rsidRDefault="00C00291" w:rsidP="00632CF6">
      <w:pPr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p w:rsidR="00453466" w:rsidRDefault="00C00291" w:rsidP="00F321C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C00291">
        <w:rPr>
          <w:rFonts w:ascii="Courier New" w:hAnsi="Courier New" w:cs="Courier New"/>
          <w:sz w:val="24"/>
          <w:szCs w:val="24"/>
          <w:u w:val="single"/>
        </w:rPr>
        <w:t>TARAFLARIN İDDİA VE ARGÜMANALARI</w:t>
      </w:r>
      <w:r w:rsidRPr="00C00291">
        <w:rPr>
          <w:rFonts w:ascii="Courier New" w:hAnsi="Courier New" w:cs="Courier New"/>
          <w:sz w:val="24"/>
          <w:szCs w:val="24"/>
        </w:rPr>
        <w:t>:</w:t>
      </w:r>
      <w:r w:rsidR="0090214A" w:rsidRPr="00C00291">
        <w:rPr>
          <w:rFonts w:ascii="Courier New" w:hAnsi="Courier New" w:cs="Courier New"/>
          <w:sz w:val="24"/>
          <w:szCs w:val="24"/>
        </w:rPr>
        <w:t xml:space="preserve">   </w:t>
      </w:r>
    </w:p>
    <w:p w:rsidR="00C12D06" w:rsidRDefault="00C12D06" w:rsidP="00632C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F386D" w:rsidRDefault="00AF386D" w:rsidP="00F321C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="00453466">
        <w:rPr>
          <w:rFonts w:ascii="Courier New" w:hAnsi="Courier New" w:cs="Courier New"/>
          <w:sz w:val="24"/>
          <w:szCs w:val="24"/>
        </w:rPr>
        <w:t xml:space="preserve">Davacı </w:t>
      </w:r>
      <w:r w:rsidR="00A0702A">
        <w:rPr>
          <w:rFonts w:ascii="Courier New" w:hAnsi="Courier New" w:cs="Courier New"/>
          <w:sz w:val="24"/>
          <w:szCs w:val="24"/>
        </w:rPr>
        <w:t>A</w:t>
      </w:r>
      <w:r w:rsidR="00453466">
        <w:rPr>
          <w:rFonts w:ascii="Courier New" w:hAnsi="Courier New" w:cs="Courier New"/>
          <w:sz w:val="24"/>
          <w:szCs w:val="24"/>
        </w:rPr>
        <w:t>vukatı</w:t>
      </w:r>
      <w:r w:rsidR="003E6ACE">
        <w:rPr>
          <w:rFonts w:ascii="Courier New" w:hAnsi="Courier New" w:cs="Courier New"/>
          <w:sz w:val="24"/>
          <w:szCs w:val="24"/>
        </w:rPr>
        <w:t>,</w:t>
      </w:r>
      <w:r w:rsidR="00453466">
        <w:rPr>
          <w:rFonts w:ascii="Courier New" w:hAnsi="Courier New" w:cs="Courier New"/>
          <w:sz w:val="24"/>
          <w:szCs w:val="24"/>
        </w:rPr>
        <w:t xml:space="preserve"> </w:t>
      </w:r>
      <w:r w:rsidR="00632CF6">
        <w:rPr>
          <w:rFonts w:ascii="Courier New" w:hAnsi="Courier New" w:cs="Courier New"/>
          <w:sz w:val="24"/>
          <w:szCs w:val="24"/>
        </w:rPr>
        <w:t>D</w:t>
      </w:r>
      <w:r w:rsidR="00453466">
        <w:rPr>
          <w:rFonts w:ascii="Courier New" w:hAnsi="Courier New" w:cs="Courier New"/>
          <w:sz w:val="24"/>
          <w:szCs w:val="24"/>
        </w:rPr>
        <w:t xml:space="preserve">avalının </w:t>
      </w:r>
      <w:r w:rsidR="00A0702A">
        <w:rPr>
          <w:rFonts w:ascii="Courier New" w:hAnsi="Courier New" w:cs="Courier New"/>
          <w:sz w:val="24"/>
          <w:szCs w:val="24"/>
        </w:rPr>
        <w:t>M</w:t>
      </w:r>
      <w:r w:rsidR="00D05BED">
        <w:rPr>
          <w:rFonts w:ascii="Courier New" w:hAnsi="Courier New" w:cs="Courier New"/>
          <w:sz w:val="24"/>
          <w:szCs w:val="24"/>
        </w:rPr>
        <w:t xml:space="preserve">üdafaa </w:t>
      </w:r>
      <w:r w:rsidR="00A0702A">
        <w:rPr>
          <w:rFonts w:ascii="Courier New" w:hAnsi="Courier New" w:cs="Courier New"/>
          <w:sz w:val="24"/>
          <w:szCs w:val="24"/>
        </w:rPr>
        <w:t>T</w:t>
      </w:r>
      <w:r w:rsidR="00D05BED">
        <w:rPr>
          <w:rFonts w:ascii="Courier New" w:hAnsi="Courier New" w:cs="Courier New"/>
          <w:sz w:val="24"/>
          <w:szCs w:val="24"/>
        </w:rPr>
        <w:t>akririnde fatura bedellerini ödediğine dair iddia</w:t>
      </w:r>
      <w:r w:rsidR="00A0702A">
        <w:rPr>
          <w:rFonts w:ascii="Courier New" w:hAnsi="Courier New" w:cs="Courier New"/>
          <w:sz w:val="24"/>
          <w:szCs w:val="24"/>
        </w:rPr>
        <w:t>sı</w:t>
      </w:r>
      <w:r w:rsidR="00D05BED">
        <w:rPr>
          <w:rFonts w:ascii="Courier New" w:hAnsi="Courier New" w:cs="Courier New"/>
          <w:sz w:val="24"/>
          <w:szCs w:val="24"/>
        </w:rPr>
        <w:t xml:space="preserve"> olmadığı halde </w:t>
      </w:r>
      <w:r w:rsidR="00453466">
        <w:rPr>
          <w:rFonts w:ascii="Courier New" w:hAnsi="Courier New" w:cs="Courier New"/>
          <w:sz w:val="24"/>
          <w:szCs w:val="24"/>
        </w:rPr>
        <w:t>şahadetin</w:t>
      </w:r>
      <w:r w:rsidR="00D05BED">
        <w:rPr>
          <w:rFonts w:ascii="Courier New" w:hAnsi="Courier New" w:cs="Courier New"/>
          <w:sz w:val="24"/>
          <w:szCs w:val="24"/>
        </w:rPr>
        <w:t>de</w:t>
      </w:r>
      <w:r w:rsidR="00453466">
        <w:rPr>
          <w:rFonts w:ascii="Courier New" w:hAnsi="Courier New" w:cs="Courier New"/>
          <w:sz w:val="24"/>
          <w:szCs w:val="24"/>
        </w:rPr>
        <w:t xml:space="preserve"> </w:t>
      </w:r>
      <w:r w:rsidR="00632CF6">
        <w:rPr>
          <w:rFonts w:ascii="Courier New" w:hAnsi="Courier New" w:cs="Courier New"/>
          <w:sz w:val="24"/>
          <w:szCs w:val="24"/>
        </w:rPr>
        <w:t>D</w:t>
      </w:r>
      <w:r w:rsidR="00453466">
        <w:rPr>
          <w:rFonts w:ascii="Courier New" w:hAnsi="Courier New" w:cs="Courier New"/>
          <w:sz w:val="24"/>
          <w:szCs w:val="24"/>
        </w:rPr>
        <w:t>avacıdan aldığı malzemelerin bedel</w:t>
      </w:r>
      <w:r w:rsidR="00D05BED">
        <w:rPr>
          <w:rFonts w:ascii="Courier New" w:hAnsi="Courier New" w:cs="Courier New"/>
          <w:sz w:val="24"/>
          <w:szCs w:val="24"/>
        </w:rPr>
        <w:t>leri</w:t>
      </w:r>
      <w:r w:rsidR="00453466">
        <w:rPr>
          <w:rFonts w:ascii="Courier New" w:hAnsi="Courier New" w:cs="Courier New"/>
          <w:sz w:val="24"/>
          <w:szCs w:val="24"/>
        </w:rPr>
        <w:t>ni ödediği hususunda ısrarlı olduğunu, zaman</w:t>
      </w:r>
      <w:r w:rsidR="00021E73">
        <w:rPr>
          <w:rFonts w:ascii="Courier New" w:hAnsi="Courier New" w:cs="Courier New"/>
          <w:sz w:val="24"/>
          <w:szCs w:val="24"/>
        </w:rPr>
        <w:t xml:space="preserve"> </w:t>
      </w:r>
      <w:r w:rsidR="00453466">
        <w:rPr>
          <w:rFonts w:ascii="Courier New" w:hAnsi="Courier New" w:cs="Courier New"/>
          <w:sz w:val="24"/>
          <w:szCs w:val="24"/>
        </w:rPr>
        <w:t>aşımı ile ilgili herhangi bir şahadeti olmadığını,</w:t>
      </w:r>
      <w:r w:rsidR="00C974CC">
        <w:rPr>
          <w:rFonts w:ascii="Courier New" w:hAnsi="Courier New" w:cs="Courier New"/>
          <w:sz w:val="24"/>
          <w:szCs w:val="24"/>
        </w:rPr>
        <w:t xml:space="preserve"> </w:t>
      </w:r>
      <w:r w:rsidR="00850D91" w:rsidRPr="00850D91">
        <w:rPr>
          <w:rFonts w:ascii="Courier New" w:hAnsi="Courier New" w:cs="Courier New"/>
          <w:b/>
          <w:sz w:val="24"/>
          <w:szCs w:val="24"/>
        </w:rPr>
        <w:t>Hukuk</w:t>
      </w:r>
      <w:r w:rsidR="001775E2">
        <w:rPr>
          <w:rFonts w:ascii="Courier New" w:hAnsi="Courier New" w:cs="Courier New"/>
          <w:b/>
          <w:sz w:val="24"/>
          <w:szCs w:val="24"/>
        </w:rPr>
        <w:t>/</w:t>
      </w:r>
      <w:r w:rsidR="00850D91" w:rsidRPr="00850D91">
        <w:rPr>
          <w:rFonts w:ascii="Courier New" w:hAnsi="Courier New" w:cs="Courier New"/>
          <w:b/>
          <w:sz w:val="24"/>
          <w:szCs w:val="24"/>
        </w:rPr>
        <w:t xml:space="preserve">İstinaf </w:t>
      </w:r>
      <w:r w:rsidR="00C974CC" w:rsidRPr="00850D91">
        <w:rPr>
          <w:rFonts w:ascii="Courier New" w:hAnsi="Courier New" w:cs="Courier New"/>
          <w:b/>
          <w:sz w:val="24"/>
          <w:szCs w:val="24"/>
        </w:rPr>
        <w:t>2/1971</w:t>
      </w:r>
      <w:r w:rsidR="00C974CC">
        <w:rPr>
          <w:rFonts w:ascii="Courier New" w:hAnsi="Courier New" w:cs="Courier New"/>
          <w:sz w:val="24"/>
          <w:szCs w:val="24"/>
        </w:rPr>
        <w:t xml:space="preserve"> sayılı karara atıf</w:t>
      </w:r>
      <w:r w:rsidR="00021E73">
        <w:rPr>
          <w:rFonts w:ascii="Courier New" w:hAnsi="Courier New" w:cs="Courier New"/>
          <w:sz w:val="24"/>
          <w:szCs w:val="24"/>
        </w:rPr>
        <w:t xml:space="preserve">la </w:t>
      </w:r>
      <w:r w:rsidR="007F1909">
        <w:rPr>
          <w:rFonts w:ascii="Courier New" w:hAnsi="Courier New" w:cs="Courier New"/>
          <w:sz w:val="24"/>
          <w:szCs w:val="24"/>
        </w:rPr>
        <w:t>zaman</w:t>
      </w:r>
      <w:r w:rsidR="00021E73">
        <w:rPr>
          <w:rFonts w:ascii="Courier New" w:hAnsi="Courier New" w:cs="Courier New"/>
          <w:sz w:val="24"/>
          <w:szCs w:val="24"/>
        </w:rPr>
        <w:t xml:space="preserve"> </w:t>
      </w:r>
      <w:r w:rsidR="007F1909">
        <w:rPr>
          <w:rFonts w:ascii="Courier New" w:hAnsi="Courier New" w:cs="Courier New"/>
          <w:sz w:val="24"/>
          <w:szCs w:val="24"/>
        </w:rPr>
        <w:t>aşımı iddiası</w:t>
      </w:r>
      <w:r w:rsidR="00021E73">
        <w:rPr>
          <w:rFonts w:ascii="Courier New" w:hAnsi="Courier New" w:cs="Courier New"/>
          <w:sz w:val="24"/>
          <w:szCs w:val="24"/>
        </w:rPr>
        <w:t>nın</w:t>
      </w:r>
      <w:r w:rsidR="007F1909">
        <w:rPr>
          <w:rFonts w:ascii="Courier New" w:hAnsi="Courier New" w:cs="Courier New"/>
          <w:sz w:val="24"/>
          <w:szCs w:val="24"/>
        </w:rPr>
        <w:t xml:space="preserve"> özel bir müdafaa teşkil ettiğin</w:t>
      </w:r>
      <w:r w:rsidR="00021E73">
        <w:rPr>
          <w:rFonts w:ascii="Courier New" w:hAnsi="Courier New" w:cs="Courier New"/>
          <w:sz w:val="24"/>
          <w:szCs w:val="24"/>
        </w:rPr>
        <w:t>i,</w:t>
      </w:r>
      <w:r w:rsidR="007F1909">
        <w:rPr>
          <w:rFonts w:ascii="Courier New" w:hAnsi="Courier New" w:cs="Courier New"/>
          <w:sz w:val="24"/>
          <w:szCs w:val="24"/>
        </w:rPr>
        <w:t xml:space="preserve"> Davalının </w:t>
      </w:r>
      <w:r w:rsidR="00850D91">
        <w:rPr>
          <w:rFonts w:ascii="Courier New" w:hAnsi="Courier New" w:cs="Courier New"/>
          <w:sz w:val="24"/>
          <w:szCs w:val="24"/>
        </w:rPr>
        <w:t>müdafaasında</w:t>
      </w:r>
      <w:r w:rsidR="00021E73">
        <w:rPr>
          <w:rFonts w:ascii="Courier New" w:hAnsi="Courier New" w:cs="Courier New"/>
          <w:sz w:val="24"/>
          <w:szCs w:val="24"/>
        </w:rPr>
        <w:t>ki</w:t>
      </w:r>
      <w:r w:rsidR="00850D91">
        <w:rPr>
          <w:rFonts w:ascii="Courier New" w:hAnsi="Courier New" w:cs="Courier New"/>
          <w:sz w:val="24"/>
          <w:szCs w:val="24"/>
        </w:rPr>
        <w:t xml:space="preserve"> </w:t>
      </w:r>
      <w:r w:rsidR="00B96966">
        <w:rPr>
          <w:rFonts w:ascii="Courier New" w:hAnsi="Courier New" w:cs="Courier New"/>
          <w:sz w:val="24"/>
          <w:szCs w:val="24"/>
        </w:rPr>
        <w:t xml:space="preserve">esas iddiasının </w:t>
      </w:r>
      <w:r w:rsidR="00D05BED">
        <w:rPr>
          <w:rFonts w:ascii="Courier New" w:hAnsi="Courier New" w:cs="Courier New"/>
          <w:sz w:val="24"/>
          <w:szCs w:val="24"/>
        </w:rPr>
        <w:t>fatura konusu malzemeleri almadığı</w:t>
      </w:r>
      <w:r w:rsidR="003E6ACE">
        <w:rPr>
          <w:rFonts w:ascii="Courier New" w:hAnsi="Courier New" w:cs="Courier New"/>
          <w:sz w:val="24"/>
          <w:szCs w:val="24"/>
        </w:rPr>
        <w:t xml:space="preserve"> olup</w:t>
      </w:r>
      <w:r w:rsidR="00D05BED">
        <w:rPr>
          <w:rFonts w:ascii="Courier New" w:hAnsi="Courier New" w:cs="Courier New"/>
          <w:sz w:val="24"/>
          <w:szCs w:val="24"/>
        </w:rPr>
        <w:t xml:space="preserve"> </w:t>
      </w:r>
      <w:r w:rsidR="007F1909">
        <w:rPr>
          <w:rFonts w:ascii="Courier New" w:hAnsi="Courier New" w:cs="Courier New"/>
          <w:sz w:val="24"/>
          <w:szCs w:val="24"/>
        </w:rPr>
        <w:t xml:space="preserve">Alt mahkemenin </w:t>
      </w:r>
      <w:r w:rsidR="00B96966">
        <w:rPr>
          <w:rFonts w:ascii="Courier New" w:hAnsi="Courier New" w:cs="Courier New"/>
          <w:sz w:val="24"/>
          <w:szCs w:val="24"/>
        </w:rPr>
        <w:t>borcu olduğu yönünde bulgu yapması halinde borcun zaman aşımın</w:t>
      </w:r>
      <w:r w:rsidR="00021E73">
        <w:rPr>
          <w:rFonts w:ascii="Courier New" w:hAnsi="Courier New" w:cs="Courier New"/>
          <w:sz w:val="24"/>
          <w:szCs w:val="24"/>
        </w:rPr>
        <w:t>a</w:t>
      </w:r>
      <w:r w:rsidR="00B96966">
        <w:rPr>
          <w:rFonts w:ascii="Courier New" w:hAnsi="Courier New" w:cs="Courier New"/>
          <w:sz w:val="24"/>
          <w:szCs w:val="24"/>
        </w:rPr>
        <w:t xml:space="preserve"> uğradığı iddiasını</w:t>
      </w:r>
      <w:r w:rsidR="00021E73">
        <w:rPr>
          <w:rFonts w:ascii="Courier New" w:hAnsi="Courier New" w:cs="Courier New"/>
          <w:sz w:val="24"/>
          <w:szCs w:val="24"/>
        </w:rPr>
        <w:t>n</w:t>
      </w:r>
      <w:r w:rsidR="00850D91">
        <w:rPr>
          <w:rFonts w:ascii="Courier New" w:hAnsi="Courier New" w:cs="Courier New"/>
          <w:sz w:val="24"/>
          <w:szCs w:val="24"/>
        </w:rPr>
        <w:t xml:space="preserve"> ikincil bir iddia olarak </w:t>
      </w:r>
      <w:r w:rsidR="00021E73">
        <w:rPr>
          <w:rFonts w:ascii="Courier New" w:hAnsi="Courier New" w:cs="Courier New"/>
          <w:sz w:val="24"/>
          <w:szCs w:val="24"/>
        </w:rPr>
        <w:t xml:space="preserve">ileri sürülmesinin </w:t>
      </w:r>
      <w:r w:rsidR="00B96966">
        <w:rPr>
          <w:rFonts w:ascii="Courier New" w:hAnsi="Courier New" w:cs="Courier New"/>
          <w:sz w:val="24"/>
          <w:szCs w:val="24"/>
        </w:rPr>
        <w:t>doğru bir yöntem olmadığını</w:t>
      </w:r>
      <w:r w:rsidR="00850D91">
        <w:rPr>
          <w:rFonts w:ascii="Courier New" w:hAnsi="Courier New" w:cs="Courier New"/>
          <w:sz w:val="24"/>
          <w:szCs w:val="24"/>
        </w:rPr>
        <w:t xml:space="preserve">, </w:t>
      </w:r>
      <w:r w:rsidR="00D05BED">
        <w:rPr>
          <w:rFonts w:ascii="Courier New" w:hAnsi="Courier New" w:cs="Courier New"/>
          <w:sz w:val="24"/>
          <w:szCs w:val="24"/>
        </w:rPr>
        <w:t>zaman</w:t>
      </w:r>
      <w:r w:rsidR="00021E73">
        <w:rPr>
          <w:rFonts w:ascii="Courier New" w:hAnsi="Courier New" w:cs="Courier New"/>
          <w:sz w:val="24"/>
          <w:szCs w:val="24"/>
        </w:rPr>
        <w:t xml:space="preserve"> </w:t>
      </w:r>
      <w:r w:rsidR="00D05BED">
        <w:rPr>
          <w:rFonts w:ascii="Courier New" w:hAnsi="Courier New" w:cs="Courier New"/>
          <w:sz w:val="24"/>
          <w:szCs w:val="24"/>
        </w:rPr>
        <w:t>aş</w:t>
      </w:r>
      <w:r w:rsidR="00850D91">
        <w:rPr>
          <w:rFonts w:ascii="Courier New" w:hAnsi="Courier New" w:cs="Courier New"/>
          <w:sz w:val="24"/>
          <w:szCs w:val="24"/>
        </w:rPr>
        <w:t>ı</w:t>
      </w:r>
      <w:r w:rsidR="00D05BED">
        <w:rPr>
          <w:rFonts w:ascii="Courier New" w:hAnsi="Courier New" w:cs="Courier New"/>
          <w:sz w:val="24"/>
          <w:szCs w:val="24"/>
        </w:rPr>
        <w:t>mı iddi</w:t>
      </w:r>
      <w:r>
        <w:rPr>
          <w:rFonts w:ascii="Courier New" w:hAnsi="Courier New" w:cs="Courier New"/>
          <w:sz w:val="24"/>
          <w:szCs w:val="24"/>
        </w:rPr>
        <w:t>a</w:t>
      </w:r>
      <w:r w:rsidR="00D05BED">
        <w:rPr>
          <w:rFonts w:ascii="Courier New" w:hAnsi="Courier New" w:cs="Courier New"/>
          <w:sz w:val="24"/>
          <w:szCs w:val="24"/>
        </w:rPr>
        <w:t>larının alternatif şeklinde lay</w:t>
      </w:r>
      <w:r w:rsidR="006C1648">
        <w:rPr>
          <w:rFonts w:ascii="Courier New" w:hAnsi="Courier New" w:cs="Courier New"/>
          <w:sz w:val="24"/>
          <w:szCs w:val="24"/>
        </w:rPr>
        <w:t>i</w:t>
      </w:r>
      <w:r w:rsidR="00D05BED">
        <w:rPr>
          <w:rFonts w:ascii="Courier New" w:hAnsi="Courier New" w:cs="Courier New"/>
          <w:sz w:val="24"/>
          <w:szCs w:val="24"/>
        </w:rPr>
        <w:t>hada yer almaması gerektiğini iddia ederek</w:t>
      </w:r>
      <w:r>
        <w:rPr>
          <w:rFonts w:ascii="Courier New" w:hAnsi="Courier New" w:cs="Courier New"/>
          <w:sz w:val="24"/>
          <w:szCs w:val="24"/>
        </w:rPr>
        <w:t xml:space="preserve"> istinafın kab</w:t>
      </w:r>
      <w:r w:rsidR="006C1648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lünü talep etti.</w:t>
      </w:r>
    </w:p>
    <w:p w:rsidR="005A38F9" w:rsidRDefault="005A38F9" w:rsidP="00F321C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3E6310" w:rsidRDefault="00AF386D" w:rsidP="00F321CC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Davalı </w:t>
      </w:r>
      <w:r w:rsidR="00021E73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 ise hitabında:</w:t>
      </w:r>
      <w:r w:rsidR="00B83130">
        <w:rPr>
          <w:rFonts w:ascii="Courier New" w:hAnsi="Courier New" w:cs="Courier New"/>
          <w:sz w:val="24"/>
          <w:szCs w:val="24"/>
        </w:rPr>
        <w:t xml:space="preserve"> Alt Mahkeme huzurunda zaman aşımını destekleyen şahadet bulunduğunu ,Davacıya teslimat tarihi ve borcun muaccel olduğu tarihler ile ilgili birçok soru sorulduğunu, zaman aşımı iddiasının hukuki bir argüman olup </w:t>
      </w:r>
      <w:r w:rsidR="00021E73">
        <w:rPr>
          <w:rFonts w:ascii="Courier New" w:hAnsi="Courier New" w:cs="Courier New"/>
          <w:sz w:val="24"/>
          <w:szCs w:val="24"/>
        </w:rPr>
        <w:t>D</w:t>
      </w:r>
      <w:r w:rsidR="00B83130">
        <w:rPr>
          <w:rFonts w:ascii="Courier New" w:hAnsi="Courier New" w:cs="Courier New"/>
          <w:sz w:val="24"/>
          <w:szCs w:val="24"/>
        </w:rPr>
        <w:t>avalı</w:t>
      </w:r>
      <w:r w:rsidR="00021E73">
        <w:rPr>
          <w:rFonts w:ascii="Courier New" w:hAnsi="Courier New" w:cs="Courier New"/>
          <w:sz w:val="24"/>
          <w:szCs w:val="24"/>
        </w:rPr>
        <w:t>nın</w:t>
      </w:r>
      <w:r w:rsidR="00B83130">
        <w:rPr>
          <w:rFonts w:ascii="Courier New" w:hAnsi="Courier New" w:cs="Courier New"/>
          <w:sz w:val="24"/>
          <w:szCs w:val="24"/>
        </w:rPr>
        <w:t xml:space="preserve"> şahadetind</w:t>
      </w:r>
      <w:r w:rsidR="006C1648">
        <w:rPr>
          <w:rFonts w:ascii="Courier New" w:hAnsi="Courier New" w:cs="Courier New"/>
          <w:sz w:val="24"/>
          <w:szCs w:val="24"/>
        </w:rPr>
        <w:t>e</w:t>
      </w:r>
      <w:r w:rsidR="00B83130">
        <w:rPr>
          <w:rFonts w:ascii="Courier New" w:hAnsi="Courier New" w:cs="Courier New"/>
          <w:sz w:val="24"/>
          <w:szCs w:val="24"/>
        </w:rPr>
        <w:t xml:space="preserve"> </w:t>
      </w:r>
      <w:r w:rsidR="006165D5" w:rsidRPr="006165D5">
        <w:rPr>
          <w:rFonts w:ascii="Courier New" w:hAnsi="Courier New" w:cs="Courier New"/>
          <w:sz w:val="24"/>
          <w:szCs w:val="24"/>
        </w:rPr>
        <w:t xml:space="preserve">spesifik olarak </w:t>
      </w:r>
      <w:r w:rsidR="00B83130">
        <w:rPr>
          <w:rFonts w:ascii="Courier New" w:hAnsi="Courier New" w:cs="Courier New"/>
          <w:sz w:val="24"/>
          <w:szCs w:val="24"/>
        </w:rPr>
        <w:t>ileri sürülmesine gerek olmadığın</w:t>
      </w:r>
      <w:r w:rsidR="00430285">
        <w:rPr>
          <w:rFonts w:ascii="Courier New" w:hAnsi="Courier New" w:cs="Courier New"/>
          <w:sz w:val="24"/>
          <w:szCs w:val="24"/>
        </w:rPr>
        <w:t xml:space="preserve">ı, </w:t>
      </w:r>
      <w:r w:rsidR="006165D5">
        <w:rPr>
          <w:rFonts w:ascii="Courier New" w:hAnsi="Courier New" w:cs="Courier New"/>
          <w:sz w:val="24"/>
          <w:szCs w:val="24"/>
        </w:rPr>
        <w:t>D</w:t>
      </w:r>
      <w:r w:rsidR="00B83130">
        <w:rPr>
          <w:rFonts w:ascii="Courier New" w:hAnsi="Courier New" w:cs="Courier New"/>
          <w:sz w:val="24"/>
          <w:szCs w:val="24"/>
        </w:rPr>
        <w:t xml:space="preserve">avalı </w:t>
      </w:r>
      <w:r w:rsidR="006165D5">
        <w:rPr>
          <w:rFonts w:ascii="Courier New" w:hAnsi="Courier New" w:cs="Courier New"/>
          <w:sz w:val="24"/>
          <w:szCs w:val="24"/>
        </w:rPr>
        <w:t>A</w:t>
      </w:r>
      <w:r w:rsidR="00B83130">
        <w:rPr>
          <w:rFonts w:ascii="Courier New" w:hAnsi="Courier New" w:cs="Courier New"/>
          <w:sz w:val="24"/>
          <w:szCs w:val="24"/>
        </w:rPr>
        <w:t>vukatının 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B83130">
        <w:rPr>
          <w:rFonts w:ascii="Courier New" w:hAnsi="Courier New" w:cs="Courier New"/>
          <w:sz w:val="24"/>
          <w:szCs w:val="24"/>
        </w:rPr>
        <w:t>aşımı prensiplerine Alt Mahkemedeki hitabında geniş yer verdiğini,</w:t>
      </w:r>
      <w:r w:rsidR="00430285">
        <w:rPr>
          <w:rFonts w:ascii="Courier New" w:hAnsi="Courier New" w:cs="Courier New"/>
          <w:sz w:val="24"/>
          <w:szCs w:val="24"/>
        </w:rPr>
        <w:t xml:space="preserve"> </w:t>
      </w:r>
      <w:r w:rsidR="00B83130">
        <w:rPr>
          <w:rFonts w:ascii="Courier New" w:hAnsi="Courier New" w:cs="Courier New"/>
          <w:sz w:val="24"/>
          <w:szCs w:val="24"/>
        </w:rPr>
        <w:t xml:space="preserve">Davalının </w:t>
      </w:r>
      <w:r w:rsidR="006165D5">
        <w:rPr>
          <w:rFonts w:ascii="Courier New" w:hAnsi="Courier New" w:cs="Courier New"/>
          <w:sz w:val="24"/>
          <w:szCs w:val="24"/>
        </w:rPr>
        <w:lastRenderedPageBreak/>
        <w:t>M</w:t>
      </w:r>
      <w:r w:rsidR="00430285">
        <w:rPr>
          <w:rFonts w:ascii="Courier New" w:hAnsi="Courier New" w:cs="Courier New"/>
          <w:sz w:val="24"/>
          <w:szCs w:val="24"/>
        </w:rPr>
        <w:t>ü</w:t>
      </w:r>
      <w:r w:rsidR="00B83130">
        <w:rPr>
          <w:rFonts w:ascii="Courier New" w:hAnsi="Courier New" w:cs="Courier New"/>
          <w:sz w:val="24"/>
          <w:szCs w:val="24"/>
        </w:rPr>
        <w:t xml:space="preserve">dafaa </w:t>
      </w:r>
      <w:r w:rsidR="006165D5">
        <w:rPr>
          <w:rFonts w:ascii="Courier New" w:hAnsi="Courier New" w:cs="Courier New"/>
          <w:sz w:val="24"/>
          <w:szCs w:val="24"/>
        </w:rPr>
        <w:t>T</w:t>
      </w:r>
      <w:r w:rsidR="00B83130">
        <w:rPr>
          <w:rFonts w:ascii="Courier New" w:hAnsi="Courier New" w:cs="Courier New"/>
          <w:sz w:val="24"/>
          <w:szCs w:val="24"/>
        </w:rPr>
        <w:t>a</w:t>
      </w:r>
      <w:r w:rsidR="00430285">
        <w:rPr>
          <w:rFonts w:ascii="Courier New" w:hAnsi="Courier New" w:cs="Courier New"/>
          <w:sz w:val="24"/>
          <w:szCs w:val="24"/>
        </w:rPr>
        <w:t>k</w:t>
      </w:r>
      <w:r w:rsidR="006C1648">
        <w:rPr>
          <w:rFonts w:ascii="Courier New" w:hAnsi="Courier New" w:cs="Courier New"/>
          <w:sz w:val="24"/>
          <w:szCs w:val="24"/>
        </w:rPr>
        <w:t>riri</w:t>
      </w:r>
      <w:r w:rsidR="00B83130">
        <w:rPr>
          <w:rFonts w:ascii="Courier New" w:hAnsi="Courier New" w:cs="Courier New"/>
          <w:sz w:val="24"/>
          <w:szCs w:val="24"/>
        </w:rPr>
        <w:t xml:space="preserve">nde fatura bedellerini ödediğine </w:t>
      </w:r>
      <w:r w:rsidR="001633AF">
        <w:rPr>
          <w:rFonts w:ascii="Courier New" w:hAnsi="Courier New" w:cs="Courier New"/>
          <w:sz w:val="24"/>
          <w:szCs w:val="24"/>
        </w:rPr>
        <w:t>d</w:t>
      </w:r>
      <w:r w:rsidR="00B83130">
        <w:rPr>
          <w:rFonts w:ascii="Courier New" w:hAnsi="Courier New" w:cs="Courier New"/>
          <w:sz w:val="24"/>
          <w:szCs w:val="24"/>
        </w:rPr>
        <w:t>air herhangi b</w:t>
      </w:r>
      <w:r w:rsidR="001633AF">
        <w:rPr>
          <w:rFonts w:ascii="Courier New" w:hAnsi="Courier New" w:cs="Courier New"/>
          <w:sz w:val="24"/>
          <w:szCs w:val="24"/>
        </w:rPr>
        <w:t>i</w:t>
      </w:r>
      <w:r w:rsidR="00B83130">
        <w:rPr>
          <w:rFonts w:ascii="Courier New" w:hAnsi="Courier New" w:cs="Courier New"/>
          <w:sz w:val="24"/>
          <w:szCs w:val="24"/>
        </w:rPr>
        <w:t>r iddiası bulu</w:t>
      </w:r>
      <w:r w:rsidR="001633AF">
        <w:rPr>
          <w:rFonts w:ascii="Courier New" w:hAnsi="Courier New" w:cs="Courier New"/>
          <w:sz w:val="24"/>
          <w:szCs w:val="24"/>
        </w:rPr>
        <w:t>nmadığını</w:t>
      </w:r>
      <w:r w:rsidR="00B83130">
        <w:rPr>
          <w:rFonts w:ascii="Courier New" w:hAnsi="Courier New" w:cs="Courier New"/>
          <w:sz w:val="24"/>
          <w:szCs w:val="24"/>
        </w:rPr>
        <w:t>,</w:t>
      </w:r>
      <w:r w:rsidR="001633AF">
        <w:rPr>
          <w:rFonts w:ascii="Courier New" w:hAnsi="Courier New" w:cs="Courier New"/>
          <w:sz w:val="24"/>
          <w:szCs w:val="24"/>
        </w:rPr>
        <w:t xml:space="preserve"> esas müdafaasının</w:t>
      </w:r>
      <w:r w:rsidR="006165D5">
        <w:rPr>
          <w:rFonts w:ascii="Courier New" w:hAnsi="Courier New" w:cs="Courier New"/>
          <w:sz w:val="24"/>
          <w:szCs w:val="24"/>
        </w:rPr>
        <w:t xml:space="preserve"> Davacıya</w:t>
      </w:r>
      <w:r w:rsidR="001633AF">
        <w:rPr>
          <w:rFonts w:ascii="Courier New" w:hAnsi="Courier New" w:cs="Courier New"/>
          <w:sz w:val="24"/>
          <w:szCs w:val="24"/>
        </w:rPr>
        <w:t xml:space="preserve"> </w:t>
      </w:r>
      <w:r w:rsidR="00430285">
        <w:rPr>
          <w:rFonts w:ascii="Courier New" w:hAnsi="Courier New" w:cs="Courier New"/>
          <w:sz w:val="24"/>
          <w:szCs w:val="24"/>
        </w:rPr>
        <w:t>borcu ol</w:t>
      </w:r>
      <w:r w:rsidR="006165D5">
        <w:rPr>
          <w:rFonts w:ascii="Courier New" w:hAnsi="Courier New" w:cs="Courier New"/>
          <w:sz w:val="24"/>
          <w:szCs w:val="24"/>
        </w:rPr>
        <w:t>madığı noktasında ol</w:t>
      </w:r>
      <w:r w:rsidR="00430285">
        <w:rPr>
          <w:rFonts w:ascii="Courier New" w:hAnsi="Courier New" w:cs="Courier New"/>
          <w:sz w:val="24"/>
          <w:szCs w:val="24"/>
        </w:rPr>
        <w:t>duğunu</w:t>
      </w:r>
      <w:r w:rsidR="006165D5">
        <w:rPr>
          <w:rFonts w:ascii="Courier New" w:hAnsi="Courier New" w:cs="Courier New"/>
          <w:sz w:val="24"/>
          <w:szCs w:val="24"/>
        </w:rPr>
        <w:t>,</w:t>
      </w:r>
      <w:r w:rsidR="00430285">
        <w:rPr>
          <w:rFonts w:ascii="Courier New" w:hAnsi="Courier New" w:cs="Courier New"/>
          <w:sz w:val="24"/>
          <w:szCs w:val="24"/>
        </w:rPr>
        <w:t xml:space="preserve"> faturaların </w:t>
      </w:r>
      <w:r w:rsidR="00B83130">
        <w:rPr>
          <w:rFonts w:ascii="Courier New" w:hAnsi="Courier New" w:cs="Courier New"/>
          <w:sz w:val="24"/>
          <w:szCs w:val="24"/>
        </w:rPr>
        <w:t>zaman a</w:t>
      </w:r>
      <w:r w:rsidR="00430285">
        <w:rPr>
          <w:rFonts w:ascii="Courier New" w:hAnsi="Courier New" w:cs="Courier New"/>
          <w:sz w:val="24"/>
          <w:szCs w:val="24"/>
        </w:rPr>
        <w:t>şımına uğradığı</w:t>
      </w:r>
      <w:r w:rsidR="00BB3C81">
        <w:rPr>
          <w:rFonts w:ascii="Courier New" w:hAnsi="Courier New" w:cs="Courier New"/>
          <w:sz w:val="24"/>
          <w:szCs w:val="24"/>
        </w:rPr>
        <w:t>nı</w:t>
      </w:r>
      <w:r w:rsidR="00430285">
        <w:rPr>
          <w:rFonts w:ascii="Courier New" w:hAnsi="Courier New" w:cs="Courier New"/>
          <w:sz w:val="24"/>
          <w:szCs w:val="24"/>
        </w:rPr>
        <w:t xml:space="preserve"> </w:t>
      </w:r>
      <w:r w:rsidR="00CB0ED5">
        <w:rPr>
          <w:rFonts w:ascii="Courier New" w:hAnsi="Courier New" w:cs="Courier New"/>
          <w:sz w:val="24"/>
          <w:szCs w:val="24"/>
        </w:rPr>
        <w:t>keza</w:t>
      </w:r>
      <w:r w:rsidR="006165D5">
        <w:rPr>
          <w:rFonts w:ascii="Courier New" w:hAnsi="Courier New" w:cs="Courier New"/>
          <w:sz w:val="24"/>
          <w:szCs w:val="24"/>
        </w:rPr>
        <w:t>,</w:t>
      </w:r>
      <w:r w:rsidR="00CB0ED5">
        <w:rPr>
          <w:rFonts w:ascii="Courier New" w:hAnsi="Courier New" w:cs="Courier New"/>
          <w:sz w:val="24"/>
          <w:szCs w:val="24"/>
        </w:rPr>
        <w:t xml:space="preserve"> </w:t>
      </w:r>
      <w:r w:rsidR="00430285">
        <w:rPr>
          <w:rFonts w:ascii="Courier New" w:hAnsi="Courier New" w:cs="Courier New"/>
          <w:sz w:val="24"/>
          <w:szCs w:val="24"/>
        </w:rPr>
        <w:t>Alt Mahkemenin bulgularının ve kararının doğru olduğunu belirterek istinafın reddini talep e</w:t>
      </w:r>
      <w:r w:rsidR="00C974CC">
        <w:rPr>
          <w:rFonts w:ascii="Courier New" w:hAnsi="Courier New" w:cs="Courier New"/>
          <w:sz w:val="24"/>
          <w:szCs w:val="24"/>
        </w:rPr>
        <w:t>tti</w:t>
      </w:r>
      <w:r w:rsidR="00430285">
        <w:rPr>
          <w:rFonts w:ascii="Courier New" w:hAnsi="Courier New" w:cs="Courier New"/>
          <w:sz w:val="24"/>
          <w:szCs w:val="24"/>
        </w:rPr>
        <w:t>.</w:t>
      </w:r>
    </w:p>
    <w:p w:rsidR="006165D5" w:rsidRDefault="006165D5" w:rsidP="006165D5">
      <w:pPr>
        <w:spacing w:line="240" w:lineRule="auto"/>
        <w:contextualSpacing/>
        <w:rPr>
          <w:rFonts w:ascii="Courier New" w:hAnsi="Courier New" w:cs="Courier New"/>
          <w:sz w:val="24"/>
          <w:szCs w:val="24"/>
          <w:u w:val="single"/>
        </w:rPr>
      </w:pPr>
    </w:p>
    <w:p w:rsidR="00F74C4A" w:rsidRDefault="003E6310" w:rsidP="00F321C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3E6310">
        <w:rPr>
          <w:rFonts w:ascii="Courier New" w:hAnsi="Courier New" w:cs="Courier New"/>
          <w:sz w:val="24"/>
          <w:szCs w:val="24"/>
          <w:u w:val="single"/>
        </w:rPr>
        <w:t>İNCELEME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="00B83130">
        <w:rPr>
          <w:rFonts w:ascii="Courier New" w:hAnsi="Courier New" w:cs="Courier New"/>
          <w:sz w:val="24"/>
          <w:szCs w:val="24"/>
        </w:rPr>
        <w:t xml:space="preserve"> </w:t>
      </w:r>
    </w:p>
    <w:p w:rsidR="00BB3C81" w:rsidRDefault="00BB3C81" w:rsidP="005B0FC7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A82346" w:rsidRDefault="00A82346" w:rsidP="00F321CC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Tarafların iddia ve argümanları incelenip değerlendirildi.</w:t>
      </w:r>
    </w:p>
    <w:p w:rsidR="00282828" w:rsidRDefault="00282828" w:rsidP="00A414B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B6D15" w:rsidRDefault="00CB6D15" w:rsidP="00CB6D15">
      <w:pPr>
        <w:spacing w:line="360" w:lineRule="auto"/>
        <w:ind w:left="708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Muhterem Alt Mahkeme, Davalının lay</w:t>
      </w:r>
      <w:r w:rsidR="005B0FC7">
        <w:rPr>
          <w:rFonts w:ascii="Courier New" w:hAnsi="Courier New" w:cs="Courier New"/>
          <w:b/>
          <w:sz w:val="24"/>
          <w:szCs w:val="24"/>
        </w:rPr>
        <w:t>i</w:t>
      </w:r>
      <w:r>
        <w:rPr>
          <w:rFonts w:ascii="Courier New" w:hAnsi="Courier New" w:cs="Courier New"/>
          <w:b/>
          <w:sz w:val="24"/>
          <w:szCs w:val="24"/>
        </w:rPr>
        <w:t>hasında zamanaşımı iddiası yer almadığı halde zaman</w:t>
      </w:r>
      <w:r w:rsidR="006165D5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aşımı bulgusu yapmakla hata etti.</w:t>
      </w:r>
    </w:p>
    <w:p w:rsidR="00282828" w:rsidRDefault="00282828" w:rsidP="00A414BB">
      <w:pPr>
        <w:spacing w:line="240" w:lineRule="auto"/>
        <w:ind w:left="567"/>
        <w:contextualSpacing/>
        <w:rPr>
          <w:rFonts w:ascii="Courier New" w:hAnsi="Courier New" w:cs="Courier New"/>
          <w:b/>
          <w:sz w:val="24"/>
          <w:szCs w:val="24"/>
        </w:rPr>
      </w:pPr>
    </w:p>
    <w:p w:rsidR="00BB3C81" w:rsidRDefault="00282828" w:rsidP="005B0FC7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Davacı </w:t>
      </w:r>
      <w:r w:rsidR="006165D5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vukatının esas iddiası</w:t>
      </w:r>
      <w:r w:rsidR="006165D5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A3DB6">
        <w:rPr>
          <w:rFonts w:ascii="Courier New" w:hAnsi="Courier New" w:cs="Courier New"/>
          <w:sz w:val="24"/>
          <w:szCs w:val="24"/>
        </w:rPr>
        <w:t>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AA3DB6">
        <w:rPr>
          <w:rFonts w:ascii="Courier New" w:hAnsi="Courier New" w:cs="Courier New"/>
          <w:sz w:val="24"/>
          <w:szCs w:val="24"/>
        </w:rPr>
        <w:t xml:space="preserve">aşımı müdafaasının özel bir müdafaa olduğu, </w:t>
      </w:r>
      <w:r w:rsidR="001775E2">
        <w:rPr>
          <w:rFonts w:ascii="Courier New" w:hAnsi="Courier New" w:cs="Courier New"/>
          <w:sz w:val="24"/>
          <w:szCs w:val="24"/>
        </w:rPr>
        <w:t>D</w:t>
      </w:r>
      <w:r w:rsidR="00AA3DB6">
        <w:rPr>
          <w:rFonts w:ascii="Courier New" w:hAnsi="Courier New" w:cs="Courier New"/>
          <w:sz w:val="24"/>
          <w:szCs w:val="24"/>
        </w:rPr>
        <w:t xml:space="preserve">avalının </w:t>
      </w:r>
      <w:r w:rsidR="006165D5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üdafaa </w:t>
      </w:r>
      <w:r w:rsidR="006165D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akririnde dava</w:t>
      </w:r>
      <w:r w:rsidR="006C164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konusu fatura bedellerine konu malzemeleri almadığı</w:t>
      </w:r>
      <w:r w:rsidR="00623A42">
        <w:rPr>
          <w:rFonts w:ascii="Courier New" w:hAnsi="Courier New" w:cs="Courier New"/>
          <w:sz w:val="24"/>
          <w:szCs w:val="24"/>
        </w:rPr>
        <w:t xml:space="preserve">nı iddia ettikten sonra </w:t>
      </w:r>
      <w:r>
        <w:rPr>
          <w:rFonts w:ascii="Courier New" w:hAnsi="Courier New" w:cs="Courier New"/>
          <w:sz w:val="24"/>
          <w:szCs w:val="24"/>
        </w:rPr>
        <w:t>alternatif iddia olarak zaman aşımı iddiasını yapamayacağı ve Davalının zaman aşımı ile ilgili mahkemede şahadet vermediği halde Alt Mahkemenin bu y</w:t>
      </w:r>
      <w:r w:rsidR="006165D5">
        <w:rPr>
          <w:rFonts w:ascii="Courier New" w:hAnsi="Courier New" w:cs="Courier New"/>
          <w:sz w:val="24"/>
          <w:szCs w:val="24"/>
        </w:rPr>
        <w:t>önde bulgu yapmakla hata ettiği</w:t>
      </w:r>
      <w:r>
        <w:rPr>
          <w:rFonts w:ascii="Courier New" w:hAnsi="Courier New" w:cs="Courier New"/>
          <w:sz w:val="24"/>
          <w:szCs w:val="24"/>
        </w:rPr>
        <w:t xml:space="preserve"> yönündedir.</w:t>
      </w:r>
    </w:p>
    <w:p w:rsidR="005A38F9" w:rsidRDefault="005A38F9" w:rsidP="005B0FC7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1F78CC" w:rsidRDefault="00282828" w:rsidP="00BE3FC7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1F78CC" w:rsidRPr="001F78CC">
        <w:rPr>
          <w:rFonts w:ascii="Courier New" w:hAnsi="Courier New" w:cs="Courier New"/>
          <w:sz w:val="24"/>
          <w:szCs w:val="24"/>
        </w:rPr>
        <w:t>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1F78CC" w:rsidRPr="001F78CC">
        <w:rPr>
          <w:rFonts w:ascii="Courier New" w:hAnsi="Courier New" w:cs="Courier New"/>
          <w:sz w:val="24"/>
          <w:szCs w:val="24"/>
        </w:rPr>
        <w:t xml:space="preserve">aşımı </w:t>
      </w:r>
      <w:r w:rsidR="001F78CC">
        <w:rPr>
          <w:rFonts w:ascii="Courier New" w:hAnsi="Courier New" w:cs="Courier New"/>
          <w:sz w:val="24"/>
          <w:szCs w:val="24"/>
        </w:rPr>
        <w:t>müdafaasının lay</w:t>
      </w:r>
      <w:r w:rsidR="006C1648">
        <w:rPr>
          <w:rFonts w:ascii="Courier New" w:hAnsi="Courier New" w:cs="Courier New"/>
          <w:sz w:val="24"/>
          <w:szCs w:val="24"/>
        </w:rPr>
        <w:t>i</w:t>
      </w:r>
      <w:r w:rsidR="001F78CC">
        <w:rPr>
          <w:rFonts w:ascii="Courier New" w:hAnsi="Courier New" w:cs="Courier New"/>
          <w:sz w:val="24"/>
          <w:szCs w:val="24"/>
        </w:rPr>
        <w:t>hada yer</w:t>
      </w:r>
      <w:r w:rsidR="006C1648">
        <w:rPr>
          <w:rFonts w:ascii="Courier New" w:hAnsi="Courier New" w:cs="Courier New"/>
          <w:sz w:val="24"/>
          <w:szCs w:val="24"/>
        </w:rPr>
        <w:t xml:space="preserve"> </w:t>
      </w:r>
      <w:r w:rsidR="001F78CC">
        <w:rPr>
          <w:rFonts w:ascii="Courier New" w:hAnsi="Courier New" w:cs="Courier New"/>
          <w:sz w:val="24"/>
          <w:szCs w:val="24"/>
        </w:rPr>
        <w:t xml:space="preserve">alması gerektiği prensibi </w:t>
      </w:r>
      <w:r w:rsidR="00BE3FC7">
        <w:rPr>
          <w:rFonts w:ascii="Courier New" w:hAnsi="Courier New" w:cs="Courier New"/>
          <w:sz w:val="24"/>
          <w:szCs w:val="24"/>
        </w:rPr>
        <w:t>Halsbury</w:t>
      </w:r>
      <w:r w:rsidR="006165D5">
        <w:rPr>
          <w:rFonts w:ascii="Courier New" w:hAnsi="Courier New" w:cs="Courier New"/>
          <w:sz w:val="24"/>
          <w:szCs w:val="24"/>
        </w:rPr>
        <w:t>’s</w:t>
      </w:r>
      <w:r w:rsidR="00BE3FC7">
        <w:rPr>
          <w:rFonts w:ascii="Courier New" w:hAnsi="Courier New" w:cs="Courier New"/>
          <w:sz w:val="24"/>
          <w:szCs w:val="24"/>
        </w:rPr>
        <w:t xml:space="preserve"> Laws of England 4.th ed</w:t>
      </w:r>
      <w:r w:rsidR="006165D5">
        <w:rPr>
          <w:rFonts w:ascii="Courier New" w:hAnsi="Courier New" w:cs="Courier New"/>
          <w:sz w:val="24"/>
          <w:szCs w:val="24"/>
        </w:rPr>
        <w:t>. (reiss</w:t>
      </w:r>
      <w:r w:rsidR="003E6ACE">
        <w:rPr>
          <w:rFonts w:ascii="Courier New" w:hAnsi="Courier New" w:cs="Courier New"/>
          <w:sz w:val="24"/>
          <w:szCs w:val="24"/>
        </w:rPr>
        <w:t>u</w:t>
      </w:r>
      <w:bookmarkStart w:id="0" w:name="_GoBack"/>
      <w:bookmarkEnd w:id="0"/>
      <w:r w:rsidR="006165D5">
        <w:rPr>
          <w:rFonts w:ascii="Courier New" w:hAnsi="Courier New" w:cs="Courier New"/>
          <w:sz w:val="24"/>
          <w:szCs w:val="24"/>
        </w:rPr>
        <w:t>e)</w:t>
      </w:r>
      <w:r w:rsidR="00BE3FC7">
        <w:rPr>
          <w:rFonts w:ascii="Courier New" w:hAnsi="Courier New" w:cs="Courier New"/>
          <w:sz w:val="24"/>
          <w:szCs w:val="24"/>
        </w:rPr>
        <w:t xml:space="preserve"> vol 28,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>paragraf 85</w:t>
      </w:r>
      <w:r w:rsidR="006165D5">
        <w:rPr>
          <w:rFonts w:ascii="Courier New" w:hAnsi="Courier New" w:cs="Courier New"/>
          <w:sz w:val="24"/>
          <w:szCs w:val="24"/>
        </w:rPr>
        <w:t>6</w:t>
      </w:r>
      <w:r w:rsidR="00BE3FC7">
        <w:rPr>
          <w:rFonts w:ascii="Courier New" w:hAnsi="Courier New" w:cs="Courier New"/>
          <w:sz w:val="24"/>
          <w:szCs w:val="24"/>
        </w:rPr>
        <w:t xml:space="preserve"> </w:t>
      </w:r>
      <w:r w:rsidR="00BE3FC7" w:rsidRPr="00B41398">
        <w:rPr>
          <w:rFonts w:ascii="Courier New" w:hAnsi="Courier New" w:cs="Courier New"/>
          <w:sz w:val="24"/>
          <w:szCs w:val="24"/>
          <w:u w:val="single"/>
        </w:rPr>
        <w:t>Limitation as a defence</w:t>
      </w:r>
      <w:r w:rsidR="00BE3FC7">
        <w:rPr>
          <w:rFonts w:ascii="Courier New" w:hAnsi="Courier New" w:cs="Courier New"/>
          <w:sz w:val="24"/>
          <w:szCs w:val="24"/>
        </w:rPr>
        <w:t xml:space="preserve"> başlığı altında şöyle </w:t>
      </w:r>
      <w:r w:rsidR="001F78CC">
        <w:rPr>
          <w:rFonts w:ascii="Courier New" w:hAnsi="Courier New" w:cs="Courier New"/>
          <w:sz w:val="24"/>
          <w:szCs w:val="24"/>
        </w:rPr>
        <w:t>izah edilmiştir:</w:t>
      </w:r>
    </w:p>
    <w:p w:rsidR="00BE3FC7" w:rsidRPr="001F78CC" w:rsidRDefault="007C1DDC" w:rsidP="001775E2">
      <w:pPr>
        <w:spacing w:line="360" w:lineRule="auto"/>
        <w:ind w:left="709" w:hanging="1"/>
        <w:contextualSpacing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“</w:t>
      </w:r>
      <w:r w:rsidR="00BE3FC7" w:rsidRPr="00770A85">
        <w:rPr>
          <w:rFonts w:ascii="Courier New" w:hAnsi="Courier New" w:cs="Courier New"/>
          <w:b/>
          <w:sz w:val="24"/>
          <w:szCs w:val="24"/>
        </w:rPr>
        <w:t>Statutory limitation periods generally bar the remedy only and not the action itself, thus a defendant must raise his contention of a limitation bar expressly in his defence in</w:t>
      </w:r>
      <w:r w:rsidR="006165D5">
        <w:rPr>
          <w:rFonts w:ascii="Courier New" w:hAnsi="Courier New" w:cs="Courier New"/>
          <w:b/>
          <w:sz w:val="24"/>
          <w:szCs w:val="24"/>
        </w:rPr>
        <w:t xml:space="preserve"> </w:t>
      </w:r>
      <w:r w:rsidR="00BE3FC7" w:rsidRPr="00770A85">
        <w:rPr>
          <w:rFonts w:ascii="Courier New" w:hAnsi="Courier New" w:cs="Courier New"/>
          <w:b/>
          <w:sz w:val="24"/>
          <w:szCs w:val="24"/>
        </w:rPr>
        <w:t>order for the limitation period to operate. The statutory provision which</w:t>
      </w:r>
      <w:r w:rsidR="006165D5">
        <w:rPr>
          <w:rFonts w:ascii="Courier New" w:hAnsi="Courier New" w:cs="Courier New"/>
          <w:b/>
          <w:sz w:val="24"/>
          <w:szCs w:val="24"/>
        </w:rPr>
        <w:t xml:space="preserve"> it</w:t>
      </w:r>
      <w:r w:rsidR="00BE3FC7" w:rsidRPr="00770A85">
        <w:rPr>
          <w:rFonts w:ascii="Courier New" w:hAnsi="Courier New" w:cs="Courier New"/>
          <w:b/>
          <w:sz w:val="24"/>
          <w:szCs w:val="24"/>
        </w:rPr>
        <w:t xml:space="preserve"> is contended applies to the action is set out within the pleading and an</w:t>
      </w:r>
      <w:r w:rsidR="00651568">
        <w:rPr>
          <w:rFonts w:ascii="Courier New" w:hAnsi="Courier New" w:cs="Courier New"/>
          <w:b/>
          <w:sz w:val="24"/>
          <w:szCs w:val="24"/>
        </w:rPr>
        <w:t xml:space="preserve">y particulars to the knowledge </w:t>
      </w:r>
      <w:r w:rsidR="00BE3FC7" w:rsidRPr="00770A85">
        <w:rPr>
          <w:rFonts w:ascii="Courier New" w:hAnsi="Courier New" w:cs="Courier New"/>
          <w:b/>
          <w:sz w:val="24"/>
          <w:szCs w:val="24"/>
        </w:rPr>
        <w:t>o</w:t>
      </w:r>
      <w:r w:rsidR="006165D5">
        <w:rPr>
          <w:rFonts w:ascii="Courier New" w:hAnsi="Courier New" w:cs="Courier New"/>
          <w:b/>
          <w:sz w:val="24"/>
          <w:szCs w:val="24"/>
        </w:rPr>
        <w:t>r</w:t>
      </w:r>
      <w:r w:rsidR="00BE3FC7" w:rsidRPr="00770A85">
        <w:rPr>
          <w:rFonts w:ascii="Courier New" w:hAnsi="Courier New" w:cs="Courier New"/>
          <w:b/>
          <w:sz w:val="24"/>
          <w:szCs w:val="24"/>
        </w:rPr>
        <w:t xml:space="preserve"> fact</w:t>
      </w:r>
      <w:r w:rsidR="006165D5">
        <w:rPr>
          <w:rFonts w:ascii="Courier New" w:hAnsi="Courier New" w:cs="Courier New"/>
          <w:b/>
          <w:sz w:val="24"/>
          <w:szCs w:val="24"/>
        </w:rPr>
        <w:t>s</w:t>
      </w:r>
      <w:r w:rsidR="00BE3FC7" w:rsidRPr="00770A85">
        <w:rPr>
          <w:rFonts w:ascii="Courier New" w:hAnsi="Courier New" w:cs="Courier New"/>
          <w:b/>
          <w:sz w:val="24"/>
          <w:szCs w:val="24"/>
        </w:rPr>
        <w:t xml:space="preserve"> required to support that kn</w:t>
      </w:r>
      <w:r w:rsidR="00BE3FC7">
        <w:rPr>
          <w:rFonts w:ascii="Courier New" w:hAnsi="Courier New" w:cs="Courier New"/>
          <w:b/>
          <w:sz w:val="24"/>
          <w:szCs w:val="24"/>
        </w:rPr>
        <w:t>o</w:t>
      </w:r>
      <w:r w:rsidR="00BE3FC7" w:rsidRPr="00770A85">
        <w:rPr>
          <w:rFonts w:ascii="Courier New" w:hAnsi="Courier New" w:cs="Courier New"/>
          <w:b/>
          <w:sz w:val="24"/>
          <w:szCs w:val="24"/>
        </w:rPr>
        <w:t>wledge must also</w:t>
      </w:r>
      <w:r w:rsidR="00BE3FC7">
        <w:rPr>
          <w:rFonts w:ascii="Courier New" w:hAnsi="Courier New" w:cs="Courier New"/>
          <w:b/>
          <w:sz w:val="24"/>
          <w:szCs w:val="24"/>
        </w:rPr>
        <w:t xml:space="preserve"> </w:t>
      </w:r>
      <w:r w:rsidR="00BE3FC7" w:rsidRPr="00770A85">
        <w:rPr>
          <w:rFonts w:ascii="Courier New" w:hAnsi="Courier New" w:cs="Courier New"/>
          <w:b/>
          <w:sz w:val="24"/>
          <w:szCs w:val="24"/>
        </w:rPr>
        <w:t>be clearly s</w:t>
      </w:r>
      <w:r w:rsidR="00BE3FC7">
        <w:rPr>
          <w:rFonts w:ascii="Courier New" w:hAnsi="Courier New" w:cs="Courier New"/>
          <w:b/>
          <w:sz w:val="24"/>
          <w:szCs w:val="24"/>
        </w:rPr>
        <w:t>et</w:t>
      </w:r>
      <w:r w:rsidR="00BE3FC7" w:rsidRPr="00770A85">
        <w:rPr>
          <w:rFonts w:ascii="Courier New" w:hAnsi="Courier New" w:cs="Courier New"/>
          <w:b/>
          <w:sz w:val="24"/>
          <w:szCs w:val="24"/>
        </w:rPr>
        <w:t xml:space="preserve"> ou</w:t>
      </w:r>
      <w:r w:rsidR="00BE3FC7">
        <w:rPr>
          <w:rFonts w:ascii="Courier New" w:hAnsi="Courier New" w:cs="Courier New"/>
          <w:b/>
          <w:sz w:val="24"/>
          <w:szCs w:val="24"/>
        </w:rPr>
        <w:t>t”</w:t>
      </w:r>
      <w:r w:rsidR="00BE3FC7" w:rsidRPr="00770A85">
        <w:rPr>
          <w:rFonts w:ascii="Courier New" w:hAnsi="Courier New" w:cs="Courier New"/>
          <w:b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 xml:space="preserve"> </w:t>
      </w:r>
    </w:p>
    <w:p w:rsidR="00A414BB" w:rsidRDefault="00BE3FC7" w:rsidP="00A414BB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AA3DB6" w:rsidRDefault="00BE3FC7" w:rsidP="00A414B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Yukarıdaki alıntıdan da anlaşılacağı üzere 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aşımı</w:t>
      </w:r>
      <w:r w:rsidR="006165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talep edilen çareye karşı bir engel oluşturmakta ancak</w:t>
      </w:r>
      <w:r w:rsidR="006165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davanın ileri gitmesin</w:t>
      </w:r>
      <w:r w:rsidR="006165D5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engel teşkil etmemektedir</w:t>
      </w:r>
      <w:r w:rsidR="001F78CC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D913B0" w:rsidRDefault="00D913B0" w:rsidP="00A414BB">
      <w:pPr>
        <w:spacing w:line="360" w:lineRule="auto"/>
        <w:ind w:firstLine="708"/>
        <w:contextualSpacing/>
        <w:rPr>
          <w:rFonts w:ascii="Courier New" w:hAnsi="Courier New" w:cs="Courier New"/>
          <w:sz w:val="24"/>
          <w:szCs w:val="24"/>
        </w:rPr>
      </w:pPr>
    </w:p>
    <w:p w:rsidR="00BE3FC7" w:rsidRDefault="00AA3DB6" w:rsidP="00BE3FC7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414BB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>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>aşımı süresinin hesaplanması için zaman</w:t>
      </w:r>
      <w:r w:rsidR="006165D5">
        <w:rPr>
          <w:rFonts w:ascii="Courier New" w:hAnsi="Courier New" w:cs="Courier New"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 xml:space="preserve">aşımı iddiasını ileri sürecek bir </w:t>
      </w:r>
      <w:r w:rsidR="006165D5">
        <w:rPr>
          <w:rFonts w:ascii="Courier New" w:hAnsi="Courier New" w:cs="Courier New"/>
          <w:sz w:val="24"/>
          <w:szCs w:val="24"/>
        </w:rPr>
        <w:t>D</w:t>
      </w:r>
      <w:r w:rsidR="00BE3FC7">
        <w:rPr>
          <w:rFonts w:ascii="Courier New" w:hAnsi="Courier New" w:cs="Courier New"/>
          <w:sz w:val="24"/>
          <w:szCs w:val="24"/>
        </w:rPr>
        <w:t>avalı</w:t>
      </w:r>
      <w:r w:rsidR="006165D5">
        <w:rPr>
          <w:rFonts w:ascii="Courier New" w:hAnsi="Courier New" w:cs="Courier New"/>
          <w:sz w:val="24"/>
          <w:szCs w:val="24"/>
        </w:rPr>
        <w:t>nın</w:t>
      </w:r>
      <w:r w:rsidR="00BE3FC7">
        <w:rPr>
          <w:rFonts w:ascii="Courier New" w:hAnsi="Courier New" w:cs="Courier New"/>
          <w:sz w:val="24"/>
          <w:szCs w:val="24"/>
        </w:rPr>
        <w:t xml:space="preserve"> bu iddiasını </w:t>
      </w:r>
      <w:r w:rsidR="006165D5">
        <w:rPr>
          <w:rFonts w:ascii="Courier New" w:hAnsi="Courier New" w:cs="Courier New"/>
          <w:sz w:val="24"/>
          <w:szCs w:val="24"/>
        </w:rPr>
        <w:t>M</w:t>
      </w:r>
      <w:r w:rsidR="00BE3FC7">
        <w:rPr>
          <w:rFonts w:ascii="Courier New" w:hAnsi="Courier New" w:cs="Courier New"/>
          <w:sz w:val="24"/>
          <w:szCs w:val="24"/>
        </w:rPr>
        <w:t xml:space="preserve">üdafaa </w:t>
      </w:r>
      <w:r w:rsidR="006165D5">
        <w:rPr>
          <w:rFonts w:ascii="Courier New" w:hAnsi="Courier New" w:cs="Courier New"/>
          <w:sz w:val="24"/>
          <w:szCs w:val="24"/>
        </w:rPr>
        <w:t>T</w:t>
      </w:r>
      <w:r w:rsidR="00BE3FC7">
        <w:rPr>
          <w:rFonts w:ascii="Courier New" w:hAnsi="Courier New" w:cs="Courier New"/>
          <w:sz w:val="24"/>
          <w:szCs w:val="24"/>
        </w:rPr>
        <w:t>akririnde açıkça belirtmesi gerekir</w:t>
      </w:r>
      <w:r w:rsidR="0057184F">
        <w:rPr>
          <w:rFonts w:ascii="Courier New" w:hAnsi="Courier New" w:cs="Courier New"/>
          <w:sz w:val="24"/>
          <w:szCs w:val="24"/>
        </w:rPr>
        <w:t>. Y</w:t>
      </w:r>
      <w:r w:rsidR="00BE3FC7">
        <w:rPr>
          <w:rFonts w:ascii="Courier New" w:hAnsi="Courier New" w:cs="Courier New"/>
          <w:sz w:val="24"/>
          <w:szCs w:val="24"/>
        </w:rPr>
        <w:t>asal dayanağı oluşturan 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BE3FC7">
        <w:rPr>
          <w:rFonts w:ascii="Courier New" w:hAnsi="Courier New" w:cs="Courier New"/>
          <w:sz w:val="24"/>
          <w:szCs w:val="24"/>
        </w:rPr>
        <w:t>aşımı iddiası</w:t>
      </w:r>
      <w:r w:rsidR="0057184F">
        <w:rPr>
          <w:rFonts w:ascii="Courier New" w:hAnsi="Courier New" w:cs="Courier New"/>
          <w:sz w:val="24"/>
          <w:szCs w:val="24"/>
        </w:rPr>
        <w:t>nın</w:t>
      </w:r>
      <w:r w:rsidR="00BE3FC7">
        <w:rPr>
          <w:rFonts w:ascii="Courier New" w:hAnsi="Courier New" w:cs="Courier New"/>
          <w:sz w:val="24"/>
          <w:szCs w:val="24"/>
        </w:rPr>
        <w:t xml:space="preserve"> lay</w:t>
      </w:r>
      <w:r w:rsidR="005F488D">
        <w:rPr>
          <w:rFonts w:ascii="Courier New" w:hAnsi="Courier New" w:cs="Courier New"/>
          <w:sz w:val="24"/>
          <w:szCs w:val="24"/>
        </w:rPr>
        <w:t>i</w:t>
      </w:r>
      <w:r w:rsidR="00BE3FC7">
        <w:rPr>
          <w:rFonts w:ascii="Courier New" w:hAnsi="Courier New" w:cs="Courier New"/>
          <w:sz w:val="24"/>
          <w:szCs w:val="24"/>
        </w:rPr>
        <w:t xml:space="preserve">halarda yer alması gerekirken </w:t>
      </w:r>
      <w:r w:rsidR="00A414BB">
        <w:rPr>
          <w:rFonts w:ascii="Courier New" w:hAnsi="Courier New" w:cs="Courier New"/>
          <w:sz w:val="24"/>
          <w:szCs w:val="24"/>
        </w:rPr>
        <w:t>D</w:t>
      </w:r>
      <w:r w:rsidR="00BE3FC7">
        <w:rPr>
          <w:rFonts w:ascii="Courier New" w:hAnsi="Courier New" w:cs="Courier New"/>
          <w:sz w:val="24"/>
          <w:szCs w:val="24"/>
        </w:rPr>
        <w:t>avalının bilgisine geldiği zaman ile ilgili tafsilatın veya olguların da lay</w:t>
      </w:r>
      <w:r w:rsidR="005F488D">
        <w:rPr>
          <w:rFonts w:ascii="Courier New" w:hAnsi="Courier New" w:cs="Courier New"/>
          <w:sz w:val="24"/>
          <w:szCs w:val="24"/>
        </w:rPr>
        <w:t>i</w:t>
      </w:r>
      <w:r w:rsidR="00BE3FC7">
        <w:rPr>
          <w:rFonts w:ascii="Courier New" w:hAnsi="Courier New" w:cs="Courier New"/>
          <w:sz w:val="24"/>
          <w:szCs w:val="24"/>
        </w:rPr>
        <w:t xml:space="preserve">halarda </w:t>
      </w:r>
      <w:r w:rsidR="00623A42">
        <w:rPr>
          <w:rFonts w:ascii="Courier New" w:hAnsi="Courier New" w:cs="Courier New"/>
          <w:sz w:val="24"/>
          <w:szCs w:val="24"/>
        </w:rPr>
        <w:t xml:space="preserve">belirtilmesi </w:t>
      </w:r>
      <w:r w:rsidR="00BE3FC7">
        <w:rPr>
          <w:rFonts w:ascii="Courier New" w:hAnsi="Courier New" w:cs="Courier New"/>
          <w:sz w:val="24"/>
          <w:szCs w:val="24"/>
        </w:rPr>
        <w:t xml:space="preserve">gerekir. </w:t>
      </w:r>
    </w:p>
    <w:p w:rsidR="00BB3C81" w:rsidRDefault="001F78CC" w:rsidP="00AA0C12">
      <w:pPr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1F78CC">
        <w:rPr>
          <w:rFonts w:ascii="Courier New" w:hAnsi="Courier New" w:cs="Courier New"/>
          <w:sz w:val="24"/>
          <w:szCs w:val="24"/>
        </w:rPr>
        <w:t xml:space="preserve"> </w:t>
      </w:r>
      <w:r w:rsidR="0018128B">
        <w:rPr>
          <w:rFonts w:ascii="Courier New" w:hAnsi="Courier New" w:cs="Courier New"/>
          <w:sz w:val="24"/>
          <w:szCs w:val="24"/>
        </w:rPr>
        <w:t xml:space="preserve"> </w:t>
      </w:r>
      <w:r w:rsidR="00AA3DB6">
        <w:rPr>
          <w:rFonts w:ascii="Courier New" w:hAnsi="Courier New" w:cs="Courier New"/>
          <w:sz w:val="24"/>
          <w:szCs w:val="24"/>
        </w:rPr>
        <w:t xml:space="preserve">  </w:t>
      </w:r>
      <w:r w:rsidR="0018128B">
        <w:rPr>
          <w:rFonts w:ascii="Courier New" w:hAnsi="Courier New" w:cs="Courier New"/>
          <w:sz w:val="24"/>
          <w:szCs w:val="24"/>
        </w:rPr>
        <w:t>Lay</w:t>
      </w:r>
      <w:r w:rsidR="003D4673">
        <w:rPr>
          <w:rFonts w:ascii="Courier New" w:hAnsi="Courier New" w:cs="Courier New"/>
          <w:sz w:val="24"/>
          <w:szCs w:val="24"/>
        </w:rPr>
        <w:t>i</w:t>
      </w:r>
      <w:r w:rsidR="0018128B">
        <w:rPr>
          <w:rFonts w:ascii="Courier New" w:hAnsi="Courier New" w:cs="Courier New"/>
          <w:sz w:val="24"/>
          <w:szCs w:val="24"/>
        </w:rPr>
        <w:t xml:space="preserve">hada yapılacak bir iddianın başarılı olabilmesi için duruşmada somut şahadetle olguların </w:t>
      </w:r>
      <w:r w:rsidR="007C1DDC">
        <w:rPr>
          <w:rFonts w:ascii="Courier New" w:hAnsi="Courier New" w:cs="Courier New"/>
          <w:sz w:val="24"/>
          <w:szCs w:val="24"/>
        </w:rPr>
        <w:t xml:space="preserve">desteklenmesi </w:t>
      </w:r>
      <w:r w:rsidR="0018128B">
        <w:rPr>
          <w:rFonts w:ascii="Courier New" w:hAnsi="Courier New" w:cs="Courier New"/>
          <w:sz w:val="24"/>
          <w:szCs w:val="24"/>
        </w:rPr>
        <w:t>gerekir</w:t>
      </w:r>
      <w:r w:rsidR="0057184F">
        <w:rPr>
          <w:rFonts w:ascii="Courier New" w:hAnsi="Courier New" w:cs="Courier New"/>
          <w:sz w:val="24"/>
          <w:szCs w:val="24"/>
        </w:rPr>
        <w:t>.</w:t>
      </w:r>
      <w:r w:rsidR="0018128B">
        <w:rPr>
          <w:rFonts w:ascii="Courier New" w:hAnsi="Courier New" w:cs="Courier New"/>
          <w:sz w:val="24"/>
          <w:szCs w:val="24"/>
        </w:rPr>
        <w:t xml:space="preserve"> </w:t>
      </w:r>
      <w:r w:rsidR="0057184F">
        <w:rPr>
          <w:rFonts w:ascii="Courier New" w:hAnsi="Courier New" w:cs="Courier New"/>
          <w:sz w:val="24"/>
          <w:szCs w:val="24"/>
        </w:rPr>
        <w:t>B</w:t>
      </w:r>
      <w:r w:rsidRPr="001F78CC">
        <w:rPr>
          <w:rFonts w:ascii="Courier New" w:hAnsi="Courier New" w:cs="Courier New"/>
          <w:sz w:val="24"/>
          <w:szCs w:val="24"/>
        </w:rPr>
        <w:t xml:space="preserve">ir </w:t>
      </w:r>
      <w:r w:rsidR="0057184F">
        <w:rPr>
          <w:rFonts w:ascii="Courier New" w:hAnsi="Courier New" w:cs="Courier New"/>
          <w:sz w:val="24"/>
          <w:szCs w:val="24"/>
        </w:rPr>
        <w:t>M</w:t>
      </w:r>
      <w:r w:rsidRPr="001F78CC">
        <w:rPr>
          <w:rFonts w:ascii="Courier New" w:hAnsi="Courier New" w:cs="Courier New"/>
          <w:sz w:val="24"/>
          <w:szCs w:val="24"/>
        </w:rPr>
        <w:t>üdafaa</w:t>
      </w:r>
      <w:r w:rsidR="0057184F">
        <w:rPr>
          <w:rFonts w:ascii="Courier New" w:hAnsi="Courier New" w:cs="Courier New"/>
          <w:sz w:val="24"/>
          <w:szCs w:val="24"/>
        </w:rPr>
        <w:t xml:space="preserve"> Takririnde;</w:t>
      </w:r>
      <w:r w:rsidR="00AA3DB6">
        <w:rPr>
          <w:rFonts w:ascii="Courier New" w:hAnsi="Courier New" w:cs="Courier New"/>
          <w:sz w:val="24"/>
          <w:szCs w:val="24"/>
        </w:rPr>
        <w:t xml:space="preserve"> </w:t>
      </w:r>
      <w:r w:rsidRPr="001F78CC">
        <w:rPr>
          <w:rFonts w:ascii="Courier New" w:hAnsi="Courier New" w:cs="Courier New"/>
          <w:sz w:val="24"/>
          <w:szCs w:val="24"/>
        </w:rPr>
        <w:t>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Pr="001F78CC">
        <w:rPr>
          <w:rFonts w:ascii="Courier New" w:hAnsi="Courier New" w:cs="Courier New"/>
          <w:sz w:val="24"/>
          <w:szCs w:val="24"/>
        </w:rPr>
        <w:t>aşımı iddiası yapıldıktan sonra davalı veya tanıklarının z</w:t>
      </w:r>
      <w:r w:rsidR="007F7833">
        <w:rPr>
          <w:rFonts w:ascii="Courier New" w:hAnsi="Courier New" w:cs="Courier New"/>
          <w:sz w:val="24"/>
          <w:szCs w:val="24"/>
        </w:rPr>
        <w:t>a</w:t>
      </w:r>
      <w:r w:rsidRPr="001F78CC">
        <w:rPr>
          <w:rFonts w:ascii="Courier New" w:hAnsi="Courier New" w:cs="Courier New"/>
          <w:sz w:val="24"/>
          <w:szCs w:val="24"/>
        </w:rPr>
        <w:t xml:space="preserve">manaşımı </w:t>
      </w:r>
      <w:r w:rsidR="007F7833">
        <w:rPr>
          <w:rFonts w:ascii="Courier New" w:hAnsi="Courier New" w:cs="Courier New"/>
          <w:sz w:val="24"/>
          <w:szCs w:val="24"/>
        </w:rPr>
        <w:t>ile ilgili yasal bir iddia yapması gerekmemek</w:t>
      </w:r>
      <w:r w:rsidR="007C1DDC">
        <w:rPr>
          <w:rFonts w:ascii="Courier New" w:hAnsi="Courier New" w:cs="Courier New"/>
          <w:sz w:val="24"/>
          <w:szCs w:val="24"/>
        </w:rPr>
        <w:t>le birlikte</w:t>
      </w:r>
      <w:r w:rsidR="007F7833">
        <w:rPr>
          <w:rFonts w:ascii="Courier New" w:hAnsi="Courier New" w:cs="Courier New"/>
          <w:sz w:val="24"/>
          <w:szCs w:val="24"/>
        </w:rPr>
        <w:t xml:space="preserve"> </w:t>
      </w:r>
      <w:r w:rsidR="00AA0C12">
        <w:rPr>
          <w:rFonts w:ascii="Courier New" w:hAnsi="Courier New" w:cs="Courier New"/>
          <w:sz w:val="24"/>
          <w:szCs w:val="24"/>
        </w:rPr>
        <w:t>tanıklar</w:t>
      </w:r>
      <w:r w:rsidR="00623A42">
        <w:rPr>
          <w:rFonts w:ascii="Courier New" w:hAnsi="Courier New" w:cs="Courier New"/>
          <w:sz w:val="24"/>
          <w:szCs w:val="24"/>
        </w:rPr>
        <w:t xml:space="preserve">ın fonksiyonu </w:t>
      </w:r>
      <w:r w:rsidR="00AA0C12">
        <w:rPr>
          <w:rFonts w:ascii="Courier New" w:hAnsi="Courier New" w:cs="Courier New"/>
          <w:sz w:val="24"/>
          <w:szCs w:val="24"/>
        </w:rPr>
        <w:t xml:space="preserve">sadece </w:t>
      </w:r>
      <w:r w:rsidR="007F7833">
        <w:rPr>
          <w:rFonts w:ascii="Courier New" w:hAnsi="Courier New" w:cs="Courier New"/>
          <w:sz w:val="24"/>
          <w:szCs w:val="24"/>
        </w:rPr>
        <w:t>lay</w:t>
      </w:r>
      <w:r w:rsidR="003D4673">
        <w:rPr>
          <w:rFonts w:ascii="Courier New" w:hAnsi="Courier New" w:cs="Courier New"/>
          <w:sz w:val="24"/>
          <w:szCs w:val="24"/>
        </w:rPr>
        <w:t>i</w:t>
      </w:r>
      <w:r w:rsidR="007F7833">
        <w:rPr>
          <w:rFonts w:ascii="Courier New" w:hAnsi="Courier New" w:cs="Courier New"/>
          <w:sz w:val="24"/>
          <w:szCs w:val="24"/>
        </w:rPr>
        <w:t>halarda ileri sürülen olgular</w:t>
      </w:r>
      <w:r w:rsidR="00AA0C12">
        <w:rPr>
          <w:rFonts w:ascii="Courier New" w:hAnsi="Courier New" w:cs="Courier New"/>
          <w:sz w:val="24"/>
          <w:szCs w:val="24"/>
        </w:rPr>
        <w:t>ı</w:t>
      </w:r>
      <w:r w:rsidR="00640703">
        <w:rPr>
          <w:rFonts w:ascii="Courier New" w:hAnsi="Courier New" w:cs="Courier New"/>
          <w:sz w:val="24"/>
          <w:szCs w:val="24"/>
        </w:rPr>
        <w:t xml:space="preserve"> </w:t>
      </w:r>
      <w:r w:rsidR="00AA0C12">
        <w:rPr>
          <w:rFonts w:ascii="Courier New" w:hAnsi="Courier New" w:cs="Courier New"/>
          <w:sz w:val="24"/>
          <w:szCs w:val="24"/>
        </w:rPr>
        <w:t>şahadet ile destekleme</w:t>
      </w:r>
      <w:r w:rsidR="004A6129">
        <w:rPr>
          <w:rFonts w:ascii="Courier New" w:hAnsi="Courier New" w:cs="Courier New"/>
          <w:sz w:val="24"/>
          <w:szCs w:val="24"/>
        </w:rPr>
        <w:t>ktir.</w:t>
      </w:r>
      <w:r w:rsidR="007F7833">
        <w:rPr>
          <w:rFonts w:ascii="Courier New" w:hAnsi="Courier New" w:cs="Courier New"/>
          <w:sz w:val="24"/>
          <w:szCs w:val="24"/>
        </w:rPr>
        <w:t xml:space="preserve"> Z</w:t>
      </w:r>
      <w:r w:rsidR="00640703">
        <w:rPr>
          <w:rFonts w:ascii="Courier New" w:hAnsi="Courier New" w:cs="Courier New"/>
          <w:sz w:val="24"/>
          <w:szCs w:val="24"/>
        </w:rPr>
        <w:t>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640703">
        <w:rPr>
          <w:rFonts w:ascii="Courier New" w:hAnsi="Courier New" w:cs="Courier New"/>
          <w:sz w:val="24"/>
          <w:szCs w:val="24"/>
        </w:rPr>
        <w:t xml:space="preserve">aşımı ile ilgili yapılacak </w:t>
      </w:r>
      <w:r w:rsidR="007F7833">
        <w:rPr>
          <w:rFonts w:ascii="Courier New" w:hAnsi="Courier New" w:cs="Courier New"/>
          <w:sz w:val="24"/>
          <w:szCs w:val="24"/>
        </w:rPr>
        <w:t>hukuki argüman</w:t>
      </w:r>
      <w:r w:rsidR="00AA3DB6">
        <w:rPr>
          <w:rFonts w:ascii="Courier New" w:hAnsi="Courier New" w:cs="Courier New"/>
          <w:sz w:val="24"/>
          <w:szCs w:val="24"/>
        </w:rPr>
        <w:t xml:space="preserve">lar ise </w:t>
      </w:r>
      <w:r w:rsidR="001775E2">
        <w:rPr>
          <w:rFonts w:ascii="Courier New" w:hAnsi="Courier New" w:cs="Courier New"/>
          <w:sz w:val="24"/>
          <w:szCs w:val="24"/>
        </w:rPr>
        <w:t>D</w:t>
      </w:r>
      <w:r w:rsidR="007F7833">
        <w:rPr>
          <w:rFonts w:ascii="Courier New" w:hAnsi="Courier New" w:cs="Courier New"/>
          <w:sz w:val="24"/>
          <w:szCs w:val="24"/>
        </w:rPr>
        <w:t xml:space="preserve">avalı </w:t>
      </w:r>
      <w:r w:rsidR="001775E2">
        <w:rPr>
          <w:rFonts w:ascii="Courier New" w:hAnsi="Courier New" w:cs="Courier New"/>
          <w:sz w:val="24"/>
          <w:szCs w:val="24"/>
        </w:rPr>
        <w:t>A</w:t>
      </w:r>
      <w:r w:rsidR="007F7833">
        <w:rPr>
          <w:rFonts w:ascii="Courier New" w:hAnsi="Courier New" w:cs="Courier New"/>
          <w:sz w:val="24"/>
          <w:szCs w:val="24"/>
        </w:rPr>
        <w:t>vukatı tarafında</w:t>
      </w:r>
      <w:r w:rsidR="00B46C12">
        <w:rPr>
          <w:rFonts w:ascii="Courier New" w:hAnsi="Courier New" w:cs="Courier New"/>
          <w:sz w:val="24"/>
          <w:szCs w:val="24"/>
        </w:rPr>
        <w:t>n hitap safhasında yapılmalıdır</w:t>
      </w:r>
      <w:r w:rsidR="007F7833">
        <w:rPr>
          <w:rFonts w:ascii="Courier New" w:hAnsi="Courier New" w:cs="Courier New"/>
          <w:sz w:val="24"/>
          <w:szCs w:val="24"/>
        </w:rPr>
        <w:t xml:space="preserve">.   </w:t>
      </w:r>
      <w:r w:rsidRPr="001F78CC"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AA0C12" w:rsidRDefault="00BB3C81" w:rsidP="00AA0C12">
      <w:pPr>
        <w:spacing w:line="360" w:lineRule="auto"/>
        <w:rPr>
          <w:rFonts w:ascii="Times New Roman" w:hAnsi="Times New Roman"/>
          <w:b/>
          <w:sz w:val="28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</w:t>
      </w:r>
      <w:r w:rsidR="00AA0C12">
        <w:rPr>
          <w:rFonts w:ascii="Courier New" w:hAnsi="Courier New" w:cs="Courier New"/>
          <w:sz w:val="24"/>
          <w:szCs w:val="24"/>
        </w:rPr>
        <w:t>Nitekim</w:t>
      </w:r>
      <w:r w:rsidR="0057184F">
        <w:rPr>
          <w:rFonts w:ascii="Courier New" w:hAnsi="Courier New" w:cs="Courier New"/>
          <w:sz w:val="24"/>
          <w:szCs w:val="24"/>
        </w:rPr>
        <w:t>,</w:t>
      </w:r>
      <w:r w:rsidR="00AA0C12">
        <w:rPr>
          <w:rFonts w:ascii="Courier New" w:hAnsi="Courier New" w:cs="Courier New"/>
          <w:sz w:val="24"/>
          <w:szCs w:val="24"/>
        </w:rPr>
        <w:t xml:space="preserve"> Davacının atıfta bulunduğu </w:t>
      </w:r>
      <w:r w:rsidR="00AA0C12" w:rsidRPr="00AD5DB2">
        <w:rPr>
          <w:rFonts w:ascii="Courier New" w:hAnsi="Courier New" w:cs="Courier New"/>
          <w:b/>
          <w:sz w:val="24"/>
          <w:szCs w:val="24"/>
          <w:u w:val="single"/>
        </w:rPr>
        <w:t>Hukuk/ İstinaf 2/1971 Burhan Nalbantoğlu v Ahmet Sedat</w:t>
      </w:r>
      <w:r w:rsidR="00AA3DB6">
        <w:rPr>
          <w:rFonts w:ascii="Courier New" w:hAnsi="Courier New" w:cs="Courier New"/>
          <w:sz w:val="24"/>
          <w:szCs w:val="24"/>
        </w:rPr>
        <w:t xml:space="preserve"> davasında</w:t>
      </w:r>
      <w:r w:rsidR="0057184F">
        <w:rPr>
          <w:rFonts w:ascii="Courier New" w:hAnsi="Courier New" w:cs="Courier New"/>
          <w:sz w:val="24"/>
          <w:szCs w:val="24"/>
        </w:rPr>
        <w:t xml:space="preserve"> Mahkeme şöyle de</w:t>
      </w:r>
      <w:r w:rsidR="00AA0C12">
        <w:rPr>
          <w:rFonts w:ascii="Courier New" w:hAnsi="Courier New" w:cs="Courier New"/>
          <w:sz w:val="24"/>
          <w:szCs w:val="24"/>
        </w:rPr>
        <w:t xml:space="preserve">miştir : </w:t>
      </w:r>
      <w:r w:rsidR="00AA0C12">
        <w:rPr>
          <w:rFonts w:ascii="Times New Roman" w:hAnsi="Times New Roman"/>
          <w:sz w:val="28"/>
        </w:rPr>
        <w:t xml:space="preserve">“ </w:t>
      </w:r>
      <w:r w:rsidR="00AA0C12" w:rsidRPr="003C0527">
        <w:rPr>
          <w:rFonts w:ascii="Courier New" w:hAnsi="Courier New" w:cs="Courier New"/>
          <w:b/>
          <w:sz w:val="24"/>
          <w:szCs w:val="24"/>
        </w:rPr>
        <w:t xml:space="preserve">İlk olarak bu sebeplerin birincisini ele alalım. Davalı müdafaa takririnde dava konusu alacağın müruru zamana uğradığını iddia etmekle beraber davanın duruşması esnasında Bidayet Mahkemesinde bu hususta herhangi bir </w:t>
      </w:r>
      <w:r w:rsidR="00AA0C12">
        <w:rPr>
          <w:rFonts w:ascii="Courier New" w:hAnsi="Courier New" w:cs="Courier New"/>
          <w:b/>
          <w:sz w:val="24"/>
          <w:szCs w:val="24"/>
        </w:rPr>
        <w:t>iddia yapmamıştır.</w:t>
      </w:r>
      <w:r w:rsidR="003D4673">
        <w:rPr>
          <w:rFonts w:ascii="Courier New" w:hAnsi="Courier New" w:cs="Courier New"/>
          <w:b/>
          <w:sz w:val="24"/>
          <w:szCs w:val="24"/>
        </w:rPr>
        <w:t xml:space="preserve"> </w:t>
      </w:r>
      <w:r w:rsidR="00AA0C12" w:rsidRPr="003C0527">
        <w:rPr>
          <w:rFonts w:ascii="Courier New" w:hAnsi="Courier New" w:cs="Courier New"/>
          <w:b/>
          <w:sz w:val="24"/>
          <w:szCs w:val="24"/>
        </w:rPr>
        <w:t>Davalı şahadet vermemiş ve şahit çağırmamıştır. Davalının avukatı ise dava hitamı</w:t>
      </w:r>
      <w:r w:rsidR="00AA0C12">
        <w:rPr>
          <w:rFonts w:ascii="Courier New" w:hAnsi="Courier New" w:cs="Courier New"/>
          <w:b/>
          <w:sz w:val="24"/>
          <w:szCs w:val="24"/>
        </w:rPr>
        <w:t>nda Mahkemeye hitap etmemiştir.</w:t>
      </w:r>
      <w:r w:rsidR="00623A42">
        <w:rPr>
          <w:rFonts w:ascii="Courier New" w:hAnsi="Courier New" w:cs="Courier New"/>
          <w:b/>
          <w:sz w:val="24"/>
          <w:szCs w:val="24"/>
        </w:rPr>
        <w:t xml:space="preserve"> </w:t>
      </w:r>
      <w:r w:rsidR="00AA0C12" w:rsidRPr="003C0527">
        <w:rPr>
          <w:rFonts w:ascii="Courier New" w:hAnsi="Courier New" w:cs="Courier New"/>
          <w:b/>
          <w:sz w:val="24"/>
          <w:szCs w:val="24"/>
        </w:rPr>
        <w:t>Buna rağmen Bidayet Mahkemesi hükmünde mür</w:t>
      </w:r>
      <w:r w:rsidR="0057184F">
        <w:rPr>
          <w:rFonts w:ascii="Courier New" w:hAnsi="Courier New" w:cs="Courier New"/>
          <w:b/>
          <w:sz w:val="24"/>
          <w:szCs w:val="24"/>
        </w:rPr>
        <w:t>u</w:t>
      </w:r>
      <w:r w:rsidR="00AA0C12" w:rsidRPr="003C0527">
        <w:rPr>
          <w:rFonts w:ascii="Courier New" w:hAnsi="Courier New" w:cs="Courier New"/>
          <w:b/>
          <w:sz w:val="24"/>
          <w:szCs w:val="24"/>
        </w:rPr>
        <w:t>r</w:t>
      </w:r>
      <w:r w:rsidR="0057184F">
        <w:rPr>
          <w:rFonts w:ascii="Courier New" w:hAnsi="Courier New" w:cs="Courier New"/>
          <w:b/>
          <w:sz w:val="24"/>
          <w:szCs w:val="24"/>
        </w:rPr>
        <w:t>u</w:t>
      </w:r>
      <w:r w:rsidR="00AA0C12" w:rsidRPr="003C0527">
        <w:rPr>
          <w:rFonts w:ascii="Courier New" w:hAnsi="Courier New" w:cs="Courier New"/>
          <w:b/>
          <w:sz w:val="24"/>
          <w:szCs w:val="24"/>
        </w:rPr>
        <w:t xml:space="preserve"> zaman hususunda karar vermiştir. Talep veya müdafaa takririnde serdedilen fakat Bidayet Mahkemesinde tekrarlanmayan iddiaları kabul edip etmemek İstinaf Mahkeme</w:t>
      </w:r>
      <w:r w:rsidR="00AA0C12">
        <w:rPr>
          <w:rFonts w:ascii="Courier New" w:hAnsi="Courier New" w:cs="Courier New"/>
          <w:b/>
          <w:sz w:val="24"/>
          <w:szCs w:val="24"/>
        </w:rPr>
        <w:t>sinin takdirine bağlıdır. (Bak,</w:t>
      </w:r>
      <w:r w:rsidR="00AA0C12" w:rsidRPr="003C0527">
        <w:rPr>
          <w:rFonts w:ascii="Courier New" w:hAnsi="Courier New" w:cs="Courier New"/>
          <w:b/>
          <w:sz w:val="24"/>
          <w:szCs w:val="24"/>
        </w:rPr>
        <w:t xml:space="preserve">The Supreme Court Practice 1970, s.792, para.59/10/5). Huzurumuzdaki davada müruru zaman meselesi davanın esasına tesir edeceği cihetle, ve müruru zaman hususu Bidayet </w:t>
      </w:r>
      <w:r w:rsidR="00AA0C12" w:rsidRPr="003C0527">
        <w:rPr>
          <w:rFonts w:ascii="Courier New" w:hAnsi="Courier New" w:cs="Courier New"/>
          <w:b/>
          <w:sz w:val="24"/>
          <w:szCs w:val="24"/>
        </w:rPr>
        <w:lastRenderedPageBreak/>
        <w:t>Mahkemesinde iddia edilmiş olsaydı Bidayet Mahkemesi kararının K.L. 98.140 mile ait olan kısmının farklı olabileceğini nazarı itibara alarak bu hususta İstinaf Mahkemesinde yapılan iddiaları reddetmeyi muvafık bulduk</w:t>
      </w:r>
      <w:r w:rsidR="00AA0C12" w:rsidRPr="003C0527">
        <w:rPr>
          <w:rFonts w:ascii="Times New Roman" w:hAnsi="Times New Roman"/>
          <w:b/>
          <w:sz w:val="28"/>
        </w:rPr>
        <w:t>.</w:t>
      </w:r>
      <w:r w:rsidR="00AA0C12">
        <w:rPr>
          <w:rFonts w:ascii="Times New Roman" w:hAnsi="Times New Roman"/>
          <w:b/>
          <w:sz w:val="28"/>
        </w:rPr>
        <w:t>”</w:t>
      </w:r>
    </w:p>
    <w:p w:rsidR="00BF0DA3" w:rsidRDefault="004A6129" w:rsidP="00812AA7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4A6129">
        <w:rPr>
          <w:rFonts w:ascii="Courier New" w:hAnsi="Courier New" w:cs="Courier New"/>
          <w:sz w:val="24"/>
          <w:szCs w:val="24"/>
        </w:rPr>
        <w:t xml:space="preserve">Yukarıdaki </w:t>
      </w:r>
      <w:r w:rsidR="00AA3DB6">
        <w:rPr>
          <w:rFonts w:ascii="Courier New" w:hAnsi="Courier New" w:cs="Courier New"/>
          <w:sz w:val="24"/>
          <w:szCs w:val="24"/>
        </w:rPr>
        <w:t>karardan da</w:t>
      </w:r>
      <w:r w:rsidR="00812AA7">
        <w:rPr>
          <w:rFonts w:ascii="Courier New" w:hAnsi="Courier New" w:cs="Courier New"/>
          <w:sz w:val="24"/>
          <w:szCs w:val="24"/>
        </w:rPr>
        <w:t xml:space="preserve"> anlaşılacağı üzere 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812AA7">
        <w:rPr>
          <w:rFonts w:ascii="Courier New" w:hAnsi="Courier New" w:cs="Courier New"/>
          <w:sz w:val="24"/>
          <w:szCs w:val="24"/>
        </w:rPr>
        <w:t>aşımı iddiasının dikkate alınabilmesi için</w:t>
      </w:r>
      <w:r w:rsidR="0057184F">
        <w:rPr>
          <w:rFonts w:ascii="Courier New" w:hAnsi="Courier New" w:cs="Courier New"/>
          <w:sz w:val="24"/>
          <w:szCs w:val="24"/>
        </w:rPr>
        <w:t>,</w:t>
      </w:r>
      <w:r w:rsidR="00812AA7">
        <w:rPr>
          <w:rFonts w:ascii="Courier New" w:hAnsi="Courier New" w:cs="Courier New"/>
          <w:sz w:val="24"/>
          <w:szCs w:val="24"/>
        </w:rPr>
        <w:t xml:space="preserve"> </w:t>
      </w:r>
      <w:r w:rsidR="0057184F">
        <w:rPr>
          <w:rFonts w:ascii="Courier New" w:hAnsi="Courier New" w:cs="Courier New"/>
          <w:sz w:val="24"/>
          <w:szCs w:val="24"/>
        </w:rPr>
        <w:t>M</w:t>
      </w:r>
      <w:r w:rsidR="00812AA7">
        <w:rPr>
          <w:rFonts w:ascii="Courier New" w:hAnsi="Courier New" w:cs="Courier New"/>
          <w:sz w:val="24"/>
          <w:szCs w:val="24"/>
        </w:rPr>
        <w:t xml:space="preserve">üdafaa </w:t>
      </w:r>
      <w:r w:rsidR="0057184F">
        <w:rPr>
          <w:rFonts w:ascii="Courier New" w:hAnsi="Courier New" w:cs="Courier New"/>
          <w:sz w:val="24"/>
          <w:szCs w:val="24"/>
        </w:rPr>
        <w:t>T</w:t>
      </w:r>
      <w:r w:rsidR="00812AA7">
        <w:rPr>
          <w:rFonts w:ascii="Courier New" w:hAnsi="Courier New" w:cs="Courier New"/>
          <w:sz w:val="24"/>
          <w:szCs w:val="24"/>
        </w:rPr>
        <w:t>akririnde ileri sürülmesi, Alt Mahkemedeki duruşmada 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812AA7">
        <w:rPr>
          <w:rFonts w:ascii="Courier New" w:hAnsi="Courier New" w:cs="Courier New"/>
          <w:sz w:val="24"/>
          <w:szCs w:val="24"/>
        </w:rPr>
        <w:t xml:space="preserve">aşımı iddiasında bulunulması, gerekmesi halinde de </w:t>
      </w:r>
      <w:r w:rsidR="0057184F">
        <w:rPr>
          <w:rFonts w:ascii="Courier New" w:hAnsi="Courier New" w:cs="Courier New"/>
          <w:sz w:val="24"/>
          <w:szCs w:val="24"/>
        </w:rPr>
        <w:t xml:space="preserve">bu yönde </w:t>
      </w:r>
      <w:r w:rsidR="00812AA7">
        <w:rPr>
          <w:rFonts w:ascii="Courier New" w:hAnsi="Courier New" w:cs="Courier New"/>
          <w:sz w:val="24"/>
          <w:szCs w:val="24"/>
        </w:rPr>
        <w:t xml:space="preserve">şahadet sunulması gerekmektedir. </w:t>
      </w:r>
      <w:r w:rsidR="005368AD">
        <w:rPr>
          <w:rFonts w:ascii="Courier New" w:hAnsi="Courier New" w:cs="Courier New"/>
          <w:sz w:val="24"/>
          <w:szCs w:val="24"/>
        </w:rPr>
        <w:t>B</w:t>
      </w:r>
      <w:r w:rsidR="00AA0C12" w:rsidRPr="00AA0C12">
        <w:rPr>
          <w:rFonts w:ascii="Courier New" w:hAnsi="Courier New" w:cs="Courier New"/>
          <w:sz w:val="24"/>
          <w:szCs w:val="24"/>
        </w:rPr>
        <w:t xml:space="preserve">u itibarla </w:t>
      </w:r>
      <w:r w:rsidR="0057184F">
        <w:rPr>
          <w:rFonts w:ascii="Courier New" w:hAnsi="Courier New" w:cs="Courier New"/>
          <w:sz w:val="24"/>
          <w:szCs w:val="24"/>
        </w:rPr>
        <w:t>M</w:t>
      </w:r>
      <w:r w:rsidR="00AA0C12" w:rsidRPr="00AA0C12">
        <w:rPr>
          <w:rFonts w:ascii="Courier New" w:hAnsi="Courier New" w:cs="Courier New"/>
          <w:sz w:val="24"/>
          <w:szCs w:val="24"/>
        </w:rPr>
        <w:t xml:space="preserve">üdafaa </w:t>
      </w:r>
      <w:r w:rsidR="0057184F">
        <w:rPr>
          <w:rFonts w:ascii="Courier New" w:hAnsi="Courier New" w:cs="Courier New"/>
          <w:sz w:val="24"/>
          <w:szCs w:val="24"/>
        </w:rPr>
        <w:t>T</w:t>
      </w:r>
      <w:r w:rsidR="00AA0C12" w:rsidRPr="00AA0C12">
        <w:rPr>
          <w:rFonts w:ascii="Courier New" w:hAnsi="Courier New" w:cs="Courier New"/>
          <w:sz w:val="24"/>
          <w:szCs w:val="24"/>
        </w:rPr>
        <w:t>akriri</w:t>
      </w:r>
      <w:r w:rsidR="00330EDF">
        <w:rPr>
          <w:rFonts w:ascii="Courier New" w:hAnsi="Courier New" w:cs="Courier New"/>
          <w:sz w:val="24"/>
          <w:szCs w:val="24"/>
        </w:rPr>
        <w:t>nin</w:t>
      </w:r>
      <w:r w:rsidR="00AA0C12" w:rsidRPr="00AA0C12">
        <w:rPr>
          <w:rFonts w:ascii="Courier New" w:hAnsi="Courier New" w:cs="Courier New"/>
          <w:sz w:val="24"/>
          <w:szCs w:val="24"/>
        </w:rPr>
        <w:t xml:space="preserve"> </w:t>
      </w:r>
      <w:r w:rsidR="00AA0C12">
        <w:rPr>
          <w:rFonts w:ascii="Courier New" w:hAnsi="Courier New" w:cs="Courier New"/>
          <w:sz w:val="24"/>
          <w:szCs w:val="24"/>
        </w:rPr>
        <w:t>4.paragrafında</w:t>
      </w:r>
      <w:r w:rsidR="00330EDF">
        <w:rPr>
          <w:rFonts w:ascii="Courier New" w:hAnsi="Courier New" w:cs="Courier New"/>
          <w:sz w:val="24"/>
          <w:szCs w:val="24"/>
        </w:rPr>
        <w:t>n da (</w:t>
      </w:r>
      <w:r w:rsidR="00330EDF" w:rsidRPr="00330EDF">
        <w:rPr>
          <w:rFonts w:ascii="Courier New" w:hAnsi="Courier New" w:cs="Courier New"/>
          <w:b/>
          <w:sz w:val="24"/>
          <w:szCs w:val="24"/>
        </w:rPr>
        <w:t>mavi 21</w:t>
      </w:r>
      <w:r w:rsidR="00330EDF">
        <w:rPr>
          <w:rFonts w:ascii="Courier New" w:hAnsi="Courier New" w:cs="Courier New"/>
          <w:sz w:val="24"/>
          <w:szCs w:val="24"/>
        </w:rPr>
        <w:t>)</w:t>
      </w:r>
      <w:r w:rsidR="00AA0C12">
        <w:rPr>
          <w:rFonts w:ascii="Courier New" w:hAnsi="Courier New" w:cs="Courier New"/>
          <w:sz w:val="24"/>
          <w:szCs w:val="24"/>
        </w:rPr>
        <w:t xml:space="preserve">görüleceği üzere </w:t>
      </w:r>
      <w:r w:rsidR="00B46C12">
        <w:rPr>
          <w:rFonts w:ascii="Courier New" w:hAnsi="Courier New" w:cs="Courier New"/>
          <w:sz w:val="24"/>
          <w:szCs w:val="24"/>
        </w:rPr>
        <w:t xml:space="preserve">Davalı </w:t>
      </w:r>
      <w:r w:rsidR="007C1DDC">
        <w:rPr>
          <w:rFonts w:ascii="Courier New" w:hAnsi="Courier New" w:cs="Courier New"/>
          <w:sz w:val="24"/>
          <w:szCs w:val="24"/>
        </w:rPr>
        <w:t>sevk ırsaliyeleri tahtındaki malzemeleri satın ve teslim a</w:t>
      </w:r>
      <w:r w:rsidR="00AA3DB6">
        <w:rPr>
          <w:rFonts w:ascii="Courier New" w:hAnsi="Courier New" w:cs="Courier New"/>
          <w:sz w:val="24"/>
          <w:szCs w:val="24"/>
        </w:rPr>
        <w:t xml:space="preserve">ldığını reddettikten sonra </w:t>
      </w:r>
      <w:r w:rsidR="00640703">
        <w:rPr>
          <w:rFonts w:ascii="Courier New" w:hAnsi="Courier New" w:cs="Courier New"/>
          <w:sz w:val="24"/>
          <w:szCs w:val="24"/>
        </w:rPr>
        <w:t xml:space="preserve">dava </w:t>
      </w:r>
      <w:r w:rsidR="00AA3DB6">
        <w:rPr>
          <w:rFonts w:ascii="Courier New" w:hAnsi="Courier New" w:cs="Courier New"/>
          <w:sz w:val="24"/>
          <w:szCs w:val="24"/>
        </w:rPr>
        <w:t>konusu</w:t>
      </w:r>
      <w:r w:rsidR="00640703">
        <w:rPr>
          <w:rFonts w:ascii="Courier New" w:hAnsi="Courier New" w:cs="Courier New"/>
          <w:sz w:val="24"/>
          <w:szCs w:val="24"/>
        </w:rPr>
        <w:t xml:space="preserve"> </w:t>
      </w:r>
      <w:r w:rsidR="007C1DDC">
        <w:rPr>
          <w:rFonts w:ascii="Courier New" w:hAnsi="Courier New" w:cs="Courier New"/>
          <w:sz w:val="24"/>
          <w:szCs w:val="24"/>
        </w:rPr>
        <w:t xml:space="preserve">malzemeleri satın ve teslim aldığının </w:t>
      </w:r>
      <w:r w:rsidR="003D4673">
        <w:rPr>
          <w:rFonts w:ascii="Courier New" w:hAnsi="Courier New" w:cs="Courier New"/>
          <w:sz w:val="24"/>
          <w:szCs w:val="24"/>
        </w:rPr>
        <w:t>i</w:t>
      </w:r>
      <w:r w:rsidR="007C1DDC">
        <w:rPr>
          <w:rFonts w:ascii="Courier New" w:hAnsi="Courier New" w:cs="Courier New"/>
          <w:sz w:val="24"/>
          <w:szCs w:val="24"/>
        </w:rPr>
        <w:t>s</w:t>
      </w:r>
      <w:r w:rsidR="003D4673">
        <w:rPr>
          <w:rFonts w:ascii="Courier New" w:hAnsi="Courier New" w:cs="Courier New"/>
          <w:sz w:val="24"/>
          <w:szCs w:val="24"/>
        </w:rPr>
        <w:t>p</w:t>
      </w:r>
      <w:r w:rsidR="007C1DDC">
        <w:rPr>
          <w:rFonts w:ascii="Courier New" w:hAnsi="Courier New" w:cs="Courier New"/>
          <w:sz w:val="24"/>
          <w:szCs w:val="24"/>
        </w:rPr>
        <w:t>atlanması halinde Davacının alacağının 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7C1DDC">
        <w:rPr>
          <w:rFonts w:ascii="Courier New" w:hAnsi="Courier New" w:cs="Courier New"/>
          <w:sz w:val="24"/>
          <w:szCs w:val="24"/>
        </w:rPr>
        <w:t>aşımına uğrayacağını iddia etti</w:t>
      </w:r>
      <w:r w:rsidR="00E10F9C">
        <w:rPr>
          <w:rFonts w:ascii="Courier New" w:hAnsi="Courier New" w:cs="Courier New"/>
          <w:sz w:val="24"/>
          <w:szCs w:val="24"/>
        </w:rPr>
        <w:t xml:space="preserve">, </w:t>
      </w:r>
      <w:r w:rsidR="00623A42">
        <w:rPr>
          <w:rFonts w:ascii="Courier New" w:hAnsi="Courier New" w:cs="Courier New"/>
          <w:sz w:val="24"/>
          <w:szCs w:val="24"/>
        </w:rPr>
        <w:t xml:space="preserve">Davalı </w:t>
      </w:r>
      <w:r w:rsidR="007C1DDC">
        <w:rPr>
          <w:rFonts w:ascii="Courier New" w:hAnsi="Courier New" w:cs="Courier New"/>
          <w:sz w:val="24"/>
          <w:szCs w:val="24"/>
        </w:rPr>
        <w:t>şahadetinde ise</w:t>
      </w:r>
      <w:r w:rsidR="0057184F">
        <w:rPr>
          <w:rFonts w:ascii="Courier New" w:hAnsi="Courier New" w:cs="Courier New"/>
          <w:sz w:val="24"/>
          <w:szCs w:val="24"/>
        </w:rPr>
        <w:t>,</w:t>
      </w:r>
      <w:r w:rsidR="007C1DDC">
        <w:rPr>
          <w:rFonts w:ascii="Courier New" w:hAnsi="Courier New" w:cs="Courier New"/>
          <w:sz w:val="24"/>
          <w:szCs w:val="24"/>
        </w:rPr>
        <w:t xml:space="preserve"> </w:t>
      </w:r>
      <w:r w:rsidR="0057184F">
        <w:rPr>
          <w:rFonts w:ascii="Courier New" w:hAnsi="Courier New" w:cs="Courier New"/>
          <w:sz w:val="24"/>
          <w:szCs w:val="24"/>
        </w:rPr>
        <w:t>D</w:t>
      </w:r>
      <w:r w:rsidR="007C1DDC">
        <w:rPr>
          <w:rFonts w:ascii="Courier New" w:hAnsi="Courier New" w:cs="Courier New"/>
          <w:sz w:val="24"/>
          <w:szCs w:val="24"/>
        </w:rPr>
        <w:t xml:space="preserve">avacıdan en son 2006-2007 yıllarında alışveriş yaptığını, bilahare 4 yıl süreyle yurtdışında kaldığını ve </w:t>
      </w:r>
      <w:r w:rsidR="0057184F">
        <w:rPr>
          <w:rFonts w:ascii="Courier New" w:hAnsi="Courier New" w:cs="Courier New"/>
          <w:sz w:val="24"/>
          <w:szCs w:val="24"/>
        </w:rPr>
        <w:t>D</w:t>
      </w:r>
      <w:r w:rsidR="007C1DDC">
        <w:rPr>
          <w:rFonts w:ascii="Courier New" w:hAnsi="Courier New" w:cs="Courier New"/>
          <w:sz w:val="24"/>
          <w:szCs w:val="24"/>
        </w:rPr>
        <w:t>avacıya herhang</w:t>
      </w:r>
      <w:r w:rsidR="00F30C72">
        <w:rPr>
          <w:rFonts w:ascii="Courier New" w:hAnsi="Courier New" w:cs="Courier New"/>
          <w:sz w:val="24"/>
          <w:szCs w:val="24"/>
        </w:rPr>
        <w:t>i bir borcu olmadığını belirtti</w:t>
      </w:r>
      <w:r w:rsidR="007C1DDC">
        <w:rPr>
          <w:rFonts w:ascii="Courier New" w:hAnsi="Courier New" w:cs="Courier New"/>
          <w:sz w:val="24"/>
          <w:szCs w:val="24"/>
        </w:rPr>
        <w:t>.</w:t>
      </w:r>
      <w:r w:rsidR="00BF0DA3">
        <w:rPr>
          <w:rFonts w:ascii="Courier New" w:hAnsi="Courier New" w:cs="Courier New"/>
          <w:sz w:val="24"/>
          <w:szCs w:val="24"/>
        </w:rPr>
        <w:t xml:space="preserve"> </w:t>
      </w:r>
      <w:r w:rsidR="007C1DDC">
        <w:rPr>
          <w:rFonts w:ascii="Courier New" w:hAnsi="Courier New" w:cs="Courier New"/>
          <w:sz w:val="24"/>
          <w:szCs w:val="24"/>
        </w:rPr>
        <w:t xml:space="preserve">Davalı </w:t>
      </w:r>
      <w:r w:rsidR="0057184F">
        <w:rPr>
          <w:rFonts w:ascii="Courier New" w:hAnsi="Courier New" w:cs="Courier New"/>
          <w:sz w:val="24"/>
          <w:szCs w:val="24"/>
        </w:rPr>
        <w:t>A</w:t>
      </w:r>
      <w:r w:rsidR="007C1DDC">
        <w:rPr>
          <w:rFonts w:ascii="Courier New" w:hAnsi="Courier New" w:cs="Courier New"/>
          <w:sz w:val="24"/>
          <w:szCs w:val="24"/>
        </w:rPr>
        <w:t xml:space="preserve">vukatı hitap safhasında </w:t>
      </w:r>
      <w:r w:rsidR="00F30C72">
        <w:rPr>
          <w:rFonts w:ascii="Courier New" w:hAnsi="Courier New" w:cs="Courier New"/>
          <w:sz w:val="24"/>
          <w:szCs w:val="24"/>
        </w:rPr>
        <w:t>(</w:t>
      </w:r>
      <w:r w:rsidR="00330EDF">
        <w:rPr>
          <w:rFonts w:ascii="Courier New" w:hAnsi="Courier New" w:cs="Courier New"/>
          <w:b/>
          <w:sz w:val="24"/>
          <w:szCs w:val="24"/>
        </w:rPr>
        <w:t>mavi 49</w:t>
      </w:r>
      <w:r w:rsidR="00F30C72">
        <w:rPr>
          <w:rFonts w:ascii="Courier New" w:hAnsi="Courier New" w:cs="Courier New"/>
          <w:sz w:val="24"/>
          <w:szCs w:val="24"/>
        </w:rPr>
        <w:t>)</w:t>
      </w:r>
      <w:r w:rsidR="00812AA7">
        <w:rPr>
          <w:rFonts w:ascii="Courier New" w:hAnsi="Courier New" w:cs="Courier New"/>
          <w:sz w:val="24"/>
          <w:szCs w:val="24"/>
        </w:rPr>
        <w:t xml:space="preserve"> </w:t>
      </w:r>
      <w:r w:rsidR="007C1DDC">
        <w:rPr>
          <w:rFonts w:ascii="Courier New" w:hAnsi="Courier New" w:cs="Courier New"/>
          <w:sz w:val="24"/>
          <w:szCs w:val="24"/>
        </w:rPr>
        <w:t xml:space="preserve">da </w:t>
      </w:r>
      <w:r w:rsidR="00F30C72">
        <w:rPr>
          <w:rFonts w:ascii="Courier New" w:hAnsi="Courier New" w:cs="Courier New"/>
          <w:sz w:val="24"/>
          <w:szCs w:val="24"/>
        </w:rPr>
        <w:t>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F30C72">
        <w:rPr>
          <w:rFonts w:ascii="Courier New" w:hAnsi="Courier New" w:cs="Courier New"/>
          <w:sz w:val="24"/>
          <w:szCs w:val="24"/>
        </w:rPr>
        <w:t>aşımı ile ilgili argümanları</w:t>
      </w:r>
      <w:r w:rsidR="00EF5A7D">
        <w:rPr>
          <w:rFonts w:ascii="Courier New" w:hAnsi="Courier New" w:cs="Courier New"/>
          <w:sz w:val="24"/>
          <w:szCs w:val="24"/>
        </w:rPr>
        <w:t xml:space="preserve">nı </w:t>
      </w:r>
      <w:r w:rsidR="00E10F9C">
        <w:rPr>
          <w:rFonts w:ascii="Courier New" w:hAnsi="Courier New" w:cs="Courier New"/>
          <w:sz w:val="24"/>
          <w:szCs w:val="24"/>
        </w:rPr>
        <w:t>ileri sürmüştür.</w:t>
      </w:r>
    </w:p>
    <w:p w:rsidR="00BB3C81" w:rsidRDefault="00BF0DA3" w:rsidP="00B92B0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5368AD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CC2691">
        <w:rPr>
          <w:rFonts w:ascii="Courier New" w:hAnsi="Courier New" w:cs="Courier New"/>
          <w:sz w:val="24"/>
          <w:szCs w:val="24"/>
        </w:rPr>
        <w:t>Davacının alternatifli müdafaa ile ilgili iddiaları</w:t>
      </w:r>
      <w:r w:rsidR="00BB3C81">
        <w:rPr>
          <w:rFonts w:ascii="Courier New" w:hAnsi="Courier New" w:cs="Courier New"/>
          <w:sz w:val="24"/>
          <w:szCs w:val="24"/>
        </w:rPr>
        <w:t>nı değerlendirdiğimizde</w:t>
      </w:r>
      <w:r w:rsidR="00CC2691">
        <w:rPr>
          <w:rFonts w:ascii="Courier New" w:hAnsi="Courier New" w:cs="Courier New"/>
          <w:sz w:val="24"/>
          <w:szCs w:val="24"/>
        </w:rPr>
        <w:t xml:space="preserve">; </w:t>
      </w:r>
      <w:r w:rsidR="007B614A">
        <w:rPr>
          <w:rFonts w:ascii="Courier New" w:hAnsi="Courier New" w:cs="Courier New"/>
          <w:sz w:val="24"/>
          <w:szCs w:val="24"/>
        </w:rPr>
        <w:t>l</w:t>
      </w:r>
      <w:r w:rsidR="00BB3C81">
        <w:rPr>
          <w:rFonts w:ascii="Courier New" w:hAnsi="Courier New" w:cs="Courier New"/>
          <w:sz w:val="24"/>
          <w:szCs w:val="24"/>
        </w:rPr>
        <w:t>ayihalarda alternatifli iddiaları ileri sürmek gerek davac</w:t>
      </w:r>
      <w:r w:rsidR="00B37840">
        <w:rPr>
          <w:rFonts w:ascii="Courier New" w:hAnsi="Courier New" w:cs="Courier New"/>
          <w:sz w:val="24"/>
          <w:szCs w:val="24"/>
        </w:rPr>
        <w:t>ı gerek davalı için olanaklıdır</w:t>
      </w:r>
      <w:r w:rsidR="00BB3C81">
        <w:rPr>
          <w:rFonts w:ascii="Courier New" w:hAnsi="Courier New" w:cs="Courier New"/>
          <w:sz w:val="24"/>
          <w:szCs w:val="24"/>
        </w:rPr>
        <w:t>,</w:t>
      </w:r>
      <w:r w:rsidR="00BB3C81" w:rsidRPr="00BB3C81">
        <w:rPr>
          <w:rFonts w:ascii="Courier New" w:hAnsi="Courier New" w:cs="Courier New"/>
          <w:sz w:val="24"/>
          <w:szCs w:val="24"/>
        </w:rPr>
        <w:t xml:space="preserve"> </w:t>
      </w:r>
      <w:r w:rsidR="00BB3C81">
        <w:rPr>
          <w:rFonts w:ascii="Courier New" w:hAnsi="Courier New" w:cs="Courier New"/>
          <w:sz w:val="24"/>
          <w:szCs w:val="24"/>
        </w:rPr>
        <w:t xml:space="preserve">müdafaa takrirlerinde alternatifli iddiaların ileri sürülmesi de mümkündür. Bu hususta </w:t>
      </w:r>
      <w:r w:rsidR="00BB3C81" w:rsidRPr="00BB3C81">
        <w:rPr>
          <w:rFonts w:ascii="Courier New" w:hAnsi="Courier New" w:cs="Courier New"/>
          <w:sz w:val="24"/>
          <w:szCs w:val="24"/>
          <w:u w:val="single"/>
        </w:rPr>
        <w:t>Bullen &amp; Leake Precedents of Pleadings 12th ed.</w:t>
      </w:r>
      <w:r w:rsidR="00BB3C81" w:rsidRPr="00AC0DCC">
        <w:rPr>
          <w:rFonts w:ascii="Courier New" w:hAnsi="Courier New" w:cs="Courier New"/>
          <w:sz w:val="24"/>
          <w:szCs w:val="24"/>
        </w:rPr>
        <w:t>sayfa 41</w:t>
      </w:r>
      <w:r w:rsidR="0057184F">
        <w:rPr>
          <w:rFonts w:ascii="Courier New" w:hAnsi="Courier New" w:cs="Courier New"/>
          <w:sz w:val="24"/>
          <w:szCs w:val="24"/>
        </w:rPr>
        <w:t>’</w:t>
      </w:r>
      <w:r w:rsidR="00BB3C81" w:rsidRPr="00AC0DCC">
        <w:rPr>
          <w:rFonts w:ascii="Courier New" w:hAnsi="Courier New" w:cs="Courier New"/>
          <w:sz w:val="24"/>
          <w:szCs w:val="24"/>
        </w:rPr>
        <w:t>e</w:t>
      </w:r>
      <w:r w:rsidR="00BB3C81">
        <w:rPr>
          <w:rFonts w:ascii="Courier New" w:hAnsi="Courier New" w:cs="Courier New"/>
          <w:sz w:val="24"/>
          <w:szCs w:val="24"/>
        </w:rPr>
        <w:t xml:space="preserve"> atıfta bulunuruz.  </w:t>
      </w:r>
    </w:p>
    <w:p w:rsidR="004137CF" w:rsidRDefault="00BB3C81" w:rsidP="00D050E3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Bu </w:t>
      </w:r>
      <w:r w:rsidR="004137CF">
        <w:rPr>
          <w:rFonts w:ascii="Courier New" w:hAnsi="Courier New" w:cs="Courier New"/>
          <w:sz w:val="24"/>
          <w:szCs w:val="24"/>
        </w:rPr>
        <w:t xml:space="preserve">bağlamda </w:t>
      </w:r>
      <w:r w:rsidR="0057184F">
        <w:rPr>
          <w:rFonts w:ascii="Courier New" w:hAnsi="Courier New" w:cs="Courier New"/>
          <w:sz w:val="24"/>
          <w:szCs w:val="24"/>
        </w:rPr>
        <w:t>D</w:t>
      </w:r>
      <w:r w:rsidR="00BF0DA3">
        <w:rPr>
          <w:rFonts w:ascii="Courier New" w:hAnsi="Courier New" w:cs="Courier New"/>
          <w:sz w:val="24"/>
          <w:szCs w:val="24"/>
        </w:rPr>
        <w:t>avalı</w:t>
      </w:r>
      <w:r>
        <w:rPr>
          <w:rFonts w:ascii="Courier New" w:hAnsi="Courier New" w:cs="Courier New"/>
          <w:sz w:val="24"/>
          <w:szCs w:val="24"/>
        </w:rPr>
        <w:t xml:space="preserve">nın </w:t>
      </w:r>
      <w:r w:rsidR="00BF0DA3">
        <w:rPr>
          <w:rFonts w:ascii="Courier New" w:hAnsi="Courier New" w:cs="Courier New"/>
          <w:sz w:val="24"/>
          <w:szCs w:val="24"/>
        </w:rPr>
        <w:t>dava</w:t>
      </w:r>
      <w:r w:rsidR="003D4673">
        <w:rPr>
          <w:rFonts w:ascii="Courier New" w:hAnsi="Courier New" w:cs="Courier New"/>
          <w:sz w:val="24"/>
          <w:szCs w:val="24"/>
        </w:rPr>
        <w:t xml:space="preserve"> </w:t>
      </w:r>
      <w:r w:rsidR="00BF0DA3">
        <w:rPr>
          <w:rFonts w:ascii="Courier New" w:hAnsi="Courier New" w:cs="Courier New"/>
          <w:sz w:val="24"/>
          <w:szCs w:val="24"/>
        </w:rPr>
        <w:t>konusu malzemeleri aldığı</w:t>
      </w:r>
      <w:r w:rsidR="0057184F">
        <w:rPr>
          <w:rFonts w:ascii="Courier New" w:hAnsi="Courier New" w:cs="Courier New"/>
          <w:sz w:val="24"/>
          <w:szCs w:val="24"/>
        </w:rPr>
        <w:t>nın</w:t>
      </w:r>
      <w:r w:rsidR="00BF0DA3">
        <w:rPr>
          <w:rFonts w:ascii="Courier New" w:hAnsi="Courier New" w:cs="Courier New"/>
          <w:sz w:val="24"/>
          <w:szCs w:val="24"/>
        </w:rPr>
        <w:t xml:space="preserve"> </w:t>
      </w:r>
      <w:r w:rsidR="003D4673">
        <w:rPr>
          <w:rFonts w:ascii="Courier New" w:hAnsi="Courier New" w:cs="Courier New"/>
          <w:sz w:val="24"/>
          <w:szCs w:val="24"/>
        </w:rPr>
        <w:t>i</w:t>
      </w:r>
      <w:r w:rsidR="00BF0DA3">
        <w:rPr>
          <w:rFonts w:ascii="Courier New" w:hAnsi="Courier New" w:cs="Courier New"/>
          <w:sz w:val="24"/>
          <w:szCs w:val="24"/>
        </w:rPr>
        <w:t>s</w:t>
      </w:r>
      <w:r w:rsidR="003D4673">
        <w:rPr>
          <w:rFonts w:ascii="Courier New" w:hAnsi="Courier New" w:cs="Courier New"/>
          <w:sz w:val="24"/>
          <w:szCs w:val="24"/>
        </w:rPr>
        <w:t>p</w:t>
      </w:r>
      <w:r w:rsidR="00BF0DA3">
        <w:rPr>
          <w:rFonts w:ascii="Courier New" w:hAnsi="Courier New" w:cs="Courier New"/>
          <w:sz w:val="24"/>
          <w:szCs w:val="24"/>
        </w:rPr>
        <w:t>at edilmesi hal</w:t>
      </w:r>
      <w:r w:rsidR="00AA3DB6">
        <w:rPr>
          <w:rFonts w:ascii="Courier New" w:hAnsi="Courier New" w:cs="Courier New"/>
          <w:sz w:val="24"/>
          <w:szCs w:val="24"/>
        </w:rPr>
        <w:t xml:space="preserve">inde </w:t>
      </w:r>
      <w:r w:rsidR="0057184F">
        <w:rPr>
          <w:rFonts w:ascii="Courier New" w:hAnsi="Courier New" w:cs="Courier New"/>
          <w:sz w:val="24"/>
          <w:szCs w:val="24"/>
        </w:rPr>
        <w:t>D</w:t>
      </w:r>
      <w:r w:rsidR="00AA3DB6">
        <w:rPr>
          <w:rFonts w:ascii="Courier New" w:hAnsi="Courier New" w:cs="Courier New"/>
          <w:sz w:val="24"/>
          <w:szCs w:val="24"/>
        </w:rPr>
        <w:t>avacının alacağının zaman</w:t>
      </w:r>
      <w:r w:rsidR="0057184F">
        <w:rPr>
          <w:rFonts w:ascii="Courier New" w:hAnsi="Courier New" w:cs="Courier New"/>
          <w:sz w:val="24"/>
          <w:szCs w:val="24"/>
        </w:rPr>
        <w:t xml:space="preserve"> </w:t>
      </w:r>
      <w:r w:rsidR="00BF0DA3">
        <w:rPr>
          <w:rFonts w:ascii="Courier New" w:hAnsi="Courier New" w:cs="Courier New"/>
          <w:sz w:val="24"/>
          <w:szCs w:val="24"/>
        </w:rPr>
        <w:t>aşımına uğrayacağı</w:t>
      </w:r>
      <w:r>
        <w:rPr>
          <w:rFonts w:ascii="Courier New" w:hAnsi="Courier New" w:cs="Courier New"/>
          <w:sz w:val="24"/>
          <w:szCs w:val="24"/>
        </w:rPr>
        <w:t>nı</w:t>
      </w:r>
      <w:r w:rsidR="00640703">
        <w:rPr>
          <w:rFonts w:ascii="Courier New" w:hAnsi="Courier New" w:cs="Courier New"/>
          <w:sz w:val="24"/>
          <w:szCs w:val="24"/>
        </w:rPr>
        <w:t xml:space="preserve"> alternatif bir iddia şeklinde ileri sürülmesinde </w:t>
      </w:r>
      <w:r w:rsidR="00AA3DB6">
        <w:rPr>
          <w:rFonts w:ascii="Courier New" w:hAnsi="Courier New" w:cs="Courier New"/>
          <w:sz w:val="24"/>
          <w:szCs w:val="24"/>
        </w:rPr>
        <w:t xml:space="preserve">herhangi </w:t>
      </w:r>
      <w:r w:rsidR="00BF0DA3">
        <w:rPr>
          <w:rFonts w:ascii="Courier New" w:hAnsi="Courier New" w:cs="Courier New"/>
          <w:sz w:val="24"/>
          <w:szCs w:val="24"/>
        </w:rPr>
        <w:t xml:space="preserve">bir engel </w:t>
      </w:r>
      <w:r w:rsidR="004137CF">
        <w:rPr>
          <w:rFonts w:ascii="Courier New" w:hAnsi="Courier New" w:cs="Courier New"/>
          <w:sz w:val="24"/>
          <w:szCs w:val="24"/>
        </w:rPr>
        <w:t xml:space="preserve">olmadığından </w:t>
      </w:r>
      <w:r w:rsidR="0057184F">
        <w:rPr>
          <w:rFonts w:ascii="Courier New" w:hAnsi="Courier New" w:cs="Courier New"/>
          <w:sz w:val="24"/>
          <w:szCs w:val="24"/>
        </w:rPr>
        <w:t>D</w:t>
      </w:r>
      <w:r w:rsidR="00BF0DA3">
        <w:rPr>
          <w:rFonts w:ascii="Courier New" w:hAnsi="Courier New" w:cs="Courier New"/>
          <w:sz w:val="24"/>
          <w:szCs w:val="24"/>
        </w:rPr>
        <w:t>ava</w:t>
      </w:r>
      <w:r w:rsidR="00AA3DB6">
        <w:rPr>
          <w:rFonts w:ascii="Courier New" w:hAnsi="Courier New" w:cs="Courier New"/>
          <w:sz w:val="24"/>
          <w:szCs w:val="24"/>
        </w:rPr>
        <w:t>c</w:t>
      </w:r>
      <w:r w:rsidR="00BF0DA3">
        <w:rPr>
          <w:rFonts w:ascii="Courier New" w:hAnsi="Courier New" w:cs="Courier New"/>
          <w:sz w:val="24"/>
          <w:szCs w:val="24"/>
        </w:rPr>
        <w:t xml:space="preserve">ı </w:t>
      </w:r>
      <w:r w:rsidR="0057184F">
        <w:rPr>
          <w:rFonts w:ascii="Courier New" w:hAnsi="Courier New" w:cs="Courier New"/>
          <w:sz w:val="24"/>
          <w:szCs w:val="24"/>
        </w:rPr>
        <w:t>A</w:t>
      </w:r>
      <w:r w:rsidR="00BF0DA3">
        <w:rPr>
          <w:rFonts w:ascii="Courier New" w:hAnsi="Courier New" w:cs="Courier New"/>
          <w:sz w:val="24"/>
          <w:szCs w:val="24"/>
        </w:rPr>
        <w:t>vukatının bu iddias</w:t>
      </w:r>
      <w:r w:rsidR="00CC2691">
        <w:rPr>
          <w:rFonts w:ascii="Courier New" w:hAnsi="Courier New" w:cs="Courier New"/>
          <w:sz w:val="24"/>
          <w:szCs w:val="24"/>
        </w:rPr>
        <w:t>ına itibar etmek olası değildir</w:t>
      </w:r>
      <w:r w:rsidR="00BF0DA3">
        <w:rPr>
          <w:rFonts w:ascii="Courier New" w:hAnsi="Courier New" w:cs="Courier New"/>
          <w:sz w:val="24"/>
          <w:szCs w:val="24"/>
        </w:rPr>
        <w:t>.</w:t>
      </w:r>
      <w:r w:rsidR="00CC2691">
        <w:rPr>
          <w:rFonts w:ascii="Courier New" w:hAnsi="Courier New" w:cs="Courier New"/>
          <w:sz w:val="24"/>
          <w:szCs w:val="24"/>
        </w:rPr>
        <w:t xml:space="preserve"> </w:t>
      </w:r>
    </w:p>
    <w:p w:rsidR="002B4608" w:rsidRDefault="006C0A3D" w:rsidP="00D050E3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6C0A3D">
        <w:rPr>
          <w:rFonts w:ascii="Courier New" w:hAnsi="Courier New" w:cs="Courier New"/>
          <w:sz w:val="24"/>
          <w:szCs w:val="24"/>
        </w:rPr>
        <w:t xml:space="preserve">Alt Mahkemenin </w:t>
      </w:r>
      <w:r w:rsidR="002B4608">
        <w:rPr>
          <w:rFonts w:ascii="Courier New" w:hAnsi="Courier New" w:cs="Courier New"/>
          <w:sz w:val="24"/>
          <w:szCs w:val="24"/>
        </w:rPr>
        <w:t xml:space="preserve">zaman aşımı ile ilgili </w:t>
      </w:r>
      <w:r w:rsidR="00C22229">
        <w:rPr>
          <w:rFonts w:ascii="Courier New" w:hAnsi="Courier New" w:cs="Courier New"/>
          <w:sz w:val="24"/>
          <w:szCs w:val="24"/>
        </w:rPr>
        <w:t xml:space="preserve">değerlendirmesi </w:t>
      </w:r>
      <w:r w:rsidRPr="006C0A3D">
        <w:rPr>
          <w:rFonts w:ascii="Courier New" w:hAnsi="Courier New" w:cs="Courier New"/>
          <w:sz w:val="24"/>
          <w:szCs w:val="24"/>
        </w:rPr>
        <w:t>şöyledir</w:t>
      </w:r>
      <w:r w:rsidR="00C22229">
        <w:rPr>
          <w:rFonts w:ascii="Courier New" w:hAnsi="Courier New" w:cs="Courier New"/>
          <w:sz w:val="24"/>
          <w:szCs w:val="24"/>
        </w:rPr>
        <w:t>:</w:t>
      </w:r>
    </w:p>
    <w:p w:rsidR="00EF5A7D" w:rsidRDefault="006C0A3D" w:rsidP="00285171">
      <w:pPr>
        <w:spacing w:line="360" w:lineRule="auto"/>
        <w:ind w:left="708"/>
        <w:rPr>
          <w:rFonts w:ascii="Courier New" w:hAnsi="Courier New" w:cs="Courier New"/>
          <w:b/>
          <w:sz w:val="24"/>
          <w:szCs w:val="24"/>
        </w:rPr>
      </w:pPr>
      <w:r w:rsidRPr="006C0A3D">
        <w:rPr>
          <w:rFonts w:ascii="Courier New" w:hAnsi="Courier New" w:cs="Courier New"/>
          <w:sz w:val="24"/>
          <w:szCs w:val="24"/>
        </w:rPr>
        <w:lastRenderedPageBreak/>
        <w:t>“</w:t>
      </w:r>
      <w:r w:rsidRPr="006C0A3D">
        <w:rPr>
          <w:rFonts w:ascii="Courier New" w:hAnsi="Courier New" w:cs="Courier New"/>
          <w:b/>
          <w:sz w:val="24"/>
          <w:szCs w:val="24"/>
        </w:rPr>
        <w:t>Dava</w:t>
      </w:r>
      <w:r w:rsidR="005368AD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konusu mal menkul eşyadır.</w:t>
      </w:r>
      <w:r w:rsidR="002E3B5B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Bu tür eşyanın teslim ile mülkiyet devri gerçekleşir. Esasen satıcı malın tesliminin hemen akabinde bu satışı fatur</w:t>
      </w:r>
      <w:r w:rsidR="002E3B5B">
        <w:rPr>
          <w:rFonts w:ascii="Courier New" w:hAnsi="Courier New" w:cs="Courier New"/>
          <w:b/>
          <w:sz w:val="24"/>
          <w:szCs w:val="24"/>
        </w:rPr>
        <w:t>a</w:t>
      </w:r>
      <w:r w:rsidRPr="006C0A3D">
        <w:rPr>
          <w:rFonts w:ascii="Courier New" w:hAnsi="Courier New" w:cs="Courier New"/>
          <w:b/>
          <w:sz w:val="24"/>
          <w:szCs w:val="24"/>
        </w:rPr>
        <w:t>landırarak muhasebe işlemini tamamlam</w:t>
      </w:r>
      <w:r w:rsidR="002E3B5B">
        <w:rPr>
          <w:rFonts w:ascii="Courier New" w:hAnsi="Courier New" w:cs="Courier New"/>
          <w:b/>
          <w:sz w:val="24"/>
          <w:szCs w:val="24"/>
        </w:rPr>
        <w:t>a</w:t>
      </w:r>
      <w:r w:rsidRPr="006C0A3D">
        <w:rPr>
          <w:rFonts w:ascii="Courier New" w:hAnsi="Courier New" w:cs="Courier New"/>
          <w:b/>
          <w:sz w:val="24"/>
          <w:szCs w:val="24"/>
        </w:rPr>
        <w:t>lıd</w:t>
      </w:r>
      <w:r w:rsidR="00000BF7">
        <w:rPr>
          <w:rFonts w:ascii="Courier New" w:hAnsi="Courier New" w:cs="Courier New"/>
          <w:b/>
          <w:sz w:val="24"/>
          <w:szCs w:val="24"/>
        </w:rPr>
        <w:t>ır</w:t>
      </w:r>
      <w:r w:rsidRPr="006C0A3D">
        <w:rPr>
          <w:rFonts w:ascii="Courier New" w:hAnsi="Courier New" w:cs="Courier New"/>
          <w:b/>
          <w:sz w:val="24"/>
          <w:szCs w:val="24"/>
        </w:rPr>
        <w:t>.</w:t>
      </w:r>
      <w:r w:rsidR="00000BF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C0A3D" w:rsidRPr="006C0A3D" w:rsidRDefault="006C0A3D" w:rsidP="00E0464D">
      <w:pPr>
        <w:spacing w:line="360" w:lineRule="auto"/>
        <w:ind w:left="708"/>
        <w:rPr>
          <w:rFonts w:ascii="Courier New" w:hAnsi="Courier New" w:cs="Courier New"/>
          <w:b/>
          <w:sz w:val="24"/>
          <w:szCs w:val="24"/>
        </w:rPr>
      </w:pPr>
      <w:r w:rsidRPr="006C0A3D">
        <w:rPr>
          <w:rFonts w:ascii="Courier New" w:hAnsi="Courier New" w:cs="Courier New"/>
          <w:b/>
          <w:sz w:val="24"/>
          <w:szCs w:val="24"/>
        </w:rPr>
        <w:t>Anca</w:t>
      </w:r>
      <w:r w:rsidR="001534D8">
        <w:rPr>
          <w:rFonts w:ascii="Courier New" w:hAnsi="Courier New" w:cs="Courier New"/>
          <w:b/>
          <w:sz w:val="24"/>
          <w:szCs w:val="24"/>
        </w:rPr>
        <w:t xml:space="preserve">k bu meselede Davacı teslimden </w:t>
      </w:r>
      <w:r w:rsidRPr="006C0A3D">
        <w:rPr>
          <w:rFonts w:ascii="Courier New" w:hAnsi="Courier New" w:cs="Courier New"/>
          <w:b/>
          <w:sz w:val="24"/>
          <w:szCs w:val="24"/>
        </w:rPr>
        <w:t>sonra fatura düzenlemeden uzun bir müddet</w:t>
      </w:r>
      <w:r>
        <w:rPr>
          <w:rFonts w:ascii="Courier New" w:hAnsi="Courier New" w:cs="Courier New"/>
          <w:b/>
          <w:sz w:val="24"/>
          <w:szCs w:val="24"/>
        </w:rPr>
        <w:t xml:space="preserve"> geçmiştir</w:t>
      </w:r>
      <w:r w:rsidRPr="006C0A3D">
        <w:rPr>
          <w:rFonts w:ascii="Courier New" w:hAnsi="Courier New" w:cs="Courier New"/>
          <w:b/>
          <w:sz w:val="24"/>
          <w:szCs w:val="24"/>
        </w:rPr>
        <w:t>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Emare</w:t>
      </w:r>
      <w:r w:rsidR="00B0688B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2 faturalar 5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 w:rsidRPr="006C0A3D">
        <w:rPr>
          <w:rFonts w:ascii="Courier New" w:hAnsi="Courier New" w:cs="Courier New"/>
          <w:b/>
          <w:sz w:val="24"/>
          <w:szCs w:val="24"/>
        </w:rPr>
        <w:t>1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 w:rsidRPr="006C0A3D">
        <w:rPr>
          <w:rFonts w:ascii="Courier New" w:hAnsi="Courier New" w:cs="Courier New"/>
          <w:b/>
          <w:sz w:val="24"/>
          <w:szCs w:val="24"/>
        </w:rPr>
        <w:t>2009 tarihli olmakla beraber dava</w:t>
      </w:r>
      <w:r w:rsidR="003D4673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konusu emtiaların </w:t>
      </w:r>
      <w:r w:rsidR="00EF5A7D">
        <w:rPr>
          <w:rFonts w:ascii="Courier New" w:hAnsi="Courier New" w:cs="Courier New"/>
          <w:b/>
          <w:sz w:val="24"/>
          <w:szCs w:val="24"/>
        </w:rPr>
        <w:t>Em</w:t>
      </w:r>
      <w:r w:rsidR="007B614A">
        <w:rPr>
          <w:rFonts w:ascii="Courier New" w:hAnsi="Courier New" w:cs="Courier New"/>
          <w:b/>
          <w:sz w:val="24"/>
          <w:szCs w:val="24"/>
        </w:rPr>
        <w:t>a</w:t>
      </w:r>
      <w:r w:rsidRPr="006C0A3D">
        <w:rPr>
          <w:rFonts w:ascii="Courier New" w:hAnsi="Courier New" w:cs="Courier New"/>
          <w:b/>
          <w:sz w:val="24"/>
          <w:szCs w:val="24"/>
        </w:rPr>
        <w:t>re 1 sevk fişlerinde görül</w:t>
      </w:r>
      <w:r w:rsidR="00C22229">
        <w:rPr>
          <w:rFonts w:ascii="Courier New" w:hAnsi="Courier New" w:cs="Courier New"/>
          <w:b/>
          <w:sz w:val="24"/>
          <w:szCs w:val="24"/>
        </w:rPr>
        <w:t>e</w:t>
      </w:r>
      <w:r w:rsidRPr="006C0A3D">
        <w:rPr>
          <w:rFonts w:ascii="Courier New" w:hAnsi="Courier New" w:cs="Courier New"/>
          <w:b/>
          <w:sz w:val="24"/>
          <w:szCs w:val="24"/>
        </w:rPr>
        <w:t>n tari</w:t>
      </w:r>
      <w:r w:rsidR="00B0688B">
        <w:rPr>
          <w:rFonts w:ascii="Courier New" w:hAnsi="Courier New" w:cs="Courier New"/>
          <w:b/>
          <w:sz w:val="24"/>
          <w:szCs w:val="24"/>
        </w:rPr>
        <w:t>hlerde satılıp teslim edildiği T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anık 1, </w:t>
      </w:r>
      <w:r w:rsidR="00B0688B">
        <w:rPr>
          <w:rFonts w:ascii="Courier New" w:hAnsi="Courier New" w:cs="Courier New"/>
          <w:b/>
          <w:sz w:val="24"/>
          <w:szCs w:val="24"/>
        </w:rPr>
        <w:t>T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anık 2 ve </w:t>
      </w:r>
      <w:r w:rsidR="00B0688B">
        <w:rPr>
          <w:rFonts w:ascii="Courier New" w:hAnsi="Courier New" w:cs="Courier New"/>
          <w:b/>
          <w:sz w:val="24"/>
          <w:szCs w:val="24"/>
        </w:rPr>
        <w:t>D</w:t>
      </w:r>
      <w:r w:rsidR="00282828">
        <w:rPr>
          <w:rFonts w:ascii="Courier New" w:hAnsi="Courier New" w:cs="Courier New"/>
          <w:b/>
          <w:sz w:val="24"/>
          <w:szCs w:val="24"/>
        </w:rPr>
        <w:t>avalının şahadeti ile sabittir</w:t>
      </w:r>
      <w:r w:rsidRPr="006C0A3D">
        <w:rPr>
          <w:rFonts w:ascii="Courier New" w:hAnsi="Courier New" w:cs="Courier New"/>
          <w:b/>
          <w:sz w:val="24"/>
          <w:szCs w:val="24"/>
        </w:rPr>
        <w:t>.</w:t>
      </w:r>
      <w:r w:rsidR="003D4673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Bu doğrultuda dava</w:t>
      </w:r>
      <w:r w:rsidR="003D4673">
        <w:rPr>
          <w:rFonts w:ascii="Courier New" w:hAnsi="Courier New" w:cs="Courier New"/>
          <w:b/>
          <w:sz w:val="24"/>
          <w:szCs w:val="24"/>
        </w:rPr>
        <w:t xml:space="preserve"> </w:t>
      </w:r>
      <w:r w:rsidRPr="006C0A3D">
        <w:rPr>
          <w:rFonts w:ascii="Courier New" w:hAnsi="Courier New" w:cs="Courier New"/>
          <w:b/>
          <w:sz w:val="24"/>
          <w:szCs w:val="24"/>
        </w:rPr>
        <w:t>konus</w:t>
      </w:r>
      <w:r>
        <w:rPr>
          <w:rFonts w:ascii="Courier New" w:hAnsi="Courier New" w:cs="Courier New"/>
          <w:b/>
          <w:sz w:val="24"/>
          <w:szCs w:val="24"/>
        </w:rPr>
        <w:t>u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 emti</w:t>
      </w:r>
      <w:r>
        <w:rPr>
          <w:rFonts w:ascii="Courier New" w:hAnsi="Courier New" w:cs="Courier New"/>
          <w:b/>
          <w:sz w:val="24"/>
          <w:szCs w:val="24"/>
        </w:rPr>
        <w:t>a</w:t>
      </w:r>
      <w:r w:rsidRPr="006C0A3D">
        <w:rPr>
          <w:rFonts w:ascii="Courier New" w:hAnsi="Courier New" w:cs="Courier New"/>
          <w:b/>
          <w:sz w:val="24"/>
          <w:szCs w:val="24"/>
        </w:rPr>
        <w:t>lar hakk</w:t>
      </w:r>
      <w:r>
        <w:rPr>
          <w:rFonts w:ascii="Courier New" w:hAnsi="Courier New" w:cs="Courier New"/>
          <w:b/>
          <w:sz w:val="24"/>
          <w:szCs w:val="24"/>
        </w:rPr>
        <w:t>ın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da dava açma zamanaşımı </w:t>
      </w:r>
      <w:r>
        <w:rPr>
          <w:rFonts w:ascii="Courier New" w:hAnsi="Courier New" w:cs="Courier New"/>
          <w:b/>
          <w:sz w:val="24"/>
          <w:szCs w:val="24"/>
        </w:rPr>
        <w:t xml:space="preserve">konu </w:t>
      </w:r>
      <w:r w:rsidRPr="006C0A3D">
        <w:rPr>
          <w:rFonts w:ascii="Courier New" w:hAnsi="Courier New" w:cs="Courier New"/>
          <w:b/>
          <w:sz w:val="24"/>
          <w:szCs w:val="24"/>
        </w:rPr>
        <w:t xml:space="preserve">emtiaların </w:t>
      </w:r>
      <w:r>
        <w:rPr>
          <w:rFonts w:ascii="Courier New" w:hAnsi="Courier New" w:cs="Courier New"/>
          <w:b/>
          <w:sz w:val="24"/>
          <w:szCs w:val="24"/>
        </w:rPr>
        <w:t>Davalıya teslim edildiği tarihten itibaren hesaplanm</w:t>
      </w:r>
      <w:r w:rsidR="00B0688B">
        <w:rPr>
          <w:rFonts w:ascii="Courier New" w:hAnsi="Courier New" w:cs="Courier New"/>
          <w:b/>
          <w:sz w:val="24"/>
          <w:szCs w:val="24"/>
        </w:rPr>
        <w:t>alıdı</w:t>
      </w:r>
      <w:r>
        <w:rPr>
          <w:rFonts w:ascii="Courier New" w:hAnsi="Courier New" w:cs="Courier New"/>
          <w:b/>
          <w:sz w:val="24"/>
          <w:szCs w:val="24"/>
        </w:rPr>
        <w:t>r.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Emare 1 sevk fişleri 4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>3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>200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6 </w:t>
      </w:r>
      <w:r w:rsidR="00B0688B">
        <w:rPr>
          <w:rFonts w:ascii="Courier New" w:hAnsi="Courier New" w:cs="Courier New"/>
          <w:b/>
          <w:sz w:val="24"/>
          <w:szCs w:val="24"/>
        </w:rPr>
        <w:t xml:space="preserve">tarihi </w:t>
      </w:r>
      <w:r w:rsidR="00C22229">
        <w:rPr>
          <w:rFonts w:ascii="Courier New" w:hAnsi="Courier New" w:cs="Courier New"/>
          <w:b/>
          <w:sz w:val="24"/>
          <w:szCs w:val="24"/>
        </w:rPr>
        <w:t>ile 10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 w:rsidR="00C22229">
        <w:rPr>
          <w:rFonts w:ascii="Courier New" w:hAnsi="Courier New" w:cs="Courier New"/>
          <w:b/>
          <w:sz w:val="24"/>
          <w:szCs w:val="24"/>
        </w:rPr>
        <w:t>12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2007 </w:t>
      </w:r>
      <w:r>
        <w:rPr>
          <w:rFonts w:ascii="Courier New" w:hAnsi="Courier New" w:cs="Courier New"/>
          <w:b/>
          <w:sz w:val="24"/>
          <w:szCs w:val="24"/>
        </w:rPr>
        <w:t>tar</w:t>
      </w:r>
      <w:r w:rsidR="00C22229">
        <w:rPr>
          <w:rFonts w:ascii="Courier New" w:hAnsi="Courier New" w:cs="Courier New"/>
          <w:b/>
          <w:sz w:val="24"/>
          <w:szCs w:val="24"/>
        </w:rPr>
        <w:t>ihi arasındadır</w:t>
      </w:r>
      <w:r>
        <w:rPr>
          <w:rFonts w:ascii="Courier New" w:hAnsi="Courier New" w:cs="Courier New"/>
          <w:b/>
          <w:sz w:val="24"/>
          <w:szCs w:val="24"/>
        </w:rPr>
        <w:t>.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Dava celpnamesi 28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>7</w:t>
      </w:r>
      <w:r w:rsidR="00B0688B">
        <w:rPr>
          <w:rFonts w:ascii="Courier New" w:hAnsi="Courier New" w:cs="Courier New"/>
          <w:b/>
          <w:sz w:val="24"/>
          <w:szCs w:val="24"/>
        </w:rPr>
        <w:t>/</w:t>
      </w:r>
      <w:r>
        <w:rPr>
          <w:rFonts w:ascii="Courier New" w:hAnsi="Courier New" w:cs="Courier New"/>
          <w:b/>
          <w:sz w:val="24"/>
          <w:szCs w:val="24"/>
        </w:rPr>
        <w:t>20</w:t>
      </w:r>
      <w:r w:rsidR="00C22229">
        <w:rPr>
          <w:rFonts w:ascii="Courier New" w:hAnsi="Courier New" w:cs="Courier New"/>
          <w:b/>
          <w:sz w:val="24"/>
          <w:szCs w:val="24"/>
        </w:rPr>
        <w:t>10 tarihinde dosyalamıştır. Emare 1</w:t>
      </w:r>
      <w:r w:rsidR="00B0688B">
        <w:rPr>
          <w:rFonts w:ascii="Courier New" w:hAnsi="Courier New" w:cs="Courier New"/>
          <w:b/>
          <w:sz w:val="24"/>
          <w:szCs w:val="24"/>
        </w:rPr>
        <w:t>’</w:t>
      </w:r>
      <w:r w:rsidR="00C22229">
        <w:rPr>
          <w:rFonts w:ascii="Courier New" w:hAnsi="Courier New" w:cs="Courier New"/>
          <w:b/>
          <w:sz w:val="24"/>
          <w:szCs w:val="24"/>
        </w:rPr>
        <w:t>de görülen dava konusu tüm teslimlerin üzerinden 2 yıllık zamanaşımı süresinin geçtikten sonra davanın dosyalanmış olduğu kabul edilmelidir.</w:t>
      </w:r>
      <w:r w:rsidR="005368AD">
        <w:rPr>
          <w:rFonts w:ascii="Courier New" w:hAnsi="Courier New" w:cs="Courier New"/>
          <w:b/>
          <w:sz w:val="24"/>
          <w:szCs w:val="24"/>
        </w:rPr>
        <w:t xml:space="preserve"> </w:t>
      </w:r>
      <w:r w:rsidR="00C22229">
        <w:rPr>
          <w:rFonts w:ascii="Courier New" w:hAnsi="Courier New" w:cs="Courier New"/>
          <w:b/>
          <w:sz w:val="24"/>
          <w:szCs w:val="24"/>
        </w:rPr>
        <w:t>Dava</w:t>
      </w:r>
      <w:r w:rsidR="003D4673">
        <w:rPr>
          <w:rFonts w:ascii="Courier New" w:hAnsi="Courier New" w:cs="Courier New"/>
          <w:b/>
          <w:sz w:val="24"/>
          <w:szCs w:val="24"/>
        </w:rPr>
        <w:t xml:space="preserve"> </w:t>
      </w:r>
      <w:r w:rsidR="00C22229">
        <w:rPr>
          <w:rFonts w:ascii="Courier New" w:hAnsi="Courier New" w:cs="Courier New"/>
          <w:b/>
          <w:sz w:val="24"/>
          <w:szCs w:val="24"/>
        </w:rPr>
        <w:t>konusu talepler zamanaşımına uğradığından dava reddedilmelidir</w:t>
      </w:r>
      <w:r w:rsidR="00285171">
        <w:rPr>
          <w:rFonts w:ascii="Courier New" w:hAnsi="Courier New" w:cs="Courier New"/>
          <w:b/>
          <w:sz w:val="24"/>
          <w:szCs w:val="24"/>
        </w:rPr>
        <w:t>”.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 </w:t>
      </w:r>
      <w:r w:rsidR="00B0688B">
        <w:rPr>
          <w:rFonts w:ascii="Courier New" w:hAnsi="Courier New" w:cs="Courier New"/>
          <w:b/>
          <w:sz w:val="24"/>
          <w:szCs w:val="24"/>
        </w:rPr>
        <w:t>(mavi 63)</w:t>
      </w:r>
      <w:r w:rsidR="00C22229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</w:p>
    <w:p w:rsidR="005368AD" w:rsidRDefault="005368AD" w:rsidP="00285171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CB0ED5" w:rsidRDefault="001555CB" w:rsidP="001555C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="00330EDF">
        <w:rPr>
          <w:rFonts w:ascii="Courier New" w:hAnsi="Courier New" w:cs="Courier New"/>
          <w:sz w:val="24"/>
          <w:szCs w:val="24"/>
        </w:rPr>
        <w:t xml:space="preserve">Alt </w:t>
      </w:r>
      <w:r w:rsidR="00B46C12">
        <w:rPr>
          <w:rFonts w:ascii="Courier New" w:hAnsi="Courier New" w:cs="Courier New"/>
          <w:sz w:val="24"/>
          <w:szCs w:val="24"/>
        </w:rPr>
        <w:t>M</w:t>
      </w:r>
      <w:r w:rsidR="00330EDF">
        <w:rPr>
          <w:rFonts w:ascii="Courier New" w:hAnsi="Courier New" w:cs="Courier New"/>
          <w:sz w:val="24"/>
          <w:szCs w:val="24"/>
        </w:rPr>
        <w:t>ahkeme</w:t>
      </w:r>
      <w:r>
        <w:rPr>
          <w:rFonts w:ascii="Courier New" w:hAnsi="Courier New" w:cs="Courier New"/>
          <w:sz w:val="24"/>
          <w:szCs w:val="24"/>
        </w:rPr>
        <w:t>,</w:t>
      </w:r>
      <w:r w:rsidR="00330EDF">
        <w:rPr>
          <w:rFonts w:ascii="Courier New" w:hAnsi="Courier New" w:cs="Courier New"/>
          <w:sz w:val="24"/>
          <w:szCs w:val="24"/>
        </w:rPr>
        <w:t xml:space="preserve"> sevk irsaliyelerin</w:t>
      </w:r>
      <w:r w:rsidR="00B46C12">
        <w:rPr>
          <w:rFonts w:ascii="Courier New" w:hAnsi="Courier New" w:cs="Courier New"/>
          <w:sz w:val="24"/>
          <w:szCs w:val="24"/>
        </w:rPr>
        <w:t xml:space="preserve">in </w:t>
      </w:r>
      <w:r w:rsidR="00B46C12" w:rsidRPr="00B46C12">
        <w:rPr>
          <w:rFonts w:ascii="Courier New" w:hAnsi="Courier New" w:cs="Courier New"/>
          <w:sz w:val="24"/>
          <w:szCs w:val="24"/>
        </w:rPr>
        <w:t>4</w:t>
      </w:r>
      <w:r w:rsidR="00651289">
        <w:rPr>
          <w:rFonts w:ascii="Courier New" w:hAnsi="Courier New" w:cs="Courier New"/>
          <w:sz w:val="24"/>
          <w:szCs w:val="24"/>
        </w:rPr>
        <w:t>.</w:t>
      </w:r>
      <w:r w:rsidR="00B46C12" w:rsidRPr="00B46C12">
        <w:rPr>
          <w:rFonts w:ascii="Courier New" w:hAnsi="Courier New" w:cs="Courier New"/>
          <w:sz w:val="24"/>
          <w:szCs w:val="24"/>
        </w:rPr>
        <w:t>3</w:t>
      </w:r>
      <w:r w:rsidR="00651289">
        <w:rPr>
          <w:rFonts w:ascii="Courier New" w:hAnsi="Courier New" w:cs="Courier New"/>
          <w:sz w:val="24"/>
          <w:szCs w:val="24"/>
        </w:rPr>
        <w:t>.</w:t>
      </w:r>
      <w:r w:rsidR="00B46C12" w:rsidRPr="00B46C12">
        <w:rPr>
          <w:rFonts w:ascii="Courier New" w:hAnsi="Courier New" w:cs="Courier New"/>
          <w:sz w:val="24"/>
          <w:szCs w:val="24"/>
        </w:rPr>
        <w:t xml:space="preserve">2006 </w:t>
      </w:r>
      <w:r w:rsidR="00651289">
        <w:rPr>
          <w:rFonts w:ascii="Courier New" w:hAnsi="Courier New" w:cs="Courier New"/>
          <w:sz w:val="24"/>
          <w:szCs w:val="24"/>
        </w:rPr>
        <w:t>–</w:t>
      </w:r>
      <w:r w:rsidR="00B46C12" w:rsidRPr="00B46C12">
        <w:rPr>
          <w:rFonts w:ascii="Courier New" w:hAnsi="Courier New" w:cs="Courier New"/>
          <w:sz w:val="24"/>
          <w:szCs w:val="24"/>
        </w:rPr>
        <w:t xml:space="preserve"> 10</w:t>
      </w:r>
      <w:r w:rsidR="00651289">
        <w:rPr>
          <w:rFonts w:ascii="Courier New" w:hAnsi="Courier New" w:cs="Courier New"/>
          <w:sz w:val="24"/>
          <w:szCs w:val="24"/>
        </w:rPr>
        <w:t>.</w:t>
      </w:r>
      <w:r w:rsidR="00B46C12" w:rsidRPr="00B46C12">
        <w:rPr>
          <w:rFonts w:ascii="Courier New" w:hAnsi="Courier New" w:cs="Courier New"/>
          <w:sz w:val="24"/>
          <w:szCs w:val="24"/>
        </w:rPr>
        <w:t>12</w:t>
      </w:r>
      <w:r w:rsidR="00651289">
        <w:rPr>
          <w:rFonts w:ascii="Courier New" w:hAnsi="Courier New" w:cs="Courier New"/>
          <w:sz w:val="24"/>
          <w:szCs w:val="24"/>
        </w:rPr>
        <w:t>.</w:t>
      </w:r>
      <w:r w:rsidR="00B46C12" w:rsidRPr="00B46C12">
        <w:rPr>
          <w:rFonts w:ascii="Courier New" w:hAnsi="Courier New" w:cs="Courier New"/>
          <w:sz w:val="24"/>
          <w:szCs w:val="24"/>
        </w:rPr>
        <w:t xml:space="preserve">2007 </w:t>
      </w:r>
      <w:r w:rsidR="0026190B">
        <w:rPr>
          <w:rFonts w:ascii="Courier New" w:hAnsi="Courier New" w:cs="Courier New"/>
          <w:sz w:val="24"/>
          <w:szCs w:val="24"/>
        </w:rPr>
        <w:t>tarihleri</w:t>
      </w:r>
      <w:r w:rsidR="00B0688B">
        <w:rPr>
          <w:rFonts w:ascii="Courier New" w:hAnsi="Courier New" w:cs="Courier New"/>
          <w:sz w:val="24"/>
          <w:szCs w:val="24"/>
        </w:rPr>
        <w:t xml:space="preserve"> arasını</w:t>
      </w:r>
      <w:r w:rsidR="0026190B">
        <w:rPr>
          <w:rFonts w:ascii="Courier New" w:hAnsi="Courier New" w:cs="Courier New"/>
          <w:sz w:val="24"/>
          <w:szCs w:val="24"/>
        </w:rPr>
        <w:t xml:space="preserve"> kapsadığın</w:t>
      </w:r>
      <w:r w:rsidR="00B0688B">
        <w:rPr>
          <w:rFonts w:ascii="Courier New" w:hAnsi="Courier New" w:cs="Courier New"/>
          <w:sz w:val="24"/>
          <w:szCs w:val="24"/>
        </w:rPr>
        <w:t>dan</w:t>
      </w:r>
      <w:r w:rsidR="0026190B">
        <w:rPr>
          <w:rFonts w:ascii="Courier New" w:hAnsi="Courier New" w:cs="Courier New"/>
          <w:sz w:val="24"/>
          <w:szCs w:val="24"/>
        </w:rPr>
        <w:t xml:space="preserve"> </w:t>
      </w:r>
      <w:r w:rsidR="00C7058C">
        <w:rPr>
          <w:rFonts w:ascii="Courier New" w:hAnsi="Courier New" w:cs="Courier New"/>
          <w:sz w:val="24"/>
          <w:szCs w:val="24"/>
        </w:rPr>
        <w:t xml:space="preserve">ilgili tarihleri </w:t>
      </w:r>
      <w:r w:rsidR="00B46C12">
        <w:rPr>
          <w:rFonts w:ascii="Courier New" w:hAnsi="Courier New" w:cs="Courier New"/>
          <w:sz w:val="24"/>
          <w:szCs w:val="24"/>
        </w:rPr>
        <w:t>Davalının malzemeleri teslim aldığ</w:t>
      </w:r>
      <w:r w:rsidR="00C7058C">
        <w:rPr>
          <w:rFonts w:ascii="Courier New" w:hAnsi="Courier New" w:cs="Courier New"/>
          <w:sz w:val="24"/>
          <w:szCs w:val="24"/>
        </w:rPr>
        <w:t xml:space="preserve">ı tarihler </w:t>
      </w:r>
      <w:r w:rsidR="00B46C12">
        <w:rPr>
          <w:rFonts w:ascii="Courier New" w:hAnsi="Courier New" w:cs="Courier New"/>
          <w:sz w:val="24"/>
          <w:szCs w:val="24"/>
        </w:rPr>
        <w:t>olarak kabul e</w:t>
      </w:r>
      <w:r>
        <w:rPr>
          <w:rFonts w:ascii="Courier New" w:hAnsi="Courier New" w:cs="Courier New"/>
          <w:sz w:val="24"/>
          <w:szCs w:val="24"/>
        </w:rPr>
        <w:t>derek</w:t>
      </w:r>
      <w:r w:rsidR="00B46C12">
        <w:rPr>
          <w:rFonts w:ascii="Courier New" w:hAnsi="Courier New" w:cs="Courier New"/>
          <w:sz w:val="24"/>
          <w:szCs w:val="24"/>
        </w:rPr>
        <w:t xml:space="preserve"> </w:t>
      </w:r>
      <w:r w:rsidR="00C7058C">
        <w:rPr>
          <w:rFonts w:ascii="Courier New" w:hAnsi="Courier New" w:cs="Courier New"/>
          <w:sz w:val="24"/>
          <w:szCs w:val="24"/>
        </w:rPr>
        <w:t>2 yıllık zaman aşımı süresinin geçtiğin</w:t>
      </w:r>
      <w:r w:rsidR="003D4673">
        <w:rPr>
          <w:rFonts w:ascii="Courier New" w:hAnsi="Courier New" w:cs="Courier New"/>
          <w:sz w:val="24"/>
          <w:szCs w:val="24"/>
        </w:rPr>
        <w:t>e</w:t>
      </w:r>
      <w:r w:rsidR="00C7058C">
        <w:rPr>
          <w:rFonts w:ascii="Courier New" w:hAnsi="Courier New" w:cs="Courier New"/>
          <w:sz w:val="24"/>
          <w:szCs w:val="24"/>
        </w:rPr>
        <w:t xml:space="preserve"> karar verdi</w:t>
      </w:r>
      <w:r w:rsidR="00E709F6">
        <w:rPr>
          <w:rFonts w:ascii="Courier New" w:hAnsi="Courier New" w:cs="Courier New"/>
          <w:sz w:val="24"/>
          <w:szCs w:val="24"/>
        </w:rPr>
        <w:t xml:space="preserve">. </w:t>
      </w:r>
      <w:r w:rsidR="00C7058C">
        <w:rPr>
          <w:rFonts w:ascii="Courier New" w:hAnsi="Courier New" w:cs="Courier New"/>
          <w:sz w:val="24"/>
          <w:szCs w:val="24"/>
        </w:rPr>
        <w:t xml:space="preserve"> </w:t>
      </w:r>
      <w:r w:rsidR="00330EDF">
        <w:rPr>
          <w:rFonts w:ascii="Courier New" w:hAnsi="Courier New" w:cs="Courier New"/>
          <w:sz w:val="24"/>
          <w:szCs w:val="24"/>
        </w:rPr>
        <w:t xml:space="preserve"> </w:t>
      </w:r>
      <w:r w:rsidR="00F4423B">
        <w:rPr>
          <w:rFonts w:ascii="Courier New" w:hAnsi="Courier New" w:cs="Courier New"/>
          <w:sz w:val="24"/>
          <w:szCs w:val="24"/>
        </w:rPr>
        <w:t xml:space="preserve">  </w:t>
      </w:r>
    </w:p>
    <w:p w:rsidR="00D913B0" w:rsidRDefault="000E50E6" w:rsidP="001555C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</w:p>
    <w:p w:rsidR="000E50E6" w:rsidRDefault="0026190B" w:rsidP="001555C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913B0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Eşya satışı ile ilgili zaman aşımı süresi Fasıl 15 Zamanaşımı Yasasının 3(1)(f)maddesine göre 2 yıldır.</w:t>
      </w:r>
      <w:r w:rsidR="002E3B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Bu süre satılan ve teslim edilen eşyalarda dava sebebinin doğduğu tarihten başlamaktadır.  </w:t>
      </w:r>
    </w:p>
    <w:p w:rsidR="00D913B0" w:rsidRDefault="00D913B0" w:rsidP="001555CB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1555CB" w:rsidRDefault="00973667" w:rsidP="001555CB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1555CB">
        <w:rPr>
          <w:rFonts w:ascii="Courier New" w:hAnsi="Courier New" w:cs="Courier New"/>
          <w:sz w:val="24"/>
          <w:szCs w:val="24"/>
        </w:rPr>
        <w:t xml:space="preserve">  Huzurunda bulunan mevcut şahadetle Alt Mahkeme zaman aşımı süresini</w:t>
      </w:r>
      <w:r w:rsidR="00B0688B">
        <w:rPr>
          <w:rFonts w:ascii="Courier New" w:hAnsi="Courier New" w:cs="Courier New"/>
          <w:sz w:val="24"/>
          <w:szCs w:val="24"/>
        </w:rPr>
        <w:t>n</w:t>
      </w:r>
      <w:r w:rsidR="001555CB">
        <w:rPr>
          <w:rFonts w:ascii="Courier New" w:hAnsi="Courier New" w:cs="Courier New"/>
          <w:sz w:val="24"/>
          <w:szCs w:val="24"/>
        </w:rPr>
        <w:t xml:space="preserve"> ırsaliye fişlerinde belirtilen teslimat tarih</w:t>
      </w:r>
      <w:r w:rsidR="0026190B">
        <w:rPr>
          <w:rFonts w:ascii="Courier New" w:hAnsi="Courier New" w:cs="Courier New"/>
          <w:sz w:val="24"/>
          <w:szCs w:val="24"/>
        </w:rPr>
        <w:t xml:space="preserve">inde başladığına ve </w:t>
      </w:r>
      <w:r w:rsidR="00183233">
        <w:rPr>
          <w:rFonts w:ascii="Courier New" w:hAnsi="Courier New" w:cs="Courier New"/>
          <w:sz w:val="24"/>
          <w:szCs w:val="24"/>
        </w:rPr>
        <w:t xml:space="preserve">dava celpnamesinin dosyalandığı </w:t>
      </w:r>
      <w:r w:rsidR="00183233" w:rsidRPr="00183233">
        <w:rPr>
          <w:rFonts w:ascii="Courier New" w:hAnsi="Courier New" w:cs="Courier New"/>
          <w:sz w:val="24"/>
          <w:szCs w:val="24"/>
        </w:rPr>
        <w:t>28.7.2010</w:t>
      </w:r>
      <w:r w:rsidR="00183233">
        <w:rPr>
          <w:rFonts w:ascii="Courier New" w:hAnsi="Courier New" w:cs="Courier New"/>
          <w:sz w:val="24"/>
          <w:szCs w:val="24"/>
        </w:rPr>
        <w:t xml:space="preserve"> tarihinde </w:t>
      </w:r>
      <w:r w:rsidR="0026190B">
        <w:rPr>
          <w:rFonts w:ascii="Courier New" w:hAnsi="Courier New" w:cs="Courier New"/>
          <w:sz w:val="24"/>
          <w:szCs w:val="24"/>
        </w:rPr>
        <w:t>2 yıllık zaman aşımı süresinin dolduğuna bulgu yapmakla herhangi bir hata yapmış değildir.</w:t>
      </w:r>
    </w:p>
    <w:p w:rsidR="00E709F6" w:rsidRDefault="00E709F6" w:rsidP="00D913B0">
      <w:pPr>
        <w:spacing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E709F6">
        <w:rPr>
          <w:rFonts w:ascii="Courier New" w:hAnsi="Courier New" w:cs="Courier New"/>
          <w:sz w:val="24"/>
          <w:szCs w:val="24"/>
        </w:rPr>
        <w:lastRenderedPageBreak/>
        <w:t xml:space="preserve">Bu sonuçtan hareketle </w:t>
      </w:r>
      <w:r w:rsidR="00B0688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</w:t>
      </w:r>
      <w:r w:rsidR="005368AD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nın davasını ret ve </w:t>
      </w:r>
      <w:r w:rsidR="005368AD">
        <w:rPr>
          <w:rFonts w:ascii="Courier New" w:hAnsi="Courier New" w:cs="Courier New"/>
          <w:sz w:val="24"/>
          <w:szCs w:val="24"/>
        </w:rPr>
        <w:t>iptal eden Alt Mahkeme</w:t>
      </w:r>
      <w:r>
        <w:rPr>
          <w:rFonts w:ascii="Courier New" w:hAnsi="Courier New" w:cs="Courier New"/>
          <w:sz w:val="24"/>
          <w:szCs w:val="24"/>
        </w:rPr>
        <w:t xml:space="preserve"> herhangi bir hata yapmış değildir.</w:t>
      </w:r>
    </w:p>
    <w:p w:rsidR="00E709F6" w:rsidRDefault="00E709F6" w:rsidP="002B460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Tüm belirttiklerimiz ışığında </w:t>
      </w:r>
      <w:r w:rsidR="0065128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avacının istinaf</w:t>
      </w:r>
      <w:r w:rsidR="00183233">
        <w:rPr>
          <w:rFonts w:ascii="Courier New" w:hAnsi="Courier New" w:cs="Courier New"/>
          <w:sz w:val="24"/>
          <w:szCs w:val="24"/>
        </w:rPr>
        <w:t>ı</w:t>
      </w:r>
      <w:r>
        <w:rPr>
          <w:rFonts w:ascii="Courier New" w:hAnsi="Courier New" w:cs="Courier New"/>
          <w:sz w:val="24"/>
          <w:szCs w:val="24"/>
        </w:rPr>
        <w:t xml:space="preserve"> reddedilir.</w:t>
      </w:r>
    </w:p>
    <w:p w:rsidR="002B4608" w:rsidRPr="00E709F6" w:rsidRDefault="00E709F6" w:rsidP="002B460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İsti</w:t>
      </w:r>
      <w:r w:rsidR="005368AD">
        <w:rPr>
          <w:rFonts w:ascii="Courier New" w:hAnsi="Courier New" w:cs="Courier New"/>
          <w:sz w:val="24"/>
          <w:szCs w:val="24"/>
        </w:rPr>
        <w:t>naf</w:t>
      </w:r>
      <w:r w:rsidR="00651289">
        <w:rPr>
          <w:rFonts w:ascii="Courier New" w:hAnsi="Courier New" w:cs="Courier New"/>
          <w:sz w:val="24"/>
          <w:szCs w:val="24"/>
        </w:rPr>
        <w:t xml:space="preserve"> masrafları </w:t>
      </w:r>
      <w:r w:rsidR="00183233">
        <w:rPr>
          <w:rFonts w:ascii="Courier New" w:hAnsi="Courier New" w:cs="Courier New"/>
          <w:sz w:val="24"/>
          <w:szCs w:val="24"/>
        </w:rPr>
        <w:t xml:space="preserve">İstinaf </w:t>
      </w:r>
      <w:r w:rsidR="00B0688B">
        <w:rPr>
          <w:rFonts w:ascii="Courier New" w:hAnsi="Courier New" w:cs="Courier New"/>
          <w:sz w:val="24"/>
          <w:szCs w:val="24"/>
        </w:rPr>
        <w:t>E</w:t>
      </w:r>
      <w:r w:rsidR="00183233">
        <w:rPr>
          <w:rFonts w:ascii="Courier New" w:hAnsi="Courier New" w:cs="Courier New"/>
          <w:sz w:val="24"/>
          <w:szCs w:val="24"/>
        </w:rPr>
        <w:t>den/</w:t>
      </w:r>
      <w:r w:rsidR="00651289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 xml:space="preserve">avacı tarafından ödenecektir.  </w:t>
      </w:r>
    </w:p>
    <w:p w:rsidR="00651289" w:rsidRDefault="00651289" w:rsidP="00B4139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2E3B5B" w:rsidRDefault="002E3B5B" w:rsidP="00B4139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B41398" w:rsidRDefault="00E56852" w:rsidP="00B41398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7380F" w:rsidRDefault="00651289" w:rsidP="00A7380F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651289">
        <w:rPr>
          <w:rFonts w:ascii="Courier New" w:hAnsi="Courier New" w:cs="Courier New"/>
          <w:sz w:val="24"/>
          <w:szCs w:val="24"/>
        </w:rPr>
        <w:t>Ahmet Kalkan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512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651289">
        <w:rPr>
          <w:rFonts w:ascii="Courier New" w:hAnsi="Courier New" w:cs="Courier New"/>
          <w:sz w:val="24"/>
          <w:szCs w:val="24"/>
        </w:rPr>
        <w:t>Bertan Özerdağ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512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651289">
        <w:rPr>
          <w:rFonts w:ascii="Courier New" w:hAnsi="Courier New" w:cs="Courier New"/>
          <w:sz w:val="24"/>
          <w:szCs w:val="24"/>
        </w:rPr>
        <w:t>Peri Hakkı</w:t>
      </w:r>
      <w:r>
        <w:rPr>
          <w:rFonts w:ascii="Courier New" w:hAnsi="Courier New" w:cs="Courier New"/>
          <w:sz w:val="24"/>
          <w:szCs w:val="24"/>
        </w:rPr>
        <w:t xml:space="preserve">  </w:t>
      </w:r>
      <w:r w:rsidR="00A7380F">
        <w:rPr>
          <w:rFonts w:ascii="Courier New" w:hAnsi="Courier New" w:cs="Courier New"/>
          <w:sz w:val="24"/>
          <w:szCs w:val="24"/>
        </w:rPr>
        <w:t xml:space="preserve">   </w:t>
      </w:r>
    </w:p>
    <w:p w:rsidR="00651289" w:rsidRDefault="00A7380F" w:rsidP="00A7380F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651289">
        <w:rPr>
          <w:rFonts w:ascii="Courier New" w:hAnsi="Courier New" w:cs="Courier New"/>
          <w:sz w:val="24"/>
          <w:szCs w:val="24"/>
        </w:rPr>
        <w:t xml:space="preserve">Yargıç         </w:t>
      </w:r>
      <w:r>
        <w:rPr>
          <w:rFonts w:ascii="Courier New" w:hAnsi="Courier New" w:cs="Courier New"/>
          <w:sz w:val="24"/>
          <w:szCs w:val="24"/>
        </w:rPr>
        <w:t xml:space="preserve">          Yargıç                  Yargıç</w:t>
      </w:r>
    </w:p>
    <w:p w:rsidR="00651289" w:rsidRDefault="00651289" w:rsidP="00B41398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52339" w:rsidRDefault="00B0688B" w:rsidP="009B005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12 Haziran, </w:t>
      </w:r>
      <w:r w:rsidR="00A7380F">
        <w:rPr>
          <w:rFonts w:ascii="Courier New" w:hAnsi="Courier New" w:cs="Courier New"/>
          <w:sz w:val="24"/>
          <w:szCs w:val="24"/>
        </w:rPr>
        <w:t>2020</w:t>
      </w:r>
    </w:p>
    <w:p w:rsidR="003C0527" w:rsidRDefault="003C0527" w:rsidP="003C0527">
      <w:pPr>
        <w:tabs>
          <w:tab w:val="left" w:pos="288"/>
          <w:tab w:val="left" w:pos="720"/>
          <w:tab w:val="left" w:pos="864"/>
        </w:tabs>
        <w:spacing w:line="360" w:lineRule="auto"/>
        <w:ind w:firstLine="576"/>
        <w:jc w:val="both"/>
        <w:rPr>
          <w:rFonts w:ascii="Times New Roman" w:hAnsi="Times New Roman"/>
          <w:sz w:val="28"/>
        </w:rPr>
      </w:pPr>
    </w:p>
    <w:p w:rsidR="003C0527" w:rsidRDefault="003C0527" w:rsidP="003C0527">
      <w:pPr>
        <w:tabs>
          <w:tab w:val="left" w:pos="288"/>
          <w:tab w:val="left" w:pos="720"/>
          <w:tab w:val="left" w:pos="864"/>
        </w:tabs>
        <w:spacing w:line="360" w:lineRule="auto"/>
        <w:ind w:firstLine="576"/>
        <w:jc w:val="both"/>
        <w:rPr>
          <w:rFonts w:ascii="Times New Roman" w:hAnsi="Times New Roman"/>
          <w:sz w:val="28"/>
        </w:rPr>
      </w:pPr>
    </w:p>
    <w:p w:rsidR="003C0527" w:rsidRDefault="003C0527" w:rsidP="003C0527">
      <w:pPr>
        <w:tabs>
          <w:tab w:val="left" w:pos="288"/>
          <w:tab w:val="left" w:pos="720"/>
          <w:tab w:val="left" w:pos="864"/>
        </w:tabs>
        <w:spacing w:line="360" w:lineRule="auto"/>
        <w:ind w:firstLine="576"/>
        <w:jc w:val="both"/>
        <w:rPr>
          <w:rFonts w:ascii="Times New Roman" w:hAnsi="Times New Roman"/>
          <w:sz w:val="28"/>
        </w:rPr>
      </w:pPr>
    </w:p>
    <w:p w:rsidR="003C0527" w:rsidRDefault="003C0527" w:rsidP="003C0527">
      <w:pPr>
        <w:tabs>
          <w:tab w:val="left" w:pos="288"/>
          <w:tab w:val="left" w:pos="864"/>
        </w:tabs>
        <w:spacing w:line="360" w:lineRule="auto"/>
        <w:jc w:val="both"/>
        <w:rPr>
          <w:rFonts w:ascii="Times New Roman" w:hAnsi="Times New Roman"/>
          <w:sz w:val="28"/>
        </w:rPr>
      </w:pPr>
    </w:p>
    <w:p w:rsidR="00D52339" w:rsidRDefault="00D52339" w:rsidP="003C052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D52339" w:rsidRDefault="00D52339" w:rsidP="009B0050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CB0ED5" w:rsidRPr="00961FDB" w:rsidRDefault="003B5042" w:rsidP="009B0050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961FDB">
        <w:rPr>
          <w:rFonts w:ascii="Courier New" w:hAnsi="Courier New" w:cs="Courier New"/>
          <w:sz w:val="24"/>
          <w:szCs w:val="24"/>
        </w:rPr>
        <w:t xml:space="preserve"> </w:t>
      </w:r>
      <w:r w:rsidR="00CB0ED5" w:rsidRPr="00961FDB">
        <w:rPr>
          <w:rFonts w:ascii="Courier New" w:hAnsi="Courier New" w:cs="Courier New"/>
          <w:sz w:val="24"/>
          <w:szCs w:val="24"/>
        </w:rPr>
        <w:t xml:space="preserve"> </w:t>
      </w:r>
    </w:p>
    <w:p w:rsidR="00850D91" w:rsidRPr="00D35264" w:rsidRDefault="00725850" w:rsidP="00F321CC">
      <w:pPr>
        <w:spacing w:line="360" w:lineRule="auto"/>
        <w:rPr>
          <w:rFonts w:ascii="Courier New" w:hAnsi="Courier New" w:cs="Courier New"/>
          <w:sz w:val="24"/>
          <w:szCs w:val="24"/>
        </w:rPr>
      </w:pPr>
      <w:r w:rsidRPr="00D35264">
        <w:rPr>
          <w:rFonts w:ascii="Courier New" w:hAnsi="Courier New" w:cs="Courier New"/>
          <w:sz w:val="24"/>
          <w:szCs w:val="24"/>
        </w:rPr>
        <w:t xml:space="preserve">    </w:t>
      </w:r>
      <w:r w:rsidR="006813F3" w:rsidRPr="00D35264">
        <w:rPr>
          <w:rFonts w:ascii="Courier New" w:hAnsi="Courier New" w:cs="Courier New"/>
          <w:sz w:val="24"/>
          <w:szCs w:val="24"/>
        </w:rPr>
        <w:t xml:space="preserve">  </w:t>
      </w:r>
      <w:r w:rsidR="000A6C78" w:rsidRPr="00D35264">
        <w:rPr>
          <w:rFonts w:ascii="Courier New" w:hAnsi="Courier New" w:cs="Courier New"/>
          <w:sz w:val="24"/>
          <w:szCs w:val="24"/>
        </w:rPr>
        <w:t xml:space="preserve">   </w:t>
      </w:r>
      <w:r w:rsidR="00B92B08" w:rsidRPr="00D35264">
        <w:rPr>
          <w:rFonts w:ascii="Courier New" w:hAnsi="Courier New" w:cs="Courier New"/>
          <w:sz w:val="24"/>
          <w:szCs w:val="24"/>
        </w:rPr>
        <w:t xml:space="preserve"> </w:t>
      </w:r>
    </w:p>
    <w:p w:rsidR="00725850" w:rsidRPr="00C00291" w:rsidRDefault="00725850" w:rsidP="00BE3FC7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sectPr w:rsidR="00725850" w:rsidRPr="00C00291" w:rsidSect="00D833B8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4F" w:rsidRDefault="0057184F" w:rsidP="0012365C">
      <w:pPr>
        <w:spacing w:after="0" w:line="240" w:lineRule="auto"/>
      </w:pPr>
      <w:r>
        <w:separator/>
      </w:r>
    </w:p>
  </w:endnote>
  <w:endnote w:type="continuationSeparator" w:id="0">
    <w:p w:rsidR="0057184F" w:rsidRDefault="0057184F" w:rsidP="0012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4F" w:rsidRDefault="0057184F" w:rsidP="0012365C">
      <w:pPr>
        <w:spacing w:after="0" w:line="240" w:lineRule="auto"/>
      </w:pPr>
      <w:r>
        <w:separator/>
      </w:r>
    </w:p>
  </w:footnote>
  <w:footnote w:type="continuationSeparator" w:id="0">
    <w:p w:rsidR="0057184F" w:rsidRDefault="0057184F" w:rsidP="0012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467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7184F" w:rsidRDefault="0057184F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A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7184F" w:rsidRDefault="005718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B"/>
    <w:rsid w:val="00000BF7"/>
    <w:rsid w:val="00010A75"/>
    <w:rsid w:val="00021E73"/>
    <w:rsid w:val="00035339"/>
    <w:rsid w:val="0005171E"/>
    <w:rsid w:val="0005651D"/>
    <w:rsid w:val="00073DBB"/>
    <w:rsid w:val="0009119B"/>
    <w:rsid w:val="00095667"/>
    <w:rsid w:val="000A6C78"/>
    <w:rsid w:val="000D726B"/>
    <w:rsid w:val="000E50E6"/>
    <w:rsid w:val="00110624"/>
    <w:rsid w:val="0012365C"/>
    <w:rsid w:val="00125272"/>
    <w:rsid w:val="001534D8"/>
    <w:rsid w:val="001555CB"/>
    <w:rsid w:val="001633AF"/>
    <w:rsid w:val="00163E7C"/>
    <w:rsid w:val="001775E2"/>
    <w:rsid w:val="0018128B"/>
    <w:rsid w:val="00183233"/>
    <w:rsid w:val="001850C4"/>
    <w:rsid w:val="001B237E"/>
    <w:rsid w:val="001C4A3D"/>
    <w:rsid w:val="001F33B3"/>
    <w:rsid w:val="001F78CC"/>
    <w:rsid w:val="00216B72"/>
    <w:rsid w:val="002301BC"/>
    <w:rsid w:val="002477CB"/>
    <w:rsid w:val="0026190B"/>
    <w:rsid w:val="00280551"/>
    <w:rsid w:val="00282828"/>
    <w:rsid w:val="00285171"/>
    <w:rsid w:val="002B4608"/>
    <w:rsid w:val="002E3B5B"/>
    <w:rsid w:val="002E428C"/>
    <w:rsid w:val="00315D68"/>
    <w:rsid w:val="00330EDF"/>
    <w:rsid w:val="0034678C"/>
    <w:rsid w:val="00377F72"/>
    <w:rsid w:val="003B5042"/>
    <w:rsid w:val="003C0527"/>
    <w:rsid w:val="003D4673"/>
    <w:rsid w:val="003E6310"/>
    <w:rsid w:val="003E6ACE"/>
    <w:rsid w:val="003F01EF"/>
    <w:rsid w:val="003F66CF"/>
    <w:rsid w:val="004137CF"/>
    <w:rsid w:val="00424D7C"/>
    <w:rsid w:val="00430285"/>
    <w:rsid w:val="004314C5"/>
    <w:rsid w:val="00453466"/>
    <w:rsid w:val="00467344"/>
    <w:rsid w:val="00472EC4"/>
    <w:rsid w:val="00481B0D"/>
    <w:rsid w:val="00486707"/>
    <w:rsid w:val="004A6129"/>
    <w:rsid w:val="004D1DEF"/>
    <w:rsid w:val="00512BBE"/>
    <w:rsid w:val="00514A2F"/>
    <w:rsid w:val="005368AD"/>
    <w:rsid w:val="00540EDA"/>
    <w:rsid w:val="00551D15"/>
    <w:rsid w:val="00556C4B"/>
    <w:rsid w:val="0057184F"/>
    <w:rsid w:val="005952B5"/>
    <w:rsid w:val="005A38F9"/>
    <w:rsid w:val="005B0FC7"/>
    <w:rsid w:val="005F488D"/>
    <w:rsid w:val="00613A63"/>
    <w:rsid w:val="006165D5"/>
    <w:rsid w:val="00623A42"/>
    <w:rsid w:val="00632CF6"/>
    <w:rsid w:val="00640703"/>
    <w:rsid w:val="0064732D"/>
    <w:rsid w:val="00651289"/>
    <w:rsid w:val="00651568"/>
    <w:rsid w:val="00655000"/>
    <w:rsid w:val="00673260"/>
    <w:rsid w:val="006813F3"/>
    <w:rsid w:val="006866A4"/>
    <w:rsid w:val="006C0A3D"/>
    <w:rsid w:val="006C1648"/>
    <w:rsid w:val="00725850"/>
    <w:rsid w:val="00731CD1"/>
    <w:rsid w:val="00770A85"/>
    <w:rsid w:val="00781639"/>
    <w:rsid w:val="007A2E9F"/>
    <w:rsid w:val="007B614A"/>
    <w:rsid w:val="007C1DDC"/>
    <w:rsid w:val="007F1909"/>
    <w:rsid w:val="007F7833"/>
    <w:rsid w:val="008114F6"/>
    <w:rsid w:val="00812AA7"/>
    <w:rsid w:val="00816FCC"/>
    <w:rsid w:val="00850D91"/>
    <w:rsid w:val="00875A52"/>
    <w:rsid w:val="008A76AC"/>
    <w:rsid w:val="008C132C"/>
    <w:rsid w:val="008C2DA4"/>
    <w:rsid w:val="008D5627"/>
    <w:rsid w:val="0090214A"/>
    <w:rsid w:val="00910296"/>
    <w:rsid w:val="00924EBC"/>
    <w:rsid w:val="00961FDB"/>
    <w:rsid w:val="00973667"/>
    <w:rsid w:val="0098436B"/>
    <w:rsid w:val="009B0050"/>
    <w:rsid w:val="009C4F4B"/>
    <w:rsid w:val="009D6C96"/>
    <w:rsid w:val="009F38A2"/>
    <w:rsid w:val="00A0702A"/>
    <w:rsid w:val="00A414BB"/>
    <w:rsid w:val="00A55D05"/>
    <w:rsid w:val="00A64635"/>
    <w:rsid w:val="00A7380F"/>
    <w:rsid w:val="00A82346"/>
    <w:rsid w:val="00AA0C12"/>
    <w:rsid w:val="00AA3DB6"/>
    <w:rsid w:val="00AC0DCC"/>
    <w:rsid w:val="00AD5DB2"/>
    <w:rsid w:val="00AF386D"/>
    <w:rsid w:val="00B0688B"/>
    <w:rsid w:val="00B27FDC"/>
    <w:rsid w:val="00B304E3"/>
    <w:rsid w:val="00B37840"/>
    <w:rsid w:val="00B41398"/>
    <w:rsid w:val="00B44F18"/>
    <w:rsid w:val="00B46C12"/>
    <w:rsid w:val="00B83130"/>
    <w:rsid w:val="00B92B08"/>
    <w:rsid w:val="00B96966"/>
    <w:rsid w:val="00BA1FAB"/>
    <w:rsid w:val="00BB3C81"/>
    <w:rsid w:val="00BC72AD"/>
    <w:rsid w:val="00BE3FC7"/>
    <w:rsid w:val="00BF0DA3"/>
    <w:rsid w:val="00BF6B49"/>
    <w:rsid w:val="00C00291"/>
    <w:rsid w:val="00C12D06"/>
    <w:rsid w:val="00C22229"/>
    <w:rsid w:val="00C369CE"/>
    <w:rsid w:val="00C476C9"/>
    <w:rsid w:val="00C7058C"/>
    <w:rsid w:val="00C974CC"/>
    <w:rsid w:val="00C97928"/>
    <w:rsid w:val="00CB0ED5"/>
    <w:rsid w:val="00CB6D15"/>
    <w:rsid w:val="00CC24CD"/>
    <w:rsid w:val="00CC2691"/>
    <w:rsid w:val="00CE70C0"/>
    <w:rsid w:val="00D050E3"/>
    <w:rsid w:val="00D05BED"/>
    <w:rsid w:val="00D22B98"/>
    <w:rsid w:val="00D24B77"/>
    <w:rsid w:val="00D35264"/>
    <w:rsid w:val="00D52339"/>
    <w:rsid w:val="00D815F6"/>
    <w:rsid w:val="00D833B8"/>
    <w:rsid w:val="00D90416"/>
    <w:rsid w:val="00D90F49"/>
    <w:rsid w:val="00D913B0"/>
    <w:rsid w:val="00DA544C"/>
    <w:rsid w:val="00DE61C0"/>
    <w:rsid w:val="00E0464D"/>
    <w:rsid w:val="00E10F9C"/>
    <w:rsid w:val="00E56852"/>
    <w:rsid w:val="00E709F6"/>
    <w:rsid w:val="00ED2F34"/>
    <w:rsid w:val="00EF5A7D"/>
    <w:rsid w:val="00F03A8E"/>
    <w:rsid w:val="00F0416E"/>
    <w:rsid w:val="00F13CFE"/>
    <w:rsid w:val="00F30C72"/>
    <w:rsid w:val="00F321CC"/>
    <w:rsid w:val="00F4423B"/>
    <w:rsid w:val="00F74C4A"/>
    <w:rsid w:val="00F908A4"/>
    <w:rsid w:val="00FC4C19"/>
    <w:rsid w:val="00FE5722"/>
    <w:rsid w:val="00FF0512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65C"/>
  </w:style>
  <w:style w:type="paragraph" w:styleId="Altbilgi">
    <w:name w:val="footer"/>
    <w:basedOn w:val="Normal"/>
    <w:link w:val="AltbilgiChar"/>
    <w:uiPriority w:val="99"/>
    <w:unhideWhenUsed/>
    <w:rsid w:val="0012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65C"/>
  </w:style>
  <w:style w:type="paragraph" w:customStyle="1" w:styleId="Style2">
    <w:name w:val="Style2"/>
    <w:basedOn w:val="Normal"/>
    <w:rsid w:val="0064732D"/>
    <w:pPr>
      <w:widowControl w:val="0"/>
      <w:autoSpaceDE w:val="0"/>
      <w:autoSpaceDN w:val="0"/>
      <w:adjustRightInd w:val="0"/>
      <w:spacing w:after="0" w:line="245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64732D"/>
    <w:rPr>
      <w:rFonts w:ascii="Times New Roman" w:hAnsi="Times New Roman" w:cs="Times New Roman" w:hint="default"/>
      <w:spacing w:val="10"/>
      <w:w w:val="12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365C"/>
  </w:style>
  <w:style w:type="paragraph" w:styleId="Altbilgi">
    <w:name w:val="footer"/>
    <w:basedOn w:val="Normal"/>
    <w:link w:val="AltbilgiChar"/>
    <w:uiPriority w:val="99"/>
    <w:unhideWhenUsed/>
    <w:rsid w:val="00123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365C"/>
  </w:style>
  <w:style w:type="paragraph" w:customStyle="1" w:styleId="Style2">
    <w:name w:val="Style2"/>
    <w:basedOn w:val="Normal"/>
    <w:rsid w:val="0064732D"/>
    <w:pPr>
      <w:widowControl w:val="0"/>
      <w:autoSpaceDE w:val="0"/>
      <w:autoSpaceDN w:val="0"/>
      <w:adjustRightInd w:val="0"/>
      <w:spacing w:after="0" w:line="245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64732D"/>
    <w:rPr>
      <w:rFonts w:ascii="Times New Roman" w:hAnsi="Times New Roman" w:cs="Times New Roman" w:hint="default"/>
      <w:spacing w:val="10"/>
      <w:w w:val="12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1924</Words>
  <Characters>10969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yargic8</dc:creator>
  <cp:lastModifiedBy>Ayşe Orbay</cp:lastModifiedBy>
  <cp:revision>48</cp:revision>
  <cp:lastPrinted>2020-08-18T06:39:00Z</cp:lastPrinted>
  <dcterms:created xsi:type="dcterms:W3CDTF">2020-03-30T11:15:00Z</dcterms:created>
  <dcterms:modified xsi:type="dcterms:W3CDTF">2020-08-18T06:40:00Z</dcterms:modified>
</cp:coreProperties>
</file>