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222" w:rsidRDefault="00440222" w:rsidP="00440222">
      <w:pPr>
        <w:spacing w:line="360" w:lineRule="auto"/>
        <w:rPr>
          <w:rFonts w:ascii="Courier New" w:hAnsi="Courier New" w:cs="Courier New"/>
        </w:rPr>
      </w:pPr>
      <w:bookmarkStart w:id="0" w:name="_GoBack"/>
      <w:bookmarkEnd w:id="0"/>
      <w:r>
        <w:rPr>
          <w:rFonts w:ascii="Courier New" w:hAnsi="Courier New" w:cs="Courier New"/>
        </w:rPr>
        <w:t>D.</w:t>
      </w:r>
      <w:r w:rsidR="00E15ED1">
        <w:rPr>
          <w:rFonts w:ascii="Courier New" w:hAnsi="Courier New" w:cs="Courier New"/>
        </w:rPr>
        <w:t>2</w:t>
      </w:r>
      <w:r>
        <w:rPr>
          <w:rFonts w:ascii="Courier New" w:hAnsi="Courier New" w:cs="Courier New"/>
        </w:rPr>
        <w:t>/20</w:t>
      </w:r>
      <w:r w:rsidR="00E15ED1">
        <w:rPr>
          <w:rFonts w:ascii="Courier New" w:hAnsi="Courier New" w:cs="Courier New"/>
        </w:rPr>
        <w:t>20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="004412B2">
        <w:rPr>
          <w:rFonts w:ascii="Courier New" w:hAnsi="Courier New" w:cs="Courier New"/>
        </w:rPr>
        <w:t xml:space="preserve">  Yargıtay/Aile/Hukuk </w:t>
      </w:r>
      <w:r w:rsidR="001A2FC1">
        <w:rPr>
          <w:rFonts w:ascii="Courier New" w:hAnsi="Courier New" w:cs="Courier New"/>
        </w:rPr>
        <w:t>: 3/2018</w:t>
      </w:r>
    </w:p>
    <w:p w:rsidR="00440222" w:rsidRDefault="00440222" w:rsidP="00440222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     (Mağusa Aile Dava No: 136/2010)</w:t>
      </w:r>
    </w:p>
    <w:p w:rsidR="00440222" w:rsidRDefault="00440222" w:rsidP="00440222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Yüksek Mahkeme Huzurunda.</w:t>
      </w:r>
    </w:p>
    <w:p w:rsidR="00440222" w:rsidRDefault="00440222" w:rsidP="00440222">
      <w:pPr>
        <w:spacing w:line="360" w:lineRule="auto"/>
        <w:rPr>
          <w:rFonts w:ascii="Courier New" w:hAnsi="Courier New" w:cs="Courier New"/>
        </w:rPr>
      </w:pPr>
    </w:p>
    <w:p w:rsidR="00440222" w:rsidRDefault="00440222" w:rsidP="00440222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Mahkeme Heyeti : Ahmet Kalkan, Bertan Özerdağ, Peri Hakkı</w:t>
      </w:r>
    </w:p>
    <w:p w:rsidR="00440222" w:rsidRDefault="00440222" w:rsidP="00440222">
      <w:pPr>
        <w:spacing w:line="360" w:lineRule="auto"/>
        <w:rPr>
          <w:rFonts w:ascii="Courier New" w:hAnsi="Courier New" w:cs="Courier New"/>
        </w:rPr>
      </w:pPr>
    </w:p>
    <w:p w:rsidR="00440222" w:rsidRDefault="00440222" w:rsidP="0044022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İstinaf Eden : İbrahim Koruk, 412 İsmet İnönü Bulvarı, Koruk  </w:t>
      </w:r>
    </w:p>
    <w:p w:rsidR="00440222" w:rsidRDefault="00440222" w:rsidP="0044022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Market, 1 Salamis Yolu, Gazimağusa.</w:t>
      </w:r>
    </w:p>
    <w:p w:rsidR="00440222" w:rsidRDefault="00440222" w:rsidP="00440222">
      <w:pPr>
        <w:ind w:left="424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(Davalı</w:t>
      </w:r>
      <w:r w:rsidR="00E15ED1">
        <w:rPr>
          <w:rFonts w:ascii="Courier New" w:hAnsi="Courier New" w:cs="Courier New"/>
        </w:rPr>
        <w:t>/</w:t>
      </w:r>
      <w:r>
        <w:rPr>
          <w:rFonts w:ascii="Courier New" w:hAnsi="Courier New" w:cs="Courier New"/>
        </w:rPr>
        <w:t xml:space="preserve">Müstedi) </w:t>
      </w:r>
    </w:p>
    <w:p w:rsidR="00440222" w:rsidRDefault="00440222" w:rsidP="00440222">
      <w:pPr>
        <w:rPr>
          <w:rFonts w:ascii="Courier New" w:hAnsi="Courier New" w:cs="Courier New"/>
        </w:rPr>
      </w:pPr>
    </w:p>
    <w:p w:rsidR="00440222" w:rsidRDefault="00440222" w:rsidP="00440222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İle </w:t>
      </w:r>
    </w:p>
    <w:p w:rsidR="00440222" w:rsidRDefault="00440222" w:rsidP="00440222">
      <w:pPr>
        <w:rPr>
          <w:rFonts w:ascii="Courier New" w:hAnsi="Courier New" w:cs="Courier New"/>
        </w:rPr>
      </w:pPr>
    </w:p>
    <w:p w:rsidR="00440222" w:rsidRDefault="00440222" w:rsidP="0044022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Aleyhine İstinaf Edilen : Nazan Koruk n/d Nazan Coşkun,  </w:t>
      </w:r>
    </w:p>
    <w:p w:rsidR="00440222" w:rsidRDefault="00440222" w:rsidP="0044022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Gossipler Sitesi, No.22, Tuzla,  </w:t>
      </w:r>
    </w:p>
    <w:p w:rsidR="00440222" w:rsidRDefault="00440222" w:rsidP="0044022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Gazimağusa.</w:t>
      </w:r>
      <w:r>
        <w:rPr>
          <w:rFonts w:ascii="Courier New" w:hAnsi="Courier New" w:cs="Courier New"/>
        </w:rPr>
        <w:tab/>
        <w:t xml:space="preserve">        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(Davacı</w:t>
      </w:r>
      <w:r w:rsidR="00E15ED1">
        <w:rPr>
          <w:rFonts w:ascii="Courier New" w:hAnsi="Courier New" w:cs="Courier New"/>
        </w:rPr>
        <w:t>/</w:t>
      </w:r>
      <w:r>
        <w:rPr>
          <w:rFonts w:ascii="Courier New" w:hAnsi="Courier New" w:cs="Courier New"/>
        </w:rPr>
        <w:t xml:space="preserve">Müstedaaleyh) </w:t>
      </w:r>
    </w:p>
    <w:p w:rsidR="00440222" w:rsidRDefault="00440222" w:rsidP="00440222">
      <w:pPr>
        <w:spacing w:line="360" w:lineRule="auto"/>
        <w:rPr>
          <w:rFonts w:ascii="Courier New" w:hAnsi="Courier New" w:cs="Courier New"/>
        </w:rPr>
      </w:pPr>
    </w:p>
    <w:p w:rsidR="00440222" w:rsidRDefault="00440222" w:rsidP="00440222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A r a s ı n d a. </w:t>
      </w:r>
    </w:p>
    <w:p w:rsidR="00440222" w:rsidRDefault="00440222" w:rsidP="00440222">
      <w:pPr>
        <w:spacing w:line="360" w:lineRule="auto"/>
        <w:rPr>
          <w:rFonts w:ascii="Courier New" w:hAnsi="Courier New" w:cs="Courier New"/>
        </w:rPr>
      </w:pPr>
    </w:p>
    <w:p w:rsidR="00440222" w:rsidRDefault="00440222" w:rsidP="00440222">
      <w:pPr>
        <w:spacing w:after="200"/>
        <w:contextualSpacing/>
        <w:rPr>
          <w:rFonts w:ascii="Courier New" w:eastAsia="Calibri" w:hAnsi="Courier New" w:cs="Courier New"/>
          <w:lang w:eastAsia="en-US"/>
        </w:rPr>
      </w:pPr>
      <w:r w:rsidRPr="00440222">
        <w:rPr>
          <w:rFonts w:ascii="Courier New" w:eastAsia="Calibri" w:hAnsi="Courier New" w:cs="Courier New"/>
          <w:lang w:eastAsia="en-US"/>
        </w:rPr>
        <w:t>İstinaf eden</w:t>
      </w:r>
      <w:r>
        <w:rPr>
          <w:rFonts w:ascii="Courier New" w:eastAsia="Calibri" w:hAnsi="Courier New" w:cs="Courier New"/>
          <w:lang w:eastAsia="en-US"/>
        </w:rPr>
        <w:t xml:space="preserve"> namına : Avukat </w:t>
      </w:r>
      <w:r w:rsidR="00E15ED1">
        <w:rPr>
          <w:rFonts w:ascii="Courier New" w:eastAsia="Calibri" w:hAnsi="Courier New" w:cs="Courier New"/>
          <w:lang w:eastAsia="en-US"/>
        </w:rPr>
        <w:t>Yu</w:t>
      </w:r>
      <w:r w:rsidRPr="00440222">
        <w:rPr>
          <w:rFonts w:ascii="Courier New" w:eastAsia="Calibri" w:hAnsi="Courier New" w:cs="Courier New"/>
          <w:lang w:eastAsia="en-US"/>
        </w:rPr>
        <w:t>nsal İlhan adına Av</w:t>
      </w:r>
      <w:r>
        <w:rPr>
          <w:rFonts w:ascii="Courier New" w:eastAsia="Calibri" w:hAnsi="Courier New" w:cs="Courier New"/>
          <w:lang w:eastAsia="en-US"/>
        </w:rPr>
        <w:t>ukat</w:t>
      </w:r>
      <w:r w:rsidRPr="00440222">
        <w:rPr>
          <w:rFonts w:ascii="Courier New" w:eastAsia="Calibri" w:hAnsi="Courier New" w:cs="Courier New"/>
          <w:lang w:eastAsia="en-US"/>
        </w:rPr>
        <w:t xml:space="preserve"> Yağmur </w:t>
      </w:r>
      <w:r>
        <w:rPr>
          <w:rFonts w:ascii="Courier New" w:eastAsia="Calibri" w:hAnsi="Courier New" w:cs="Courier New"/>
          <w:lang w:eastAsia="en-US"/>
        </w:rPr>
        <w:t xml:space="preserve"> </w:t>
      </w:r>
    </w:p>
    <w:p w:rsidR="00440222" w:rsidRPr="00440222" w:rsidRDefault="00440222" w:rsidP="00440222">
      <w:pPr>
        <w:spacing w:after="200"/>
        <w:contextualSpacing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                      </w:t>
      </w:r>
      <w:r w:rsidRPr="00440222">
        <w:rPr>
          <w:rFonts w:ascii="Courier New" w:eastAsia="Calibri" w:hAnsi="Courier New" w:cs="Courier New"/>
          <w:lang w:eastAsia="en-US"/>
        </w:rPr>
        <w:t>Elagöz</w:t>
      </w:r>
      <w:r>
        <w:rPr>
          <w:rFonts w:ascii="Courier New" w:eastAsia="Calibri" w:hAnsi="Courier New" w:cs="Courier New"/>
          <w:lang w:eastAsia="en-US"/>
        </w:rPr>
        <w:t xml:space="preserve"> hazır.</w:t>
      </w:r>
    </w:p>
    <w:p w:rsidR="00440222" w:rsidRDefault="00440222" w:rsidP="00440222">
      <w:pPr>
        <w:spacing w:after="200"/>
        <w:contextualSpacing/>
        <w:rPr>
          <w:rFonts w:ascii="Courier New" w:hAnsi="Courier New" w:cs="Courier New"/>
        </w:rPr>
      </w:pPr>
      <w:r w:rsidRPr="00440222">
        <w:rPr>
          <w:rFonts w:ascii="Courier New" w:eastAsia="Calibri" w:hAnsi="Courier New" w:cs="Courier New"/>
          <w:lang w:eastAsia="en-US"/>
        </w:rPr>
        <w:t xml:space="preserve">Aleyhine istinaf edilen </w:t>
      </w:r>
      <w:r>
        <w:rPr>
          <w:rFonts w:ascii="Courier New" w:eastAsia="Calibri" w:hAnsi="Courier New" w:cs="Courier New"/>
          <w:lang w:eastAsia="en-US"/>
        </w:rPr>
        <w:t xml:space="preserve">namına : </w:t>
      </w:r>
      <w:r w:rsidRPr="00440222">
        <w:rPr>
          <w:rFonts w:ascii="Courier New" w:eastAsia="Calibri" w:hAnsi="Courier New" w:cs="Courier New"/>
          <w:lang w:eastAsia="en-US"/>
        </w:rPr>
        <w:t>Avukat Mün</w:t>
      </w:r>
      <w:r>
        <w:rPr>
          <w:rFonts w:ascii="Courier New" w:eastAsia="Calibri" w:hAnsi="Courier New" w:cs="Courier New"/>
          <w:lang w:eastAsia="en-US"/>
        </w:rPr>
        <w:t>üre Dağlar ha</w:t>
      </w:r>
      <w:r>
        <w:rPr>
          <w:rFonts w:ascii="Courier New" w:hAnsi="Courier New" w:cs="Courier New"/>
        </w:rPr>
        <w:t xml:space="preserve">zır. </w:t>
      </w:r>
    </w:p>
    <w:p w:rsidR="00440222" w:rsidRDefault="00440222" w:rsidP="00440222">
      <w:pPr>
        <w:spacing w:line="360" w:lineRule="auto"/>
        <w:rPr>
          <w:rFonts w:ascii="Courier New" w:hAnsi="Courier New" w:cs="Courier New"/>
        </w:rPr>
      </w:pPr>
    </w:p>
    <w:p w:rsidR="00440222" w:rsidRDefault="00440222" w:rsidP="00440222">
      <w:pPr>
        <w:spacing w:line="360" w:lineRule="auto"/>
        <w:rPr>
          <w:rFonts w:ascii="Courier New" w:hAnsi="Courier New" w:cs="Courier New"/>
        </w:rPr>
      </w:pPr>
    </w:p>
    <w:p w:rsidR="00440222" w:rsidRDefault="003A27F6" w:rsidP="00440222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Gazimağusa Aile </w:t>
      </w:r>
      <w:r w:rsidR="00440222">
        <w:rPr>
          <w:rFonts w:ascii="Courier New" w:hAnsi="Courier New" w:cs="Courier New"/>
        </w:rPr>
        <w:t xml:space="preserve">Mahkemesi Kıdemli Yargıcı </w:t>
      </w:r>
      <w:r>
        <w:rPr>
          <w:rFonts w:ascii="Courier New" w:hAnsi="Courier New" w:cs="Courier New"/>
        </w:rPr>
        <w:t>Ayşen Toroslu</w:t>
      </w:r>
      <w:r w:rsidR="00440222">
        <w:rPr>
          <w:rFonts w:ascii="Courier New" w:hAnsi="Courier New" w:cs="Courier New"/>
        </w:rPr>
        <w:t>’</w:t>
      </w:r>
      <w:r>
        <w:rPr>
          <w:rFonts w:ascii="Courier New" w:hAnsi="Courier New" w:cs="Courier New"/>
        </w:rPr>
        <w:t>nun</w:t>
      </w:r>
      <w:r w:rsidR="00440222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136/2010 </w:t>
      </w:r>
      <w:r w:rsidR="00440222">
        <w:rPr>
          <w:rFonts w:ascii="Courier New" w:hAnsi="Courier New" w:cs="Courier New"/>
        </w:rPr>
        <w:t xml:space="preserve">no.lu davada </w:t>
      </w:r>
      <w:r>
        <w:rPr>
          <w:rFonts w:ascii="Courier New" w:hAnsi="Courier New" w:cs="Courier New"/>
        </w:rPr>
        <w:t>10.5.2018</w:t>
      </w:r>
      <w:r w:rsidR="00440222">
        <w:rPr>
          <w:rFonts w:ascii="Courier New" w:hAnsi="Courier New" w:cs="Courier New"/>
        </w:rPr>
        <w:t xml:space="preserve"> tarihinde verdiği karara karşı Dava</w:t>
      </w:r>
      <w:r>
        <w:rPr>
          <w:rFonts w:ascii="Courier New" w:hAnsi="Courier New" w:cs="Courier New"/>
        </w:rPr>
        <w:t>l</w:t>
      </w:r>
      <w:r w:rsidR="00440222">
        <w:rPr>
          <w:rFonts w:ascii="Courier New" w:hAnsi="Courier New" w:cs="Courier New"/>
        </w:rPr>
        <w:t>ı</w:t>
      </w:r>
      <w:r w:rsidR="00E15ED1">
        <w:rPr>
          <w:rFonts w:ascii="Courier New" w:hAnsi="Courier New" w:cs="Courier New"/>
        </w:rPr>
        <w:t xml:space="preserve">/Müstedi </w:t>
      </w:r>
      <w:r w:rsidR="00440222">
        <w:rPr>
          <w:rFonts w:ascii="Courier New" w:hAnsi="Courier New" w:cs="Courier New"/>
        </w:rPr>
        <w:t xml:space="preserve">tarafından yapılan istinaftır. </w:t>
      </w:r>
    </w:p>
    <w:p w:rsidR="00440222" w:rsidRDefault="00440222" w:rsidP="00440222">
      <w:pPr>
        <w:spacing w:line="360" w:lineRule="auto"/>
        <w:rPr>
          <w:rFonts w:ascii="Courier New" w:hAnsi="Courier New" w:cs="Courier New"/>
        </w:rPr>
      </w:pPr>
    </w:p>
    <w:p w:rsidR="00440222" w:rsidRPr="007D5477" w:rsidRDefault="00440222" w:rsidP="00440222">
      <w:pPr>
        <w:spacing w:line="360" w:lineRule="auto"/>
        <w:ind w:left="2835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Pr="007D5477">
        <w:rPr>
          <w:rFonts w:ascii="Courier New" w:hAnsi="Courier New" w:cs="Courier New"/>
        </w:rPr>
        <w:t>------------------</w:t>
      </w:r>
    </w:p>
    <w:p w:rsidR="00440222" w:rsidRDefault="00440222" w:rsidP="00440222">
      <w:pPr>
        <w:spacing w:line="360" w:lineRule="auto"/>
        <w:rPr>
          <w:rFonts w:ascii="Courier New" w:hAnsi="Courier New" w:cs="Courier New"/>
        </w:rPr>
      </w:pPr>
    </w:p>
    <w:p w:rsidR="00440222" w:rsidRDefault="00440222" w:rsidP="00440222">
      <w:pPr>
        <w:spacing w:line="360" w:lineRule="auto"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</w:t>
      </w:r>
      <w:r>
        <w:rPr>
          <w:rFonts w:ascii="Courier New" w:hAnsi="Courier New" w:cs="Courier New"/>
          <w:u w:val="single"/>
        </w:rPr>
        <w:t xml:space="preserve">K A R A R  </w:t>
      </w:r>
    </w:p>
    <w:p w:rsidR="00440222" w:rsidRDefault="00440222" w:rsidP="00440222">
      <w:pPr>
        <w:spacing w:line="360" w:lineRule="auto"/>
        <w:rPr>
          <w:rFonts w:ascii="Courier New" w:hAnsi="Courier New" w:cs="Courier New"/>
          <w:u w:val="single"/>
        </w:rPr>
      </w:pPr>
    </w:p>
    <w:p w:rsidR="003A27F6" w:rsidRDefault="00440222" w:rsidP="00440222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u w:val="single"/>
        </w:rPr>
        <w:t>Ahmet Kalkan :</w:t>
      </w:r>
      <w:r w:rsidRPr="00FF3E07">
        <w:rPr>
          <w:rFonts w:ascii="Courier New" w:hAnsi="Courier New" w:cs="Courier New"/>
        </w:rPr>
        <w:t xml:space="preserve"> İstinaf Eden/Dava</w:t>
      </w:r>
      <w:r w:rsidR="003A27F6">
        <w:rPr>
          <w:rFonts w:ascii="Courier New" w:hAnsi="Courier New" w:cs="Courier New"/>
        </w:rPr>
        <w:t>lı/Müstedi, icranın iptali istidasını ret ve iptal eden Gazi Mağusa Aile Mahkemesinin kararına karşı bu istinafı dosyaladı.</w:t>
      </w:r>
    </w:p>
    <w:p w:rsidR="003A27F6" w:rsidRDefault="003A27F6" w:rsidP="00440222">
      <w:pPr>
        <w:spacing w:line="360" w:lineRule="auto"/>
        <w:rPr>
          <w:rFonts w:ascii="Courier New" w:hAnsi="Courier New" w:cs="Courier New"/>
        </w:rPr>
      </w:pPr>
    </w:p>
    <w:p w:rsidR="003A27F6" w:rsidRDefault="003A27F6" w:rsidP="00440222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ab/>
        <w:t>Bundan böyle İstinaf Eden sadece Davalı/Müstedi, Aleyhine İstinaf/Edilen ise</w:t>
      </w:r>
      <w:r w:rsidR="00E15ED1">
        <w:rPr>
          <w:rFonts w:ascii="Courier New" w:hAnsi="Courier New" w:cs="Courier New"/>
        </w:rPr>
        <w:t xml:space="preserve"> sadece </w:t>
      </w:r>
      <w:r>
        <w:rPr>
          <w:rFonts w:ascii="Courier New" w:hAnsi="Courier New" w:cs="Courier New"/>
        </w:rPr>
        <w:t xml:space="preserve">Davacı/Müstedaaleyh olarak anılacaktır. </w:t>
      </w:r>
    </w:p>
    <w:p w:rsidR="003A27F6" w:rsidRDefault="003A27F6" w:rsidP="00440222">
      <w:pPr>
        <w:spacing w:line="360" w:lineRule="auto"/>
        <w:rPr>
          <w:rFonts w:ascii="Courier New" w:hAnsi="Courier New" w:cs="Courier New"/>
        </w:rPr>
      </w:pPr>
    </w:p>
    <w:p w:rsidR="003A27F6" w:rsidRDefault="003A27F6" w:rsidP="00440222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u w:val="single"/>
        </w:rPr>
        <w:t xml:space="preserve">İSTİNAF İLE İLGİLİ OLGULAR: </w:t>
      </w:r>
      <w:r>
        <w:rPr>
          <w:rFonts w:ascii="Courier New" w:hAnsi="Courier New" w:cs="Courier New"/>
        </w:rPr>
        <w:t xml:space="preserve"> </w:t>
      </w:r>
    </w:p>
    <w:p w:rsidR="003A27F6" w:rsidRDefault="003A27F6" w:rsidP="00440222">
      <w:pPr>
        <w:spacing w:line="360" w:lineRule="auto"/>
        <w:rPr>
          <w:rFonts w:ascii="Courier New" w:hAnsi="Courier New" w:cs="Courier New"/>
        </w:rPr>
      </w:pPr>
    </w:p>
    <w:p w:rsidR="003A27F6" w:rsidRDefault="003A27F6" w:rsidP="00440222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Davacı/Müstedaaleyh, Davalı/Müstedi aleyhine Mağusa Aile Mahkemesinde 136/20</w:t>
      </w:r>
      <w:r w:rsidR="00FB249F"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 xml:space="preserve">0 sayılı bir boşanma davası dosyaladı. </w:t>
      </w:r>
    </w:p>
    <w:p w:rsidR="003A27F6" w:rsidRDefault="003A27F6" w:rsidP="00440222">
      <w:pPr>
        <w:spacing w:line="360" w:lineRule="auto"/>
        <w:rPr>
          <w:rFonts w:ascii="Courier New" w:hAnsi="Courier New" w:cs="Courier New"/>
        </w:rPr>
      </w:pPr>
    </w:p>
    <w:p w:rsidR="003A27F6" w:rsidRDefault="003A27F6" w:rsidP="00440222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Taraflar, 9.6.2010 tarihinde, uzlaşarak ve/veya Davalı/Müstedinin boşanma, velayet ve tazminat</w:t>
      </w:r>
      <w:r w:rsidR="00E15ED1">
        <w:rPr>
          <w:rFonts w:ascii="Courier New" w:hAnsi="Courier New" w:cs="Courier New"/>
        </w:rPr>
        <w:t xml:space="preserve">a ilişkin talepleri </w:t>
      </w:r>
      <w:r>
        <w:rPr>
          <w:rFonts w:ascii="Courier New" w:hAnsi="Courier New" w:cs="Courier New"/>
        </w:rPr>
        <w:t xml:space="preserve">kabul etmesi üzerine Mağusa Aile Mahkemesinin hükmü ile boşandılar. </w:t>
      </w:r>
    </w:p>
    <w:p w:rsidR="003A27F6" w:rsidRDefault="003A27F6" w:rsidP="00440222">
      <w:pPr>
        <w:spacing w:line="360" w:lineRule="auto"/>
        <w:rPr>
          <w:rFonts w:ascii="Courier New" w:hAnsi="Courier New" w:cs="Courier New"/>
        </w:rPr>
      </w:pPr>
    </w:p>
    <w:p w:rsidR="003A27F6" w:rsidRDefault="003A27F6" w:rsidP="003A27F6">
      <w:pPr>
        <w:spacing w:line="360" w:lineRule="auto"/>
        <w:ind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Mağusa Aile Mahkemesinin</w:t>
      </w:r>
      <w:r w:rsidR="00E15ED1">
        <w:rPr>
          <w:rFonts w:ascii="Courier New" w:hAnsi="Courier New" w:cs="Courier New"/>
        </w:rPr>
        <w:t xml:space="preserve"> 9.6.2010 tarihli</w:t>
      </w:r>
      <w:r>
        <w:rPr>
          <w:rFonts w:ascii="Courier New" w:hAnsi="Courier New" w:cs="Courier New"/>
        </w:rPr>
        <w:t xml:space="preserve"> hükmü aşağıdaki gibidir</w:t>
      </w:r>
      <w:r w:rsidR="00E15ED1">
        <w:rPr>
          <w:rFonts w:ascii="Courier New" w:hAnsi="Courier New" w:cs="Courier New"/>
        </w:rPr>
        <w:t>:</w:t>
      </w:r>
    </w:p>
    <w:p w:rsidR="003A27F6" w:rsidRDefault="003A27F6" w:rsidP="003A27F6">
      <w:pPr>
        <w:spacing w:line="360" w:lineRule="auto"/>
        <w:ind w:firstLine="708"/>
        <w:rPr>
          <w:rFonts w:ascii="Courier New" w:hAnsi="Courier New" w:cs="Courier New"/>
        </w:rPr>
      </w:pPr>
    </w:p>
    <w:p w:rsidR="00E15ED1" w:rsidRDefault="00E15ED1" w:rsidP="00E15ED1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ab/>
        <w:t>“A-</w:t>
      </w:r>
      <w:r w:rsidR="003A27F6" w:rsidRPr="00E15ED1">
        <w:rPr>
          <w:rFonts w:ascii="Courier New" w:hAnsi="Courier New" w:cs="Courier New"/>
        </w:rPr>
        <w:t>Taraflar arasındaki a</w:t>
      </w:r>
      <w:r w:rsidR="00ED1DD8">
        <w:rPr>
          <w:rFonts w:ascii="Courier New" w:hAnsi="Courier New" w:cs="Courier New"/>
        </w:rPr>
        <w:t>ilevi ilişkiler birlikte yaşam</w:t>
      </w:r>
      <w:r w:rsidR="003A27F6" w:rsidRPr="00E15ED1">
        <w:rPr>
          <w:rFonts w:ascii="Courier New" w:hAnsi="Courier New" w:cs="Courier New"/>
        </w:rPr>
        <w:t xml:space="preserve">ı </w:t>
      </w:r>
      <w:r>
        <w:rPr>
          <w:rFonts w:ascii="Courier New" w:hAnsi="Courier New" w:cs="Courier New"/>
        </w:rPr>
        <w:t xml:space="preserve"> </w:t>
      </w:r>
    </w:p>
    <w:p w:rsidR="00E15ED1" w:rsidRDefault="00E15ED1" w:rsidP="00E15ED1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r w:rsidR="003A27F6" w:rsidRPr="00E15ED1">
        <w:rPr>
          <w:rFonts w:ascii="Courier New" w:hAnsi="Courier New" w:cs="Courier New"/>
        </w:rPr>
        <w:t xml:space="preserve">olanaksız ve çekilmez bir hale koyacak kadar önemli </w:t>
      </w:r>
      <w:r>
        <w:rPr>
          <w:rFonts w:ascii="Courier New" w:hAnsi="Courier New" w:cs="Courier New"/>
        </w:rPr>
        <w:t xml:space="preserve"> </w:t>
      </w:r>
    </w:p>
    <w:p w:rsidR="00E15ED1" w:rsidRDefault="00E15ED1" w:rsidP="00E15ED1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r w:rsidR="003A27F6" w:rsidRPr="00E15ED1">
        <w:rPr>
          <w:rFonts w:ascii="Courier New" w:hAnsi="Courier New" w:cs="Courier New"/>
        </w:rPr>
        <w:t xml:space="preserve">surette gerginleştiğinden tarafların 1/98 sayılı Aile </w:t>
      </w:r>
      <w:r>
        <w:rPr>
          <w:rFonts w:ascii="Courier New" w:hAnsi="Courier New" w:cs="Courier New"/>
        </w:rPr>
        <w:t xml:space="preserve"> </w:t>
      </w:r>
    </w:p>
    <w:p w:rsidR="003A27F6" w:rsidRPr="00E15ED1" w:rsidRDefault="00E15ED1" w:rsidP="00E15ED1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r w:rsidR="003A27F6" w:rsidRPr="00E15ED1">
        <w:rPr>
          <w:rFonts w:ascii="Courier New" w:hAnsi="Courier New" w:cs="Courier New"/>
        </w:rPr>
        <w:t>Yasası</w:t>
      </w:r>
      <w:r>
        <w:rPr>
          <w:rFonts w:ascii="Courier New" w:hAnsi="Courier New" w:cs="Courier New"/>
        </w:rPr>
        <w:t>’</w:t>
      </w:r>
      <w:r w:rsidR="003A27F6" w:rsidRPr="00E15ED1">
        <w:rPr>
          <w:rFonts w:ascii="Courier New" w:hAnsi="Courier New" w:cs="Courier New"/>
        </w:rPr>
        <w:t xml:space="preserve">nın 24(6) maddesi altında boşanmalarına; </w:t>
      </w:r>
    </w:p>
    <w:p w:rsidR="00E15ED1" w:rsidRDefault="00E15ED1" w:rsidP="00E15ED1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  <w:t xml:space="preserve"> </w:t>
      </w:r>
      <w:r w:rsidRPr="00E15ED1">
        <w:rPr>
          <w:rFonts w:ascii="Courier New" w:hAnsi="Courier New" w:cs="Courier New"/>
        </w:rPr>
        <w:t>B-</w:t>
      </w:r>
      <w:r w:rsidR="003A27F6" w:rsidRPr="00E15ED1">
        <w:rPr>
          <w:rFonts w:ascii="Courier New" w:hAnsi="Courier New" w:cs="Courier New"/>
        </w:rPr>
        <w:t xml:space="preserve">Küçük Perihan Koruk, Nazlıhan Koruk ve Yunus Koruk’un </w:t>
      </w:r>
      <w:r>
        <w:rPr>
          <w:rFonts w:ascii="Courier New" w:hAnsi="Courier New" w:cs="Courier New"/>
        </w:rPr>
        <w:t xml:space="preserve"> </w:t>
      </w:r>
    </w:p>
    <w:p w:rsidR="00E15ED1" w:rsidRDefault="00E15ED1" w:rsidP="00E15ED1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r w:rsidR="003A27F6" w:rsidRPr="00E15ED1">
        <w:rPr>
          <w:rFonts w:ascii="Courier New" w:hAnsi="Courier New" w:cs="Courier New"/>
        </w:rPr>
        <w:t>vel</w:t>
      </w:r>
      <w:r>
        <w:rPr>
          <w:rFonts w:ascii="Courier New" w:hAnsi="Courier New" w:cs="Courier New"/>
        </w:rPr>
        <w:t>ayetler</w:t>
      </w:r>
      <w:r w:rsidR="003A27F6" w:rsidRPr="00E15ED1">
        <w:rPr>
          <w:rFonts w:ascii="Courier New" w:hAnsi="Courier New" w:cs="Courier New"/>
        </w:rPr>
        <w:t xml:space="preserve">inin Davacıya verilmesine; </w:t>
      </w:r>
    </w:p>
    <w:p w:rsidR="00E15ED1" w:rsidRDefault="00E15ED1" w:rsidP="00E15ED1">
      <w:pPr>
        <w:spacing w:line="36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C-</w:t>
      </w:r>
      <w:r w:rsidR="003A27F6">
        <w:rPr>
          <w:rFonts w:ascii="Courier New" w:hAnsi="Courier New" w:cs="Courier New"/>
        </w:rPr>
        <w:t xml:space="preserve">Davacının bugünden itibaren 302 gün geçmedikçe </w:t>
      </w:r>
      <w:r>
        <w:rPr>
          <w:rFonts w:ascii="Courier New" w:hAnsi="Courier New" w:cs="Courier New"/>
        </w:rPr>
        <w:t xml:space="preserve"> </w:t>
      </w:r>
    </w:p>
    <w:p w:rsidR="003A27F6" w:rsidRDefault="00E15ED1" w:rsidP="00E15ED1">
      <w:pPr>
        <w:spacing w:line="36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3A27F6">
        <w:rPr>
          <w:rFonts w:ascii="Courier New" w:hAnsi="Courier New" w:cs="Courier New"/>
        </w:rPr>
        <w:t xml:space="preserve">tekrardan evlenmemesine; </w:t>
      </w:r>
    </w:p>
    <w:p w:rsidR="00E15ED1" w:rsidRDefault="00E15ED1" w:rsidP="00E15ED1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</w:t>
      </w:r>
      <w:r w:rsidRPr="00E15ED1">
        <w:rPr>
          <w:rFonts w:ascii="Courier New" w:hAnsi="Courier New" w:cs="Courier New"/>
        </w:rPr>
        <w:t>D-</w:t>
      </w:r>
      <w:r w:rsidR="003A27F6" w:rsidRPr="00E15ED1">
        <w:rPr>
          <w:rFonts w:ascii="Courier New" w:hAnsi="Courier New" w:cs="Courier New"/>
        </w:rPr>
        <w:t xml:space="preserve">Davalının, Davacıya bugünden itibaren (9.6.2010) 2 yıl </w:t>
      </w:r>
      <w:r>
        <w:rPr>
          <w:rFonts w:ascii="Courier New" w:hAnsi="Courier New" w:cs="Courier New"/>
        </w:rPr>
        <w:t xml:space="preserve"> </w:t>
      </w:r>
    </w:p>
    <w:p w:rsidR="003A27F6" w:rsidRDefault="00E15ED1" w:rsidP="00E15ED1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r w:rsidR="003A27F6" w:rsidRPr="00E15ED1">
        <w:rPr>
          <w:rFonts w:ascii="Courier New" w:hAnsi="Courier New" w:cs="Courier New"/>
        </w:rPr>
        <w:t>içinde 100,000</w:t>
      </w:r>
      <w:r>
        <w:rPr>
          <w:rFonts w:ascii="Courier New" w:hAnsi="Courier New" w:cs="Courier New"/>
        </w:rPr>
        <w:t xml:space="preserve"> </w:t>
      </w:r>
      <w:r w:rsidR="003A27F6" w:rsidRPr="00E15ED1">
        <w:rPr>
          <w:rFonts w:ascii="Courier New" w:hAnsi="Courier New" w:cs="Courier New"/>
        </w:rPr>
        <w:t>st</w:t>
      </w:r>
      <w:r>
        <w:rPr>
          <w:rFonts w:ascii="Courier New" w:hAnsi="Courier New" w:cs="Courier New"/>
        </w:rPr>
        <w:t>erling</w:t>
      </w:r>
      <w:r w:rsidR="003A27F6" w:rsidRPr="00E15ED1">
        <w:rPr>
          <w:rFonts w:ascii="Courier New" w:hAnsi="Courier New" w:cs="Courier New"/>
        </w:rPr>
        <w:t xml:space="preserve"> maddi tazminat ödemesine; </w:t>
      </w:r>
    </w:p>
    <w:p w:rsidR="00E15ED1" w:rsidRDefault="00E15ED1" w:rsidP="00E15ED1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 E-</w:t>
      </w:r>
      <w:r w:rsidR="003A27F6">
        <w:rPr>
          <w:rFonts w:ascii="Courier New" w:hAnsi="Courier New" w:cs="Courier New"/>
        </w:rPr>
        <w:t xml:space="preserve">Tarafların paylaşıma tabi menkul ve gayrı menkul </w:t>
      </w:r>
      <w:r>
        <w:rPr>
          <w:rFonts w:ascii="Courier New" w:hAnsi="Courier New" w:cs="Courier New"/>
        </w:rPr>
        <w:t xml:space="preserve"> </w:t>
      </w:r>
    </w:p>
    <w:p w:rsidR="003A27F6" w:rsidRDefault="00E15ED1" w:rsidP="00E15ED1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r w:rsidR="003A27F6">
        <w:rPr>
          <w:rFonts w:ascii="Courier New" w:hAnsi="Courier New" w:cs="Courier New"/>
        </w:rPr>
        <w:t>mallarının olmadığına</w:t>
      </w:r>
      <w:r>
        <w:rPr>
          <w:rFonts w:ascii="Courier New" w:hAnsi="Courier New" w:cs="Courier New"/>
        </w:rPr>
        <w:t xml:space="preserve"> ilişkin Emir ve Hüküm verilir. </w:t>
      </w:r>
    </w:p>
    <w:p w:rsidR="003A27F6" w:rsidRPr="00E15ED1" w:rsidRDefault="00E15ED1" w:rsidP="00E15ED1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F-</w:t>
      </w:r>
      <w:r w:rsidR="003A27F6" w:rsidRPr="00E15ED1">
        <w:rPr>
          <w:rFonts w:ascii="Courier New" w:hAnsi="Courier New" w:cs="Courier New"/>
        </w:rPr>
        <w:t>Masraf emri verilmez.</w:t>
      </w:r>
      <w:r>
        <w:rPr>
          <w:rFonts w:ascii="Courier New" w:hAnsi="Courier New" w:cs="Courier New"/>
        </w:rPr>
        <w:t>”</w:t>
      </w:r>
      <w:r w:rsidR="003A27F6" w:rsidRPr="00E15ED1">
        <w:rPr>
          <w:rFonts w:ascii="Courier New" w:hAnsi="Courier New" w:cs="Courier New"/>
        </w:rPr>
        <w:t xml:space="preserve"> </w:t>
      </w:r>
    </w:p>
    <w:p w:rsidR="003A27F6" w:rsidRPr="003A27F6" w:rsidRDefault="003A27F6" w:rsidP="003A27F6">
      <w:pPr>
        <w:pStyle w:val="ListeParagraf"/>
        <w:spacing w:line="360" w:lineRule="auto"/>
        <w:ind w:left="1068"/>
        <w:rPr>
          <w:rFonts w:ascii="Courier New" w:hAnsi="Courier New" w:cs="Courier New"/>
        </w:rPr>
      </w:pPr>
    </w:p>
    <w:p w:rsidR="00AE3533" w:rsidRDefault="00AE3533" w:rsidP="00440222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Davalı</w:t>
      </w:r>
      <w:r w:rsidR="00FB249F">
        <w:rPr>
          <w:rFonts w:ascii="Courier New" w:hAnsi="Courier New" w:cs="Courier New"/>
        </w:rPr>
        <w:t>/Müstedi, boşanma hükmünden sonra</w:t>
      </w:r>
      <w:r>
        <w:rPr>
          <w:rFonts w:ascii="Courier New" w:hAnsi="Courier New" w:cs="Courier New"/>
        </w:rPr>
        <w:t xml:space="preserve">, Mağusa, Tuzla’da Emare No.5 </w:t>
      </w:r>
      <w:r w:rsidR="00E15ED1">
        <w:rPr>
          <w:rFonts w:ascii="Courier New" w:hAnsi="Courier New" w:cs="Courier New"/>
        </w:rPr>
        <w:t>T</w:t>
      </w:r>
      <w:r>
        <w:rPr>
          <w:rFonts w:ascii="Courier New" w:hAnsi="Courier New" w:cs="Courier New"/>
        </w:rPr>
        <w:t xml:space="preserve">aşınmaz </w:t>
      </w:r>
      <w:r w:rsidR="00E15ED1">
        <w:rPr>
          <w:rFonts w:ascii="Courier New" w:hAnsi="Courier New" w:cs="Courier New"/>
        </w:rPr>
        <w:t>M</w:t>
      </w:r>
      <w:r>
        <w:rPr>
          <w:rFonts w:ascii="Courier New" w:hAnsi="Courier New" w:cs="Courier New"/>
        </w:rPr>
        <w:t xml:space="preserve">al </w:t>
      </w:r>
      <w:r w:rsidR="00E15ED1">
        <w:rPr>
          <w:rFonts w:ascii="Courier New" w:hAnsi="Courier New" w:cs="Courier New"/>
        </w:rPr>
        <w:t>K</w:t>
      </w:r>
      <w:r>
        <w:rPr>
          <w:rFonts w:ascii="Courier New" w:hAnsi="Courier New" w:cs="Courier New"/>
        </w:rPr>
        <w:t>oçanına konu evi satın alarak</w:t>
      </w:r>
      <w:r w:rsidR="00FB249F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2.1.2012 tarihinde</w:t>
      </w:r>
      <w:r w:rsidR="00FB249F">
        <w:rPr>
          <w:rFonts w:ascii="Courier New" w:hAnsi="Courier New" w:cs="Courier New"/>
        </w:rPr>
        <w:t xml:space="preserve"> ¼’er</w:t>
      </w:r>
      <w:r>
        <w:rPr>
          <w:rFonts w:ascii="Courier New" w:hAnsi="Courier New" w:cs="Courier New"/>
        </w:rPr>
        <w:t xml:space="preserve"> hisseler halinde Davacı/Müstedaaleyh </w:t>
      </w:r>
      <w:r>
        <w:rPr>
          <w:rFonts w:ascii="Courier New" w:hAnsi="Courier New" w:cs="Courier New"/>
        </w:rPr>
        <w:lastRenderedPageBreak/>
        <w:t xml:space="preserve">Nazan Koruk ve müşterek çocukları Perihan Koruk, Nazlıhan Koruk ve Yunus Koruk adına kaydetti. </w:t>
      </w:r>
    </w:p>
    <w:p w:rsidR="00AE3533" w:rsidRDefault="00AE3533" w:rsidP="00440222">
      <w:pPr>
        <w:spacing w:line="360" w:lineRule="auto"/>
        <w:rPr>
          <w:rFonts w:ascii="Courier New" w:hAnsi="Courier New" w:cs="Courier New"/>
        </w:rPr>
      </w:pPr>
    </w:p>
    <w:p w:rsidR="00AE3533" w:rsidRDefault="00AE3533" w:rsidP="00440222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Davacı/Müstedaaleyh, 2014 yılında 1127/2014 sayılı İcra Müzekkeresini dosyalayarak boşanma hükmü gereği Davalı/Müstedi aleyhine hükmedilen 100,000stg’lik tazminatın icra yolu ile tahsili işlemlerini başlattı. </w:t>
      </w:r>
    </w:p>
    <w:p w:rsidR="00AE3533" w:rsidRDefault="00AE3533" w:rsidP="00440222">
      <w:pPr>
        <w:spacing w:line="360" w:lineRule="auto"/>
        <w:rPr>
          <w:rFonts w:ascii="Courier New" w:hAnsi="Courier New" w:cs="Courier New"/>
        </w:rPr>
      </w:pPr>
    </w:p>
    <w:p w:rsidR="00AE3533" w:rsidRDefault="00AE3533" w:rsidP="00440222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Davalı/Müstedi, 31.10.2016 tarihli istidayı dosyalayarak </w:t>
      </w:r>
      <w:r w:rsidR="00FB249F">
        <w:rPr>
          <w:rFonts w:ascii="Courier New" w:hAnsi="Courier New" w:cs="Courier New"/>
        </w:rPr>
        <w:t xml:space="preserve">hükümden sonra satın alıp davalı ve çocuklarına devrettiği ev </w:t>
      </w:r>
      <w:r w:rsidR="00E15ED1">
        <w:rPr>
          <w:rFonts w:ascii="Courier New" w:hAnsi="Courier New" w:cs="Courier New"/>
        </w:rPr>
        <w:t xml:space="preserve">ve bu eve yaptığı harcamalar </w:t>
      </w:r>
      <w:r w:rsidR="00FB249F">
        <w:rPr>
          <w:rFonts w:ascii="Courier New" w:hAnsi="Courier New" w:cs="Courier New"/>
        </w:rPr>
        <w:t>karşılığında tazminat</w:t>
      </w:r>
      <w:r w:rsidR="00E15ED1">
        <w:rPr>
          <w:rFonts w:ascii="Courier New" w:hAnsi="Courier New" w:cs="Courier New"/>
        </w:rPr>
        <w:t>ı</w:t>
      </w:r>
      <w:r w:rsidR="00FB249F">
        <w:rPr>
          <w:rFonts w:ascii="Courier New" w:hAnsi="Courier New" w:cs="Courier New"/>
        </w:rPr>
        <w:t xml:space="preserve"> </w:t>
      </w:r>
      <w:r w:rsidR="00E15ED1">
        <w:rPr>
          <w:rFonts w:ascii="Courier New" w:hAnsi="Courier New" w:cs="Courier New"/>
        </w:rPr>
        <w:t>ö</w:t>
      </w:r>
      <w:r w:rsidR="00FB249F">
        <w:rPr>
          <w:rFonts w:ascii="Courier New" w:hAnsi="Courier New" w:cs="Courier New"/>
        </w:rPr>
        <w:t>demi</w:t>
      </w:r>
      <w:r w:rsidR="00E15ED1">
        <w:rPr>
          <w:rFonts w:ascii="Courier New" w:hAnsi="Courier New" w:cs="Courier New"/>
        </w:rPr>
        <w:t xml:space="preserve">ş olduğundan </w:t>
      </w:r>
      <w:r>
        <w:rPr>
          <w:rFonts w:ascii="Courier New" w:hAnsi="Courier New" w:cs="Courier New"/>
        </w:rPr>
        <w:t xml:space="preserve">icra müzekkeresinin durdurulması ve/veya iptal edilmesini talep etti. </w:t>
      </w:r>
    </w:p>
    <w:p w:rsidR="00AE3533" w:rsidRDefault="00AE3533" w:rsidP="00440222">
      <w:pPr>
        <w:spacing w:line="360" w:lineRule="auto"/>
        <w:rPr>
          <w:rFonts w:ascii="Courier New" w:hAnsi="Courier New" w:cs="Courier New"/>
        </w:rPr>
      </w:pPr>
    </w:p>
    <w:p w:rsidR="00AE3533" w:rsidRDefault="00AE3533" w:rsidP="00440222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Huzuru</w:t>
      </w:r>
      <w:r w:rsidR="00FB249F">
        <w:rPr>
          <w:rFonts w:ascii="Courier New" w:hAnsi="Courier New" w:cs="Courier New"/>
        </w:rPr>
        <w:t>n</w:t>
      </w:r>
      <w:r>
        <w:rPr>
          <w:rFonts w:ascii="Courier New" w:hAnsi="Courier New" w:cs="Courier New"/>
        </w:rPr>
        <w:t>daki şaha</w:t>
      </w:r>
      <w:r w:rsidR="00E30DCC">
        <w:rPr>
          <w:rFonts w:ascii="Courier New" w:hAnsi="Courier New" w:cs="Courier New"/>
        </w:rPr>
        <w:t>det ve emareleri değerlendiren A</w:t>
      </w:r>
      <w:r>
        <w:rPr>
          <w:rFonts w:ascii="Courier New" w:hAnsi="Courier New" w:cs="Courier New"/>
        </w:rPr>
        <w:t>lt Mahkeme</w:t>
      </w:r>
      <w:r w:rsidR="00E15ED1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Davalı/müstedinin 100,000 stg tazminatı ödediğine ilişkin yeterli şahadet sunamadığına ve hükmün bu devir ile tatmin edildiğini ispatlayamadığına bulgu yaparak istidayı reddetti. </w:t>
      </w:r>
    </w:p>
    <w:p w:rsidR="00AE3533" w:rsidRDefault="00AE3533" w:rsidP="00440222">
      <w:pPr>
        <w:spacing w:line="360" w:lineRule="auto"/>
        <w:rPr>
          <w:rFonts w:ascii="Courier New" w:hAnsi="Courier New" w:cs="Courier New"/>
        </w:rPr>
      </w:pPr>
    </w:p>
    <w:p w:rsidR="00AE3533" w:rsidRDefault="00AE3533" w:rsidP="00440222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u w:val="single"/>
        </w:rPr>
        <w:t xml:space="preserve">İSTİNAF SEBEPLERİ: </w:t>
      </w:r>
      <w:r>
        <w:rPr>
          <w:rFonts w:ascii="Courier New" w:hAnsi="Courier New" w:cs="Courier New"/>
        </w:rPr>
        <w:t xml:space="preserve"> </w:t>
      </w:r>
    </w:p>
    <w:p w:rsidR="00AE3533" w:rsidRDefault="00AE3533" w:rsidP="00440222">
      <w:pPr>
        <w:spacing w:line="360" w:lineRule="auto"/>
        <w:rPr>
          <w:rFonts w:ascii="Courier New" w:hAnsi="Courier New" w:cs="Courier New"/>
        </w:rPr>
      </w:pPr>
    </w:p>
    <w:p w:rsidR="00AE3533" w:rsidRDefault="00AE3533" w:rsidP="00440222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Davalı/Müstedinin dosyaladığı istinaf ihbarnamesinde 8 istinaf sebebi bulunmasına rağmen tüm istinaf sebeplerini tek başlık altında toplamak mümkündür. Buna göre; </w:t>
      </w:r>
    </w:p>
    <w:p w:rsidR="00AE3533" w:rsidRDefault="00AE3533" w:rsidP="00440222">
      <w:pPr>
        <w:spacing w:line="360" w:lineRule="auto"/>
        <w:rPr>
          <w:rFonts w:ascii="Courier New" w:hAnsi="Courier New" w:cs="Courier New"/>
        </w:rPr>
      </w:pPr>
    </w:p>
    <w:p w:rsidR="00AE3533" w:rsidRDefault="00AE3533" w:rsidP="00ED1DD8">
      <w:pPr>
        <w:spacing w:line="360" w:lineRule="auto"/>
        <w:ind w:left="705"/>
        <w:rPr>
          <w:rFonts w:ascii="Courier New" w:hAnsi="Courier New" w:cs="Courier New"/>
        </w:rPr>
      </w:pPr>
      <w:r w:rsidRPr="000E7C6D">
        <w:rPr>
          <w:rFonts w:ascii="Courier New" w:hAnsi="Courier New" w:cs="Courier New"/>
          <w:b/>
        </w:rPr>
        <w:t xml:space="preserve">Muhterem Alt Mahkeme, Müstedinin </w:t>
      </w:r>
      <w:r w:rsidR="00E30DCC" w:rsidRPr="000E7C6D">
        <w:rPr>
          <w:rFonts w:ascii="Courier New" w:hAnsi="Courier New" w:cs="Courier New"/>
          <w:b/>
        </w:rPr>
        <w:t xml:space="preserve">Hükmün </w:t>
      </w:r>
      <w:r w:rsidR="00430E89" w:rsidRPr="000E7C6D">
        <w:rPr>
          <w:rFonts w:ascii="Courier New" w:hAnsi="Courier New" w:cs="Courier New"/>
          <w:b/>
        </w:rPr>
        <w:t>icra</w:t>
      </w:r>
      <w:r w:rsidR="00E30DCC" w:rsidRPr="000E7C6D">
        <w:rPr>
          <w:rFonts w:ascii="Courier New" w:hAnsi="Courier New" w:cs="Courier New"/>
          <w:b/>
        </w:rPr>
        <w:t>sı</w:t>
      </w:r>
      <w:r w:rsidR="00430E89" w:rsidRPr="000E7C6D">
        <w:rPr>
          <w:rFonts w:ascii="Courier New" w:hAnsi="Courier New" w:cs="Courier New"/>
          <w:b/>
        </w:rPr>
        <w:t xml:space="preserve">nın iptali </w:t>
      </w:r>
      <w:r w:rsidRPr="000E7C6D">
        <w:rPr>
          <w:rFonts w:ascii="Courier New" w:hAnsi="Courier New" w:cs="Courier New"/>
          <w:b/>
        </w:rPr>
        <w:t>istidasını reddetmekle hata etti</w:t>
      </w:r>
      <w:r>
        <w:rPr>
          <w:rFonts w:ascii="Courier New" w:hAnsi="Courier New" w:cs="Courier New"/>
        </w:rPr>
        <w:t xml:space="preserve">. </w:t>
      </w:r>
    </w:p>
    <w:p w:rsidR="00AE3533" w:rsidRDefault="00AE3533" w:rsidP="00440222">
      <w:pPr>
        <w:spacing w:line="360" w:lineRule="auto"/>
        <w:rPr>
          <w:rFonts w:ascii="Courier New" w:hAnsi="Courier New" w:cs="Courier New"/>
        </w:rPr>
      </w:pPr>
    </w:p>
    <w:p w:rsidR="00AE3533" w:rsidRDefault="00AE3533" w:rsidP="00440222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u w:val="single"/>
        </w:rPr>
        <w:t xml:space="preserve">TARAFLARIN İDDİA VE ARGÜMANLARI: </w:t>
      </w:r>
      <w:r>
        <w:rPr>
          <w:rFonts w:ascii="Courier New" w:hAnsi="Courier New" w:cs="Courier New"/>
        </w:rPr>
        <w:t xml:space="preserve"> </w:t>
      </w:r>
    </w:p>
    <w:p w:rsidR="00AE3533" w:rsidRDefault="00AE3533" w:rsidP="00440222">
      <w:pPr>
        <w:spacing w:line="360" w:lineRule="auto"/>
        <w:rPr>
          <w:rFonts w:ascii="Courier New" w:hAnsi="Courier New" w:cs="Courier New"/>
        </w:rPr>
      </w:pPr>
    </w:p>
    <w:p w:rsidR="00AE3533" w:rsidRDefault="00AE3533" w:rsidP="00440222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Davalı/Müstedi Avukatı özetle, Muhterem Alt Mahkemenin Dava</w:t>
      </w:r>
      <w:r w:rsidR="00E15ED1">
        <w:rPr>
          <w:rFonts w:ascii="Courier New" w:hAnsi="Courier New" w:cs="Courier New"/>
        </w:rPr>
        <w:t>c</w:t>
      </w:r>
      <w:r>
        <w:rPr>
          <w:rFonts w:ascii="Courier New" w:hAnsi="Courier New" w:cs="Courier New"/>
        </w:rPr>
        <w:t xml:space="preserve">ı/Müstedaaleyh tanıklarının söylediklerini layıkıyla değerlendirmediğini, ev devrinin tazminata karşılık </w:t>
      </w:r>
      <w:r>
        <w:rPr>
          <w:rFonts w:ascii="Courier New" w:hAnsi="Courier New" w:cs="Courier New"/>
        </w:rPr>
        <w:lastRenderedPageBreak/>
        <w:t>yapıldığının açık olduğunu</w:t>
      </w:r>
      <w:r w:rsidR="00E15ED1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bu anlamda</w:t>
      </w:r>
      <w:r w:rsidR="00E15ED1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hem evin devrinin hem de tazminat ödenmesinin Davalı bakımından adil bir sonuç olmayacağını, evin değeri konusunda serdedilen şahadetten sonra istidanın reddedilmesinin hata olduğunu ileri sürerek istinafın kabulünü talep etti. </w:t>
      </w:r>
    </w:p>
    <w:p w:rsidR="00AE3533" w:rsidRDefault="00AE3533" w:rsidP="00440222">
      <w:pPr>
        <w:spacing w:line="360" w:lineRule="auto"/>
        <w:rPr>
          <w:rFonts w:ascii="Courier New" w:hAnsi="Courier New" w:cs="Courier New"/>
        </w:rPr>
      </w:pPr>
    </w:p>
    <w:p w:rsidR="00AE3533" w:rsidRDefault="00AE3533" w:rsidP="00440222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Davacı/Müstedaaleyh Avukatı ise, Alt Mahkemenin kararında hata olmadığını, boşanmadan önce </w:t>
      </w:r>
      <w:r w:rsidR="00E15ED1">
        <w:rPr>
          <w:rFonts w:ascii="Courier New" w:hAnsi="Courier New" w:cs="Courier New"/>
        </w:rPr>
        <w:t xml:space="preserve">Davalıyla </w:t>
      </w:r>
      <w:r>
        <w:rPr>
          <w:rFonts w:ascii="Courier New" w:hAnsi="Courier New" w:cs="Courier New"/>
        </w:rPr>
        <w:t>aralarında</w:t>
      </w:r>
      <w:r w:rsidR="00E15ED1">
        <w:rPr>
          <w:rFonts w:ascii="Courier New" w:hAnsi="Courier New" w:cs="Courier New"/>
        </w:rPr>
        <w:t xml:space="preserve"> vardıkları </w:t>
      </w:r>
      <w:r>
        <w:rPr>
          <w:rFonts w:ascii="Courier New" w:hAnsi="Courier New" w:cs="Courier New"/>
        </w:rPr>
        <w:t xml:space="preserve">uzlaşı neticesinde velayetleri Davacıya verilen küçükler için bir ev alınıp tapuda adlarına devredilmesi </w:t>
      </w:r>
      <w:r w:rsidR="00E15ED1">
        <w:rPr>
          <w:rFonts w:ascii="Courier New" w:hAnsi="Courier New" w:cs="Courier New"/>
        </w:rPr>
        <w:t xml:space="preserve">nedeniyle boşanma hükmünde </w:t>
      </w:r>
      <w:r>
        <w:rPr>
          <w:rFonts w:ascii="Courier New" w:hAnsi="Courier New" w:cs="Courier New"/>
        </w:rPr>
        <w:t xml:space="preserve">nafaka talep etmediğini, Alt Mahkemenin bu doğrultudaki değerlendirmesinde hata olmadığını, </w:t>
      </w:r>
      <w:r w:rsidR="00E15ED1">
        <w:rPr>
          <w:rFonts w:ascii="Courier New" w:hAnsi="Courier New" w:cs="Courier New"/>
        </w:rPr>
        <w:t xml:space="preserve">tüm bu hususlar ışığında </w:t>
      </w:r>
      <w:r>
        <w:rPr>
          <w:rFonts w:ascii="Courier New" w:hAnsi="Courier New" w:cs="Courier New"/>
        </w:rPr>
        <w:t>Davalının iddialarını ispatlayamadığın</w:t>
      </w:r>
      <w:r w:rsidR="00E15ED1">
        <w:rPr>
          <w:rFonts w:ascii="Courier New" w:hAnsi="Courier New" w:cs="Courier New"/>
        </w:rPr>
        <w:t>dan</w:t>
      </w:r>
      <w:r>
        <w:rPr>
          <w:rFonts w:ascii="Courier New" w:hAnsi="Courier New" w:cs="Courier New"/>
        </w:rPr>
        <w:t xml:space="preserve"> istinafın redd</w:t>
      </w:r>
      <w:r w:rsidR="00E15ED1">
        <w:rPr>
          <w:rFonts w:ascii="Courier New" w:hAnsi="Courier New" w:cs="Courier New"/>
        </w:rPr>
        <w:t>edilmesi</w:t>
      </w:r>
      <w:r>
        <w:rPr>
          <w:rFonts w:ascii="Courier New" w:hAnsi="Courier New" w:cs="Courier New"/>
        </w:rPr>
        <w:t xml:space="preserve"> gerektiğini ileri sürdü. </w:t>
      </w:r>
    </w:p>
    <w:p w:rsidR="00AE3533" w:rsidRDefault="00AE3533" w:rsidP="00440222">
      <w:pPr>
        <w:spacing w:line="360" w:lineRule="auto"/>
        <w:rPr>
          <w:rFonts w:ascii="Courier New" w:hAnsi="Courier New" w:cs="Courier New"/>
        </w:rPr>
      </w:pPr>
    </w:p>
    <w:p w:rsidR="00440222" w:rsidRDefault="00AE3533" w:rsidP="00440222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u w:val="single"/>
        </w:rPr>
        <w:t xml:space="preserve">İNCELEME: </w:t>
      </w:r>
      <w:r>
        <w:rPr>
          <w:rFonts w:ascii="Courier New" w:hAnsi="Courier New" w:cs="Courier New"/>
        </w:rPr>
        <w:t xml:space="preserve"> </w:t>
      </w:r>
      <w:r w:rsidR="00440222">
        <w:rPr>
          <w:rFonts w:ascii="Courier New" w:hAnsi="Courier New" w:cs="Courier New"/>
        </w:rPr>
        <w:t xml:space="preserve"> </w:t>
      </w:r>
    </w:p>
    <w:p w:rsidR="00AE3533" w:rsidRDefault="00AE3533" w:rsidP="00440222">
      <w:pPr>
        <w:spacing w:line="360" w:lineRule="auto"/>
        <w:rPr>
          <w:rFonts w:ascii="Courier New" w:hAnsi="Courier New" w:cs="Courier New"/>
        </w:rPr>
      </w:pPr>
    </w:p>
    <w:p w:rsidR="00AE3533" w:rsidRDefault="00AE3533" w:rsidP="00440222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Dosyanın içeriğindeki şahadeti, emareleri, tarafların iddia ve argümanlarını inceleyip değerlendirdik. </w:t>
      </w:r>
    </w:p>
    <w:p w:rsidR="00AE3533" w:rsidRDefault="00AE3533" w:rsidP="00440222">
      <w:pPr>
        <w:spacing w:line="360" w:lineRule="auto"/>
        <w:rPr>
          <w:rFonts w:ascii="Courier New" w:hAnsi="Courier New" w:cs="Courier New"/>
        </w:rPr>
      </w:pPr>
    </w:p>
    <w:p w:rsidR="00430E89" w:rsidRDefault="00B731B4" w:rsidP="00440222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Müsteda</w:t>
      </w:r>
      <w:r w:rsidR="00430E89">
        <w:rPr>
          <w:rFonts w:ascii="Courier New" w:hAnsi="Courier New" w:cs="Courier New"/>
        </w:rPr>
        <w:t>aleyh</w:t>
      </w:r>
      <w:r w:rsidR="008D784E">
        <w:rPr>
          <w:rFonts w:ascii="Courier New" w:hAnsi="Courier New" w:cs="Courier New"/>
        </w:rPr>
        <w:t>,</w:t>
      </w:r>
      <w:r w:rsidR="00430E89">
        <w:rPr>
          <w:rFonts w:ascii="Courier New" w:hAnsi="Courier New" w:cs="Courier New"/>
        </w:rPr>
        <w:t xml:space="preserve"> Gazimağusa Aile Mahkemesinde </w:t>
      </w:r>
      <w:r w:rsidR="008D784E">
        <w:rPr>
          <w:rFonts w:ascii="Courier New" w:hAnsi="Courier New" w:cs="Courier New"/>
        </w:rPr>
        <w:t xml:space="preserve">aleyhine </w:t>
      </w:r>
      <w:r w:rsidR="00430E89">
        <w:rPr>
          <w:rFonts w:ascii="Courier New" w:hAnsi="Courier New" w:cs="Courier New"/>
        </w:rPr>
        <w:t xml:space="preserve">dosyalanan 1127/2014 sayılı icra müzekkeresinin iptali istidasının reddedilmesi üzerine bu istinafı dosyaladı. </w:t>
      </w:r>
    </w:p>
    <w:p w:rsidR="00430E89" w:rsidRDefault="00430E89" w:rsidP="00440222">
      <w:pPr>
        <w:spacing w:line="360" w:lineRule="auto"/>
        <w:rPr>
          <w:rFonts w:ascii="Courier New" w:hAnsi="Courier New" w:cs="Courier New"/>
        </w:rPr>
      </w:pPr>
    </w:p>
    <w:p w:rsidR="00AE3533" w:rsidRDefault="00AE3533" w:rsidP="00440222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Bilindiği üzere bir icra müzekkeresi sair hususlar yanında</w:t>
      </w:r>
      <w:r w:rsidR="00E15ED1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hükümlü borcun ödenmesi, ödendiğinin kanıtlanması veya hükümlü alacaklının müzekkereyi geri </w:t>
      </w:r>
      <w:r w:rsidR="00B70A6A">
        <w:rPr>
          <w:rFonts w:ascii="Courier New" w:hAnsi="Courier New" w:cs="Courier New"/>
        </w:rPr>
        <w:t xml:space="preserve">çekmesiyle iptal edilebilir. </w:t>
      </w:r>
    </w:p>
    <w:p w:rsidR="00B70A6A" w:rsidRDefault="00B70A6A" w:rsidP="00440222">
      <w:pPr>
        <w:spacing w:line="360" w:lineRule="auto"/>
        <w:rPr>
          <w:rFonts w:ascii="Courier New" w:hAnsi="Courier New" w:cs="Courier New"/>
        </w:rPr>
      </w:pPr>
    </w:p>
    <w:p w:rsidR="00B70A6A" w:rsidRDefault="001A2FC1" w:rsidP="00FB249F">
      <w:pPr>
        <w:spacing w:line="360" w:lineRule="auto"/>
        <w:ind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</w:t>
      </w:r>
      <w:r w:rsidR="00B70A6A">
        <w:rPr>
          <w:rFonts w:ascii="Courier New" w:hAnsi="Courier New" w:cs="Courier New"/>
        </w:rPr>
        <w:t>ükü</w:t>
      </w:r>
      <w:r>
        <w:rPr>
          <w:rFonts w:ascii="Courier New" w:hAnsi="Courier New" w:cs="Courier New"/>
        </w:rPr>
        <w:t>mler,</w:t>
      </w:r>
      <w:r w:rsidR="00B70A6A">
        <w:rPr>
          <w:rFonts w:ascii="Courier New" w:hAnsi="Courier New" w:cs="Courier New"/>
        </w:rPr>
        <w:t xml:space="preserve"> gerekçesi</w:t>
      </w:r>
      <w:r w:rsidR="00FB249F">
        <w:rPr>
          <w:rFonts w:ascii="Courier New" w:hAnsi="Courier New" w:cs="Courier New"/>
        </w:rPr>
        <w:t>yle birlikte</w:t>
      </w:r>
      <w:r w:rsidR="00B70A6A">
        <w:rPr>
          <w:rFonts w:ascii="Courier New" w:hAnsi="Courier New" w:cs="Courier New"/>
        </w:rPr>
        <w:t xml:space="preserve"> tarafları bağladığı</w:t>
      </w:r>
      <w:r>
        <w:rPr>
          <w:rFonts w:ascii="Courier New" w:hAnsi="Courier New" w:cs="Courier New"/>
        </w:rPr>
        <w:t xml:space="preserve">ndan  taraflar bir yargı işleminde </w:t>
      </w:r>
      <w:r w:rsidR="00B70A6A">
        <w:rPr>
          <w:rFonts w:ascii="Courier New" w:hAnsi="Courier New" w:cs="Courier New"/>
        </w:rPr>
        <w:t>Mahkemeye doğruları söylemekle yükümlüdürler. Dolayısıyla</w:t>
      </w:r>
      <w:r w:rsidR="00E15ED1">
        <w:rPr>
          <w:rFonts w:ascii="Courier New" w:hAnsi="Courier New" w:cs="Courier New"/>
        </w:rPr>
        <w:t>,</w:t>
      </w:r>
      <w:r w:rsidR="00B70A6A">
        <w:rPr>
          <w:rFonts w:ascii="Courier New" w:hAnsi="Courier New" w:cs="Courier New"/>
        </w:rPr>
        <w:t xml:space="preserve"> tarafların uzlaşı</w:t>
      </w:r>
      <w:r w:rsidR="00FB249F">
        <w:rPr>
          <w:rFonts w:ascii="Courier New" w:hAnsi="Courier New" w:cs="Courier New"/>
        </w:rPr>
        <w:t xml:space="preserve"> neticesi </w:t>
      </w:r>
      <w:r w:rsidR="00B70A6A">
        <w:rPr>
          <w:rFonts w:ascii="Courier New" w:hAnsi="Courier New" w:cs="Courier New"/>
        </w:rPr>
        <w:lastRenderedPageBreak/>
        <w:t xml:space="preserve">mahkemeye yaptıkları beyanların ve akabinde verilen hükmün gerçeği yansıttığı kabul edilir. </w:t>
      </w:r>
    </w:p>
    <w:p w:rsidR="00B70A6A" w:rsidRDefault="00B70A6A" w:rsidP="00440222">
      <w:pPr>
        <w:spacing w:line="360" w:lineRule="auto"/>
        <w:rPr>
          <w:rFonts w:ascii="Courier New" w:hAnsi="Courier New" w:cs="Courier New"/>
        </w:rPr>
      </w:pPr>
    </w:p>
    <w:p w:rsidR="00B70A6A" w:rsidRDefault="00B70A6A" w:rsidP="00440222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Tutanaklar incelendiğinde</w:t>
      </w:r>
      <w:r w:rsidR="00E15ED1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Davalı</w:t>
      </w:r>
      <w:r w:rsidR="00FB249F">
        <w:rPr>
          <w:rFonts w:ascii="Courier New" w:hAnsi="Courier New" w:cs="Courier New"/>
        </w:rPr>
        <w:t xml:space="preserve">/Müstedi </w:t>
      </w:r>
      <w:r>
        <w:rPr>
          <w:rFonts w:ascii="Courier New" w:hAnsi="Courier New" w:cs="Courier New"/>
        </w:rPr>
        <w:t>aleyhine hüküm verilirken, Davacı</w:t>
      </w:r>
      <w:r w:rsidR="00FB249F">
        <w:rPr>
          <w:rFonts w:ascii="Courier New" w:hAnsi="Courier New" w:cs="Courier New"/>
        </w:rPr>
        <w:t xml:space="preserve">/Müstedaaleyhin </w:t>
      </w:r>
      <w:r>
        <w:rPr>
          <w:rFonts w:ascii="Courier New" w:hAnsi="Courier New" w:cs="Courier New"/>
        </w:rPr>
        <w:t>nafaka talep etme</w:t>
      </w:r>
      <w:r w:rsidR="00FB249F">
        <w:rPr>
          <w:rFonts w:ascii="Courier New" w:hAnsi="Courier New" w:cs="Courier New"/>
        </w:rPr>
        <w:t xml:space="preserve">yeceğini, </w:t>
      </w:r>
      <w:r>
        <w:rPr>
          <w:rFonts w:ascii="Courier New" w:hAnsi="Courier New" w:cs="Courier New"/>
        </w:rPr>
        <w:t xml:space="preserve"> şartsız bir şekilde açıkça beyan ettiği, 100.000 stg’lik tazminatın ise Davalının kusur ve kabahatleri nedeniyle, Davacının </w:t>
      </w:r>
      <w:r w:rsidR="00FB249F">
        <w:rPr>
          <w:rFonts w:ascii="Courier New" w:hAnsi="Courier New" w:cs="Courier New"/>
        </w:rPr>
        <w:t xml:space="preserve">yıkılan </w:t>
      </w:r>
      <w:r>
        <w:rPr>
          <w:rFonts w:ascii="Courier New" w:hAnsi="Courier New" w:cs="Courier New"/>
        </w:rPr>
        <w:t>hayalleri ve beklentilerinin belirsizliği karşılığında ödenmesinin Davalı</w:t>
      </w:r>
      <w:r w:rsidR="00FB249F">
        <w:rPr>
          <w:rFonts w:ascii="Courier New" w:hAnsi="Courier New" w:cs="Courier New"/>
        </w:rPr>
        <w:t>/Müstedi</w:t>
      </w:r>
      <w:r>
        <w:rPr>
          <w:rFonts w:ascii="Courier New" w:hAnsi="Courier New" w:cs="Courier New"/>
        </w:rPr>
        <w:t xml:space="preserve"> tarafından kabul edildiği görülmektedir. </w:t>
      </w:r>
    </w:p>
    <w:p w:rsidR="00B70A6A" w:rsidRDefault="00B70A6A" w:rsidP="00440222">
      <w:pPr>
        <w:spacing w:line="360" w:lineRule="auto"/>
        <w:rPr>
          <w:rFonts w:ascii="Courier New" w:hAnsi="Courier New" w:cs="Courier New"/>
        </w:rPr>
      </w:pPr>
    </w:p>
    <w:p w:rsidR="00B70A6A" w:rsidRDefault="00B70A6A" w:rsidP="00440222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Dava tutanaklarında, Davalının, Davacıya ve çocuklarına al</w:t>
      </w:r>
      <w:r w:rsidR="001A2FC1">
        <w:rPr>
          <w:rFonts w:ascii="Courier New" w:hAnsi="Courier New" w:cs="Courier New"/>
        </w:rPr>
        <w:t>ac</w:t>
      </w:r>
      <w:r>
        <w:rPr>
          <w:rFonts w:ascii="Courier New" w:hAnsi="Courier New" w:cs="Courier New"/>
        </w:rPr>
        <w:t>ağı ev karşılığında nafaka talep e</w:t>
      </w:r>
      <w:r w:rsidR="008D784E">
        <w:rPr>
          <w:rFonts w:ascii="Courier New" w:hAnsi="Courier New" w:cs="Courier New"/>
        </w:rPr>
        <w:t>t</w:t>
      </w:r>
      <w:r>
        <w:rPr>
          <w:rFonts w:ascii="Courier New" w:hAnsi="Courier New" w:cs="Courier New"/>
        </w:rPr>
        <w:t xml:space="preserve">meyeceği beyanı </w:t>
      </w:r>
      <w:r w:rsidR="001A2FC1">
        <w:rPr>
          <w:rFonts w:ascii="Courier New" w:hAnsi="Courier New" w:cs="Courier New"/>
        </w:rPr>
        <w:t>ve</w:t>
      </w:r>
      <w:r w:rsidR="008D784E">
        <w:rPr>
          <w:rFonts w:ascii="Courier New" w:hAnsi="Courier New" w:cs="Courier New"/>
        </w:rPr>
        <w:t>ya</w:t>
      </w:r>
      <w:r w:rsidR="001A2FC1">
        <w:rPr>
          <w:rFonts w:ascii="Courier New" w:hAnsi="Courier New" w:cs="Courier New"/>
        </w:rPr>
        <w:t xml:space="preserve"> uzlaşısı </w:t>
      </w:r>
      <w:r>
        <w:rPr>
          <w:rFonts w:ascii="Courier New" w:hAnsi="Courier New" w:cs="Courier New"/>
        </w:rPr>
        <w:t>bulunmadığı gibi, hükmedilen ta</w:t>
      </w:r>
      <w:r w:rsidR="00101E00">
        <w:rPr>
          <w:rFonts w:ascii="Courier New" w:hAnsi="Courier New" w:cs="Courier New"/>
        </w:rPr>
        <w:t>zminatın</w:t>
      </w:r>
      <w:r w:rsidR="000B6D13">
        <w:rPr>
          <w:rFonts w:ascii="Courier New" w:hAnsi="Courier New" w:cs="Courier New"/>
        </w:rPr>
        <w:t xml:space="preserve">, Davacı ve çocuklarına alınacak bir evin karşılığında ödenmiş sayılacağı doğrultusunda da bir beyan bulunmamaktadır. </w:t>
      </w:r>
    </w:p>
    <w:p w:rsidR="000B6D13" w:rsidRDefault="000B6D13" w:rsidP="00440222">
      <w:pPr>
        <w:spacing w:line="360" w:lineRule="auto"/>
        <w:rPr>
          <w:rFonts w:ascii="Courier New" w:hAnsi="Courier New" w:cs="Courier New"/>
        </w:rPr>
      </w:pPr>
    </w:p>
    <w:p w:rsidR="00430E89" w:rsidRDefault="00430E89" w:rsidP="00430E89">
      <w:pPr>
        <w:spacing w:line="360" w:lineRule="auto"/>
        <w:ind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Her iki taraf</w:t>
      </w:r>
      <w:r w:rsidR="00B731B4">
        <w:rPr>
          <w:rFonts w:ascii="Courier New" w:hAnsi="Courier New" w:cs="Courier New"/>
        </w:rPr>
        <w:t xml:space="preserve"> davadan sonra yapılan hisse</w:t>
      </w:r>
      <w:r>
        <w:rPr>
          <w:rFonts w:ascii="Courier New" w:hAnsi="Courier New" w:cs="Courier New"/>
        </w:rPr>
        <w:t xml:space="preserve"> devrin</w:t>
      </w:r>
      <w:r w:rsidR="00B731B4">
        <w:rPr>
          <w:rFonts w:ascii="Courier New" w:hAnsi="Courier New" w:cs="Courier New"/>
        </w:rPr>
        <w:t>in</w:t>
      </w:r>
      <w:r>
        <w:rPr>
          <w:rFonts w:ascii="Courier New" w:hAnsi="Courier New" w:cs="Courier New"/>
        </w:rPr>
        <w:t xml:space="preserve"> dava ile alakalı olduğunu kabul ettiğinden</w:t>
      </w:r>
      <w:r w:rsidR="00B731B4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Davacı/Müstedaaleyhin mezkûr bağış ile oluşan mal varlığındaki artışın nedenini dava ile ilgili olgular</w:t>
      </w:r>
      <w:r w:rsidR="00B731B4">
        <w:rPr>
          <w:rFonts w:ascii="Courier New" w:hAnsi="Courier New" w:cs="Courier New"/>
        </w:rPr>
        <w:t xml:space="preserve"> çerçevesinde </w:t>
      </w:r>
      <w:r w:rsidR="00E30DCC">
        <w:rPr>
          <w:rFonts w:ascii="Courier New" w:hAnsi="Courier New" w:cs="Courier New"/>
        </w:rPr>
        <w:t>değerlendir</w:t>
      </w:r>
      <w:r w:rsidR="00B731B4">
        <w:rPr>
          <w:rFonts w:ascii="Courier New" w:hAnsi="Courier New" w:cs="Courier New"/>
        </w:rPr>
        <w:t>meliyiz.</w:t>
      </w:r>
      <w:r>
        <w:rPr>
          <w:rFonts w:ascii="Courier New" w:hAnsi="Courier New" w:cs="Courier New"/>
        </w:rPr>
        <w:t xml:space="preserve"> </w:t>
      </w:r>
    </w:p>
    <w:p w:rsidR="00430E89" w:rsidRDefault="00430E89" w:rsidP="00440222">
      <w:pPr>
        <w:spacing w:line="360" w:lineRule="auto"/>
        <w:rPr>
          <w:rFonts w:ascii="Courier New" w:hAnsi="Courier New" w:cs="Courier New"/>
        </w:rPr>
      </w:pPr>
    </w:p>
    <w:p w:rsidR="00430E89" w:rsidRDefault="00E30DCC" w:rsidP="000B6D13">
      <w:pPr>
        <w:spacing w:line="360" w:lineRule="auto"/>
        <w:ind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Dava görüşülürken veya boşanma aşamasında, Davacı/Müstedaaleyhin nafaka talep etmemesi karşılığında Davalı/Müstedinin satın aldığı veya alacağı evin ¼’ünün kendisine, diğer hisselerinin de çocuklarına devredildiği veya devredileceği şeklinde bir uzlaşma iradesi açıkça beyan edilmediğinden, gerçekleştirilen devir işlemlerinin nafaka uzlaşmasının gereği olarak yapıldığı sonucuna ulaşmak mümkün değildir. </w:t>
      </w:r>
    </w:p>
    <w:p w:rsidR="00E30DCC" w:rsidRDefault="00E30DCC" w:rsidP="000B6D13">
      <w:pPr>
        <w:spacing w:line="360" w:lineRule="auto"/>
        <w:ind w:firstLine="708"/>
        <w:rPr>
          <w:rFonts w:ascii="Courier New" w:hAnsi="Courier New" w:cs="Courier New"/>
        </w:rPr>
      </w:pPr>
    </w:p>
    <w:p w:rsidR="00101E00" w:rsidRDefault="00101E00" w:rsidP="00101E00">
      <w:pPr>
        <w:spacing w:line="360" w:lineRule="auto"/>
        <w:ind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Bu durumda, Davalı/Müstedi tarafından hükümden sonra Davacı ve müşterek çocuklarına yapılan taşınmaz mal devrinin </w:t>
      </w:r>
      <w:r>
        <w:rPr>
          <w:rFonts w:ascii="Courier New" w:hAnsi="Courier New" w:cs="Courier New"/>
        </w:rPr>
        <w:lastRenderedPageBreak/>
        <w:t>ne maksatla yapıldığı</w:t>
      </w:r>
      <w:r w:rsidR="00E15ED1">
        <w:rPr>
          <w:rFonts w:ascii="Courier New" w:hAnsi="Courier New" w:cs="Courier New"/>
        </w:rPr>
        <w:t>nın</w:t>
      </w:r>
      <w:r>
        <w:rPr>
          <w:rFonts w:ascii="Courier New" w:hAnsi="Courier New" w:cs="Courier New"/>
        </w:rPr>
        <w:t xml:space="preserve"> davanın gerçeklerine bağlı olarak adil bir şekilde </w:t>
      </w:r>
      <w:r w:rsidR="00B731B4">
        <w:rPr>
          <w:rFonts w:ascii="Courier New" w:hAnsi="Courier New" w:cs="Courier New"/>
        </w:rPr>
        <w:t xml:space="preserve">belirlenmesi </w:t>
      </w:r>
      <w:r>
        <w:rPr>
          <w:rFonts w:ascii="Courier New" w:hAnsi="Courier New" w:cs="Courier New"/>
        </w:rPr>
        <w:t xml:space="preserve">gerekmektedir. </w:t>
      </w:r>
    </w:p>
    <w:p w:rsidR="00101E00" w:rsidRDefault="00101E00" w:rsidP="000B6D13">
      <w:pPr>
        <w:spacing w:line="360" w:lineRule="auto"/>
        <w:ind w:firstLine="708"/>
        <w:rPr>
          <w:rFonts w:ascii="Courier New" w:hAnsi="Courier New" w:cs="Courier New"/>
        </w:rPr>
      </w:pPr>
    </w:p>
    <w:p w:rsidR="000B6D13" w:rsidRDefault="000B6D13" w:rsidP="000B6D13">
      <w:pPr>
        <w:spacing w:line="360" w:lineRule="auto"/>
        <w:ind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Bu meselede ortaya çıkan gerçek</w:t>
      </w:r>
      <w:r w:rsidR="00FB249F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Davalı/Müstedinin 100,000 stg’lik tazminatın ödenmesi için belirlenen 2 yıllık süre içerisinde ve/veya dolmadan konu evin ¼ hissesini Davacı/Müstedaaleyhe devrettiği, Davacı/Müstedaaleyhin de bunu kabul ederek adına tescil yapılmasına izin verdiğidir. </w:t>
      </w:r>
    </w:p>
    <w:p w:rsidR="006D28A2" w:rsidRDefault="006D28A2" w:rsidP="000B6D13">
      <w:pPr>
        <w:spacing w:line="360" w:lineRule="auto"/>
        <w:ind w:firstLine="708"/>
        <w:rPr>
          <w:rFonts w:ascii="Courier New" w:hAnsi="Courier New" w:cs="Courier New"/>
        </w:rPr>
      </w:pPr>
    </w:p>
    <w:p w:rsidR="006D28A2" w:rsidRDefault="006D28A2" w:rsidP="000B6D13">
      <w:pPr>
        <w:spacing w:line="360" w:lineRule="auto"/>
        <w:ind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Dava</w:t>
      </w:r>
      <w:r w:rsidR="00FB249F">
        <w:rPr>
          <w:rFonts w:ascii="Courier New" w:hAnsi="Courier New" w:cs="Courier New"/>
        </w:rPr>
        <w:t>da</w:t>
      </w:r>
      <w:r>
        <w:rPr>
          <w:rFonts w:ascii="Courier New" w:hAnsi="Courier New" w:cs="Courier New"/>
        </w:rPr>
        <w:t xml:space="preserve"> küçüklerin velayeti Davacı/Müstedaaleyhe verilmiştir. Bu anlamda</w:t>
      </w:r>
      <w:r w:rsidR="00E15ED1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Davalı/Müstedinin çocuklarının geleceği açısından </w:t>
      </w:r>
      <w:r w:rsidR="00101E00">
        <w:rPr>
          <w:rFonts w:ascii="Courier New" w:hAnsi="Courier New" w:cs="Courier New"/>
        </w:rPr>
        <w:t xml:space="preserve">hükümden sonra </w:t>
      </w:r>
      <w:r>
        <w:rPr>
          <w:rFonts w:ascii="Courier New" w:hAnsi="Courier New" w:cs="Courier New"/>
        </w:rPr>
        <w:t>satın aldığı evi çocukları</w:t>
      </w:r>
      <w:r w:rsidR="00101E00">
        <w:rPr>
          <w:rFonts w:ascii="Courier New" w:hAnsi="Courier New" w:cs="Courier New"/>
        </w:rPr>
        <w:t>na</w:t>
      </w:r>
      <w:r>
        <w:rPr>
          <w:rFonts w:ascii="Courier New" w:hAnsi="Courier New" w:cs="Courier New"/>
        </w:rPr>
        <w:t xml:space="preserve"> eşit hisselerle d</w:t>
      </w:r>
      <w:r w:rsidR="00101E00">
        <w:rPr>
          <w:rFonts w:ascii="Courier New" w:hAnsi="Courier New" w:cs="Courier New"/>
        </w:rPr>
        <w:t xml:space="preserve">evredip </w:t>
      </w:r>
      <w:r>
        <w:rPr>
          <w:rFonts w:ascii="Courier New" w:hAnsi="Courier New" w:cs="Courier New"/>
        </w:rPr>
        <w:t>onlara kalacak yer temin etmeye çalışması normal bir davranış olduğundan</w:t>
      </w:r>
      <w:r w:rsidR="00E15ED1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mezk</w:t>
      </w:r>
      <w:r w:rsidR="00E15ED1">
        <w:rPr>
          <w:rFonts w:ascii="Courier New" w:hAnsi="Courier New" w:cs="Courier New"/>
        </w:rPr>
        <w:t>û</w:t>
      </w:r>
      <w:r>
        <w:rPr>
          <w:rFonts w:ascii="Courier New" w:hAnsi="Courier New" w:cs="Courier New"/>
        </w:rPr>
        <w:t xml:space="preserve">r devir çocuklar bakımından sorgulanabilir değildir. </w:t>
      </w:r>
    </w:p>
    <w:p w:rsidR="006D28A2" w:rsidRDefault="006D28A2" w:rsidP="000B6D13">
      <w:pPr>
        <w:spacing w:line="360" w:lineRule="auto"/>
        <w:ind w:firstLine="708"/>
        <w:rPr>
          <w:rFonts w:ascii="Courier New" w:hAnsi="Courier New" w:cs="Courier New"/>
        </w:rPr>
      </w:pPr>
    </w:p>
    <w:p w:rsidR="006D28A2" w:rsidRDefault="006D28A2" w:rsidP="000B6D13">
      <w:pPr>
        <w:spacing w:line="360" w:lineRule="auto"/>
        <w:ind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Burada sorulması gereken soru, Davalı/Müstedinin, boşandığı ve hüküm gereği 100,000 stg tazminat ödeyeceği Davacı/Müstedaaleyh</w:t>
      </w:r>
      <w:r w:rsidR="00430E89">
        <w:rPr>
          <w:rFonts w:ascii="Courier New" w:hAnsi="Courier New" w:cs="Courier New"/>
        </w:rPr>
        <w:t>e</w:t>
      </w:r>
      <w:r>
        <w:rPr>
          <w:rFonts w:ascii="Courier New" w:hAnsi="Courier New" w:cs="Courier New"/>
        </w:rPr>
        <w:t xml:space="preserve"> konu evin  ¼ hissesini neden devrettiğidir? </w:t>
      </w:r>
    </w:p>
    <w:p w:rsidR="006D28A2" w:rsidRDefault="006D28A2" w:rsidP="000B6D13">
      <w:pPr>
        <w:spacing w:line="360" w:lineRule="auto"/>
        <w:ind w:firstLine="708"/>
        <w:rPr>
          <w:rFonts w:ascii="Courier New" w:hAnsi="Courier New" w:cs="Courier New"/>
        </w:rPr>
      </w:pPr>
    </w:p>
    <w:p w:rsidR="006D28A2" w:rsidRDefault="006D28A2" w:rsidP="000B6D13">
      <w:pPr>
        <w:spacing w:line="360" w:lineRule="auto"/>
        <w:ind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Daha önce nafaka ile ilgili anlaşmadan davada bahsedilmediğinden, konu devrin nafaka talep edilmemesi karşılığında yapıldığının kabul edilmesi olanağı olmadığını belirtmiştik. </w:t>
      </w:r>
    </w:p>
    <w:p w:rsidR="006D28A2" w:rsidRDefault="006D28A2" w:rsidP="000B6D13">
      <w:pPr>
        <w:spacing w:line="360" w:lineRule="auto"/>
        <w:ind w:firstLine="708"/>
        <w:rPr>
          <w:rFonts w:ascii="Courier New" w:hAnsi="Courier New" w:cs="Courier New"/>
        </w:rPr>
      </w:pPr>
    </w:p>
    <w:p w:rsidR="00CA14E7" w:rsidRDefault="00B731B4" w:rsidP="000B6D13">
      <w:pPr>
        <w:spacing w:line="360" w:lineRule="auto"/>
        <w:ind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Daval</w:t>
      </w:r>
      <w:r w:rsidR="00CA14E7">
        <w:rPr>
          <w:rFonts w:ascii="Courier New" w:hAnsi="Courier New" w:cs="Courier New"/>
        </w:rPr>
        <w:t>ı/Müstedinin iddiası, Davacı/Müstedaaleyhin</w:t>
      </w:r>
      <w:r>
        <w:rPr>
          <w:rFonts w:ascii="Courier New" w:hAnsi="Courier New" w:cs="Courier New"/>
        </w:rPr>
        <w:t>,</w:t>
      </w:r>
      <w:r w:rsidR="00CA14E7">
        <w:rPr>
          <w:rFonts w:ascii="Courier New" w:hAnsi="Courier New" w:cs="Courier New"/>
        </w:rPr>
        <w:t xml:space="preserve"> konu evin</w:t>
      </w:r>
      <w:r>
        <w:rPr>
          <w:rFonts w:ascii="Courier New" w:hAnsi="Courier New" w:cs="Courier New"/>
        </w:rPr>
        <w:t xml:space="preserve"> kendisine ve çocuklarına devredilmesi </w:t>
      </w:r>
      <w:r w:rsidR="00CA14E7">
        <w:rPr>
          <w:rFonts w:ascii="Courier New" w:hAnsi="Courier New" w:cs="Courier New"/>
        </w:rPr>
        <w:t>karşılığında</w:t>
      </w:r>
      <w:r>
        <w:rPr>
          <w:rFonts w:ascii="Courier New" w:hAnsi="Courier New" w:cs="Courier New"/>
        </w:rPr>
        <w:t xml:space="preserve"> hükümdeki</w:t>
      </w:r>
      <w:r w:rsidR="00CA14E7">
        <w:rPr>
          <w:rFonts w:ascii="Courier New" w:hAnsi="Courier New" w:cs="Courier New"/>
        </w:rPr>
        <w:t xml:space="preserve"> tazminatın ödenmi</w:t>
      </w:r>
      <w:r w:rsidR="00FB249F">
        <w:rPr>
          <w:rFonts w:ascii="Courier New" w:hAnsi="Courier New" w:cs="Courier New"/>
        </w:rPr>
        <w:t>ş</w:t>
      </w:r>
      <w:r w:rsidR="00CA14E7">
        <w:rPr>
          <w:rFonts w:ascii="Courier New" w:hAnsi="Courier New" w:cs="Courier New"/>
        </w:rPr>
        <w:t xml:space="preserve"> olacağı konusunda mutabık kaldıkları için devrin yapıldığı doğrultusundadır. </w:t>
      </w:r>
    </w:p>
    <w:p w:rsidR="00CA14E7" w:rsidRDefault="00CA14E7" w:rsidP="00415E2C">
      <w:pPr>
        <w:spacing w:line="276" w:lineRule="auto"/>
        <w:ind w:firstLine="708"/>
        <w:rPr>
          <w:rFonts w:ascii="Courier New" w:hAnsi="Courier New" w:cs="Courier New"/>
        </w:rPr>
      </w:pPr>
    </w:p>
    <w:p w:rsidR="00CA14E7" w:rsidRDefault="00CA14E7" w:rsidP="000B6D13">
      <w:pPr>
        <w:spacing w:line="360" w:lineRule="auto"/>
        <w:ind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Alt Mahkeme hükmünde 100,000 stg.lik tazminatın, Davalının kusur ve kabahatleri nedeniyle Davacı lehine hükmedildiği açık bir şekilde yazıldığından, çocuklar</w:t>
      </w:r>
      <w:r w:rsidR="00FB249F">
        <w:rPr>
          <w:rFonts w:ascii="Courier New" w:hAnsi="Courier New" w:cs="Courier New"/>
        </w:rPr>
        <w:t>a</w:t>
      </w:r>
      <w:r>
        <w:rPr>
          <w:rFonts w:ascii="Courier New" w:hAnsi="Courier New" w:cs="Courier New"/>
        </w:rPr>
        <w:t xml:space="preserve"> yapılan</w:t>
      </w:r>
      <w:r w:rsidR="00E30DCC">
        <w:rPr>
          <w:rFonts w:ascii="Courier New" w:hAnsi="Courier New" w:cs="Courier New"/>
        </w:rPr>
        <w:t xml:space="preserve"> taşınmaz mal </w:t>
      </w:r>
      <w:r>
        <w:rPr>
          <w:rFonts w:ascii="Courier New" w:hAnsi="Courier New" w:cs="Courier New"/>
        </w:rPr>
        <w:t xml:space="preserve"> </w:t>
      </w:r>
      <w:r w:rsidR="00FB249F">
        <w:rPr>
          <w:rFonts w:ascii="Courier New" w:hAnsi="Courier New" w:cs="Courier New"/>
        </w:rPr>
        <w:lastRenderedPageBreak/>
        <w:t xml:space="preserve">hisse </w:t>
      </w:r>
      <w:r>
        <w:rPr>
          <w:rFonts w:ascii="Courier New" w:hAnsi="Courier New" w:cs="Courier New"/>
        </w:rPr>
        <w:t>devrin</w:t>
      </w:r>
      <w:r w:rsidR="00FB249F">
        <w:rPr>
          <w:rFonts w:ascii="Courier New" w:hAnsi="Courier New" w:cs="Courier New"/>
        </w:rPr>
        <w:t>in</w:t>
      </w:r>
      <w:r>
        <w:rPr>
          <w:rFonts w:ascii="Courier New" w:hAnsi="Courier New" w:cs="Courier New"/>
        </w:rPr>
        <w:t xml:space="preserve"> </w:t>
      </w:r>
      <w:r w:rsidR="00E30DCC">
        <w:rPr>
          <w:rFonts w:ascii="Courier New" w:hAnsi="Courier New" w:cs="Courier New"/>
        </w:rPr>
        <w:t xml:space="preserve">veya hisselere denk gelen değerin </w:t>
      </w:r>
      <w:r>
        <w:rPr>
          <w:rFonts w:ascii="Courier New" w:hAnsi="Courier New" w:cs="Courier New"/>
        </w:rPr>
        <w:t>Davacının tazminat alacağına mahsup edilmesi mümkün değildir. Bu nedenle Alt Mahkeme</w:t>
      </w:r>
      <w:r w:rsidR="00B731B4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Daval</w:t>
      </w:r>
      <w:r w:rsidR="00E30DCC">
        <w:rPr>
          <w:rFonts w:ascii="Courier New" w:hAnsi="Courier New" w:cs="Courier New"/>
        </w:rPr>
        <w:t>ı</w:t>
      </w:r>
      <w:r w:rsidR="008D784E">
        <w:rPr>
          <w:rFonts w:ascii="Courier New" w:hAnsi="Courier New" w:cs="Courier New"/>
        </w:rPr>
        <w:t>/Müstedinin</w:t>
      </w:r>
      <w:r>
        <w:rPr>
          <w:rFonts w:ascii="Courier New" w:hAnsi="Courier New" w:cs="Courier New"/>
        </w:rPr>
        <w:t xml:space="preserve"> </w:t>
      </w:r>
      <w:r w:rsidR="00430E89">
        <w:rPr>
          <w:rFonts w:ascii="Courier New" w:hAnsi="Courier New" w:cs="Courier New"/>
        </w:rPr>
        <w:t>çocuklar</w:t>
      </w:r>
      <w:r w:rsidR="008D784E">
        <w:rPr>
          <w:rFonts w:ascii="Courier New" w:hAnsi="Courier New" w:cs="Courier New"/>
        </w:rPr>
        <w:t>ın</w:t>
      </w:r>
      <w:r w:rsidR="00430E89">
        <w:rPr>
          <w:rFonts w:ascii="Courier New" w:hAnsi="Courier New" w:cs="Courier New"/>
        </w:rPr>
        <w:t>a yap</w:t>
      </w:r>
      <w:r w:rsidR="00B731B4">
        <w:rPr>
          <w:rFonts w:ascii="Courier New" w:hAnsi="Courier New" w:cs="Courier New"/>
        </w:rPr>
        <w:t>tığ</w:t>
      </w:r>
      <w:r w:rsidR="00430E89">
        <w:rPr>
          <w:rFonts w:ascii="Courier New" w:hAnsi="Courier New" w:cs="Courier New"/>
        </w:rPr>
        <w:t xml:space="preserve">ı </w:t>
      </w:r>
      <w:r w:rsidR="00E30DCC">
        <w:rPr>
          <w:rFonts w:ascii="Courier New" w:hAnsi="Courier New" w:cs="Courier New"/>
        </w:rPr>
        <w:t xml:space="preserve">taşınmaz mal </w:t>
      </w:r>
      <w:r w:rsidR="008D784E">
        <w:rPr>
          <w:rFonts w:ascii="Courier New" w:hAnsi="Courier New" w:cs="Courier New"/>
        </w:rPr>
        <w:t xml:space="preserve">hisse </w:t>
      </w:r>
      <w:r w:rsidR="00430E89">
        <w:rPr>
          <w:rFonts w:ascii="Courier New" w:hAnsi="Courier New" w:cs="Courier New"/>
        </w:rPr>
        <w:t>devri</w:t>
      </w:r>
      <w:r w:rsidR="008D784E">
        <w:rPr>
          <w:rFonts w:ascii="Courier New" w:hAnsi="Courier New" w:cs="Courier New"/>
        </w:rPr>
        <w:t>ni</w:t>
      </w:r>
      <w:r w:rsidR="00E30DCC">
        <w:rPr>
          <w:rFonts w:ascii="Courier New" w:hAnsi="Courier New" w:cs="Courier New"/>
        </w:rPr>
        <w:t xml:space="preserve"> Davacı/</w:t>
      </w:r>
      <w:r w:rsidR="00E15ED1">
        <w:rPr>
          <w:rFonts w:ascii="Courier New" w:hAnsi="Courier New" w:cs="Courier New"/>
        </w:rPr>
        <w:t>M</w:t>
      </w:r>
      <w:r w:rsidR="00E30DCC">
        <w:rPr>
          <w:rFonts w:ascii="Courier New" w:hAnsi="Courier New" w:cs="Courier New"/>
        </w:rPr>
        <w:t xml:space="preserve">üstedaaleyhe ödenmesi gereken </w:t>
      </w:r>
      <w:r w:rsidR="00430E89">
        <w:rPr>
          <w:rFonts w:ascii="Courier New" w:hAnsi="Courier New" w:cs="Courier New"/>
        </w:rPr>
        <w:t xml:space="preserve"> tazminata mahsup e</w:t>
      </w:r>
      <w:r w:rsidR="00B731B4">
        <w:rPr>
          <w:rFonts w:ascii="Courier New" w:hAnsi="Courier New" w:cs="Courier New"/>
        </w:rPr>
        <w:t xml:space="preserve">tmemekle </w:t>
      </w:r>
      <w:r>
        <w:rPr>
          <w:rFonts w:ascii="Courier New" w:hAnsi="Courier New" w:cs="Courier New"/>
        </w:rPr>
        <w:t xml:space="preserve">hata etmiş değildir. </w:t>
      </w:r>
    </w:p>
    <w:p w:rsidR="00CA14E7" w:rsidRDefault="00CA14E7" w:rsidP="00415E2C">
      <w:pPr>
        <w:spacing w:line="276" w:lineRule="auto"/>
        <w:ind w:firstLine="708"/>
        <w:rPr>
          <w:rFonts w:ascii="Courier New" w:hAnsi="Courier New" w:cs="Courier New"/>
        </w:rPr>
      </w:pPr>
    </w:p>
    <w:p w:rsidR="00CA14E7" w:rsidRDefault="00E30DCC" w:rsidP="000B6D13">
      <w:pPr>
        <w:spacing w:line="360" w:lineRule="auto"/>
        <w:ind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Ancak bu sonuç </w:t>
      </w:r>
      <w:r w:rsidR="00CA14E7">
        <w:rPr>
          <w:rFonts w:ascii="Courier New" w:hAnsi="Courier New" w:cs="Courier New"/>
        </w:rPr>
        <w:t>istinafın</w:t>
      </w:r>
      <w:r w:rsidR="008D784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bütünüyle </w:t>
      </w:r>
      <w:r w:rsidR="00CA14E7">
        <w:rPr>
          <w:rFonts w:ascii="Courier New" w:hAnsi="Courier New" w:cs="Courier New"/>
        </w:rPr>
        <w:t xml:space="preserve">reddi için yeterli değildir. </w:t>
      </w:r>
      <w:r w:rsidR="00B25AA2">
        <w:rPr>
          <w:rFonts w:ascii="Courier New" w:hAnsi="Courier New" w:cs="Courier New"/>
        </w:rPr>
        <w:t xml:space="preserve">Alt Mahkeme, Müstedinin tazminata yönelik ödeme yaptığını ispat edemediğine bulgu yapmıştır. </w:t>
      </w:r>
      <w:r w:rsidR="00CA14E7">
        <w:rPr>
          <w:rFonts w:ascii="Courier New" w:hAnsi="Courier New" w:cs="Courier New"/>
        </w:rPr>
        <w:t>Davacı/Müstedaalehyh</w:t>
      </w:r>
      <w:r w:rsidR="008D784E">
        <w:rPr>
          <w:rFonts w:ascii="Courier New" w:hAnsi="Courier New" w:cs="Courier New"/>
        </w:rPr>
        <w:t xml:space="preserve"> hükümden sonra ve tazminatın ödenmesi için belirle</w:t>
      </w:r>
      <w:r>
        <w:rPr>
          <w:rFonts w:ascii="Courier New" w:hAnsi="Courier New" w:cs="Courier New"/>
        </w:rPr>
        <w:t>ne</w:t>
      </w:r>
      <w:r w:rsidR="008D784E">
        <w:rPr>
          <w:rFonts w:ascii="Courier New" w:hAnsi="Courier New" w:cs="Courier New"/>
        </w:rPr>
        <w:t xml:space="preserve">n süre içerisinde </w:t>
      </w:r>
      <w:r w:rsidR="00CA14E7">
        <w:rPr>
          <w:rFonts w:ascii="Courier New" w:hAnsi="Courier New" w:cs="Courier New"/>
        </w:rPr>
        <w:t xml:space="preserve">konu evin ¼ hissesinin </w:t>
      </w:r>
      <w:r w:rsidR="00B25AA2">
        <w:rPr>
          <w:rFonts w:ascii="Courier New" w:hAnsi="Courier New" w:cs="Courier New"/>
        </w:rPr>
        <w:t xml:space="preserve">adına devredilmesini </w:t>
      </w:r>
      <w:r w:rsidR="00B731B4">
        <w:rPr>
          <w:rFonts w:ascii="Courier New" w:hAnsi="Courier New" w:cs="Courier New"/>
        </w:rPr>
        <w:t xml:space="preserve">kendi iradesi ile </w:t>
      </w:r>
      <w:r w:rsidR="00B25AA2">
        <w:rPr>
          <w:rFonts w:ascii="Courier New" w:hAnsi="Courier New" w:cs="Courier New"/>
        </w:rPr>
        <w:t>kabul et</w:t>
      </w:r>
      <w:r w:rsidR="00B731B4">
        <w:rPr>
          <w:rFonts w:ascii="Courier New" w:hAnsi="Courier New" w:cs="Courier New"/>
        </w:rPr>
        <w:t xml:space="preserve">miştir. </w:t>
      </w:r>
      <w:r w:rsidR="008D784E">
        <w:rPr>
          <w:rFonts w:ascii="Courier New" w:hAnsi="Courier New" w:cs="Courier New"/>
        </w:rPr>
        <w:t xml:space="preserve">Bu durumun sonucu olarak, </w:t>
      </w:r>
      <w:r w:rsidR="00B731B4">
        <w:rPr>
          <w:rFonts w:ascii="Courier New" w:hAnsi="Courier New" w:cs="Courier New"/>
        </w:rPr>
        <w:t xml:space="preserve">Davacı/Müstedaaleyhe yapılan </w:t>
      </w:r>
      <w:r w:rsidR="00415E2C">
        <w:rPr>
          <w:rFonts w:ascii="Courier New" w:hAnsi="Courier New" w:cs="Courier New"/>
        </w:rPr>
        <w:t xml:space="preserve">taşınmaz mal </w:t>
      </w:r>
      <w:r w:rsidR="00B731B4">
        <w:rPr>
          <w:rFonts w:ascii="Courier New" w:hAnsi="Courier New" w:cs="Courier New"/>
        </w:rPr>
        <w:t>hisse devrini</w:t>
      </w:r>
      <w:r w:rsidR="00E15ED1">
        <w:rPr>
          <w:rFonts w:ascii="Courier New" w:hAnsi="Courier New" w:cs="Courier New"/>
        </w:rPr>
        <w:t>,</w:t>
      </w:r>
      <w:r w:rsidR="00415E2C">
        <w:rPr>
          <w:rFonts w:ascii="Courier New" w:hAnsi="Courier New" w:cs="Courier New"/>
        </w:rPr>
        <w:t xml:space="preserve"> davaya has olgular çerçevesinde</w:t>
      </w:r>
      <w:r w:rsidR="00E15ED1">
        <w:rPr>
          <w:rFonts w:ascii="Courier New" w:hAnsi="Courier New" w:cs="Courier New"/>
        </w:rPr>
        <w:t>,</w:t>
      </w:r>
      <w:r w:rsidR="00415E2C">
        <w:rPr>
          <w:rFonts w:ascii="Courier New" w:hAnsi="Courier New" w:cs="Courier New"/>
        </w:rPr>
        <w:t xml:space="preserve"> </w:t>
      </w:r>
      <w:r w:rsidR="00B25AA2">
        <w:rPr>
          <w:rFonts w:ascii="Courier New" w:hAnsi="Courier New" w:cs="Courier New"/>
        </w:rPr>
        <w:t>tazm</w:t>
      </w:r>
      <w:r w:rsidR="00CA14E7">
        <w:rPr>
          <w:rFonts w:ascii="Courier New" w:hAnsi="Courier New" w:cs="Courier New"/>
        </w:rPr>
        <w:t>inat</w:t>
      </w:r>
      <w:r w:rsidR="008D784E">
        <w:rPr>
          <w:rFonts w:ascii="Courier New" w:hAnsi="Courier New" w:cs="Courier New"/>
        </w:rPr>
        <w:t xml:space="preserve"> hükmüne </w:t>
      </w:r>
      <w:r w:rsidR="00CA14E7">
        <w:rPr>
          <w:rFonts w:ascii="Courier New" w:hAnsi="Courier New" w:cs="Courier New"/>
        </w:rPr>
        <w:t>mahsuben</w:t>
      </w:r>
      <w:r w:rsidR="00B25AA2">
        <w:rPr>
          <w:rFonts w:ascii="Courier New" w:hAnsi="Courier New" w:cs="Courier New"/>
        </w:rPr>
        <w:t xml:space="preserve"> yapılmış ödeme olarak kabul etmekten başka </w:t>
      </w:r>
      <w:r w:rsidR="00B731B4">
        <w:rPr>
          <w:rFonts w:ascii="Courier New" w:hAnsi="Courier New" w:cs="Courier New"/>
        </w:rPr>
        <w:t xml:space="preserve">adil bir </w:t>
      </w:r>
      <w:r w:rsidR="00B25AA2">
        <w:rPr>
          <w:rFonts w:ascii="Courier New" w:hAnsi="Courier New" w:cs="Courier New"/>
        </w:rPr>
        <w:t xml:space="preserve">çare bulunmamaktadır. </w:t>
      </w:r>
      <w:r w:rsidR="008D784E">
        <w:rPr>
          <w:rFonts w:ascii="Courier New" w:hAnsi="Courier New" w:cs="Courier New"/>
        </w:rPr>
        <w:t xml:space="preserve">Dolayısıyla </w:t>
      </w:r>
      <w:r w:rsidR="00B731B4">
        <w:rPr>
          <w:rFonts w:ascii="Courier New" w:hAnsi="Courier New" w:cs="Courier New"/>
        </w:rPr>
        <w:t>A</w:t>
      </w:r>
      <w:r w:rsidR="00B25AA2">
        <w:rPr>
          <w:rFonts w:ascii="Courier New" w:hAnsi="Courier New" w:cs="Courier New"/>
        </w:rPr>
        <w:t xml:space="preserve">lt Mahkeme, </w:t>
      </w:r>
      <w:r w:rsidR="00B731B4">
        <w:rPr>
          <w:rFonts w:ascii="Courier New" w:hAnsi="Courier New" w:cs="Courier New"/>
        </w:rPr>
        <w:t>Davacı/</w:t>
      </w:r>
      <w:r w:rsidR="008D784E">
        <w:rPr>
          <w:rFonts w:ascii="Courier New" w:hAnsi="Courier New" w:cs="Courier New"/>
        </w:rPr>
        <w:t xml:space="preserve"> </w:t>
      </w:r>
      <w:r w:rsidR="00B731B4">
        <w:rPr>
          <w:rFonts w:ascii="Courier New" w:hAnsi="Courier New" w:cs="Courier New"/>
        </w:rPr>
        <w:t xml:space="preserve">Müstedaaleyhin şahsına yapılan </w:t>
      </w:r>
      <w:r w:rsidR="00B25AA2">
        <w:rPr>
          <w:rFonts w:ascii="Courier New" w:hAnsi="Courier New" w:cs="Courier New"/>
        </w:rPr>
        <w:t>hisse devrini</w:t>
      </w:r>
      <w:r w:rsidR="00415E2C">
        <w:rPr>
          <w:rFonts w:ascii="Courier New" w:hAnsi="Courier New" w:cs="Courier New"/>
        </w:rPr>
        <w:t xml:space="preserve"> tazminata mahsuben yapılmış </w:t>
      </w:r>
      <w:r w:rsidR="00B25AA2">
        <w:rPr>
          <w:rFonts w:ascii="Courier New" w:hAnsi="Courier New" w:cs="Courier New"/>
        </w:rPr>
        <w:t xml:space="preserve">ödeme olarak kabul etmemekle hata etmiştir. </w:t>
      </w:r>
    </w:p>
    <w:p w:rsidR="00CA14E7" w:rsidRDefault="00CA14E7" w:rsidP="00415E2C">
      <w:pPr>
        <w:spacing w:line="276" w:lineRule="auto"/>
        <w:ind w:firstLine="708"/>
        <w:rPr>
          <w:rFonts w:ascii="Courier New" w:hAnsi="Courier New" w:cs="Courier New"/>
        </w:rPr>
      </w:pPr>
    </w:p>
    <w:p w:rsidR="00CA14E7" w:rsidRDefault="00CA14E7" w:rsidP="000B6D13">
      <w:pPr>
        <w:spacing w:line="360" w:lineRule="auto"/>
        <w:ind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Alt Mahkeme huzurunda aksini gösterecek şahadet yokluğunda</w:t>
      </w:r>
      <w:r w:rsidR="00EF25C5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Davacı/Müstedaaleyhe devredilen evin kıym</w:t>
      </w:r>
      <w:r w:rsidR="00EF25C5">
        <w:rPr>
          <w:rFonts w:ascii="Courier New" w:hAnsi="Courier New" w:cs="Courier New"/>
        </w:rPr>
        <w:t>e</w:t>
      </w:r>
      <w:r>
        <w:rPr>
          <w:rFonts w:ascii="Courier New" w:hAnsi="Courier New" w:cs="Courier New"/>
        </w:rPr>
        <w:t>ti 100,000 stg olup bunun ¼’üne takabül eden kısmı 25,000 stg.dir. Bu sonuca göre 25,000 stg.lik kısım 100,000 stg.lik tazminat miktar</w:t>
      </w:r>
      <w:r w:rsidR="00101E00">
        <w:rPr>
          <w:rFonts w:ascii="Courier New" w:hAnsi="Courier New" w:cs="Courier New"/>
        </w:rPr>
        <w:t>ın</w:t>
      </w:r>
      <w:r>
        <w:rPr>
          <w:rFonts w:ascii="Courier New" w:hAnsi="Courier New" w:cs="Courier New"/>
        </w:rPr>
        <w:t>dan düşüldükten sonra icranın mütebaki miktar olan 75,000 stg için u</w:t>
      </w:r>
      <w:r w:rsidR="00101E00">
        <w:rPr>
          <w:rFonts w:ascii="Courier New" w:hAnsi="Courier New" w:cs="Courier New"/>
        </w:rPr>
        <w:t>y</w:t>
      </w:r>
      <w:r>
        <w:rPr>
          <w:rFonts w:ascii="Courier New" w:hAnsi="Courier New" w:cs="Courier New"/>
        </w:rPr>
        <w:t xml:space="preserve">gulanmasına emir verilmesi gerekirdi. </w:t>
      </w:r>
    </w:p>
    <w:p w:rsidR="00CA14E7" w:rsidRDefault="00CA14E7" w:rsidP="00415E2C">
      <w:pPr>
        <w:spacing w:line="276" w:lineRule="auto"/>
        <w:ind w:firstLine="708"/>
        <w:rPr>
          <w:rFonts w:ascii="Courier New" w:hAnsi="Courier New" w:cs="Courier New"/>
        </w:rPr>
      </w:pPr>
    </w:p>
    <w:p w:rsidR="00CA14E7" w:rsidRDefault="00CA14E7" w:rsidP="000B6D13">
      <w:pPr>
        <w:spacing w:line="360" w:lineRule="auto"/>
        <w:ind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Bu sonuç ışığında </w:t>
      </w:r>
      <w:r w:rsidR="00415E2C">
        <w:rPr>
          <w:rFonts w:ascii="Courier New" w:hAnsi="Courier New" w:cs="Courier New"/>
        </w:rPr>
        <w:t>A</w:t>
      </w:r>
      <w:r>
        <w:rPr>
          <w:rFonts w:ascii="Courier New" w:hAnsi="Courier New" w:cs="Courier New"/>
        </w:rPr>
        <w:t xml:space="preserve">lt Mahkeme, Davalı/Müstedinin istidasını tümüyle reddetmekle hata etmiştir. </w:t>
      </w:r>
    </w:p>
    <w:p w:rsidR="00CA14E7" w:rsidRDefault="00CA14E7" w:rsidP="00CA388D">
      <w:pPr>
        <w:rPr>
          <w:rFonts w:ascii="Courier New" w:hAnsi="Courier New" w:cs="Courier New"/>
        </w:rPr>
      </w:pPr>
    </w:p>
    <w:p w:rsidR="00E15ED1" w:rsidRDefault="00E15ED1" w:rsidP="00CA388D">
      <w:pPr>
        <w:rPr>
          <w:rFonts w:ascii="Courier New" w:hAnsi="Courier New" w:cs="Courier New"/>
        </w:rPr>
      </w:pPr>
    </w:p>
    <w:p w:rsidR="00CA14E7" w:rsidRDefault="00CA14E7" w:rsidP="00CA14E7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u w:val="single"/>
        </w:rPr>
        <w:t>NETİCE:</w:t>
      </w:r>
      <w:r>
        <w:rPr>
          <w:rFonts w:ascii="Courier New" w:hAnsi="Courier New" w:cs="Courier New"/>
        </w:rPr>
        <w:t xml:space="preserve"> </w:t>
      </w:r>
    </w:p>
    <w:p w:rsidR="00CA388D" w:rsidRDefault="00CA388D" w:rsidP="00CA388D">
      <w:pPr>
        <w:rPr>
          <w:rFonts w:ascii="Courier New" w:hAnsi="Courier New" w:cs="Courier New"/>
        </w:rPr>
      </w:pPr>
    </w:p>
    <w:p w:rsidR="00CA14E7" w:rsidRDefault="00CA14E7" w:rsidP="00CA14E7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Davalı/Müstedi istinafında kısmen başarılı olduğundan aşağıdaki şekilde emir vermeyi uygun gördük</w:t>
      </w:r>
      <w:r w:rsidR="00E15ED1">
        <w:rPr>
          <w:rFonts w:ascii="Courier New" w:hAnsi="Courier New" w:cs="Courier New"/>
        </w:rPr>
        <w:t>:</w:t>
      </w:r>
      <w:r>
        <w:rPr>
          <w:rFonts w:ascii="Courier New" w:hAnsi="Courier New" w:cs="Courier New"/>
        </w:rPr>
        <w:t xml:space="preserve"> </w:t>
      </w:r>
    </w:p>
    <w:p w:rsidR="00E15ED1" w:rsidRDefault="00E15ED1" w:rsidP="00EF25C5">
      <w:pPr>
        <w:rPr>
          <w:rFonts w:ascii="Courier New" w:hAnsi="Courier New" w:cs="Courier New"/>
        </w:rPr>
      </w:pPr>
    </w:p>
    <w:p w:rsidR="00CA14E7" w:rsidRDefault="00CA14E7" w:rsidP="00CA14E7">
      <w:pPr>
        <w:pStyle w:val="ListeParagraf"/>
        <w:numPr>
          <w:ilvl w:val="0"/>
          <w:numId w:val="2"/>
        </w:num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İstinafın kısmen kabulüne;</w:t>
      </w:r>
    </w:p>
    <w:p w:rsidR="00CA14E7" w:rsidRDefault="00CA14E7" w:rsidP="00CA14E7">
      <w:pPr>
        <w:pStyle w:val="ListeParagraf"/>
        <w:numPr>
          <w:ilvl w:val="0"/>
          <w:numId w:val="2"/>
        </w:num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Gazi Mağusa Aile Mahkemesinde dosyalanan 1127/2014 sayılı icra müzekkeresinin mütebaki 75.000 stg üzerinden icra edilmesine emir verilir. </w:t>
      </w:r>
    </w:p>
    <w:p w:rsidR="00CA14E7" w:rsidRDefault="00CA14E7" w:rsidP="00EF25C5">
      <w:pPr>
        <w:pStyle w:val="ListeParagraf"/>
        <w:ind w:left="1065"/>
        <w:rPr>
          <w:rFonts w:ascii="Courier New" w:hAnsi="Courier New" w:cs="Courier New"/>
        </w:rPr>
      </w:pPr>
    </w:p>
    <w:p w:rsidR="00CA14E7" w:rsidRDefault="00CA14E7" w:rsidP="00CA14E7">
      <w:pPr>
        <w:pStyle w:val="ListeParagraf"/>
        <w:spacing w:line="360" w:lineRule="auto"/>
        <w:ind w:left="0" w:firstLine="705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İstinaf masrafları Davacı/Müstedaaleyh tarafından ödenecektir. </w:t>
      </w:r>
    </w:p>
    <w:p w:rsidR="00CA14E7" w:rsidRDefault="00CA14E7" w:rsidP="00CA14E7">
      <w:pPr>
        <w:pStyle w:val="ListeParagraf"/>
        <w:spacing w:line="360" w:lineRule="auto"/>
        <w:ind w:left="1065"/>
        <w:rPr>
          <w:rFonts w:ascii="Courier New" w:hAnsi="Courier New" w:cs="Courier New"/>
        </w:rPr>
      </w:pPr>
    </w:p>
    <w:p w:rsidR="008D784E" w:rsidRDefault="008D784E" w:rsidP="00CA14E7">
      <w:pPr>
        <w:pStyle w:val="ListeParagraf"/>
        <w:spacing w:line="360" w:lineRule="auto"/>
        <w:ind w:left="1065"/>
        <w:rPr>
          <w:rFonts w:ascii="Courier New" w:hAnsi="Courier New" w:cs="Courier New"/>
        </w:rPr>
      </w:pPr>
    </w:p>
    <w:p w:rsidR="00E15ED1" w:rsidRDefault="00E15ED1" w:rsidP="00CA14E7">
      <w:pPr>
        <w:pStyle w:val="ListeParagraf"/>
        <w:spacing w:line="360" w:lineRule="auto"/>
        <w:ind w:left="1065"/>
        <w:rPr>
          <w:rFonts w:ascii="Courier New" w:hAnsi="Courier New" w:cs="Courier New"/>
        </w:rPr>
      </w:pPr>
    </w:p>
    <w:p w:rsidR="00CA14E7" w:rsidRDefault="00CA14E7" w:rsidP="00B731B4">
      <w:pPr>
        <w:ind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Ahmet Kalkan       Bertan özerdağ      Peri Hakkı </w:t>
      </w:r>
    </w:p>
    <w:p w:rsidR="00415E2C" w:rsidRDefault="00CA14E7" w:rsidP="00415E2C">
      <w:pPr>
        <w:ind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Yargıç             Yargıç             Yargıç </w:t>
      </w:r>
    </w:p>
    <w:p w:rsidR="00415E2C" w:rsidRDefault="00415E2C" w:rsidP="00415E2C">
      <w:pPr>
        <w:ind w:firstLine="708"/>
        <w:rPr>
          <w:rFonts w:ascii="Courier New" w:hAnsi="Courier New" w:cs="Courier New"/>
        </w:rPr>
      </w:pPr>
    </w:p>
    <w:p w:rsidR="00E15ED1" w:rsidRDefault="00E15ED1" w:rsidP="00415E2C">
      <w:pPr>
        <w:ind w:firstLine="708"/>
        <w:rPr>
          <w:rFonts w:ascii="Courier New" w:hAnsi="Courier New" w:cs="Courier New"/>
        </w:rPr>
      </w:pPr>
    </w:p>
    <w:p w:rsidR="00E15ED1" w:rsidRDefault="00E15ED1" w:rsidP="00415E2C">
      <w:pPr>
        <w:ind w:firstLine="708"/>
        <w:rPr>
          <w:rFonts w:ascii="Courier New" w:hAnsi="Courier New" w:cs="Courier New"/>
        </w:rPr>
      </w:pPr>
    </w:p>
    <w:p w:rsidR="00DC627E" w:rsidRDefault="00415E2C" w:rsidP="00415E2C">
      <w:r>
        <w:rPr>
          <w:rFonts w:ascii="Courier New" w:hAnsi="Courier New" w:cs="Courier New"/>
        </w:rPr>
        <w:t xml:space="preserve">25 Şubat, </w:t>
      </w:r>
      <w:r w:rsidR="00CA14E7">
        <w:rPr>
          <w:rFonts w:ascii="Courier New" w:hAnsi="Courier New" w:cs="Courier New"/>
        </w:rPr>
        <w:t>20</w:t>
      </w:r>
      <w:r>
        <w:rPr>
          <w:rFonts w:ascii="Courier New" w:hAnsi="Courier New" w:cs="Courier New"/>
        </w:rPr>
        <w:t>20</w:t>
      </w:r>
      <w:r w:rsidR="00CA14E7">
        <w:rPr>
          <w:rFonts w:ascii="Courier New" w:hAnsi="Courier New" w:cs="Courier New"/>
        </w:rPr>
        <w:t xml:space="preserve"> </w:t>
      </w:r>
    </w:p>
    <w:sectPr w:rsidR="00DC627E" w:rsidSect="00FC6855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C4E" w:rsidRDefault="001B0C4E" w:rsidP="00FC6855">
      <w:r>
        <w:separator/>
      </w:r>
    </w:p>
  </w:endnote>
  <w:endnote w:type="continuationSeparator" w:id="0">
    <w:p w:rsidR="001B0C4E" w:rsidRDefault="001B0C4E" w:rsidP="00FC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C4E" w:rsidRDefault="001B0C4E" w:rsidP="00FC6855">
      <w:r>
        <w:separator/>
      </w:r>
    </w:p>
  </w:footnote>
  <w:footnote w:type="continuationSeparator" w:id="0">
    <w:p w:rsidR="001B0C4E" w:rsidRDefault="001B0C4E" w:rsidP="00FC6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9988423"/>
      <w:docPartObj>
        <w:docPartGallery w:val="Page Numbers (Top of Page)"/>
        <w:docPartUnique/>
      </w:docPartObj>
    </w:sdtPr>
    <w:sdtEndPr/>
    <w:sdtContent>
      <w:p w:rsidR="00FC6855" w:rsidRDefault="00FC6855">
        <w:pPr>
          <w:pStyle w:val="s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599">
          <w:rPr>
            <w:noProof/>
          </w:rPr>
          <w:t>8</w:t>
        </w:r>
        <w:r>
          <w:fldChar w:fldCharType="end"/>
        </w:r>
      </w:p>
    </w:sdtContent>
  </w:sdt>
  <w:p w:rsidR="00FC6855" w:rsidRDefault="00FC685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B581E"/>
    <w:multiLevelType w:val="hybridMultilevel"/>
    <w:tmpl w:val="0A3AA63A"/>
    <w:lvl w:ilvl="0" w:tplc="55B80708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AC06447"/>
    <w:multiLevelType w:val="hybridMultilevel"/>
    <w:tmpl w:val="1B32ABC8"/>
    <w:lvl w:ilvl="0" w:tplc="713A3F3A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7D8"/>
    <w:rsid w:val="000B6D13"/>
    <w:rsid w:val="000E7C6D"/>
    <w:rsid w:val="00101E00"/>
    <w:rsid w:val="00174D50"/>
    <w:rsid w:val="001A2FC1"/>
    <w:rsid w:val="001B0C4E"/>
    <w:rsid w:val="001C7778"/>
    <w:rsid w:val="003A27F6"/>
    <w:rsid w:val="00415E2C"/>
    <w:rsid w:val="00430E89"/>
    <w:rsid w:val="00432952"/>
    <w:rsid w:val="00440222"/>
    <w:rsid w:val="004412B2"/>
    <w:rsid w:val="00546D9D"/>
    <w:rsid w:val="00590599"/>
    <w:rsid w:val="005D73FE"/>
    <w:rsid w:val="00666B12"/>
    <w:rsid w:val="006A4968"/>
    <w:rsid w:val="006D28A2"/>
    <w:rsid w:val="007976E9"/>
    <w:rsid w:val="0087188B"/>
    <w:rsid w:val="008D784E"/>
    <w:rsid w:val="00A45659"/>
    <w:rsid w:val="00AE3533"/>
    <w:rsid w:val="00B25AA2"/>
    <w:rsid w:val="00B70A6A"/>
    <w:rsid w:val="00B731B4"/>
    <w:rsid w:val="00C927D8"/>
    <w:rsid w:val="00CA14E7"/>
    <w:rsid w:val="00CA388D"/>
    <w:rsid w:val="00D542EF"/>
    <w:rsid w:val="00DC5619"/>
    <w:rsid w:val="00DC627E"/>
    <w:rsid w:val="00E15ED1"/>
    <w:rsid w:val="00E30DCC"/>
    <w:rsid w:val="00ED1DD8"/>
    <w:rsid w:val="00EF25C5"/>
    <w:rsid w:val="00FB249F"/>
    <w:rsid w:val="00FC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62C17-BA88-4ED2-BFD4-E5B970E01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A27F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C685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C685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C685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C685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D1DD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1DD8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1499</Words>
  <Characters>8548</Characters>
  <Application>Microsoft Office Word</Application>
  <DocSecurity>0</DocSecurity>
  <Lines>71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mah6</dc:creator>
  <cp:keywords/>
  <dc:description/>
  <cp:lastModifiedBy>mah6</cp:lastModifiedBy>
  <cp:revision>2</cp:revision>
  <cp:lastPrinted>2020-03-10T12:21:00Z</cp:lastPrinted>
  <dcterms:created xsi:type="dcterms:W3CDTF">2020-03-13T08:15:00Z</dcterms:created>
  <dcterms:modified xsi:type="dcterms:W3CDTF">2020-03-13T08:15:00Z</dcterms:modified>
</cp:coreProperties>
</file>