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D. </w:t>
      </w:r>
      <w:r w:rsidR="009921B9">
        <w:rPr>
          <w:rFonts w:ascii="Courier New" w:hAnsi="Courier New" w:cs="Courier New"/>
          <w:sz w:val="24"/>
          <w:szCs w:val="24"/>
        </w:rPr>
        <w:t>18</w:t>
      </w:r>
      <w:r>
        <w:rPr>
          <w:rFonts w:ascii="Courier New" w:hAnsi="Courier New" w:cs="Courier New"/>
          <w:sz w:val="24"/>
          <w:szCs w:val="24"/>
        </w:rPr>
        <w:t>/2018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Yargıtay/Hukuk No: 57/2016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(Lefkoşa Dava No: 559/2012)</w:t>
      </w:r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YÜKSEK MAHKEME HUZURUNDA.</w:t>
      </w:r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Mahkeme Heyeti: Ahmet Kalkan,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, Peri Hakkı</w:t>
      </w:r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eden: No. 1- Orhan Ağıt, Semavi Caddesi, No.6,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Minareliköy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Lefkoşa 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No. 2- Hasan Altıntaş, A</w:t>
      </w:r>
      <w:r w:rsidR="009921B9">
        <w:rPr>
          <w:rFonts w:ascii="Courier New" w:hAnsi="Courier New" w:cs="Courier New"/>
          <w:sz w:val="24"/>
          <w:szCs w:val="24"/>
        </w:rPr>
        <w:t xml:space="preserve">ltıntaş </w:t>
      </w:r>
      <w:r>
        <w:rPr>
          <w:rFonts w:ascii="Courier New" w:hAnsi="Courier New" w:cs="Courier New"/>
          <w:sz w:val="24"/>
          <w:szCs w:val="24"/>
        </w:rPr>
        <w:t xml:space="preserve">Sokak, </w:t>
      </w:r>
      <w:r w:rsidR="009921B9">
        <w:rPr>
          <w:rFonts w:ascii="Courier New" w:hAnsi="Courier New" w:cs="Courier New"/>
          <w:sz w:val="24"/>
          <w:szCs w:val="24"/>
        </w:rPr>
        <w:t xml:space="preserve">Altıntaş </w:t>
      </w:r>
      <w:r w:rsidR="009921B9">
        <w:rPr>
          <w:rFonts w:ascii="Courier New" w:hAnsi="Courier New" w:cs="Courier New"/>
          <w:sz w:val="24"/>
          <w:szCs w:val="24"/>
        </w:rPr>
        <w:tab/>
      </w:r>
      <w:r w:rsidR="009921B9">
        <w:rPr>
          <w:rFonts w:ascii="Courier New" w:hAnsi="Courier New" w:cs="Courier New"/>
          <w:sz w:val="24"/>
          <w:szCs w:val="24"/>
        </w:rPr>
        <w:tab/>
      </w:r>
      <w:r w:rsidR="009921B9">
        <w:rPr>
          <w:rFonts w:ascii="Courier New" w:hAnsi="Courier New" w:cs="Courier New"/>
          <w:sz w:val="24"/>
          <w:szCs w:val="24"/>
        </w:rPr>
        <w:tab/>
      </w:r>
      <w:r w:rsidR="009921B9">
        <w:rPr>
          <w:rFonts w:ascii="Courier New" w:hAnsi="Courier New" w:cs="Courier New"/>
          <w:sz w:val="24"/>
          <w:szCs w:val="24"/>
        </w:rPr>
        <w:tab/>
        <w:t xml:space="preserve"> Apartmanı No.1, </w:t>
      </w:r>
      <w:r>
        <w:rPr>
          <w:rFonts w:ascii="Courier New" w:hAnsi="Courier New" w:cs="Courier New"/>
          <w:sz w:val="24"/>
          <w:szCs w:val="24"/>
        </w:rPr>
        <w:t>Lefkoşa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(Davalılar)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ile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edilen: </w:t>
      </w:r>
      <w:proofErr w:type="spellStart"/>
      <w:r>
        <w:rPr>
          <w:rFonts w:ascii="Courier New" w:hAnsi="Courier New" w:cs="Courier New"/>
          <w:sz w:val="24"/>
          <w:szCs w:val="24"/>
        </w:rPr>
        <w:t>Oluç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Okut, Akçakoca Sokak, </w:t>
      </w:r>
      <w:proofErr w:type="spellStart"/>
      <w:r>
        <w:rPr>
          <w:rFonts w:ascii="Courier New" w:hAnsi="Courier New" w:cs="Courier New"/>
          <w:sz w:val="24"/>
          <w:szCs w:val="24"/>
        </w:rPr>
        <w:t>Okay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12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Apartmanı, D</w:t>
      </w:r>
      <w:r w:rsidR="009921B9">
        <w:rPr>
          <w:rFonts w:ascii="Courier New" w:hAnsi="Courier New" w:cs="Courier New"/>
          <w:sz w:val="24"/>
          <w:szCs w:val="24"/>
        </w:rPr>
        <w:t xml:space="preserve">aire </w:t>
      </w:r>
      <w:r>
        <w:rPr>
          <w:rFonts w:ascii="Courier New" w:hAnsi="Courier New" w:cs="Courier New"/>
          <w:sz w:val="24"/>
          <w:szCs w:val="24"/>
        </w:rPr>
        <w:t xml:space="preserve">2, Lefkoşa 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(Davacı) 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A r a s ı n d a. </w:t>
      </w:r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İstinaf edenler namına: Avukat Özge </w:t>
      </w:r>
      <w:proofErr w:type="spellStart"/>
      <w:r>
        <w:rPr>
          <w:rFonts w:ascii="Courier New" w:hAnsi="Courier New" w:cs="Courier New"/>
          <w:sz w:val="24"/>
          <w:szCs w:val="24"/>
        </w:rPr>
        <w:t>Bengüsu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adına Avukat Suna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Avcı  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Aleyhine istinaf edilen namına: Avukat Ergin </w:t>
      </w:r>
      <w:proofErr w:type="spellStart"/>
      <w:r>
        <w:rPr>
          <w:rFonts w:ascii="Courier New" w:hAnsi="Courier New" w:cs="Courier New"/>
          <w:sz w:val="24"/>
          <w:szCs w:val="24"/>
        </w:rPr>
        <w:t>Ulunay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adına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Avukat Adnan </w:t>
      </w:r>
      <w:proofErr w:type="spellStart"/>
      <w:r>
        <w:rPr>
          <w:rFonts w:ascii="Courier New" w:hAnsi="Courier New" w:cs="Courier New"/>
          <w:sz w:val="24"/>
          <w:szCs w:val="24"/>
        </w:rPr>
        <w:t>Ulunay</w:t>
      </w:r>
      <w:proofErr w:type="spellEnd"/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Lefkoşa Kaza Mahkemesi Kıdemli Yargıcı Fadıl </w:t>
      </w:r>
      <w:proofErr w:type="spellStart"/>
      <w:r>
        <w:rPr>
          <w:rFonts w:ascii="Courier New" w:hAnsi="Courier New" w:cs="Courier New"/>
          <w:sz w:val="24"/>
          <w:szCs w:val="24"/>
        </w:rPr>
        <w:t>Aksun’un</w:t>
      </w:r>
      <w:proofErr w:type="spellEnd"/>
      <w:r>
        <w:rPr>
          <w:rFonts w:ascii="Courier New" w:hAnsi="Courier New" w:cs="Courier New"/>
          <w:sz w:val="24"/>
          <w:szCs w:val="24"/>
        </w:rPr>
        <w:t>, 559/2012 sayılı davada, 29.2.2016 tarihinde verdiği karara karşı, Davalılar tarafından yapılan istinaftır.</w:t>
      </w:r>
    </w:p>
    <w:p w:rsidR="007013F6" w:rsidRDefault="007013F6" w:rsidP="007013F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------------  </w:t>
      </w:r>
    </w:p>
    <w:p w:rsidR="007013F6" w:rsidRDefault="007013F6" w:rsidP="007013F6">
      <w:pPr>
        <w:spacing w:line="360" w:lineRule="auto"/>
        <w:contextualSpacing/>
        <w:jc w:val="center"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 xml:space="preserve">K A R A R </w:t>
      </w:r>
    </w:p>
    <w:p w:rsidR="007013F6" w:rsidRPr="0083714F" w:rsidRDefault="007013F6" w:rsidP="007013F6">
      <w:pPr>
        <w:spacing w:line="360" w:lineRule="auto"/>
        <w:contextualSpacing/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7013F6" w:rsidRDefault="007013F6" w:rsidP="007013F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 w:rsidRPr="003371EE">
        <w:rPr>
          <w:rFonts w:ascii="Courier New" w:hAnsi="Courier New" w:cs="Courier New"/>
          <w:sz w:val="24"/>
          <w:szCs w:val="24"/>
          <w:u w:val="single"/>
        </w:rPr>
        <w:t>Ahmet Kalkan</w:t>
      </w:r>
      <w:r>
        <w:rPr>
          <w:rFonts w:ascii="Courier New" w:hAnsi="Courier New" w:cs="Courier New"/>
          <w:sz w:val="24"/>
          <w:szCs w:val="24"/>
        </w:rPr>
        <w:t xml:space="preserve">:  Bu istinafta, Mahkemenin kararını, Sayın Yargıç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okuyacaktır. </w:t>
      </w:r>
    </w:p>
    <w:p w:rsidR="007013F6" w:rsidRDefault="007013F6" w:rsidP="007013F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 xml:space="preserve">Bertan </w:t>
      </w:r>
      <w:proofErr w:type="spellStart"/>
      <w:r>
        <w:rPr>
          <w:rFonts w:ascii="Courier New" w:hAnsi="Courier New" w:cs="Courier New"/>
          <w:sz w:val="24"/>
          <w:szCs w:val="24"/>
          <w:u w:val="single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>: Bu istinaf</w:t>
      </w:r>
      <w:r w:rsidR="009921B9">
        <w:rPr>
          <w:rFonts w:ascii="Courier New" w:hAnsi="Courier New" w:cs="Courier New"/>
          <w:sz w:val="24"/>
          <w:szCs w:val="24"/>
        </w:rPr>
        <w:t>ta</w:t>
      </w:r>
      <w:r>
        <w:rPr>
          <w:rFonts w:ascii="Courier New" w:hAnsi="Courier New" w:cs="Courier New"/>
          <w:sz w:val="24"/>
          <w:szCs w:val="24"/>
        </w:rPr>
        <w:t>, İstinaf Eden/Davalılar bundan böyle sadece Davalılar</w:t>
      </w:r>
      <w:r w:rsidR="009921B9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Aleyhine İstinaf Edilen/Davacı ise sadece Davacı olarak anılacaktır.</w:t>
      </w:r>
    </w:p>
    <w:p w:rsidR="007013F6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182A39">
        <w:rPr>
          <w:rFonts w:ascii="Courier New" w:hAnsi="Courier New" w:cs="Courier New"/>
          <w:sz w:val="24"/>
          <w:szCs w:val="24"/>
          <w:u w:val="single"/>
        </w:rPr>
        <w:lastRenderedPageBreak/>
        <w:t>OLGULAR</w:t>
      </w:r>
    </w:p>
    <w:p w:rsidR="007013F6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7013F6" w:rsidRDefault="00BB15F7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Mesele ile ilgili maddi ve hukuki olguları şöyle özetledik</w:t>
      </w:r>
      <w:r w:rsidR="009921B9">
        <w:rPr>
          <w:rFonts w:ascii="Courier New" w:hAnsi="Courier New" w:cs="Courier New"/>
          <w:sz w:val="24"/>
          <w:szCs w:val="24"/>
        </w:rPr>
        <w:t>:</w:t>
      </w:r>
    </w:p>
    <w:p w:rsidR="00BB15F7" w:rsidRDefault="00BB15F7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BB15F7" w:rsidRDefault="00BB15F7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Davacı, Davalılarla yapmış olduğu </w:t>
      </w:r>
      <w:r w:rsidR="007C0043">
        <w:rPr>
          <w:rFonts w:ascii="Courier New" w:hAnsi="Courier New" w:cs="Courier New"/>
          <w:sz w:val="24"/>
          <w:szCs w:val="24"/>
        </w:rPr>
        <w:t>8.11.2010 tarihli anlaşma tahtı</w:t>
      </w:r>
      <w:r>
        <w:rPr>
          <w:rFonts w:ascii="Courier New" w:hAnsi="Courier New" w:cs="Courier New"/>
          <w:sz w:val="24"/>
          <w:szCs w:val="24"/>
        </w:rPr>
        <w:t>nda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Ltd.deki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%50 hissenin kendisine satılması karşılığı ödediği 50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000 TL</w:t>
      </w:r>
      <w:r w:rsidR="00776F55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nin, hisselerin kendisine devredilmediği cihetle </w:t>
      </w:r>
      <w:r w:rsidR="00ED5BAC">
        <w:rPr>
          <w:rFonts w:ascii="Courier New" w:hAnsi="Courier New" w:cs="Courier New"/>
          <w:sz w:val="24"/>
          <w:szCs w:val="24"/>
        </w:rPr>
        <w:t xml:space="preserve">geri </w:t>
      </w:r>
      <w:r>
        <w:rPr>
          <w:rFonts w:ascii="Courier New" w:hAnsi="Courier New" w:cs="Courier New"/>
          <w:sz w:val="24"/>
          <w:szCs w:val="24"/>
        </w:rPr>
        <w:t>öd</w:t>
      </w:r>
      <w:r w:rsidR="007C0043">
        <w:rPr>
          <w:rFonts w:ascii="Courier New" w:hAnsi="Courier New" w:cs="Courier New"/>
          <w:sz w:val="24"/>
          <w:szCs w:val="24"/>
        </w:rPr>
        <w:t>enmesi, %25 nispetinde faizler</w:t>
      </w:r>
      <w:r>
        <w:rPr>
          <w:rFonts w:ascii="Courier New" w:hAnsi="Courier New" w:cs="Courier New"/>
          <w:sz w:val="24"/>
          <w:szCs w:val="24"/>
        </w:rPr>
        <w:t xml:space="preserve">i ve dava masraflarının ödenmesi talebiyle Lefkoşa Kaza Mahkemesinde bir dava dosyaladı. </w:t>
      </w:r>
    </w:p>
    <w:p w:rsidR="007C0043" w:rsidRDefault="007C0043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902AB3" w:rsidRDefault="007C0043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No.1 müdafaa dosyalamış ve müdafaasında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takriben Ekim – Kasım 2010 ayında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e başvurarak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 No.1 ve Davalı No.2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nin müştereken işlettikleri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 </w:t>
      </w:r>
      <w:r w:rsidR="0006645E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 xml:space="preserve">ünyesinde bulunan </w:t>
      </w:r>
      <w:proofErr w:type="spellStart"/>
      <w:r>
        <w:rPr>
          <w:rFonts w:ascii="Courier New" w:hAnsi="Courier New" w:cs="Courier New"/>
          <w:sz w:val="24"/>
          <w:szCs w:val="24"/>
        </w:rPr>
        <w:t>Mardo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 </w:t>
      </w:r>
      <w:proofErr w:type="spellStart"/>
      <w:r w:rsidR="009921B9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afe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e ait % 50 hisseyi devralmak istediğini, bu konuda hisselerin devri karşılığı</w:t>
      </w:r>
      <w:r w:rsidR="009921B9">
        <w:rPr>
          <w:rFonts w:ascii="Courier New" w:hAnsi="Courier New" w:cs="Courier New"/>
          <w:sz w:val="24"/>
          <w:szCs w:val="24"/>
        </w:rPr>
        <w:t>nda</w:t>
      </w:r>
      <w:r>
        <w:rPr>
          <w:rFonts w:ascii="Courier New" w:hAnsi="Courier New" w:cs="Courier New"/>
          <w:sz w:val="24"/>
          <w:szCs w:val="24"/>
        </w:rPr>
        <w:t xml:space="preserve"> 50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000 TL ödenmesi konusunda bir anlaşma yapıldığını, kendisinin hisse devir belgelerini imzalayıp muhasibine vermesine rağmen Davacının hisse devir anlaşmasından vazgeçtiğini,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Ltd.in kapatılarak faaliyetlerinin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 </w:t>
      </w:r>
      <w:r w:rsidR="0006645E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arafından yürütülmesini tercih ettiğini ve istediğini, Davacının hisse</w:t>
      </w:r>
      <w:r w:rsidR="0006645E">
        <w:rPr>
          <w:rFonts w:ascii="Courier New" w:hAnsi="Courier New" w:cs="Courier New"/>
          <w:sz w:val="24"/>
          <w:szCs w:val="24"/>
        </w:rPr>
        <w:t xml:space="preserve"> devri yerine HOK </w:t>
      </w:r>
      <w:proofErr w:type="spellStart"/>
      <w:r w:rsidR="0006645E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06645E">
        <w:rPr>
          <w:rFonts w:ascii="Courier New" w:hAnsi="Courier New" w:cs="Courier New"/>
          <w:sz w:val="24"/>
          <w:szCs w:val="24"/>
        </w:rPr>
        <w:t xml:space="preserve"> Ltd.</w:t>
      </w:r>
      <w:r>
        <w:rPr>
          <w:rFonts w:ascii="Courier New" w:hAnsi="Courier New" w:cs="Courier New"/>
          <w:sz w:val="24"/>
          <w:szCs w:val="24"/>
        </w:rPr>
        <w:t xml:space="preserve">in faaliyetlerini ve taşınır demirbaşlarını devraldığını, ilgili </w:t>
      </w:r>
      <w:proofErr w:type="spellStart"/>
      <w:r w:rsidR="009921B9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afe</w:t>
      </w:r>
      <w:r w:rsidR="009921B9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nin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tüm işletme ve zilyetliğinin Davacıya verildiğini, Davacı ve Davalı No.2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nin işletmeyi başka bir şirket adında işletilmesine karar verdiğini ve bunun icra edildiğini,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Ltd.in halen </w:t>
      </w:r>
      <w:proofErr w:type="spellStart"/>
      <w:r>
        <w:rPr>
          <w:rFonts w:ascii="Courier New" w:hAnsi="Courier New" w:cs="Courier New"/>
          <w:sz w:val="24"/>
          <w:szCs w:val="24"/>
        </w:rPr>
        <w:t>Bağcıer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Apartmanı Girne adresinde </w:t>
      </w:r>
      <w:proofErr w:type="spellStart"/>
      <w:r>
        <w:rPr>
          <w:rFonts w:ascii="Courier New" w:hAnsi="Courier New" w:cs="Courier New"/>
          <w:sz w:val="24"/>
          <w:szCs w:val="24"/>
        </w:rPr>
        <w:t>cafe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işletmekte olduğunu, Davacının ise bu işletmeyi daha sonra fiilen terk ettiğini</w:t>
      </w:r>
      <w:r w:rsidR="00902AB3">
        <w:rPr>
          <w:rFonts w:ascii="Courier New" w:hAnsi="Courier New" w:cs="Courier New"/>
          <w:sz w:val="24"/>
          <w:szCs w:val="24"/>
        </w:rPr>
        <w:t>, Davacının işletmeyi ve işletmedeki demirbaşları devraldığını ve bu nedenle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902AB3">
        <w:rPr>
          <w:rFonts w:ascii="Courier New" w:hAnsi="Courier New" w:cs="Courier New"/>
          <w:sz w:val="24"/>
          <w:szCs w:val="24"/>
        </w:rPr>
        <w:t>in kendi üzerine düşen yükümlülüklerini yerine getirdiğini</w:t>
      </w:r>
      <w:r w:rsidR="009921B9">
        <w:rPr>
          <w:rFonts w:ascii="Courier New" w:hAnsi="Courier New" w:cs="Courier New"/>
          <w:sz w:val="24"/>
          <w:szCs w:val="24"/>
        </w:rPr>
        <w:t xml:space="preserve"> ve</w:t>
      </w:r>
      <w:r w:rsidR="00902AB3">
        <w:rPr>
          <w:rFonts w:ascii="Courier New" w:hAnsi="Courier New" w:cs="Courier New"/>
          <w:sz w:val="24"/>
          <w:szCs w:val="24"/>
        </w:rPr>
        <w:t xml:space="preserve"> Davacıya karşı herhangi </w:t>
      </w:r>
      <w:r w:rsidR="00902AB3">
        <w:rPr>
          <w:rFonts w:ascii="Courier New" w:hAnsi="Courier New" w:cs="Courier New"/>
          <w:sz w:val="24"/>
          <w:szCs w:val="24"/>
        </w:rPr>
        <w:lastRenderedPageBreak/>
        <w:t>bir borcu kalmadığını ileri sürerek</w:t>
      </w:r>
      <w:r w:rsidR="009921B9">
        <w:rPr>
          <w:rFonts w:ascii="Courier New" w:hAnsi="Courier New" w:cs="Courier New"/>
          <w:sz w:val="24"/>
          <w:szCs w:val="24"/>
        </w:rPr>
        <w:t>,</w:t>
      </w:r>
      <w:r w:rsidR="00902AB3">
        <w:rPr>
          <w:rFonts w:ascii="Courier New" w:hAnsi="Courier New" w:cs="Courier New"/>
          <w:sz w:val="24"/>
          <w:szCs w:val="24"/>
        </w:rPr>
        <w:t xml:space="preserve"> davanın masraflarla reddini talep etti. </w:t>
      </w:r>
    </w:p>
    <w:p w:rsidR="00902AB3" w:rsidRDefault="00902AB3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C0043" w:rsidRDefault="00902AB3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No.2 de müdafaa dosyalayarak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kendisi </w:t>
      </w:r>
      <w:r w:rsidR="0006645E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leyhine dava sebebi (</w:t>
      </w:r>
      <w:proofErr w:type="spellStart"/>
      <w:r>
        <w:rPr>
          <w:rFonts w:ascii="Courier New" w:hAnsi="Courier New" w:cs="Courier New"/>
          <w:sz w:val="24"/>
          <w:szCs w:val="24"/>
        </w:rPr>
        <w:t>locus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standi</w:t>
      </w:r>
      <w:proofErr w:type="spellEnd"/>
      <w:r>
        <w:rPr>
          <w:rFonts w:ascii="Courier New" w:hAnsi="Courier New" w:cs="Courier New"/>
          <w:sz w:val="24"/>
          <w:szCs w:val="24"/>
        </w:rPr>
        <w:t>) bulunmadığını, Davacının hisse devir anlaşmasını Davalı No.1</w:t>
      </w:r>
      <w:r w:rsidR="007C004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ile yaptığını, paranın Davalı No.1 tarafından alındığını,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in de bu anlaşmaya uygun olarak yükümlülüklerini bir tamam </w:t>
      </w:r>
      <w:r w:rsidR="0006645E">
        <w:rPr>
          <w:rFonts w:ascii="Courier New" w:hAnsi="Courier New" w:cs="Courier New"/>
          <w:sz w:val="24"/>
          <w:szCs w:val="24"/>
        </w:rPr>
        <w:t xml:space="preserve">yerine </w:t>
      </w:r>
      <w:r>
        <w:rPr>
          <w:rFonts w:ascii="Courier New" w:hAnsi="Courier New" w:cs="Courier New"/>
          <w:sz w:val="24"/>
          <w:szCs w:val="24"/>
        </w:rPr>
        <w:t xml:space="preserve">getirdiğini, bu söylenenler ışığında Davacının Davalı No.2 aleyhinde herhangi bir dava sebebi bulunmadığını ileri sürmüştür. </w:t>
      </w:r>
    </w:p>
    <w:p w:rsidR="00902AB3" w:rsidRDefault="00902AB3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04BBE" w:rsidRDefault="00902AB3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Davalı No.2 müdafaasının devamında; </w:t>
      </w:r>
      <w:r w:rsidR="00096CB8">
        <w:rPr>
          <w:rFonts w:ascii="Courier New" w:hAnsi="Courier New" w:cs="Courier New"/>
          <w:sz w:val="24"/>
          <w:szCs w:val="24"/>
        </w:rPr>
        <w:t>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096CB8">
        <w:rPr>
          <w:rFonts w:ascii="Courier New" w:hAnsi="Courier New" w:cs="Courier New"/>
          <w:sz w:val="24"/>
          <w:szCs w:val="24"/>
        </w:rPr>
        <w:t xml:space="preserve">e ait HOK </w:t>
      </w:r>
      <w:proofErr w:type="spellStart"/>
      <w:r w:rsidR="00096CB8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096CB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096CB8">
        <w:rPr>
          <w:rFonts w:ascii="Courier New" w:hAnsi="Courier New" w:cs="Courier New"/>
          <w:sz w:val="24"/>
          <w:szCs w:val="24"/>
        </w:rPr>
        <w:t>Ltd.deki</w:t>
      </w:r>
      <w:proofErr w:type="spellEnd"/>
      <w:r w:rsidR="00096CB8">
        <w:rPr>
          <w:rFonts w:ascii="Courier New" w:hAnsi="Courier New" w:cs="Courier New"/>
          <w:sz w:val="24"/>
          <w:szCs w:val="24"/>
        </w:rPr>
        <w:t xml:space="preserve"> hisselerin satışı hususunda Davacı ile bir anlaşma yapıldığını, bu anlaşma uyarınca Davalı No.1 ve Davalı No.2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096CB8">
        <w:rPr>
          <w:rFonts w:ascii="Courier New" w:hAnsi="Courier New" w:cs="Courier New"/>
          <w:sz w:val="24"/>
          <w:szCs w:val="24"/>
        </w:rPr>
        <w:t xml:space="preserve">nin HOK </w:t>
      </w:r>
      <w:proofErr w:type="spellStart"/>
      <w:r w:rsidR="00096CB8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096CB8">
        <w:rPr>
          <w:rFonts w:ascii="Courier New" w:hAnsi="Courier New" w:cs="Courier New"/>
          <w:sz w:val="24"/>
          <w:szCs w:val="24"/>
        </w:rPr>
        <w:t xml:space="preserve"> Ltd</w:t>
      </w:r>
      <w:r w:rsidR="009921B9">
        <w:rPr>
          <w:rFonts w:ascii="Courier New" w:hAnsi="Courier New" w:cs="Courier New"/>
          <w:sz w:val="24"/>
          <w:szCs w:val="24"/>
        </w:rPr>
        <w:t>.</w:t>
      </w:r>
      <w:r w:rsidR="00096CB8">
        <w:rPr>
          <w:rFonts w:ascii="Courier New" w:hAnsi="Courier New" w:cs="Courier New"/>
          <w:sz w:val="24"/>
          <w:szCs w:val="24"/>
        </w:rPr>
        <w:t xml:space="preserve"> bünyesinde işletmekte oldukları </w:t>
      </w:r>
      <w:proofErr w:type="spellStart"/>
      <w:r w:rsidR="00096CB8">
        <w:rPr>
          <w:rFonts w:ascii="Courier New" w:hAnsi="Courier New" w:cs="Courier New"/>
          <w:sz w:val="24"/>
          <w:szCs w:val="24"/>
        </w:rPr>
        <w:t>Mardo</w:t>
      </w:r>
      <w:proofErr w:type="spellEnd"/>
      <w:r w:rsidR="00096CB8">
        <w:rPr>
          <w:rFonts w:ascii="Courier New" w:hAnsi="Courier New" w:cs="Courier New"/>
          <w:sz w:val="24"/>
          <w:szCs w:val="24"/>
        </w:rPr>
        <w:t xml:space="preserve"> 10 </w:t>
      </w:r>
      <w:proofErr w:type="spellStart"/>
      <w:r w:rsidR="00096CB8">
        <w:rPr>
          <w:rFonts w:ascii="Courier New" w:hAnsi="Courier New" w:cs="Courier New"/>
          <w:sz w:val="24"/>
          <w:szCs w:val="24"/>
        </w:rPr>
        <w:t>Cafe</w:t>
      </w:r>
      <w:proofErr w:type="spellEnd"/>
      <w:r w:rsidR="00096CB8">
        <w:rPr>
          <w:rFonts w:ascii="Courier New" w:hAnsi="Courier New" w:cs="Courier New"/>
          <w:sz w:val="24"/>
          <w:szCs w:val="24"/>
        </w:rPr>
        <w:t xml:space="preserve"> isimli iş</w:t>
      </w:r>
      <w:r w:rsidR="009921B9">
        <w:rPr>
          <w:rFonts w:ascii="Courier New" w:hAnsi="Courier New" w:cs="Courier New"/>
          <w:sz w:val="24"/>
          <w:szCs w:val="24"/>
        </w:rPr>
        <w:t xml:space="preserve"> </w:t>
      </w:r>
      <w:r w:rsidR="00096CB8">
        <w:rPr>
          <w:rFonts w:ascii="Courier New" w:hAnsi="Courier New" w:cs="Courier New"/>
          <w:sz w:val="24"/>
          <w:szCs w:val="24"/>
        </w:rPr>
        <w:t>yerindeki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096CB8">
        <w:rPr>
          <w:rFonts w:ascii="Courier New" w:hAnsi="Courier New" w:cs="Courier New"/>
          <w:sz w:val="24"/>
          <w:szCs w:val="24"/>
        </w:rPr>
        <w:t>e ait %50 hissenin Davacıya devredilmesi husus</w:t>
      </w:r>
      <w:r w:rsidR="0006645E">
        <w:rPr>
          <w:rFonts w:ascii="Courier New" w:hAnsi="Courier New" w:cs="Courier New"/>
          <w:sz w:val="24"/>
          <w:szCs w:val="24"/>
        </w:rPr>
        <w:t>u</w:t>
      </w:r>
      <w:r w:rsidR="00096CB8">
        <w:rPr>
          <w:rFonts w:ascii="Courier New" w:hAnsi="Courier New" w:cs="Courier New"/>
          <w:sz w:val="24"/>
          <w:szCs w:val="24"/>
        </w:rPr>
        <w:t xml:space="preserve">nda anlaşıldığını, kendisinin şirket hisse devri ile ilgili tüm belgeleri imzalayarak Davacıya veya muhasibine teslim ettiğini, </w:t>
      </w:r>
      <w:r w:rsidR="00FB0225">
        <w:rPr>
          <w:rFonts w:ascii="Courier New" w:hAnsi="Courier New" w:cs="Courier New"/>
          <w:sz w:val="24"/>
          <w:szCs w:val="24"/>
        </w:rPr>
        <w:t>bu anlaşmadan sonra</w:t>
      </w:r>
      <w:r w:rsidR="009921B9">
        <w:rPr>
          <w:rFonts w:ascii="Courier New" w:hAnsi="Courier New" w:cs="Courier New"/>
          <w:sz w:val="24"/>
          <w:szCs w:val="24"/>
        </w:rPr>
        <w:t>,</w:t>
      </w:r>
      <w:r w:rsidR="00FB0225">
        <w:rPr>
          <w:rFonts w:ascii="Courier New" w:hAnsi="Courier New" w:cs="Courier New"/>
          <w:sz w:val="24"/>
          <w:szCs w:val="24"/>
        </w:rPr>
        <w:t xml:space="preserve">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FB0225">
        <w:rPr>
          <w:rFonts w:ascii="Courier New" w:hAnsi="Courier New" w:cs="Courier New"/>
          <w:sz w:val="24"/>
          <w:szCs w:val="24"/>
        </w:rPr>
        <w:t xml:space="preserve">in HOK </w:t>
      </w:r>
      <w:proofErr w:type="spellStart"/>
      <w:r w:rsidR="00FB0225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FB0225">
        <w:rPr>
          <w:rFonts w:ascii="Courier New" w:hAnsi="Courier New" w:cs="Courier New"/>
          <w:sz w:val="24"/>
          <w:szCs w:val="24"/>
        </w:rPr>
        <w:t xml:space="preserve"> Ltd.i terk edip haklarından Davacı lehine feragat ettiğini, Davacının</w:t>
      </w:r>
      <w:r w:rsidR="009921B9">
        <w:rPr>
          <w:rFonts w:ascii="Courier New" w:hAnsi="Courier New" w:cs="Courier New"/>
          <w:sz w:val="24"/>
          <w:szCs w:val="24"/>
        </w:rPr>
        <w:t>,</w:t>
      </w:r>
      <w:r w:rsidR="00FB0225">
        <w:rPr>
          <w:rFonts w:ascii="Courier New" w:hAnsi="Courier New" w:cs="Courier New"/>
          <w:sz w:val="24"/>
          <w:szCs w:val="24"/>
        </w:rPr>
        <w:t xml:space="preserve"> bu </w:t>
      </w:r>
      <w:r w:rsidR="009921B9">
        <w:rPr>
          <w:rFonts w:ascii="Courier New" w:hAnsi="Courier New" w:cs="Courier New"/>
          <w:sz w:val="24"/>
          <w:szCs w:val="24"/>
        </w:rPr>
        <w:t>Ş</w:t>
      </w:r>
      <w:r w:rsidR="00FB0225">
        <w:rPr>
          <w:rFonts w:ascii="Courier New" w:hAnsi="Courier New" w:cs="Courier New"/>
          <w:sz w:val="24"/>
          <w:szCs w:val="24"/>
        </w:rPr>
        <w:t xml:space="preserve">irketin faaliyetlerini Davalı No.2 ile kurduğu veya kuracağı </w:t>
      </w:r>
      <w:proofErr w:type="spellStart"/>
      <w:r w:rsidR="00FB0225">
        <w:rPr>
          <w:rFonts w:ascii="Courier New" w:hAnsi="Courier New" w:cs="Courier New"/>
          <w:sz w:val="24"/>
          <w:szCs w:val="24"/>
        </w:rPr>
        <w:t>Sweet</w:t>
      </w:r>
      <w:proofErr w:type="spellEnd"/>
      <w:r w:rsidR="00FB022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B0225">
        <w:rPr>
          <w:rFonts w:ascii="Courier New" w:hAnsi="Courier New" w:cs="Courier New"/>
          <w:sz w:val="24"/>
          <w:szCs w:val="24"/>
        </w:rPr>
        <w:t>Point</w:t>
      </w:r>
      <w:proofErr w:type="spellEnd"/>
      <w:r w:rsidR="00FB022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B0225">
        <w:rPr>
          <w:rFonts w:ascii="Courier New" w:hAnsi="Courier New" w:cs="Courier New"/>
          <w:sz w:val="24"/>
          <w:szCs w:val="24"/>
        </w:rPr>
        <w:t>Trading</w:t>
      </w:r>
      <w:proofErr w:type="spellEnd"/>
      <w:r w:rsidR="00FB0225">
        <w:rPr>
          <w:rFonts w:ascii="Courier New" w:hAnsi="Courier New" w:cs="Courier New"/>
          <w:sz w:val="24"/>
          <w:szCs w:val="24"/>
        </w:rPr>
        <w:t xml:space="preserve"> Ltd. </w:t>
      </w:r>
      <w:r w:rsidR="0006645E">
        <w:rPr>
          <w:rFonts w:ascii="Courier New" w:hAnsi="Courier New" w:cs="Courier New"/>
          <w:sz w:val="24"/>
          <w:szCs w:val="24"/>
        </w:rPr>
        <w:t>a</w:t>
      </w:r>
      <w:r w:rsidR="00FB0225">
        <w:rPr>
          <w:rFonts w:ascii="Courier New" w:hAnsi="Courier New" w:cs="Courier New"/>
          <w:sz w:val="24"/>
          <w:szCs w:val="24"/>
        </w:rPr>
        <w:t>ltında devam ettirmek isteğinden dolayı</w:t>
      </w:r>
      <w:r w:rsidR="009921B9">
        <w:rPr>
          <w:rFonts w:ascii="Courier New" w:hAnsi="Courier New" w:cs="Courier New"/>
          <w:sz w:val="24"/>
          <w:szCs w:val="24"/>
        </w:rPr>
        <w:t>,</w:t>
      </w:r>
      <w:r w:rsidR="00FB0225"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 w:rsidR="00FB0225">
        <w:rPr>
          <w:rFonts w:ascii="Courier New" w:hAnsi="Courier New" w:cs="Courier New"/>
          <w:sz w:val="24"/>
          <w:szCs w:val="24"/>
        </w:rPr>
        <w:t>Ca</w:t>
      </w:r>
      <w:r w:rsidR="0006645E">
        <w:rPr>
          <w:rFonts w:ascii="Courier New" w:hAnsi="Courier New" w:cs="Courier New"/>
          <w:sz w:val="24"/>
          <w:szCs w:val="24"/>
        </w:rPr>
        <w:t>tering</w:t>
      </w:r>
      <w:proofErr w:type="spellEnd"/>
      <w:r w:rsidR="0006645E">
        <w:rPr>
          <w:rFonts w:ascii="Courier New" w:hAnsi="Courier New" w:cs="Courier New"/>
          <w:sz w:val="24"/>
          <w:szCs w:val="24"/>
        </w:rPr>
        <w:t xml:space="preserve"> Ltd.</w:t>
      </w:r>
      <w:r w:rsidR="00FB0225">
        <w:rPr>
          <w:rFonts w:ascii="Courier New" w:hAnsi="Courier New" w:cs="Courier New"/>
          <w:sz w:val="24"/>
          <w:szCs w:val="24"/>
        </w:rPr>
        <w:t xml:space="preserve">in kapatıldığını veya faaliyetlerinin durdurulduğunu, </w:t>
      </w:r>
      <w:r w:rsidR="00104BBE">
        <w:rPr>
          <w:rFonts w:ascii="Courier New" w:hAnsi="Courier New" w:cs="Courier New"/>
          <w:sz w:val="24"/>
          <w:szCs w:val="24"/>
        </w:rPr>
        <w:t xml:space="preserve">Davacının haklarını bu kurulan şirket altında kullanmaya başladığını, HOK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Ltd.in faaliyetlerini veya taşınırlarını</w:t>
      </w:r>
      <w:r w:rsidR="009921B9">
        <w:rPr>
          <w:rFonts w:ascii="Courier New" w:hAnsi="Courier New" w:cs="Courier New"/>
          <w:sz w:val="24"/>
          <w:szCs w:val="24"/>
        </w:rPr>
        <w:t>n</w:t>
      </w:r>
      <w:r w:rsidR="00104BBE">
        <w:rPr>
          <w:rFonts w:ascii="Courier New" w:hAnsi="Courier New" w:cs="Courier New"/>
          <w:sz w:val="24"/>
          <w:szCs w:val="24"/>
        </w:rPr>
        <w:t xml:space="preserve"> veya haklarının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Sweet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Point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Trading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Ltd.</w:t>
      </w:r>
      <w:r w:rsidR="009921B9">
        <w:rPr>
          <w:rFonts w:ascii="Courier New" w:hAnsi="Courier New" w:cs="Courier New"/>
          <w:sz w:val="24"/>
          <w:szCs w:val="24"/>
        </w:rPr>
        <w:t xml:space="preserve"> tarafından</w:t>
      </w:r>
      <w:r w:rsidR="00104BBE">
        <w:rPr>
          <w:rFonts w:ascii="Courier New" w:hAnsi="Courier New" w:cs="Courier New"/>
          <w:sz w:val="24"/>
          <w:szCs w:val="24"/>
        </w:rPr>
        <w:t xml:space="preserve"> devral</w:t>
      </w:r>
      <w:r w:rsidR="009921B9">
        <w:rPr>
          <w:rFonts w:ascii="Courier New" w:hAnsi="Courier New" w:cs="Courier New"/>
          <w:sz w:val="24"/>
          <w:szCs w:val="24"/>
        </w:rPr>
        <w:t>ın</w:t>
      </w:r>
      <w:r w:rsidR="00104BBE">
        <w:rPr>
          <w:rFonts w:ascii="Courier New" w:hAnsi="Courier New" w:cs="Courier New"/>
          <w:sz w:val="24"/>
          <w:szCs w:val="24"/>
        </w:rPr>
        <w:t xml:space="preserve">dığını, işletmedeki tüm hakların veya tüm demirbaşların mülkiyetinin Davacıya devredildiğini, Davacının da Davalı No.2 ile ortaklaşa olarak söz konusu </w:t>
      </w:r>
      <w:proofErr w:type="spellStart"/>
      <w:r w:rsidR="009921B9">
        <w:rPr>
          <w:rFonts w:ascii="Courier New" w:hAnsi="Courier New" w:cs="Courier New"/>
          <w:sz w:val="24"/>
          <w:szCs w:val="24"/>
        </w:rPr>
        <w:t>C</w:t>
      </w:r>
      <w:r w:rsidR="00104BBE">
        <w:rPr>
          <w:rFonts w:ascii="Courier New" w:hAnsi="Courier New" w:cs="Courier New"/>
          <w:sz w:val="24"/>
          <w:szCs w:val="24"/>
        </w:rPr>
        <w:t>afe</w:t>
      </w:r>
      <w:r w:rsidR="00ED5BAC">
        <w:rPr>
          <w:rFonts w:ascii="Courier New" w:hAnsi="Courier New" w:cs="Courier New"/>
          <w:sz w:val="24"/>
          <w:szCs w:val="24"/>
        </w:rPr>
        <w:t>'</w:t>
      </w:r>
      <w:r w:rsidR="00104BBE">
        <w:rPr>
          <w:rFonts w:ascii="Courier New" w:hAnsi="Courier New" w:cs="Courier New"/>
          <w:sz w:val="24"/>
          <w:szCs w:val="24"/>
        </w:rPr>
        <w:t>yi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işletmeye başladığını, bunun akabinde bu işletmenin başka bir şirket adında işletme kararı alarak</w:t>
      </w:r>
      <w:r w:rsidR="009921B9">
        <w:rPr>
          <w:rFonts w:ascii="Courier New" w:hAnsi="Courier New" w:cs="Courier New"/>
          <w:sz w:val="24"/>
          <w:szCs w:val="24"/>
        </w:rPr>
        <w:t>,</w:t>
      </w:r>
      <w:r w:rsidR="00104BBE">
        <w:rPr>
          <w:rFonts w:ascii="Courier New" w:hAnsi="Courier New" w:cs="Courier New"/>
          <w:sz w:val="24"/>
          <w:szCs w:val="24"/>
        </w:rPr>
        <w:t xml:space="preserve"> </w:t>
      </w:r>
      <w:r w:rsidR="0006645E">
        <w:rPr>
          <w:rFonts w:ascii="Courier New" w:hAnsi="Courier New" w:cs="Courier New"/>
          <w:sz w:val="24"/>
          <w:szCs w:val="24"/>
        </w:rPr>
        <w:t xml:space="preserve">bu amaçla ortaklaşa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Sweet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Point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Tra</w:t>
      </w:r>
      <w:r w:rsidR="0006645E">
        <w:rPr>
          <w:rFonts w:ascii="Courier New" w:hAnsi="Courier New" w:cs="Courier New"/>
          <w:sz w:val="24"/>
          <w:szCs w:val="24"/>
        </w:rPr>
        <w:t>ding</w:t>
      </w:r>
      <w:proofErr w:type="spellEnd"/>
      <w:r w:rsidR="0006645E">
        <w:rPr>
          <w:rFonts w:ascii="Courier New" w:hAnsi="Courier New" w:cs="Courier New"/>
          <w:sz w:val="24"/>
          <w:szCs w:val="24"/>
        </w:rPr>
        <w:t xml:space="preserve"> Ltd.</w:t>
      </w:r>
      <w:r w:rsidR="00104BBE">
        <w:rPr>
          <w:rFonts w:ascii="Courier New" w:hAnsi="Courier New" w:cs="Courier New"/>
          <w:sz w:val="24"/>
          <w:szCs w:val="24"/>
        </w:rPr>
        <w:t xml:space="preserve">in kurulduğunu, Davacının işletmeyi fiilen </w:t>
      </w:r>
      <w:r w:rsidR="00104BBE">
        <w:rPr>
          <w:rFonts w:ascii="Courier New" w:hAnsi="Courier New" w:cs="Courier New"/>
          <w:sz w:val="24"/>
          <w:szCs w:val="24"/>
        </w:rPr>
        <w:lastRenderedPageBreak/>
        <w:t xml:space="preserve">terk etmesi üzerine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Sweet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Point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104BBE">
        <w:rPr>
          <w:rFonts w:ascii="Courier New" w:hAnsi="Courier New" w:cs="Courier New"/>
          <w:sz w:val="24"/>
          <w:szCs w:val="24"/>
        </w:rPr>
        <w:t>Trading</w:t>
      </w:r>
      <w:proofErr w:type="spellEnd"/>
      <w:r w:rsidR="00104BBE">
        <w:rPr>
          <w:rFonts w:ascii="Courier New" w:hAnsi="Courier New" w:cs="Courier New"/>
          <w:sz w:val="24"/>
          <w:szCs w:val="24"/>
        </w:rPr>
        <w:t xml:space="preserve"> Ltd.in faaliyetlerinin durdurulduğunu, Davalılar yükümlülüklerini yerine getirmiş olmala</w:t>
      </w:r>
      <w:r w:rsidR="00ED5BAC">
        <w:rPr>
          <w:rFonts w:ascii="Courier New" w:hAnsi="Courier New" w:cs="Courier New"/>
          <w:sz w:val="24"/>
          <w:szCs w:val="24"/>
        </w:rPr>
        <w:t>rına rağmen</w:t>
      </w:r>
      <w:r w:rsidR="009921B9">
        <w:rPr>
          <w:rFonts w:ascii="Courier New" w:hAnsi="Courier New" w:cs="Courier New"/>
          <w:sz w:val="24"/>
          <w:szCs w:val="24"/>
        </w:rPr>
        <w:t>,</w:t>
      </w:r>
      <w:r w:rsidR="00104BBE">
        <w:rPr>
          <w:rFonts w:ascii="Courier New" w:hAnsi="Courier New" w:cs="Courier New"/>
          <w:sz w:val="24"/>
          <w:szCs w:val="24"/>
        </w:rPr>
        <w:t xml:space="preserve"> Davacının kendi kararı ile şirket hisselerini devralmaktan kaçındığını, </w:t>
      </w:r>
      <w:r w:rsidR="009921B9">
        <w:rPr>
          <w:rFonts w:ascii="Courier New" w:hAnsi="Courier New" w:cs="Courier New"/>
          <w:sz w:val="24"/>
          <w:szCs w:val="24"/>
        </w:rPr>
        <w:t xml:space="preserve">Davalı No.2 olarak kendisinin </w:t>
      </w:r>
      <w:r w:rsidR="00104BBE">
        <w:rPr>
          <w:rFonts w:ascii="Courier New" w:hAnsi="Courier New" w:cs="Courier New"/>
          <w:sz w:val="24"/>
          <w:szCs w:val="24"/>
        </w:rPr>
        <w:t>herhangi bir borcu bulunmadığını, faiz taleplerinin sözleşmeye dayanmadığını ileri sürerek</w:t>
      </w:r>
      <w:r w:rsidR="009921B9">
        <w:rPr>
          <w:rFonts w:ascii="Courier New" w:hAnsi="Courier New" w:cs="Courier New"/>
          <w:sz w:val="24"/>
          <w:szCs w:val="24"/>
        </w:rPr>
        <w:t>,</w:t>
      </w:r>
      <w:r w:rsidR="00104BBE">
        <w:rPr>
          <w:rFonts w:ascii="Courier New" w:hAnsi="Courier New" w:cs="Courier New"/>
          <w:sz w:val="24"/>
          <w:szCs w:val="24"/>
        </w:rPr>
        <w:t xml:space="preserve"> davanın reddini talep etti. </w:t>
      </w:r>
    </w:p>
    <w:p w:rsidR="00104BBE" w:rsidRDefault="00104BBE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04BBE" w:rsidRDefault="00104BBE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Davacı müdafaaya cevap layihaları dosyalamış,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Ltd.in 15</w:t>
      </w:r>
      <w:r w:rsidR="007E5F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000 TL sermaye ile Davalı No.2 ile 7500 adet hisse alacak şekilde ortaklaşa kurulduğunu,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Ltd.in Davalılarla bir anlaşması olmakla birlikte Davacının bu anlaşmaya taraf olmadığını, kendisinin hiçbir taşınır veya işletme hakkını devralmadığını ileri sürmüştür. </w:t>
      </w:r>
    </w:p>
    <w:p w:rsidR="00104BBE" w:rsidRDefault="00104BBE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4778B" w:rsidRDefault="00104BBE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Tarafların uzlaşama</w:t>
      </w:r>
      <w:r w:rsidR="0006645E">
        <w:rPr>
          <w:rFonts w:ascii="Courier New" w:hAnsi="Courier New" w:cs="Courier New"/>
          <w:sz w:val="24"/>
          <w:szCs w:val="24"/>
        </w:rPr>
        <w:t>ma</w:t>
      </w:r>
      <w:r w:rsidR="009921B9">
        <w:rPr>
          <w:rFonts w:ascii="Courier New" w:hAnsi="Courier New" w:cs="Courier New"/>
          <w:sz w:val="24"/>
          <w:szCs w:val="24"/>
        </w:rPr>
        <w:t>ları</w:t>
      </w:r>
      <w:r>
        <w:rPr>
          <w:rFonts w:ascii="Courier New" w:hAnsi="Courier New" w:cs="Courier New"/>
          <w:sz w:val="24"/>
          <w:szCs w:val="24"/>
        </w:rPr>
        <w:t xml:space="preserve"> üzerine davanın duruşması</w:t>
      </w:r>
      <w:r w:rsidR="0006645E">
        <w:rPr>
          <w:rFonts w:ascii="Courier New" w:hAnsi="Courier New" w:cs="Courier New"/>
          <w:sz w:val="24"/>
          <w:szCs w:val="24"/>
        </w:rPr>
        <w:t xml:space="preserve">na geçilmiş, davayı dinleyen </w:t>
      </w:r>
      <w:r>
        <w:rPr>
          <w:rFonts w:ascii="Courier New" w:hAnsi="Courier New" w:cs="Courier New"/>
          <w:sz w:val="24"/>
          <w:szCs w:val="24"/>
        </w:rPr>
        <w:t>Alt Mahkeme</w:t>
      </w:r>
      <w:r w:rsidR="0006645E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Davalıların </w:t>
      </w:r>
      <w:r w:rsidR="0006645E">
        <w:rPr>
          <w:rFonts w:ascii="Courier New" w:hAnsi="Courier New" w:cs="Courier New"/>
          <w:sz w:val="24"/>
          <w:szCs w:val="24"/>
        </w:rPr>
        <w:t xml:space="preserve">tümünün </w:t>
      </w:r>
      <w:r>
        <w:rPr>
          <w:rFonts w:ascii="Courier New" w:hAnsi="Courier New" w:cs="Courier New"/>
          <w:sz w:val="24"/>
          <w:szCs w:val="24"/>
        </w:rPr>
        <w:t>anlaşmaya taraf olduğuna, 50</w:t>
      </w:r>
      <w:r w:rsidR="007E5F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000 TL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nin Davalılar tarafından Davacıdan alındığına</w:t>
      </w:r>
      <w:r w:rsidR="009921B9">
        <w:rPr>
          <w:rFonts w:ascii="Courier New" w:hAnsi="Courier New" w:cs="Courier New"/>
          <w:sz w:val="24"/>
          <w:szCs w:val="24"/>
        </w:rPr>
        <w:t xml:space="preserve"> ve</w:t>
      </w:r>
      <w:r>
        <w:rPr>
          <w:rFonts w:ascii="Courier New" w:hAnsi="Courier New" w:cs="Courier New"/>
          <w:sz w:val="24"/>
          <w:szCs w:val="24"/>
        </w:rPr>
        <w:t xml:space="preserve"> Davalıların müdafaalarında başarılı olamadığına bulgu yaparak</w:t>
      </w:r>
      <w:r w:rsidR="009921B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anlaşmanın ihlal edildiğinden dolayı Davalılar</w:t>
      </w:r>
      <w:r w:rsidR="009921B9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müştereken ve münferiden 50</w:t>
      </w:r>
      <w:r w:rsidR="007E5F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000 TL</w:t>
      </w:r>
      <w:r w:rsidR="00776F55">
        <w:rPr>
          <w:rFonts w:ascii="Courier New" w:hAnsi="Courier New" w:cs="Courier New"/>
          <w:sz w:val="24"/>
          <w:szCs w:val="24"/>
        </w:rPr>
        <w:t>'</w:t>
      </w:r>
      <w:r w:rsidR="0014778B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i</w:t>
      </w:r>
    </w:p>
    <w:p w:rsidR="00104BBE" w:rsidRDefault="00104BBE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Davacıya ödeme</w:t>
      </w:r>
      <w:r w:rsidR="0014778B">
        <w:rPr>
          <w:rFonts w:ascii="Courier New" w:hAnsi="Courier New" w:cs="Courier New"/>
          <w:sz w:val="24"/>
          <w:szCs w:val="24"/>
        </w:rPr>
        <w:t>lerine;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4778B">
        <w:rPr>
          <w:rFonts w:ascii="Courier New" w:hAnsi="Courier New" w:cs="Courier New"/>
          <w:sz w:val="24"/>
          <w:szCs w:val="24"/>
        </w:rPr>
        <w:t xml:space="preserve">Davalıların </w:t>
      </w:r>
      <w:r>
        <w:rPr>
          <w:rFonts w:ascii="Courier New" w:hAnsi="Courier New" w:cs="Courier New"/>
          <w:sz w:val="24"/>
          <w:szCs w:val="24"/>
        </w:rPr>
        <w:t>26.1.2012 tarihinden itibaren faiz öde</w:t>
      </w:r>
      <w:r w:rsidR="0014778B">
        <w:rPr>
          <w:rFonts w:ascii="Courier New" w:hAnsi="Courier New" w:cs="Courier New"/>
          <w:sz w:val="24"/>
          <w:szCs w:val="24"/>
        </w:rPr>
        <w:t>melerine; ayrıca</w:t>
      </w:r>
      <w:r>
        <w:rPr>
          <w:rFonts w:ascii="Courier New" w:hAnsi="Courier New" w:cs="Courier New"/>
          <w:sz w:val="24"/>
          <w:szCs w:val="24"/>
        </w:rPr>
        <w:t xml:space="preserve"> dava masraflarını</w:t>
      </w:r>
      <w:r w:rsidR="0014778B">
        <w:rPr>
          <w:rFonts w:ascii="Courier New" w:hAnsi="Courier New" w:cs="Courier New"/>
          <w:sz w:val="24"/>
          <w:szCs w:val="24"/>
        </w:rPr>
        <w:t xml:space="preserve"> da ödemelerine </w:t>
      </w:r>
      <w:r>
        <w:rPr>
          <w:rFonts w:ascii="Courier New" w:hAnsi="Courier New" w:cs="Courier New"/>
          <w:sz w:val="24"/>
          <w:szCs w:val="24"/>
        </w:rPr>
        <w:t>emir ve hüküm ver</w:t>
      </w:r>
      <w:r w:rsidR="0006645E">
        <w:rPr>
          <w:rFonts w:ascii="Courier New" w:hAnsi="Courier New" w:cs="Courier New"/>
          <w:sz w:val="24"/>
          <w:szCs w:val="24"/>
        </w:rPr>
        <w:t>miştir</w:t>
      </w:r>
      <w:r>
        <w:rPr>
          <w:rFonts w:ascii="Courier New" w:hAnsi="Courier New" w:cs="Courier New"/>
          <w:sz w:val="24"/>
          <w:szCs w:val="24"/>
        </w:rPr>
        <w:t>. İstinaf bu hükümden dosyalan</w:t>
      </w:r>
      <w:r w:rsidR="0014778B">
        <w:rPr>
          <w:rFonts w:ascii="Courier New" w:hAnsi="Courier New" w:cs="Courier New"/>
          <w:sz w:val="24"/>
          <w:szCs w:val="24"/>
        </w:rPr>
        <w:t>mıştır</w:t>
      </w:r>
      <w:r>
        <w:rPr>
          <w:rFonts w:ascii="Courier New" w:hAnsi="Courier New" w:cs="Courier New"/>
          <w:sz w:val="24"/>
          <w:szCs w:val="24"/>
        </w:rPr>
        <w:t xml:space="preserve">.  </w:t>
      </w:r>
    </w:p>
    <w:p w:rsidR="007013F6" w:rsidRDefault="00104BBE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096CB8">
        <w:rPr>
          <w:rFonts w:ascii="Courier New" w:hAnsi="Courier New" w:cs="Courier New"/>
          <w:sz w:val="24"/>
          <w:szCs w:val="24"/>
        </w:rPr>
        <w:t xml:space="preserve">  </w:t>
      </w:r>
      <w:r w:rsidR="007013F6">
        <w:rPr>
          <w:rFonts w:ascii="Courier New" w:hAnsi="Courier New" w:cs="Courier New"/>
          <w:sz w:val="24"/>
          <w:szCs w:val="24"/>
        </w:rPr>
        <w:tab/>
      </w:r>
    </w:p>
    <w:p w:rsidR="007013F6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182A39">
        <w:rPr>
          <w:rFonts w:ascii="Courier New" w:hAnsi="Courier New" w:cs="Courier New"/>
          <w:sz w:val="24"/>
          <w:szCs w:val="24"/>
          <w:u w:val="single"/>
        </w:rPr>
        <w:t>İSTİNAF SEBE</w:t>
      </w:r>
      <w:r>
        <w:rPr>
          <w:rFonts w:ascii="Courier New" w:hAnsi="Courier New" w:cs="Courier New"/>
          <w:sz w:val="24"/>
          <w:szCs w:val="24"/>
          <w:u w:val="single"/>
        </w:rPr>
        <w:t>P</w:t>
      </w:r>
      <w:r w:rsidRPr="00182A39">
        <w:rPr>
          <w:rFonts w:ascii="Courier New" w:hAnsi="Courier New" w:cs="Courier New"/>
          <w:sz w:val="24"/>
          <w:szCs w:val="24"/>
          <w:u w:val="single"/>
        </w:rPr>
        <w:t>LERİ</w:t>
      </w:r>
    </w:p>
    <w:p w:rsidR="007013F6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2659B0" w:rsidRDefault="002659B0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2659B0">
        <w:rPr>
          <w:rFonts w:ascii="Courier New" w:hAnsi="Courier New" w:cs="Courier New"/>
          <w:sz w:val="24"/>
          <w:szCs w:val="24"/>
        </w:rPr>
        <w:tab/>
        <w:t xml:space="preserve">İstinaf ihbarnamesinde 15 istinaf sebebi bulunmaktadır. </w:t>
      </w:r>
      <w:r>
        <w:rPr>
          <w:rFonts w:ascii="Courier New" w:hAnsi="Courier New" w:cs="Courier New"/>
          <w:sz w:val="24"/>
          <w:szCs w:val="24"/>
        </w:rPr>
        <w:t>Bu istinaf sebepleri iki başlık altında toplanabilir</w:t>
      </w:r>
      <w:r w:rsidR="0006645E">
        <w:rPr>
          <w:rFonts w:ascii="Courier New" w:hAnsi="Courier New" w:cs="Courier New"/>
          <w:sz w:val="24"/>
          <w:szCs w:val="24"/>
        </w:rPr>
        <w:t>:</w:t>
      </w:r>
    </w:p>
    <w:p w:rsidR="002659B0" w:rsidRDefault="002659B0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A73FBA" w:rsidRPr="002659B0" w:rsidRDefault="00A73FBA" w:rsidP="00A73FBA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2659B0">
        <w:rPr>
          <w:rFonts w:ascii="Courier New" w:hAnsi="Courier New" w:cs="Courier New"/>
          <w:b/>
          <w:sz w:val="24"/>
          <w:szCs w:val="24"/>
        </w:rPr>
        <w:t>Muht</w:t>
      </w:r>
      <w:r>
        <w:rPr>
          <w:rFonts w:ascii="Courier New" w:hAnsi="Courier New" w:cs="Courier New"/>
          <w:b/>
          <w:sz w:val="24"/>
          <w:szCs w:val="24"/>
        </w:rPr>
        <w:t>erem Alt Mahkeme</w:t>
      </w:r>
      <w:r w:rsidR="0014778B">
        <w:rPr>
          <w:rFonts w:ascii="Courier New" w:hAnsi="Courier New" w:cs="Courier New"/>
          <w:b/>
          <w:sz w:val="24"/>
          <w:szCs w:val="24"/>
        </w:rPr>
        <w:t>,</w:t>
      </w:r>
      <w:r>
        <w:rPr>
          <w:rFonts w:ascii="Courier New" w:hAnsi="Courier New" w:cs="Courier New"/>
          <w:b/>
          <w:sz w:val="24"/>
          <w:szCs w:val="24"/>
        </w:rPr>
        <w:t xml:space="preserve"> Davalı No.2</w:t>
      </w:r>
      <w:r w:rsidR="0006645E">
        <w:rPr>
          <w:rFonts w:ascii="Courier New" w:hAnsi="Courier New" w:cs="Courier New"/>
          <w:b/>
          <w:sz w:val="24"/>
          <w:szCs w:val="24"/>
        </w:rPr>
        <w:t>'</w:t>
      </w:r>
      <w:r>
        <w:rPr>
          <w:rFonts w:ascii="Courier New" w:hAnsi="Courier New" w:cs="Courier New"/>
          <w:b/>
          <w:sz w:val="24"/>
          <w:szCs w:val="24"/>
        </w:rPr>
        <w:t>nin herhangi bir para almadığını veya hisse devretme taahhüdünde bulunmadığını göz</w:t>
      </w:r>
      <w:r w:rsidR="0006645E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önüne alarak </w:t>
      </w:r>
      <w:r w:rsidRPr="002659B0">
        <w:rPr>
          <w:rFonts w:ascii="Courier New" w:hAnsi="Courier New" w:cs="Courier New"/>
          <w:b/>
          <w:sz w:val="24"/>
          <w:szCs w:val="24"/>
        </w:rPr>
        <w:t>anlaşmada taraf olma</w:t>
      </w:r>
      <w:r>
        <w:rPr>
          <w:rFonts w:ascii="Courier New" w:hAnsi="Courier New" w:cs="Courier New"/>
          <w:b/>
          <w:sz w:val="24"/>
          <w:szCs w:val="24"/>
        </w:rPr>
        <w:t xml:space="preserve">dığına bulgu </w:t>
      </w:r>
      <w:r>
        <w:rPr>
          <w:rFonts w:ascii="Courier New" w:hAnsi="Courier New" w:cs="Courier New"/>
          <w:b/>
          <w:sz w:val="24"/>
          <w:szCs w:val="24"/>
        </w:rPr>
        <w:lastRenderedPageBreak/>
        <w:t xml:space="preserve">yapmamak </w:t>
      </w:r>
      <w:r w:rsidRPr="002659B0">
        <w:rPr>
          <w:rFonts w:ascii="Courier New" w:hAnsi="Courier New" w:cs="Courier New"/>
          <w:b/>
          <w:sz w:val="24"/>
          <w:szCs w:val="24"/>
        </w:rPr>
        <w:t xml:space="preserve">ve anlaşmadan dolayı Davacıya karşı sorumlu olduğuna bulgu yapıp Davacı lehine Davalı No.2 aleyhine hüküm vermekle hata etti. </w:t>
      </w:r>
    </w:p>
    <w:p w:rsidR="002659B0" w:rsidRPr="002659B0" w:rsidRDefault="002659B0" w:rsidP="002659B0">
      <w:pPr>
        <w:pStyle w:val="ListeParagraf"/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</w:p>
    <w:p w:rsidR="002659B0" w:rsidRPr="00B055D1" w:rsidRDefault="002659B0" w:rsidP="00B055D1">
      <w:pPr>
        <w:pStyle w:val="ListeParagraf"/>
        <w:numPr>
          <w:ilvl w:val="0"/>
          <w:numId w:val="2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B055D1">
        <w:rPr>
          <w:rFonts w:ascii="Courier New" w:hAnsi="Courier New" w:cs="Courier New"/>
          <w:b/>
          <w:sz w:val="24"/>
          <w:szCs w:val="24"/>
        </w:rPr>
        <w:t>Muhterem Alt Mahkeme</w:t>
      </w:r>
      <w:r w:rsidR="0014778B">
        <w:rPr>
          <w:rFonts w:ascii="Courier New" w:hAnsi="Courier New" w:cs="Courier New"/>
          <w:b/>
          <w:sz w:val="24"/>
          <w:szCs w:val="24"/>
        </w:rPr>
        <w:t>,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 8.11.2010 tarihli anlaşmanın Davacı ile Davalı No.1 ve/veya Davalılar arasında başka bir ivaz ile ifa edildiğini </w:t>
      </w:r>
      <w:r w:rsidR="00B055D1">
        <w:rPr>
          <w:rFonts w:ascii="Courier New" w:hAnsi="Courier New" w:cs="Courier New"/>
          <w:b/>
          <w:sz w:val="24"/>
          <w:szCs w:val="24"/>
        </w:rPr>
        <w:t>ve/</w:t>
      </w:r>
      <w:r w:rsidRPr="00B055D1">
        <w:rPr>
          <w:rFonts w:ascii="Courier New" w:hAnsi="Courier New" w:cs="Courier New"/>
          <w:b/>
          <w:sz w:val="24"/>
          <w:szCs w:val="24"/>
        </w:rPr>
        <w:t>veya Davacıya işletmenin faaliyetlerini</w:t>
      </w:r>
      <w:r w:rsidR="0014778B">
        <w:rPr>
          <w:rFonts w:ascii="Courier New" w:hAnsi="Courier New" w:cs="Courier New"/>
          <w:b/>
          <w:sz w:val="24"/>
          <w:szCs w:val="24"/>
        </w:rPr>
        <w:t>n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 veya demirbaşlarını</w:t>
      </w:r>
      <w:r w:rsidR="0014778B">
        <w:rPr>
          <w:rFonts w:ascii="Courier New" w:hAnsi="Courier New" w:cs="Courier New"/>
          <w:b/>
          <w:sz w:val="24"/>
          <w:szCs w:val="24"/>
        </w:rPr>
        <w:t>n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 hisse devri yerine veril</w:t>
      </w:r>
      <w:r w:rsidR="00B055D1">
        <w:rPr>
          <w:rFonts w:ascii="Courier New" w:hAnsi="Courier New" w:cs="Courier New"/>
          <w:b/>
          <w:sz w:val="24"/>
          <w:szCs w:val="24"/>
        </w:rPr>
        <w:t>d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iğini </w:t>
      </w:r>
      <w:r w:rsidR="00B055D1" w:rsidRPr="00B055D1">
        <w:rPr>
          <w:rFonts w:ascii="Courier New" w:hAnsi="Courier New" w:cs="Courier New"/>
          <w:b/>
          <w:sz w:val="24"/>
          <w:szCs w:val="24"/>
        </w:rPr>
        <w:t xml:space="preserve">dikkate almamak 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ve Davalılar aleyhine hüküm vermekle hata etti. </w:t>
      </w:r>
    </w:p>
    <w:p w:rsidR="007013F6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7013F6" w:rsidRPr="00564710" w:rsidRDefault="007013F6" w:rsidP="007013F6">
      <w:p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7013F6" w:rsidRPr="00813540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13540">
        <w:rPr>
          <w:rFonts w:ascii="Courier New" w:hAnsi="Courier New" w:cs="Courier New"/>
          <w:sz w:val="24"/>
          <w:szCs w:val="24"/>
          <w:u w:val="single"/>
        </w:rPr>
        <w:t>TARAFLARIN İDDİA VE ARGÜMANLARI</w:t>
      </w:r>
    </w:p>
    <w:p w:rsidR="007013F6" w:rsidRDefault="001442C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1442CF" w:rsidRDefault="001442C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Davalılar tarafından </w:t>
      </w:r>
      <w:r w:rsidR="0014778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 istinaftaki hitabında özetle aşağıdaki iddialarda bulunmuştur</w:t>
      </w:r>
      <w:r w:rsidR="0006645E">
        <w:rPr>
          <w:rFonts w:ascii="Courier New" w:hAnsi="Courier New" w:cs="Courier New"/>
          <w:sz w:val="24"/>
          <w:szCs w:val="24"/>
        </w:rPr>
        <w:t>:</w:t>
      </w:r>
    </w:p>
    <w:p w:rsidR="001442CF" w:rsidRDefault="001442C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1442CF" w:rsidRDefault="001442C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 No.2 bu anlaşmada taraf değildir</w:t>
      </w:r>
      <w:r w:rsidR="0014778B">
        <w:rPr>
          <w:rFonts w:ascii="Courier New" w:hAnsi="Courier New" w:cs="Courier New"/>
          <w:sz w:val="24"/>
          <w:szCs w:val="24"/>
        </w:rPr>
        <w:t>. P</w:t>
      </w:r>
      <w:r>
        <w:rPr>
          <w:rFonts w:ascii="Courier New" w:hAnsi="Courier New" w:cs="Courier New"/>
          <w:sz w:val="24"/>
          <w:szCs w:val="24"/>
        </w:rPr>
        <w:t xml:space="preserve">arayı Davalı No.1 almıştır, hisseleri devredecek </w:t>
      </w:r>
      <w:r w:rsidR="0014778B">
        <w:rPr>
          <w:rFonts w:ascii="Courier New" w:hAnsi="Courier New" w:cs="Courier New"/>
          <w:sz w:val="24"/>
          <w:szCs w:val="24"/>
        </w:rPr>
        <w:t xml:space="preserve">olan </w:t>
      </w:r>
      <w:r>
        <w:rPr>
          <w:rFonts w:ascii="Courier New" w:hAnsi="Courier New" w:cs="Courier New"/>
          <w:sz w:val="24"/>
          <w:szCs w:val="24"/>
        </w:rPr>
        <w:t>d</w:t>
      </w:r>
      <w:r w:rsidR="0014778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dir. </w:t>
      </w:r>
      <w:r w:rsidR="00EF1D0F">
        <w:rPr>
          <w:rFonts w:ascii="Courier New" w:hAnsi="Courier New" w:cs="Courier New"/>
          <w:sz w:val="24"/>
          <w:szCs w:val="24"/>
        </w:rPr>
        <w:t>Anlaşmada sadece “50</w:t>
      </w:r>
      <w:r w:rsidR="007E5FD5">
        <w:rPr>
          <w:rFonts w:ascii="Courier New" w:hAnsi="Courier New" w:cs="Courier New"/>
          <w:sz w:val="24"/>
          <w:szCs w:val="24"/>
        </w:rPr>
        <w:t>,</w:t>
      </w:r>
      <w:r w:rsidR="00EF1D0F">
        <w:rPr>
          <w:rFonts w:ascii="Courier New" w:hAnsi="Courier New" w:cs="Courier New"/>
          <w:sz w:val="24"/>
          <w:szCs w:val="24"/>
        </w:rPr>
        <w:t>000 TL para aldığımızı beyan ederiz” ibaresinin kullanılması Davalı No.2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EF1D0F">
        <w:rPr>
          <w:rFonts w:ascii="Courier New" w:hAnsi="Courier New" w:cs="Courier New"/>
          <w:sz w:val="24"/>
          <w:szCs w:val="24"/>
        </w:rPr>
        <w:t>nin parayı aldığını göstermez. Hisseleri satacak olan Davalı No.1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EF1D0F">
        <w:rPr>
          <w:rFonts w:ascii="Courier New" w:hAnsi="Courier New" w:cs="Courier New"/>
          <w:sz w:val="24"/>
          <w:szCs w:val="24"/>
        </w:rPr>
        <w:t>dir</w:t>
      </w:r>
      <w:r w:rsidR="0014778B">
        <w:rPr>
          <w:rFonts w:ascii="Courier New" w:hAnsi="Courier New" w:cs="Courier New"/>
          <w:sz w:val="24"/>
          <w:szCs w:val="24"/>
        </w:rPr>
        <w:t xml:space="preserve"> ve</w:t>
      </w:r>
      <w:r w:rsidR="00EF1D0F">
        <w:rPr>
          <w:rFonts w:ascii="Courier New" w:hAnsi="Courier New" w:cs="Courier New"/>
          <w:sz w:val="24"/>
          <w:szCs w:val="24"/>
        </w:rPr>
        <w:t xml:space="preserve"> Davalı No.2</w:t>
      </w:r>
      <w:r w:rsidR="0006645E">
        <w:rPr>
          <w:rFonts w:ascii="Courier New" w:hAnsi="Courier New" w:cs="Courier New"/>
          <w:sz w:val="24"/>
          <w:szCs w:val="24"/>
        </w:rPr>
        <w:t>'</w:t>
      </w:r>
      <w:r w:rsidR="00EF1D0F">
        <w:rPr>
          <w:rFonts w:ascii="Courier New" w:hAnsi="Courier New" w:cs="Courier New"/>
          <w:sz w:val="24"/>
          <w:szCs w:val="24"/>
        </w:rPr>
        <w:t xml:space="preserve">nin bir taahhüdü yoktur. </w:t>
      </w:r>
      <w:r>
        <w:rPr>
          <w:rFonts w:ascii="Courier New" w:hAnsi="Courier New" w:cs="Courier New"/>
          <w:sz w:val="24"/>
          <w:szCs w:val="24"/>
        </w:rPr>
        <w:t xml:space="preserve">Bu nedenle Davalı No.2 aleyhine herhangi bir hüküm verilmesi hatalıdır. </w:t>
      </w:r>
    </w:p>
    <w:p w:rsidR="00EF1D0F" w:rsidRDefault="00EF1D0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F1D0F" w:rsidRDefault="00EF1D0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Davalılar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8.11.2010 tarihli anlaşmadan sonra Davacının kendi isteği ile </w:t>
      </w:r>
      <w:proofErr w:type="spellStart"/>
      <w:r>
        <w:rPr>
          <w:rFonts w:ascii="Courier New" w:hAnsi="Courier New" w:cs="Courier New"/>
          <w:sz w:val="24"/>
          <w:szCs w:val="24"/>
        </w:rPr>
        <w:t>Mardo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10 </w:t>
      </w:r>
      <w:proofErr w:type="spellStart"/>
      <w:r>
        <w:rPr>
          <w:rFonts w:ascii="Courier New" w:hAnsi="Courier New" w:cs="Courier New"/>
          <w:sz w:val="24"/>
          <w:szCs w:val="24"/>
        </w:rPr>
        <w:t>Cafe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işletme hak</w:t>
      </w:r>
      <w:r w:rsidR="0014778B">
        <w:rPr>
          <w:rFonts w:ascii="Courier New" w:hAnsi="Courier New" w:cs="Courier New"/>
          <w:sz w:val="24"/>
          <w:szCs w:val="24"/>
        </w:rPr>
        <w:t xml:space="preserve">ları ile </w:t>
      </w:r>
      <w:r>
        <w:rPr>
          <w:rFonts w:ascii="Courier New" w:hAnsi="Courier New" w:cs="Courier New"/>
          <w:sz w:val="24"/>
          <w:szCs w:val="24"/>
        </w:rPr>
        <w:t xml:space="preserve"> demirbaşları Davacıya devretmiş</w:t>
      </w:r>
      <w:r w:rsidR="0014778B">
        <w:rPr>
          <w:rFonts w:ascii="Courier New" w:hAnsi="Courier New" w:cs="Courier New"/>
          <w:sz w:val="24"/>
          <w:szCs w:val="24"/>
        </w:rPr>
        <w:t>ler</w:t>
      </w:r>
      <w:r>
        <w:rPr>
          <w:rFonts w:ascii="Courier New" w:hAnsi="Courier New" w:cs="Courier New"/>
          <w:sz w:val="24"/>
          <w:szCs w:val="24"/>
        </w:rPr>
        <w:t xml:space="preserve"> veya </w:t>
      </w:r>
      <w:r w:rsidR="0014778B">
        <w:rPr>
          <w:rFonts w:ascii="Courier New" w:hAnsi="Courier New" w:cs="Courier New"/>
          <w:sz w:val="24"/>
          <w:szCs w:val="24"/>
        </w:rPr>
        <w:t xml:space="preserve">Davacının </w:t>
      </w:r>
      <w:r>
        <w:rPr>
          <w:rFonts w:ascii="Courier New" w:hAnsi="Courier New" w:cs="Courier New"/>
          <w:sz w:val="24"/>
          <w:szCs w:val="24"/>
        </w:rPr>
        <w:t>mülkiyetine vermişlerdir.</w:t>
      </w:r>
      <w:r w:rsidR="00C6179E">
        <w:rPr>
          <w:rFonts w:ascii="Courier New" w:hAnsi="Courier New" w:cs="Courier New"/>
          <w:sz w:val="24"/>
          <w:szCs w:val="24"/>
        </w:rPr>
        <w:t xml:space="preserve"> Davacı şahadetinde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C6179E">
        <w:rPr>
          <w:rFonts w:ascii="Courier New" w:hAnsi="Courier New" w:cs="Courier New"/>
          <w:sz w:val="24"/>
          <w:szCs w:val="24"/>
        </w:rPr>
        <w:t xml:space="preserve"> bu demirbaşların HOK </w:t>
      </w:r>
      <w:proofErr w:type="spellStart"/>
      <w:r w:rsidR="00C6179E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C617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79E">
        <w:rPr>
          <w:rFonts w:ascii="Courier New" w:hAnsi="Courier New" w:cs="Courier New"/>
          <w:sz w:val="24"/>
          <w:szCs w:val="24"/>
        </w:rPr>
        <w:t>Ltd.den</w:t>
      </w:r>
      <w:proofErr w:type="spellEnd"/>
      <w:r w:rsidR="00C617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79E">
        <w:rPr>
          <w:rFonts w:ascii="Courier New" w:hAnsi="Courier New" w:cs="Courier New"/>
          <w:sz w:val="24"/>
          <w:szCs w:val="24"/>
        </w:rPr>
        <w:t>Sweet</w:t>
      </w:r>
      <w:proofErr w:type="spellEnd"/>
      <w:r w:rsidR="00C617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79E">
        <w:rPr>
          <w:rFonts w:ascii="Courier New" w:hAnsi="Courier New" w:cs="Courier New"/>
          <w:sz w:val="24"/>
          <w:szCs w:val="24"/>
        </w:rPr>
        <w:t>Point</w:t>
      </w:r>
      <w:proofErr w:type="spellEnd"/>
      <w:r w:rsidR="00C6179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6179E">
        <w:rPr>
          <w:rFonts w:ascii="Courier New" w:hAnsi="Courier New" w:cs="Courier New"/>
          <w:sz w:val="24"/>
          <w:szCs w:val="24"/>
        </w:rPr>
        <w:t>Trading</w:t>
      </w:r>
      <w:proofErr w:type="spellEnd"/>
      <w:r w:rsidR="00C6179E">
        <w:rPr>
          <w:rFonts w:ascii="Courier New" w:hAnsi="Courier New" w:cs="Courier New"/>
          <w:sz w:val="24"/>
          <w:szCs w:val="24"/>
        </w:rPr>
        <w:t xml:space="preserve"> Ltd.e devredildiğini ve kullandığını kabul etmiştir. </w:t>
      </w:r>
      <w:r>
        <w:rPr>
          <w:rFonts w:ascii="Courier New" w:hAnsi="Courier New" w:cs="Courier New"/>
          <w:sz w:val="24"/>
          <w:szCs w:val="24"/>
        </w:rPr>
        <w:t>Taraflar arasında anlaşmanın bu şekilde uygulanmasından sonra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hisse devri alamadığı cihetle </w:t>
      </w:r>
      <w:r w:rsidR="00C6179E">
        <w:rPr>
          <w:rFonts w:ascii="Courier New" w:hAnsi="Courier New" w:cs="Courier New"/>
          <w:sz w:val="24"/>
          <w:szCs w:val="24"/>
        </w:rPr>
        <w:t>sözleşme ihlali</w:t>
      </w:r>
      <w:r w:rsidR="0006645E">
        <w:rPr>
          <w:rFonts w:ascii="Courier New" w:hAnsi="Courier New" w:cs="Courier New"/>
          <w:sz w:val="24"/>
          <w:szCs w:val="24"/>
        </w:rPr>
        <w:t xml:space="preserve"> ve buna bağlı </w:t>
      </w:r>
      <w:r>
        <w:rPr>
          <w:rFonts w:ascii="Courier New" w:hAnsi="Courier New" w:cs="Courier New"/>
          <w:sz w:val="24"/>
          <w:szCs w:val="24"/>
        </w:rPr>
        <w:t xml:space="preserve">dava açma hakkı </w:t>
      </w:r>
      <w:r>
        <w:rPr>
          <w:rFonts w:ascii="Courier New" w:hAnsi="Courier New" w:cs="Courier New"/>
          <w:sz w:val="24"/>
          <w:szCs w:val="24"/>
        </w:rPr>
        <w:lastRenderedPageBreak/>
        <w:t>olamayacağı gibi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herhangi </w:t>
      </w:r>
      <w:r w:rsidR="00C6179E">
        <w:rPr>
          <w:rFonts w:ascii="Courier New" w:hAnsi="Courier New" w:cs="Courier New"/>
          <w:sz w:val="24"/>
          <w:szCs w:val="24"/>
        </w:rPr>
        <w:t>bir alacağı olduğu sonucuna da varılamaz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C6179E" w:rsidRDefault="00C6179E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81A8B" w:rsidRDefault="00E81A8B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Belirtilen gerekçelerle Alt Mahkeme anlaşmanın belirtilen şekilde ifa edildiğine bulgu yapmamak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keza Davalı No.2 ve/veya Davalılar aleyhine hüküm vermekle hata yapmıştır. </w:t>
      </w:r>
      <w:r w:rsidR="0006645E">
        <w:rPr>
          <w:rFonts w:ascii="Courier New" w:hAnsi="Courier New" w:cs="Courier New"/>
          <w:sz w:val="24"/>
          <w:szCs w:val="24"/>
        </w:rPr>
        <w:t>Belirtilenlerle i</w:t>
      </w:r>
      <w:r>
        <w:rPr>
          <w:rFonts w:ascii="Courier New" w:hAnsi="Courier New" w:cs="Courier New"/>
          <w:sz w:val="24"/>
          <w:szCs w:val="24"/>
        </w:rPr>
        <w:t xml:space="preserve">stinafın kabul edilerek hükmün iptal edilmesi gerekmektedir. </w:t>
      </w:r>
    </w:p>
    <w:p w:rsidR="00E81A8B" w:rsidRDefault="00E81A8B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E81A8B" w:rsidRDefault="00E81A8B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İstinafta Davacı adına </w:t>
      </w:r>
      <w:r w:rsidR="0014778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 xml:space="preserve">ahkemeye hitap eden </w:t>
      </w:r>
      <w:r w:rsidR="0014778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vukat</w:t>
      </w:r>
      <w:r w:rsidR="0014778B">
        <w:rPr>
          <w:rFonts w:ascii="Courier New" w:hAnsi="Courier New" w:cs="Courier New"/>
          <w:sz w:val="24"/>
          <w:szCs w:val="24"/>
        </w:rPr>
        <w:t>ın</w:t>
      </w:r>
      <w:r>
        <w:rPr>
          <w:rFonts w:ascii="Courier New" w:hAnsi="Courier New" w:cs="Courier New"/>
          <w:sz w:val="24"/>
          <w:szCs w:val="24"/>
        </w:rPr>
        <w:t xml:space="preserve"> ise hitabında ileri sürdüğü iddialar </w:t>
      </w:r>
      <w:r w:rsidR="0014778B">
        <w:rPr>
          <w:rFonts w:ascii="Courier New" w:hAnsi="Courier New" w:cs="Courier New"/>
          <w:sz w:val="24"/>
          <w:szCs w:val="24"/>
        </w:rPr>
        <w:t xml:space="preserve">özetle </w:t>
      </w:r>
      <w:r>
        <w:rPr>
          <w:rFonts w:ascii="Courier New" w:hAnsi="Courier New" w:cs="Courier New"/>
          <w:sz w:val="24"/>
          <w:szCs w:val="24"/>
        </w:rPr>
        <w:t>şöyledir</w:t>
      </w:r>
      <w:r w:rsidR="0006645E">
        <w:rPr>
          <w:rFonts w:ascii="Courier New" w:hAnsi="Courier New" w:cs="Courier New"/>
          <w:sz w:val="24"/>
          <w:szCs w:val="24"/>
        </w:rPr>
        <w:t>:</w:t>
      </w:r>
    </w:p>
    <w:p w:rsidR="00CF5C5F" w:rsidRDefault="00CF5C5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6021A2" w:rsidRDefault="00CF5C5F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Hisse devri hususunda yapılan anlaşmada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 tarafından ödenen para</w:t>
      </w:r>
      <w:r w:rsidR="0014778B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her iki Davalı tarafından alınmış olduğu belirtilmektedir. Bu anlaşma ihtilafsız olgu olarak kaydolunmuştur. Sözleşmenin içeriği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paranın Davalılar tarafından müşterek</w:t>
      </w:r>
      <w:r w:rsidR="0014778B">
        <w:rPr>
          <w:rFonts w:ascii="Courier New" w:hAnsi="Courier New" w:cs="Courier New"/>
          <w:sz w:val="24"/>
          <w:szCs w:val="24"/>
        </w:rPr>
        <w:t>en</w:t>
      </w:r>
      <w:r>
        <w:rPr>
          <w:rFonts w:ascii="Courier New" w:hAnsi="Courier New" w:cs="Courier New"/>
          <w:sz w:val="24"/>
          <w:szCs w:val="24"/>
        </w:rPr>
        <w:t xml:space="preserve"> alındığını göstermektedir.</w:t>
      </w:r>
      <w:r w:rsidR="006021A2">
        <w:rPr>
          <w:rFonts w:ascii="Courier New" w:hAnsi="Courier New" w:cs="Courier New"/>
          <w:sz w:val="24"/>
          <w:szCs w:val="24"/>
        </w:rPr>
        <w:t xml:space="preserve"> Bu sözleşme uyarınca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6021A2"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 w:rsidR="006021A2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6021A2">
        <w:rPr>
          <w:rFonts w:ascii="Courier New" w:hAnsi="Courier New" w:cs="Courier New"/>
          <w:sz w:val="24"/>
          <w:szCs w:val="24"/>
        </w:rPr>
        <w:t xml:space="preserve"> Ltd. </w:t>
      </w:r>
      <w:r w:rsidR="0006645E">
        <w:rPr>
          <w:rFonts w:ascii="Courier New" w:hAnsi="Courier New" w:cs="Courier New"/>
          <w:sz w:val="24"/>
          <w:szCs w:val="24"/>
        </w:rPr>
        <w:t>h</w:t>
      </w:r>
      <w:r w:rsidR="006021A2">
        <w:rPr>
          <w:rFonts w:ascii="Courier New" w:hAnsi="Courier New" w:cs="Courier New"/>
          <w:sz w:val="24"/>
          <w:szCs w:val="24"/>
        </w:rPr>
        <w:t xml:space="preserve">isselerinin </w:t>
      </w:r>
      <w:r w:rsidR="0006645E">
        <w:rPr>
          <w:rFonts w:ascii="Courier New" w:hAnsi="Courier New" w:cs="Courier New"/>
          <w:sz w:val="24"/>
          <w:szCs w:val="24"/>
        </w:rPr>
        <w:t xml:space="preserve">Davacıya </w:t>
      </w:r>
      <w:r w:rsidR="006021A2">
        <w:rPr>
          <w:rFonts w:ascii="Courier New" w:hAnsi="Courier New" w:cs="Courier New"/>
          <w:sz w:val="24"/>
          <w:szCs w:val="24"/>
        </w:rPr>
        <w:t xml:space="preserve">devredilmediği de ihtilaflı değildir. </w:t>
      </w:r>
    </w:p>
    <w:p w:rsidR="006021A2" w:rsidRDefault="006021A2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04A52" w:rsidRDefault="006021A2" w:rsidP="006021A2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Davacının davası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hisse satın alımı ve devri için para ödenmesine rağmen hisselerin devredilmemesi</w:t>
      </w:r>
      <w:r w:rsidR="0014778B">
        <w:rPr>
          <w:rFonts w:ascii="Courier New" w:hAnsi="Courier New" w:cs="Courier New"/>
          <w:sz w:val="24"/>
          <w:szCs w:val="24"/>
        </w:rPr>
        <w:t xml:space="preserve"> özlüdür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304A52">
        <w:rPr>
          <w:rFonts w:ascii="Courier New" w:hAnsi="Courier New" w:cs="Courier New"/>
          <w:sz w:val="24"/>
          <w:szCs w:val="24"/>
        </w:rPr>
        <w:t>Anlaşma ihtilafsız olgu olarak kaydolunduğundan ve hisseler Davacıya devredilmediğinden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304A52">
        <w:rPr>
          <w:rFonts w:ascii="Courier New" w:hAnsi="Courier New" w:cs="Courier New"/>
          <w:sz w:val="24"/>
          <w:szCs w:val="24"/>
        </w:rPr>
        <w:t xml:space="preserve"> ilk nazarda Davacı davasını ortaya koyabilmiştir. </w:t>
      </w:r>
    </w:p>
    <w:p w:rsidR="00304A52" w:rsidRDefault="00304A52" w:rsidP="006021A2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6021A2" w:rsidRDefault="006021A2" w:rsidP="006021A2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Davalıların müdafaası ise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Ltd.in demirbaşının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Ltd.e devredilmesi ile 50</w:t>
      </w:r>
      <w:r w:rsidR="007E5FD5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>000 TL</w:t>
      </w:r>
      <w:r w:rsidR="0006645E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nin karşılığının </w:t>
      </w:r>
      <w:r w:rsidR="0006645E">
        <w:rPr>
          <w:rFonts w:ascii="Courier New" w:hAnsi="Courier New" w:cs="Courier New"/>
          <w:sz w:val="24"/>
          <w:szCs w:val="24"/>
        </w:rPr>
        <w:t xml:space="preserve">ve/veya bir ivazın bu anlaşma uyarınca </w:t>
      </w:r>
      <w:r>
        <w:rPr>
          <w:rFonts w:ascii="Courier New" w:hAnsi="Courier New" w:cs="Courier New"/>
          <w:sz w:val="24"/>
          <w:szCs w:val="24"/>
        </w:rPr>
        <w:t xml:space="preserve">Davacıya verildiği yönündedir. </w:t>
      </w:r>
    </w:p>
    <w:p w:rsidR="00304A52" w:rsidRDefault="00304A52" w:rsidP="006021A2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304A52" w:rsidRDefault="004B3E07" w:rsidP="006021A2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Davalıların m</w:t>
      </w:r>
      <w:r w:rsidR="00304A52">
        <w:rPr>
          <w:rFonts w:ascii="Courier New" w:hAnsi="Courier New" w:cs="Courier New"/>
          <w:sz w:val="24"/>
          <w:szCs w:val="24"/>
        </w:rPr>
        <w:t>üdafaa</w:t>
      </w:r>
      <w:r>
        <w:rPr>
          <w:rFonts w:ascii="Courier New" w:hAnsi="Courier New" w:cs="Courier New"/>
          <w:sz w:val="24"/>
          <w:szCs w:val="24"/>
        </w:rPr>
        <w:t>sının esası</w:t>
      </w:r>
      <w:r w:rsidR="00304A52">
        <w:rPr>
          <w:rFonts w:ascii="Courier New" w:hAnsi="Courier New" w:cs="Courier New"/>
          <w:sz w:val="24"/>
          <w:szCs w:val="24"/>
        </w:rPr>
        <w:t xml:space="preserve"> bu olmakla birlikte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304A52">
        <w:rPr>
          <w:rFonts w:ascii="Courier New" w:hAnsi="Courier New" w:cs="Courier New"/>
          <w:sz w:val="24"/>
          <w:szCs w:val="24"/>
        </w:rPr>
        <w:t xml:space="preserve"> Davalı No.1 HOK </w:t>
      </w:r>
      <w:proofErr w:type="spellStart"/>
      <w:r w:rsidR="00304A52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304A52">
        <w:rPr>
          <w:rFonts w:ascii="Courier New" w:hAnsi="Courier New" w:cs="Courier New"/>
          <w:sz w:val="24"/>
          <w:szCs w:val="24"/>
        </w:rPr>
        <w:t xml:space="preserve"> Ltd.in bütün demirbaşlarının </w:t>
      </w:r>
      <w:proofErr w:type="spellStart"/>
      <w:r w:rsidR="00304A52">
        <w:rPr>
          <w:rFonts w:ascii="Courier New" w:hAnsi="Courier New" w:cs="Courier New"/>
          <w:sz w:val="24"/>
          <w:szCs w:val="24"/>
        </w:rPr>
        <w:t>Sweet</w:t>
      </w:r>
      <w:proofErr w:type="spellEnd"/>
      <w:r w:rsidR="00304A5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04A52">
        <w:rPr>
          <w:rFonts w:ascii="Courier New" w:hAnsi="Courier New" w:cs="Courier New"/>
          <w:sz w:val="24"/>
          <w:szCs w:val="24"/>
        </w:rPr>
        <w:t>Point</w:t>
      </w:r>
      <w:proofErr w:type="spellEnd"/>
      <w:r w:rsidR="00304A5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304A52">
        <w:rPr>
          <w:rFonts w:ascii="Courier New" w:hAnsi="Courier New" w:cs="Courier New"/>
          <w:sz w:val="24"/>
          <w:szCs w:val="24"/>
        </w:rPr>
        <w:t>Trading</w:t>
      </w:r>
      <w:proofErr w:type="spellEnd"/>
      <w:r w:rsidR="00304A52">
        <w:rPr>
          <w:rFonts w:ascii="Courier New" w:hAnsi="Courier New" w:cs="Courier New"/>
          <w:sz w:val="24"/>
          <w:szCs w:val="24"/>
        </w:rPr>
        <w:t xml:space="preserve"> Ltd.e veril</w:t>
      </w:r>
      <w:r>
        <w:rPr>
          <w:rFonts w:ascii="Courier New" w:hAnsi="Courier New" w:cs="Courier New"/>
          <w:sz w:val="24"/>
          <w:szCs w:val="24"/>
        </w:rPr>
        <w:t>d</w:t>
      </w:r>
      <w:r w:rsidR="00304A52">
        <w:rPr>
          <w:rFonts w:ascii="Courier New" w:hAnsi="Courier New" w:cs="Courier New"/>
          <w:sz w:val="24"/>
          <w:szCs w:val="24"/>
        </w:rPr>
        <w:t>iğini</w:t>
      </w:r>
      <w:r w:rsidR="0014778B">
        <w:rPr>
          <w:rFonts w:ascii="Courier New" w:hAnsi="Courier New" w:cs="Courier New"/>
          <w:sz w:val="24"/>
          <w:szCs w:val="24"/>
        </w:rPr>
        <w:t xml:space="preserve"> ve</w:t>
      </w:r>
      <w:r w:rsidR="00304A52">
        <w:rPr>
          <w:rFonts w:ascii="Courier New" w:hAnsi="Courier New" w:cs="Courier New"/>
          <w:sz w:val="24"/>
          <w:szCs w:val="24"/>
        </w:rPr>
        <w:t xml:space="preserve"> bu demirbaşların Davalı No.2</w:t>
      </w:r>
      <w:r>
        <w:rPr>
          <w:rFonts w:ascii="Courier New" w:hAnsi="Courier New" w:cs="Courier New"/>
          <w:sz w:val="24"/>
          <w:szCs w:val="24"/>
        </w:rPr>
        <w:t>'</w:t>
      </w:r>
      <w:r w:rsidR="00304A52">
        <w:rPr>
          <w:rFonts w:ascii="Courier New" w:hAnsi="Courier New" w:cs="Courier New"/>
          <w:sz w:val="24"/>
          <w:szCs w:val="24"/>
        </w:rPr>
        <w:t xml:space="preserve">nin </w:t>
      </w:r>
      <w:r w:rsidR="00304A52">
        <w:rPr>
          <w:rFonts w:ascii="Courier New" w:hAnsi="Courier New" w:cs="Courier New"/>
          <w:sz w:val="24"/>
          <w:szCs w:val="24"/>
        </w:rPr>
        <w:lastRenderedPageBreak/>
        <w:t>tasarrufunda olduğunu belirtmiştir. Davalı No.2 de bu demirbaşların kendinde olduğunu kabul etmiş, bu demirbaşları hiç</w:t>
      </w:r>
      <w:r w:rsidR="0014778B">
        <w:rPr>
          <w:rFonts w:ascii="Courier New" w:hAnsi="Courier New" w:cs="Courier New"/>
          <w:sz w:val="24"/>
          <w:szCs w:val="24"/>
        </w:rPr>
        <w:t xml:space="preserve"> </w:t>
      </w:r>
      <w:r w:rsidR="00304A52">
        <w:rPr>
          <w:rFonts w:ascii="Courier New" w:hAnsi="Courier New" w:cs="Courier New"/>
          <w:sz w:val="24"/>
          <w:szCs w:val="24"/>
        </w:rPr>
        <w:t xml:space="preserve">bir zaman Davacıya vermediğini ifade etmiştir. Bu nedenle Davacının ödediği meblağın ivazının müdafaada belirtilenler olmadığı ortadadır.  </w:t>
      </w:r>
    </w:p>
    <w:p w:rsidR="006021A2" w:rsidRDefault="006021A2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304A52" w:rsidRDefault="00304A52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Davalılar müdafaalarını ispat edemediklerinden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davasını ispat etmeyi başaran Davacı lehine hüküm veren Alt Mahkemenin hata yaptığından söz edilemez.</w:t>
      </w:r>
    </w:p>
    <w:p w:rsidR="004B3E07" w:rsidRDefault="004B3E07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B3E07" w:rsidRDefault="004B3E07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Dolayısıyla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istinafın masraflarla reddi gerekir.</w:t>
      </w:r>
    </w:p>
    <w:p w:rsidR="007013F6" w:rsidRDefault="00CF5C5F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7013F6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  <w:r w:rsidRPr="00813540">
        <w:rPr>
          <w:rFonts w:ascii="Courier New" w:hAnsi="Courier New" w:cs="Courier New"/>
          <w:sz w:val="24"/>
          <w:szCs w:val="24"/>
          <w:u w:val="single"/>
        </w:rPr>
        <w:t>İNCELEME</w:t>
      </w:r>
    </w:p>
    <w:p w:rsidR="007013F6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A73FBA" w:rsidRPr="00A73FBA" w:rsidRDefault="00A73FBA" w:rsidP="00A73FBA">
      <w:pPr>
        <w:pStyle w:val="ListeParagraf"/>
        <w:numPr>
          <w:ilvl w:val="0"/>
          <w:numId w:val="3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A73FBA">
        <w:rPr>
          <w:rFonts w:ascii="Courier New" w:hAnsi="Courier New" w:cs="Courier New"/>
          <w:b/>
          <w:sz w:val="24"/>
          <w:szCs w:val="24"/>
        </w:rPr>
        <w:t>Muhterem Alt Mahkeme</w:t>
      </w:r>
      <w:r w:rsidR="0014778B">
        <w:rPr>
          <w:rFonts w:ascii="Courier New" w:hAnsi="Courier New" w:cs="Courier New"/>
          <w:b/>
          <w:sz w:val="24"/>
          <w:szCs w:val="24"/>
        </w:rPr>
        <w:t>,</w:t>
      </w:r>
      <w:r w:rsidRPr="00A73FBA">
        <w:rPr>
          <w:rFonts w:ascii="Courier New" w:hAnsi="Courier New" w:cs="Courier New"/>
          <w:b/>
          <w:sz w:val="24"/>
          <w:szCs w:val="24"/>
        </w:rPr>
        <w:t xml:space="preserve"> Davalı No.2</w:t>
      </w:r>
      <w:r w:rsidR="004B3E07">
        <w:rPr>
          <w:rFonts w:ascii="Courier New" w:hAnsi="Courier New" w:cs="Courier New"/>
          <w:b/>
          <w:sz w:val="24"/>
          <w:szCs w:val="24"/>
        </w:rPr>
        <w:t>'</w:t>
      </w:r>
      <w:r w:rsidRPr="00A73FBA">
        <w:rPr>
          <w:rFonts w:ascii="Courier New" w:hAnsi="Courier New" w:cs="Courier New"/>
          <w:b/>
          <w:sz w:val="24"/>
          <w:szCs w:val="24"/>
        </w:rPr>
        <w:t>nin herhangi bir para almadığını veya hisse devretme taahhüdünde bulunmadığını göz</w:t>
      </w:r>
      <w:r w:rsidR="004B3E07">
        <w:rPr>
          <w:rFonts w:ascii="Courier New" w:hAnsi="Courier New" w:cs="Courier New"/>
          <w:b/>
          <w:sz w:val="24"/>
          <w:szCs w:val="24"/>
        </w:rPr>
        <w:t xml:space="preserve"> </w:t>
      </w:r>
      <w:r w:rsidRPr="00A73FBA">
        <w:rPr>
          <w:rFonts w:ascii="Courier New" w:hAnsi="Courier New" w:cs="Courier New"/>
          <w:b/>
          <w:sz w:val="24"/>
          <w:szCs w:val="24"/>
        </w:rPr>
        <w:t xml:space="preserve">önüne alarak anlaşmada taraf olmadığına bulgu yapmamak ve anlaşmadan dolayı Davacıya karşı sorumlu olduğuna bulgu yapıp Davacı lehine Davalı No.2 aleyhine hüküm vermekle hata etti. </w:t>
      </w:r>
    </w:p>
    <w:p w:rsidR="007013F6" w:rsidRPr="00D80A5A" w:rsidRDefault="007013F6" w:rsidP="007013F6">
      <w:pPr>
        <w:spacing w:after="0" w:line="360" w:lineRule="auto"/>
        <w:rPr>
          <w:rFonts w:ascii="Courier New" w:hAnsi="Courier New" w:cs="Courier New"/>
          <w:sz w:val="24"/>
          <w:szCs w:val="24"/>
        </w:rPr>
      </w:pPr>
    </w:p>
    <w:p w:rsidR="004B3E07" w:rsidRDefault="004B3E07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Bu istinaf sebebinin esası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hisselerini devredecek olan Davalı No.1 olduğundan, Davalı No.2'nin bu anlaşmadan dolayı bir sorumluluğun</w:t>
      </w:r>
      <w:r w:rsidR="00776F55">
        <w:rPr>
          <w:rFonts w:ascii="Courier New" w:hAnsi="Courier New" w:cs="Courier New"/>
          <w:sz w:val="24"/>
          <w:szCs w:val="24"/>
        </w:rPr>
        <w:t>un</w:t>
      </w:r>
      <w:r>
        <w:rPr>
          <w:rFonts w:ascii="Courier New" w:hAnsi="Courier New" w:cs="Courier New"/>
          <w:sz w:val="24"/>
          <w:szCs w:val="24"/>
        </w:rPr>
        <w:t xml:space="preserve"> ve/veya taahhüdünün olmaması gerektiği</w:t>
      </w:r>
      <w:r w:rsidR="0014778B">
        <w:rPr>
          <w:rFonts w:ascii="Courier New" w:hAnsi="Courier New" w:cs="Courier New"/>
          <w:sz w:val="24"/>
          <w:szCs w:val="24"/>
        </w:rPr>
        <w:t xml:space="preserve"> yönündedir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4B3E07" w:rsidRDefault="004B3E07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7013F6" w:rsidRDefault="00A73FBA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 w:rsidRPr="00A73FBA">
        <w:rPr>
          <w:rFonts w:ascii="Courier New" w:hAnsi="Courier New" w:cs="Courier New"/>
          <w:sz w:val="24"/>
          <w:szCs w:val="24"/>
        </w:rPr>
        <w:t xml:space="preserve">Davalıların </w:t>
      </w:r>
      <w:r>
        <w:rPr>
          <w:rFonts w:ascii="Courier New" w:hAnsi="Courier New" w:cs="Courier New"/>
          <w:sz w:val="24"/>
          <w:szCs w:val="24"/>
        </w:rPr>
        <w:t>iddia ettiği gibi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Ltd.deki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hisselerini devredecek </w:t>
      </w:r>
      <w:r w:rsidR="0014778B">
        <w:rPr>
          <w:rFonts w:ascii="Courier New" w:hAnsi="Courier New" w:cs="Courier New"/>
          <w:sz w:val="24"/>
          <w:szCs w:val="24"/>
        </w:rPr>
        <w:t xml:space="preserve">olan </w:t>
      </w:r>
      <w:r>
        <w:rPr>
          <w:rFonts w:ascii="Courier New" w:hAnsi="Courier New" w:cs="Courier New"/>
          <w:sz w:val="24"/>
          <w:szCs w:val="24"/>
        </w:rPr>
        <w:t>Davalı No.1</w:t>
      </w:r>
      <w:r w:rsidR="004B3E07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dir. Davalı No.2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anlaşmaya göre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B3E07">
        <w:rPr>
          <w:rFonts w:ascii="Courier New" w:hAnsi="Courier New" w:cs="Courier New"/>
          <w:sz w:val="24"/>
          <w:szCs w:val="24"/>
        </w:rPr>
        <w:t>şirket</w:t>
      </w:r>
      <w:r w:rsidR="0014778B">
        <w:rPr>
          <w:rFonts w:ascii="Courier New" w:hAnsi="Courier New" w:cs="Courier New"/>
          <w:sz w:val="24"/>
          <w:szCs w:val="24"/>
        </w:rPr>
        <w:t>t</w:t>
      </w:r>
      <w:r w:rsidR="004B3E07">
        <w:rPr>
          <w:rFonts w:ascii="Courier New" w:hAnsi="Courier New" w:cs="Courier New"/>
          <w:sz w:val="24"/>
          <w:szCs w:val="24"/>
        </w:rPr>
        <w:t xml:space="preserve">e </w:t>
      </w:r>
      <w:r>
        <w:rPr>
          <w:rFonts w:ascii="Courier New" w:hAnsi="Courier New" w:cs="Courier New"/>
          <w:sz w:val="24"/>
          <w:szCs w:val="24"/>
        </w:rPr>
        <w:t xml:space="preserve">kendi </w:t>
      </w:r>
      <w:r w:rsidR="004B3E07">
        <w:rPr>
          <w:rFonts w:ascii="Courier New" w:hAnsi="Courier New" w:cs="Courier New"/>
          <w:sz w:val="24"/>
          <w:szCs w:val="24"/>
        </w:rPr>
        <w:t xml:space="preserve">adına kayıtlı </w:t>
      </w:r>
      <w:r>
        <w:rPr>
          <w:rFonts w:ascii="Courier New" w:hAnsi="Courier New" w:cs="Courier New"/>
          <w:sz w:val="24"/>
          <w:szCs w:val="24"/>
        </w:rPr>
        <w:t>hisseleri</w:t>
      </w:r>
      <w:r w:rsidR="004B3E0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devretmeyi taahhüt etmiş değildir. </w:t>
      </w:r>
    </w:p>
    <w:p w:rsidR="00A73FBA" w:rsidRDefault="00A73FBA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B055D1" w:rsidRDefault="00A73FBA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Ancak Davalı No.2 bu anlaşmaya taraftır ve </w:t>
      </w:r>
      <w:r w:rsidR="00776F55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mare </w:t>
      </w:r>
      <w:r w:rsidR="00776F55">
        <w:rPr>
          <w:rFonts w:ascii="Courier New" w:hAnsi="Courier New" w:cs="Courier New"/>
          <w:sz w:val="24"/>
          <w:szCs w:val="24"/>
        </w:rPr>
        <w:t>No.</w:t>
      </w:r>
      <w:r>
        <w:rPr>
          <w:rFonts w:ascii="Courier New" w:hAnsi="Courier New" w:cs="Courier New"/>
          <w:sz w:val="24"/>
          <w:szCs w:val="24"/>
        </w:rPr>
        <w:t>1 sözleşmede</w:t>
      </w:r>
      <w:r w:rsidR="00B055D1">
        <w:rPr>
          <w:rFonts w:ascii="Courier New" w:hAnsi="Courier New" w:cs="Courier New"/>
          <w:sz w:val="24"/>
          <w:szCs w:val="24"/>
        </w:rPr>
        <w:t xml:space="preserve"> kullanılan ifade aynen şöyledir</w:t>
      </w:r>
      <w:r w:rsidR="004B3E07">
        <w:rPr>
          <w:rFonts w:ascii="Courier New" w:hAnsi="Courier New" w:cs="Courier New"/>
          <w:sz w:val="24"/>
          <w:szCs w:val="24"/>
        </w:rPr>
        <w:t>:</w:t>
      </w:r>
    </w:p>
    <w:p w:rsidR="004B3E07" w:rsidRDefault="004B3E07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4B3E07" w:rsidRDefault="004B3E07" w:rsidP="004B3E07">
      <w:pPr>
        <w:spacing w:after="0" w:line="240" w:lineRule="auto"/>
        <w:ind w:left="1134" w:right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"Bizler aşağıda imza sahibi </w:t>
      </w:r>
      <w:proofErr w:type="spellStart"/>
      <w:r>
        <w:rPr>
          <w:rFonts w:ascii="Courier New" w:hAnsi="Courier New" w:cs="Courier New"/>
          <w:sz w:val="24"/>
          <w:szCs w:val="24"/>
        </w:rPr>
        <w:t>Hok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 Direktörü Orhan Ağıt ve Sekreteri Hasan Altıntaş. Şirketimizin Orhan Ağıt'a ait olan %50 hissesinin </w:t>
      </w:r>
      <w:proofErr w:type="spellStart"/>
      <w:r>
        <w:rPr>
          <w:rFonts w:ascii="Courier New" w:hAnsi="Courier New" w:cs="Courier New"/>
          <w:sz w:val="24"/>
          <w:szCs w:val="24"/>
        </w:rPr>
        <w:t>Oluç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Okut'a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devredilmesini ve şirketin devir işlemleri için </w:t>
      </w:r>
      <w:proofErr w:type="spellStart"/>
      <w:r>
        <w:rPr>
          <w:rFonts w:ascii="Courier New" w:hAnsi="Courier New" w:cs="Courier New"/>
          <w:sz w:val="24"/>
          <w:szCs w:val="24"/>
        </w:rPr>
        <w:t>Oluç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Okut'dan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50,000.-TL nakit para aldığımızı beyan ederiz."</w:t>
      </w:r>
    </w:p>
    <w:p w:rsidR="00B055D1" w:rsidRDefault="00B055D1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4B3E07" w:rsidRDefault="004B3E07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B055D1" w:rsidRDefault="00B055D1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Mahkemenin de kararına varırken dikkate aldığı bu ifade, ödenen paranın sadece Davalı No.1 tarafından değil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her iki Davalı tarafından </w:t>
      </w:r>
      <w:r w:rsidR="00A5296F">
        <w:rPr>
          <w:rFonts w:ascii="Courier New" w:hAnsi="Courier New" w:cs="Courier New"/>
          <w:sz w:val="24"/>
          <w:szCs w:val="24"/>
        </w:rPr>
        <w:t>alındığın</w:t>
      </w:r>
      <w:r w:rsidR="0014778B">
        <w:rPr>
          <w:rFonts w:ascii="Courier New" w:hAnsi="Courier New" w:cs="Courier New"/>
          <w:sz w:val="24"/>
          <w:szCs w:val="24"/>
        </w:rPr>
        <w:t xml:space="preserve">ı </w:t>
      </w:r>
      <w:r w:rsidR="00A5296F">
        <w:rPr>
          <w:rFonts w:ascii="Courier New" w:hAnsi="Courier New" w:cs="Courier New"/>
          <w:sz w:val="24"/>
          <w:szCs w:val="24"/>
        </w:rPr>
        <w:t>ve paranın</w:t>
      </w:r>
      <w:r>
        <w:rPr>
          <w:rFonts w:ascii="Courier New" w:hAnsi="Courier New" w:cs="Courier New"/>
          <w:sz w:val="24"/>
          <w:szCs w:val="24"/>
        </w:rPr>
        <w:t xml:space="preserve"> Davalı No.1</w:t>
      </w:r>
      <w:r w:rsidR="00A5296F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in şirketteki hisselerinin devri ve devir işlemleri için alındığını açıkça </w:t>
      </w:r>
      <w:r w:rsidR="0014778B">
        <w:rPr>
          <w:rFonts w:ascii="Courier New" w:hAnsi="Courier New" w:cs="Courier New"/>
          <w:sz w:val="24"/>
          <w:szCs w:val="24"/>
        </w:rPr>
        <w:t>içerdiğinden, Alt Mahkemenin</w:t>
      </w:r>
      <w:r>
        <w:rPr>
          <w:rFonts w:ascii="Courier New" w:hAnsi="Courier New" w:cs="Courier New"/>
          <w:sz w:val="24"/>
          <w:szCs w:val="24"/>
        </w:rPr>
        <w:t xml:space="preserve"> Davalı No.2</w:t>
      </w:r>
      <w:r w:rsidR="00A5296F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>nin bu parayı almadığı veya Davalı No.1</w:t>
      </w:r>
      <w:r w:rsidR="00A5296F">
        <w:rPr>
          <w:rFonts w:ascii="Courier New" w:hAnsi="Courier New" w:cs="Courier New"/>
          <w:sz w:val="24"/>
          <w:szCs w:val="24"/>
        </w:rPr>
        <w:t>'</w:t>
      </w:r>
      <w:r>
        <w:rPr>
          <w:rFonts w:ascii="Courier New" w:hAnsi="Courier New" w:cs="Courier New"/>
          <w:sz w:val="24"/>
          <w:szCs w:val="24"/>
        </w:rPr>
        <w:t xml:space="preserve">e ödendiği müdafaasına itibar </w:t>
      </w:r>
      <w:r w:rsidR="0014778B">
        <w:rPr>
          <w:rFonts w:ascii="Courier New" w:hAnsi="Courier New" w:cs="Courier New"/>
          <w:sz w:val="24"/>
          <w:szCs w:val="24"/>
        </w:rPr>
        <w:t xml:space="preserve">etmemekle </w:t>
      </w:r>
      <w:r>
        <w:rPr>
          <w:rFonts w:ascii="Courier New" w:hAnsi="Courier New" w:cs="Courier New"/>
          <w:sz w:val="24"/>
          <w:szCs w:val="24"/>
        </w:rPr>
        <w:t xml:space="preserve">hata yaptığından söz edilemez. </w:t>
      </w:r>
    </w:p>
    <w:p w:rsidR="00B055D1" w:rsidRDefault="00B055D1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A73FBA" w:rsidRPr="00A73FBA" w:rsidRDefault="00B055D1" w:rsidP="00A73FBA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Varmış olduğumuz bu sonuca istinaden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Davalıların 1.istinaf sebebi reddedilir. </w:t>
      </w:r>
      <w:r w:rsidR="00A73FBA">
        <w:rPr>
          <w:rFonts w:ascii="Courier New" w:hAnsi="Courier New" w:cs="Courier New"/>
          <w:sz w:val="24"/>
          <w:szCs w:val="24"/>
        </w:rPr>
        <w:t xml:space="preserve"> </w:t>
      </w:r>
    </w:p>
    <w:p w:rsidR="00A73FBA" w:rsidRDefault="00A73FBA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B055D1" w:rsidRPr="00B055D1" w:rsidRDefault="00B055D1" w:rsidP="00B055D1">
      <w:pPr>
        <w:pStyle w:val="ListeParagraf"/>
        <w:numPr>
          <w:ilvl w:val="0"/>
          <w:numId w:val="3"/>
        </w:numPr>
        <w:spacing w:after="0" w:line="360" w:lineRule="auto"/>
        <w:rPr>
          <w:rFonts w:ascii="Courier New" w:hAnsi="Courier New" w:cs="Courier New"/>
          <w:b/>
          <w:sz w:val="24"/>
          <w:szCs w:val="24"/>
        </w:rPr>
      </w:pPr>
      <w:r w:rsidRPr="00B055D1">
        <w:rPr>
          <w:rFonts w:ascii="Courier New" w:hAnsi="Courier New" w:cs="Courier New"/>
          <w:b/>
          <w:sz w:val="24"/>
          <w:szCs w:val="24"/>
        </w:rPr>
        <w:t>Muhterem Alt Mahkeme</w:t>
      </w:r>
      <w:r w:rsidR="0014778B">
        <w:rPr>
          <w:rFonts w:ascii="Courier New" w:hAnsi="Courier New" w:cs="Courier New"/>
          <w:b/>
          <w:sz w:val="24"/>
          <w:szCs w:val="24"/>
        </w:rPr>
        <w:t>,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 8.11.2010 tarihli anlaşmanın Davacı ile Davalı No.1 ve/veya Davalılar arasında başka bir ivaz ile ifa edildiğini ve/veya Davacıya işletmenin faaliyetlerini</w:t>
      </w:r>
      <w:r w:rsidR="0014778B">
        <w:rPr>
          <w:rFonts w:ascii="Courier New" w:hAnsi="Courier New" w:cs="Courier New"/>
          <w:b/>
          <w:sz w:val="24"/>
          <w:szCs w:val="24"/>
        </w:rPr>
        <w:t>n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 veya demirbaşlarını</w:t>
      </w:r>
      <w:r w:rsidR="0014778B">
        <w:rPr>
          <w:rFonts w:ascii="Courier New" w:hAnsi="Courier New" w:cs="Courier New"/>
          <w:b/>
          <w:sz w:val="24"/>
          <w:szCs w:val="24"/>
        </w:rPr>
        <w:t>n</w:t>
      </w:r>
      <w:r w:rsidRPr="00B055D1">
        <w:rPr>
          <w:rFonts w:ascii="Courier New" w:hAnsi="Courier New" w:cs="Courier New"/>
          <w:b/>
          <w:sz w:val="24"/>
          <w:szCs w:val="24"/>
        </w:rPr>
        <w:t xml:space="preserve"> hisse devri yerine verildiğini dikkate almamakla ve Davalılar aleyhine hüküm vermekle hata etti. </w:t>
      </w:r>
    </w:p>
    <w:p w:rsidR="00B055D1" w:rsidRDefault="00B055D1" w:rsidP="007013F6">
      <w:pPr>
        <w:spacing w:after="0" w:line="360" w:lineRule="auto"/>
        <w:rPr>
          <w:rFonts w:ascii="Courier New" w:hAnsi="Courier New" w:cs="Courier New"/>
          <w:sz w:val="24"/>
          <w:szCs w:val="24"/>
          <w:u w:val="single"/>
        </w:rPr>
      </w:pPr>
    </w:p>
    <w:p w:rsidR="00B055D1" w:rsidRDefault="00E72BF3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Mahkemede kaydedilen ihtilafsız olgulara göre</w:t>
      </w:r>
      <w:r w:rsidR="0014778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E04AC">
        <w:rPr>
          <w:rFonts w:ascii="Courier New" w:hAnsi="Courier New" w:cs="Courier New"/>
          <w:sz w:val="24"/>
          <w:szCs w:val="24"/>
        </w:rPr>
        <w:t>Davacı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CE04AC"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 w:rsidR="00CE04AC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CE04AC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E04AC">
        <w:rPr>
          <w:rFonts w:ascii="Courier New" w:hAnsi="Courier New" w:cs="Courier New"/>
          <w:sz w:val="24"/>
          <w:szCs w:val="24"/>
        </w:rPr>
        <w:t>Ltd.deki</w:t>
      </w:r>
      <w:proofErr w:type="spellEnd"/>
      <w:r w:rsidR="00CE04AC">
        <w:rPr>
          <w:rFonts w:ascii="Courier New" w:hAnsi="Courier New" w:cs="Courier New"/>
          <w:sz w:val="24"/>
          <w:szCs w:val="24"/>
        </w:rPr>
        <w:t xml:space="preserve"> Davalı N</w:t>
      </w:r>
      <w:r w:rsidR="0014778B">
        <w:rPr>
          <w:rFonts w:ascii="Courier New" w:hAnsi="Courier New" w:cs="Courier New"/>
          <w:sz w:val="24"/>
          <w:szCs w:val="24"/>
        </w:rPr>
        <w:t>o</w:t>
      </w:r>
      <w:r w:rsidR="00CE04AC">
        <w:rPr>
          <w:rFonts w:ascii="Courier New" w:hAnsi="Courier New" w:cs="Courier New"/>
          <w:sz w:val="24"/>
          <w:szCs w:val="24"/>
        </w:rPr>
        <w:t>.1</w:t>
      </w:r>
      <w:r w:rsidR="00A5296F">
        <w:rPr>
          <w:rFonts w:ascii="Courier New" w:hAnsi="Courier New" w:cs="Courier New"/>
          <w:sz w:val="24"/>
          <w:szCs w:val="24"/>
        </w:rPr>
        <w:t>'</w:t>
      </w:r>
      <w:r w:rsidR="00CE04AC">
        <w:rPr>
          <w:rFonts w:ascii="Courier New" w:hAnsi="Courier New" w:cs="Courier New"/>
          <w:sz w:val="24"/>
          <w:szCs w:val="24"/>
        </w:rPr>
        <w:t>e ait %50 hisseyi satın almak için Davalılarla bir anlaşma yaptı ve bu maksatla 50</w:t>
      </w:r>
      <w:r w:rsidR="007E5FD5">
        <w:rPr>
          <w:rFonts w:ascii="Courier New" w:hAnsi="Courier New" w:cs="Courier New"/>
          <w:sz w:val="24"/>
          <w:szCs w:val="24"/>
        </w:rPr>
        <w:t>,</w:t>
      </w:r>
      <w:r w:rsidR="00CE04AC">
        <w:rPr>
          <w:rFonts w:ascii="Courier New" w:hAnsi="Courier New" w:cs="Courier New"/>
          <w:sz w:val="24"/>
          <w:szCs w:val="24"/>
        </w:rPr>
        <w:t>000 TL ödemede bulundu. Bu anlaşmaya rağmen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CE04AC">
        <w:rPr>
          <w:rFonts w:ascii="Courier New" w:hAnsi="Courier New" w:cs="Courier New"/>
          <w:sz w:val="24"/>
          <w:szCs w:val="24"/>
        </w:rPr>
        <w:t xml:space="preserve"> Davacı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CE04AC">
        <w:rPr>
          <w:rFonts w:ascii="Courier New" w:hAnsi="Courier New" w:cs="Courier New"/>
          <w:sz w:val="24"/>
          <w:szCs w:val="24"/>
        </w:rPr>
        <w:t xml:space="preserve"> bu hisseleri devralamadı. Bu olguların ihtilafsız olduğu sabit olmakla birlikte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CE04AC">
        <w:rPr>
          <w:rFonts w:ascii="Courier New" w:hAnsi="Courier New" w:cs="Courier New"/>
          <w:sz w:val="24"/>
          <w:szCs w:val="24"/>
        </w:rPr>
        <w:t xml:space="preserve"> yukarıda 1.istinaf sebebindeki inceleme uyarınca</w:t>
      </w:r>
      <w:r w:rsidR="0014778B">
        <w:rPr>
          <w:rFonts w:ascii="Courier New" w:hAnsi="Courier New" w:cs="Courier New"/>
          <w:sz w:val="24"/>
          <w:szCs w:val="24"/>
        </w:rPr>
        <w:t>,</w:t>
      </w:r>
      <w:r w:rsidR="00CE04AC">
        <w:rPr>
          <w:rFonts w:ascii="Courier New" w:hAnsi="Courier New" w:cs="Courier New"/>
          <w:sz w:val="24"/>
          <w:szCs w:val="24"/>
        </w:rPr>
        <w:t xml:space="preserve"> Davalı No.2</w:t>
      </w:r>
      <w:r w:rsidR="0089529F">
        <w:rPr>
          <w:rFonts w:ascii="Courier New" w:hAnsi="Courier New" w:cs="Courier New"/>
          <w:sz w:val="24"/>
          <w:szCs w:val="24"/>
        </w:rPr>
        <w:t>,</w:t>
      </w:r>
      <w:r w:rsidR="00CE04AC">
        <w:rPr>
          <w:rFonts w:ascii="Courier New" w:hAnsi="Courier New" w:cs="Courier New"/>
          <w:sz w:val="24"/>
          <w:szCs w:val="24"/>
        </w:rPr>
        <w:t xml:space="preserve"> Davalı No.1 ile birlikte anlaşmanın tarafı olarak Davacıya karşı sorumludur. </w:t>
      </w:r>
    </w:p>
    <w:p w:rsidR="00CE04AC" w:rsidRDefault="00CE04AC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E04AC" w:rsidRDefault="00CE04AC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Belirttiğimiz olgulardan açıklıkla görüleceği üzere</w:t>
      </w:r>
      <w:r w:rsidR="008952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5296F">
        <w:rPr>
          <w:rFonts w:ascii="Courier New" w:hAnsi="Courier New" w:cs="Courier New"/>
          <w:sz w:val="24"/>
          <w:szCs w:val="24"/>
        </w:rPr>
        <w:t xml:space="preserve">meseledeki ihtilafsız olgular uyarınca </w:t>
      </w:r>
      <w:r w:rsidR="0089529F">
        <w:rPr>
          <w:rFonts w:ascii="Courier New" w:hAnsi="Courier New" w:cs="Courier New"/>
          <w:sz w:val="24"/>
          <w:szCs w:val="24"/>
        </w:rPr>
        <w:t xml:space="preserve">Davacının </w:t>
      </w:r>
      <w:r>
        <w:rPr>
          <w:rFonts w:ascii="Courier New" w:hAnsi="Courier New" w:cs="Courier New"/>
          <w:sz w:val="24"/>
          <w:szCs w:val="24"/>
        </w:rPr>
        <w:t>bir sözleşmenin ihlaline dayanan davası ilk nazarda ortaya konmuş olduğundan</w:t>
      </w:r>
      <w:r w:rsidR="00A529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bu sözleşme</w:t>
      </w:r>
      <w:r w:rsidR="00A5296F">
        <w:rPr>
          <w:rFonts w:ascii="Courier New" w:hAnsi="Courier New" w:cs="Courier New"/>
          <w:sz w:val="24"/>
          <w:szCs w:val="24"/>
        </w:rPr>
        <w:t xml:space="preserve">den </w:t>
      </w:r>
      <w:r w:rsidR="00272CDF">
        <w:rPr>
          <w:rFonts w:ascii="Courier New" w:hAnsi="Courier New" w:cs="Courier New"/>
          <w:sz w:val="24"/>
          <w:szCs w:val="24"/>
        </w:rPr>
        <w:t xml:space="preserve">daha sonra yapılan bir sözlü anlaşma tahtında </w:t>
      </w:r>
      <w:r>
        <w:rPr>
          <w:rFonts w:ascii="Courier New" w:hAnsi="Courier New" w:cs="Courier New"/>
          <w:sz w:val="24"/>
          <w:szCs w:val="24"/>
        </w:rPr>
        <w:t>Davacıya</w:t>
      </w:r>
      <w:r w:rsidR="00272CDF">
        <w:rPr>
          <w:rFonts w:ascii="Courier New" w:hAnsi="Courier New" w:cs="Courier New"/>
          <w:sz w:val="24"/>
          <w:szCs w:val="24"/>
        </w:rPr>
        <w:t xml:space="preserve">, HOK </w:t>
      </w:r>
      <w:proofErr w:type="spellStart"/>
      <w:r w:rsidR="00272CDF">
        <w:rPr>
          <w:rFonts w:ascii="Courier New" w:hAnsi="Courier New" w:cs="Courier New"/>
          <w:sz w:val="24"/>
          <w:szCs w:val="24"/>
        </w:rPr>
        <w:t>Catering</w:t>
      </w:r>
      <w:proofErr w:type="spellEnd"/>
      <w:r w:rsidR="00272CD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272CDF">
        <w:rPr>
          <w:rFonts w:ascii="Courier New" w:hAnsi="Courier New" w:cs="Courier New"/>
          <w:sz w:val="24"/>
          <w:szCs w:val="24"/>
        </w:rPr>
        <w:t>Ltd.deki</w:t>
      </w:r>
      <w:proofErr w:type="spellEnd"/>
      <w:r w:rsidR="00272CDF">
        <w:rPr>
          <w:rFonts w:ascii="Courier New" w:hAnsi="Courier New" w:cs="Courier New"/>
          <w:sz w:val="24"/>
          <w:szCs w:val="24"/>
        </w:rPr>
        <w:t xml:space="preserve"> demirbaşı</w:t>
      </w:r>
      <w:r w:rsidR="0089529F">
        <w:rPr>
          <w:rFonts w:ascii="Courier New" w:hAnsi="Courier New" w:cs="Courier New"/>
          <w:sz w:val="24"/>
          <w:szCs w:val="24"/>
        </w:rPr>
        <w:t xml:space="preserve"> devrederken</w:t>
      </w:r>
      <w:r w:rsidR="00A5296F">
        <w:rPr>
          <w:rFonts w:ascii="Courier New" w:hAnsi="Courier New" w:cs="Courier New"/>
          <w:sz w:val="24"/>
          <w:szCs w:val="24"/>
        </w:rPr>
        <w:t xml:space="preserve"> sözleşmedeki ivazdan </w:t>
      </w:r>
      <w:r>
        <w:rPr>
          <w:rFonts w:ascii="Courier New" w:hAnsi="Courier New" w:cs="Courier New"/>
          <w:sz w:val="24"/>
          <w:szCs w:val="24"/>
        </w:rPr>
        <w:t>başka bir ivaz ver</w:t>
      </w:r>
      <w:r w:rsidR="00272CDF"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z w:val="24"/>
          <w:szCs w:val="24"/>
        </w:rPr>
        <w:t xml:space="preserve">diğini ileri süren Davalıların bu yöndeki müdafaalarını ispat etmekle yükümlü </w:t>
      </w:r>
      <w:r w:rsidR="0089529F">
        <w:rPr>
          <w:rFonts w:ascii="Courier New" w:hAnsi="Courier New" w:cs="Courier New"/>
          <w:sz w:val="24"/>
          <w:szCs w:val="24"/>
        </w:rPr>
        <w:t>olup i</w:t>
      </w:r>
      <w:r>
        <w:rPr>
          <w:rFonts w:ascii="Courier New" w:hAnsi="Courier New" w:cs="Courier New"/>
          <w:sz w:val="24"/>
          <w:szCs w:val="24"/>
        </w:rPr>
        <w:t>spat külfeti üzerlerine geçmiş</w:t>
      </w:r>
      <w:r w:rsidR="0089529F">
        <w:rPr>
          <w:rFonts w:ascii="Courier New" w:hAnsi="Courier New" w:cs="Courier New"/>
          <w:sz w:val="24"/>
          <w:szCs w:val="24"/>
        </w:rPr>
        <w:t>tir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CE04AC" w:rsidRDefault="00CE04AC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E04AC" w:rsidRDefault="00CE04AC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 bu ispat külfetlerini yerine getirebilme</w:t>
      </w:r>
      <w:r w:rsidR="0089529F"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 xml:space="preserve"> için müdafaalarının esası olan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Ltd.deki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demirbaşların Davacı</w:t>
      </w:r>
      <w:r w:rsidR="0089529F">
        <w:rPr>
          <w:rFonts w:ascii="Courier New" w:hAnsi="Courier New" w:cs="Courier New"/>
          <w:sz w:val="24"/>
          <w:szCs w:val="24"/>
        </w:rPr>
        <w:t>nın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5296F">
        <w:rPr>
          <w:rFonts w:ascii="Courier New" w:hAnsi="Courier New" w:cs="Courier New"/>
          <w:sz w:val="24"/>
          <w:szCs w:val="24"/>
        </w:rPr>
        <w:t xml:space="preserve">mülkiyetine </w:t>
      </w:r>
      <w:r>
        <w:rPr>
          <w:rFonts w:ascii="Courier New" w:hAnsi="Courier New" w:cs="Courier New"/>
          <w:sz w:val="24"/>
          <w:szCs w:val="24"/>
        </w:rPr>
        <w:t>verildiğini ortaya koymaları gerekmekte</w:t>
      </w:r>
      <w:r w:rsidR="00816FA0">
        <w:rPr>
          <w:rFonts w:ascii="Courier New" w:hAnsi="Courier New" w:cs="Courier New"/>
          <w:sz w:val="24"/>
          <w:szCs w:val="24"/>
        </w:rPr>
        <w:t>ydi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:rsidR="00272CDF" w:rsidRDefault="00272CDF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272CDF" w:rsidRDefault="00272CDF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Alt Mahkeme</w:t>
      </w:r>
      <w:r w:rsidR="008952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yazılı sözleşmenin hükümleri açık olduğundan</w:t>
      </w:r>
      <w:r w:rsidR="00ED5BAC">
        <w:rPr>
          <w:rFonts w:ascii="Courier New" w:hAnsi="Courier New" w:cs="Courier New"/>
          <w:sz w:val="24"/>
          <w:szCs w:val="24"/>
        </w:rPr>
        <w:t>, taraflar arasında muhtemel sözlü bir akit ile</w:t>
      </w:r>
      <w:r>
        <w:rPr>
          <w:rFonts w:ascii="Courier New" w:hAnsi="Courier New" w:cs="Courier New"/>
          <w:sz w:val="24"/>
          <w:szCs w:val="24"/>
        </w:rPr>
        <w:t xml:space="preserve"> bu sözleşmenin kurallarının </w:t>
      </w:r>
      <w:r w:rsidR="00ED5BAC">
        <w:rPr>
          <w:rFonts w:ascii="Courier New" w:hAnsi="Courier New" w:cs="Courier New"/>
          <w:sz w:val="24"/>
          <w:szCs w:val="24"/>
        </w:rPr>
        <w:t>bahse konu</w:t>
      </w:r>
      <w:r>
        <w:rPr>
          <w:rFonts w:ascii="Courier New" w:hAnsi="Courier New" w:cs="Courier New"/>
          <w:sz w:val="24"/>
          <w:szCs w:val="24"/>
        </w:rPr>
        <w:t xml:space="preserve"> sarih hükümleri</w:t>
      </w:r>
      <w:r w:rsidR="00ED5BAC">
        <w:rPr>
          <w:rFonts w:ascii="Courier New" w:hAnsi="Courier New" w:cs="Courier New"/>
          <w:sz w:val="24"/>
          <w:szCs w:val="24"/>
        </w:rPr>
        <w:t>ni</w:t>
      </w:r>
      <w:r>
        <w:rPr>
          <w:rFonts w:ascii="Courier New" w:hAnsi="Courier New" w:cs="Courier New"/>
          <w:sz w:val="24"/>
          <w:szCs w:val="24"/>
        </w:rPr>
        <w:t xml:space="preserve"> değiştirecek şekilde yorumlanamayacağı</w:t>
      </w:r>
      <w:r w:rsidR="0089529F">
        <w:rPr>
          <w:rFonts w:ascii="Courier New" w:hAnsi="Courier New" w:cs="Courier New"/>
          <w:sz w:val="24"/>
          <w:szCs w:val="24"/>
        </w:rPr>
        <w:t xml:space="preserve"> cihetle,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parol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evidence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kuralının bu meseleye uygulanamayac</w:t>
      </w:r>
      <w:r w:rsidR="00A5296F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ğını doğru bir şekilde tespit etmiştir. </w:t>
      </w:r>
    </w:p>
    <w:p w:rsidR="00272CDF" w:rsidRDefault="00272CDF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04B82" w:rsidRDefault="00D04B82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Alt Mahkemenin kararında yer verdiği eserde </w:t>
      </w:r>
      <w:r w:rsidR="00776F55">
        <w:rPr>
          <w:rFonts w:ascii="Courier New" w:hAnsi="Courier New" w:cs="Courier New"/>
          <w:sz w:val="24"/>
          <w:szCs w:val="24"/>
        </w:rPr>
        <w:t>(</w:t>
      </w:r>
      <w:proofErr w:type="spellStart"/>
      <w:r w:rsidR="00776F55">
        <w:rPr>
          <w:rFonts w:ascii="Courier New" w:hAnsi="Courier New" w:cs="Courier New"/>
          <w:sz w:val="24"/>
          <w:szCs w:val="24"/>
        </w:rPr>
        <w:t>Chit</w:t>
      </w:r>
      <w:r w:rsidR="0089529F">
        <w:rPr>
          <w:rFonts w:ascii="Courier New" w:hAnsi="Courier New" w:cs="Courier New"/>
          <w:sz w:val="24"/>
          <w:szCs w:val="24"/>
        </w:rPr>
        <w:t>ty</w:t>
      </w:r>
      <w:proofErr w:type="spellEnd"/>
      <w:r w:rsidR="0089529F">
        <w:rPr>
          <w:rFonts w:ascii="Courier New" w:hAnsi="Courier New" w:cs="Courier New"/>
          <w:sz w:val="24"/>
          <w:szCs w:val="24"/>
        </w:rPr>
        <w:t xml:space="preserve"> on</w:t>
      </w:r>
      <w:r w:rsidR="00776F5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76F55">
        <w:rPr>
          <w:rFonts w:ascii="Courier New" w:hAnsi="Courier New" w:cs="Courier New"/>
          <w:sz w:val="24"/>
          <w:szCs w:val="24"/>
        </w:rPr>
        <w:t>Contracts</w:t>
      </w:r>
      <w:proofErr w:type="spellEnd"/>
      <w:r w:rsidR="00776F55">
        <w:rPr>
          <w:rFonts w:ascii="Courier New" w:hAnsi="Courier New" w:cs="Courier New"/>
          <w:sz w:val="24"/>
          <w:szCs w:val="24"/>
        </w:rPr>
        <w:t xml:space="preserve"> 25. </w:t>
      </w:r>
      <w:proofErr w:type="spellStart"/>
      <w:r w:rsidR="00776F55">
        <w:rPr>
          <w:rFonts w:ascii="Courier New" w:hAnsi="Courier New" w:cs="Courier New"/>
          <w:sz w:val="24"/>
          <w:szCs w:val="24"/>
        </w:rPr>
        <w:t>Edition</w:t>
      </w:r>
      <w:proofErr w:type="spellEnd"/>
      <w:r w:rsidR="00776F55">
        <w:rPr>
          <w:rFonts w:ascii="Courier New" w:hAnsi="Courier New" w:cs="Courier New"/>
          <w:sz w:val="24"/>
          <w:szCs w:val="24"/>
        </w:rPr>
        <w:t xml:space="preserve">) </w:t>
      </w:r>
      <w:r>
        <w:rPr>
          <w:rFonts w:ascii="Courier New" w:hAnsi="Courier New" w:cs="Courier New"/>
          <w:sz w:val="24"/>
          <w:szCs w:val="24"/>
        </w:rPr>
        <w:t>ifade edilen ve Davalıların da iddia ettiği gibi, sözleşmeler hukuku prensibine göre</w:t>
      </w:r>
      <w:r w:rsidR="008952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bir s</w:t>
      </w:r>
      <w:r w:rsidR="00272CDF">
        <w:rPr>
          <w:rFonts w:ascii="Courier New" w:hAnsi="Courier New" w:cs="Courier New"/>
          <w:sz w:val="24"/>
          <w:szCs w:val="24"/>
        </w:rPr>
        <w:t xml:space="preserve">özleşme </w:t>
      </w:r>
      <w:proofErr w:type="spellStart"/>
      <w:r w:rsidR="00272CDF">
        <w:rPr>
          <w:rFonts w:ascii="Courier New" w:hAnsi="Courier New" w:cs="Courier New"/>
          <w:sz w:val="24"/>
          <w:szCs w:val="24"/>
        </w:rPr>
        <w:t>akdolunduktan</w:t>
      </w:r>
      <w:proofErr w:type="spellEnd"/>
      <w:r w:rsidR="00272CDF">
        <w:rPr>
          <w:rFonts w:ascii="Courier New" w:hAnsi="Courier New" w:cs="Courier New"/>
          <w:sz w:val="24"/>
          <w:szCs w:val="24"/>
        </w:rPr>
        <w:t xml:space="preserve"> sonra</w:t>
      </w:r>
      <w:r w:rsidR="0089529F">
        <w:rPr>
          <w:rFonts w:ascii="Courier New" w:hAnsi="Courier New" w:cs="Courier New"/>
          <w:sz w:val="24"/>
          <w:szCs w:val="24"/>
        </w:rPr>
        <w:t>,</w:t>
      </w:r>
      <w:r w:rsidR="00272CD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tarafların ihlalin vuku bulmasını engelleyecek yeni bir sözleşme yapması halinde</w:t>
      </w:r>
      <w:r w:rsidR="0089529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önceki sözleşme</w:t>
      </w:r>
      <w:r w:rsidR="0089529F">
        <w:rPr>
          <w:rFonts w:ascii="Courier New" w:hAnsi="Courier New" w:cs="Courier New"/>
          <w:sz w:val="24"/>
          <w:szCs w:val="24"/>
        </w:rPr>
        <w:t xml:space="preserve">nin </w:t>
      </w:r>
      <w:r>
        <w:rPr>
          <w:rFonts w:ascii="Courier New" w:hAnsi="Courier New" w:cs="Courier New"/>
          <w:sz w:val="24"/>
          <w:szCs w:val="24"/>
        </w:rPr>
        <w:t>ifa</w:t>
      </w:r>
      <w:r w:rsidR="0089529F">
        <w:rPr>
          <w:rFonts w:ascii="Courier New" w:hAnsi="Courier New" w:cs="Courier New"/>
          <w:sz w:val="24"/>
          <w:szCs w:val="24"/>
        </w:rPr>
        <w:t xml:space="preserve"> edil</w:t>
      </w:r>
      <w:r>
        <w:rPr>
          <w:rFonts w:ascii="Courier New" w:hAnsi="Courier New" w:cs="Courier New"/>
          <w:sz w:val="24"/>
          <w:szCs w:val="24"/>
        </w:rPr>
        <w:t xml:space="preserve">memesi nedeniyle ihlalin oluşmasına </w:t>
      </w:r>
      <w:r w:rsidR="00A5296F">
        <w:rPr>
          <w:rFonts w:ascii="Courier New" w:hAnsi="Courier New" w:cs="Courier New"/>
          <w:sz w:val="24"/>
          <w:szCs w:val="24"/>
        </w:rPr>
        <w:t xml:space="preserve">bir </w:t>
      </w:r>
      <w:r>
        <w:rPr>
          <w:rFonts w:ascii="Courier New" w:hAnsi="Courier New" w:cs="Courier New"/>
          <w:sz w:val="24"/>
          <w:szCs w:val="24"/>
        </w:rPr>
        <w:t>maz</w:t>
      </w:r>
      <w:r w:rsidR="00A5296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ret </w:t>
      </w:r>
      <w:r w:rsidR="0089529F">
        <w:rPr>
          <w:rFonts w:ascii="Courier New" w:hAnsi="Courier New" w:cs="Courier New"/>
          <w:sz w:val="24"/>
          <w:szCs w:val="24"/>
        </w:rPr>
        <w:t xml:space="preserve">yaratılmış </w:t>
      </w:r>
      <w:r>
        <w:rPr>
          <w:rFonts w:ascii="Courier New" w:hAnsi="Courier New" w:cs="Courier New"/>
          <w:sz w:val="24"/>
          <w:szCs w:val="24"/>
        </w:rPr>
        <w:t>ol</w:t>
      </w:r>
      <w:r w:rsidR="0089529F">
        <w:rPr>
          <w:rFonts w:ascii="Courier New" w:hAnsi="Courier New" w:cs="Courier New"/>
          <w:sz w:val="24"/>
          <w:szCs w:val="24"/>
        </w:rPr>
        <w:t>acaktır</w:t>
      </w:r>
      <w:r>
        <w:rPr>
          <w:rFonts w:ascii="Courier New" w:hAnsi="Courier New" w:cs="Courier New"/>
          <w:sz w:val="24"/>
          <w:szCs w:val="24"/>
        </w:rPr>
        <w:t>.</w:t>
      </w:r>
    </w:p>
    <w:p w:rsidR="00D04B82" w:rsidRDefault="00D04B82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D04B82" w:rsidRDefault="00A5296F" w:rsidP="00A5296F">
      <w:pPr>
        <w:spacing w:after="0" w:line="240" w:lineRule="auto"/>
        <w:ind w:left="1134" w:right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"</w:t>
      </w:r>
      <w:proofErr w:type="spellStart"/>
      <w:r w:rsidR="0089529F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f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non</w:t>
      </w:r>
      <w:proofErr w:type="spellEnd"/>
      <w:r>
        <w:rPr>
          <w:rFonts w:ascii="Courier New" w:hAnsi="Courier New" w:cs="Courier New"/>
          <w:sz w:val="24"/>
          <w:szCs w:val="24"/>
        </w:rPr>
        <w:t>-</w:t>
      </w:r>
      <w:proofErr w:type="spellStart"/>
      <w:r>
        <w:rPr>
          <w:rFonts w:ascii="Courier New" w:hAnsi="Courier New" w:cs="Courier New"/>
          <w:sz w:val="24"/>
          <w:szCs w:val="24"/>
        </w:rPr>
        <w:t>performance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contract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be </w:t>
      </w:r>
      <w:proofErr w:type="spellStart"/>
      <w:r>
        <w:rPr>
          <w:rFonts w:ascii="Courier New" w:hAnsi="Courier New" w:cs="Courier New"/>
          <w:sz w:val="24"/>
          <w:szCs w:val="24"/>
        </w:rPr>
        <w:t>occasioned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subsequent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agreement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between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parties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prevented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which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party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who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complains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breach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knew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would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prevent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performance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</w:t>
      </w:r>
      <w:proofErr w:type="spellStart"/>
      <w:r>
        <w:rPr>
          <w:rFonts w:ascii="Courier New" w:hAnsi="Courier New" w:cs="Courier New"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or</w:t>
      </w:r>
      <w:r w:rsidR="00AA1FE6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ginal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contract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sz w:val="24"/>
          <w:szCs w:val="24"/>
        </w:rPr>
        <w:t>this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will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excuse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such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sz w:val="24"/>
          <w:szCs w:val="24"/>
        </w:rPr>
        <w:t>breach</w:t>
      </w:r>
      <w:proofErr w:type="spellEnd"/>
      <w:r>
        <w:rPr>
          <w:rFonts w:ascii="Courier New" w:hAnsi="Courier New" w:cs="Courier New"/>
          <w:sz w:val="24"/>
          <w:szCs w:val="24"/>
        </w:rPr>
        <w:t>."</w:t>
      </w:r>
    </w:p>
    <w:p w:rsidR="00D04B82" w:rsidRDefault="00D04B82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CE5AF5" w:rsidRDefault="00D04B82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Böyle bir müteakip anlaşma ile </w:t>
      </w:r>
      <w:r w:rsidR="00CE5AF5">
        <w:rPr>
          <w:rFonts w:ascii="Courier New" w:hAnsi="Courier New" w:cs="Courier New"/>
          <w:sz w:val="24"/>
          <w:szCs w:val="24"/>
        </w:rPr>
        <w:t>önceki sözleşmenin şartlarının değiştirildiği</w:t>
      </w:r>
      <w:r w:rsidR="00D57159">
        <w:rPr>
          <w:rFonts w:ascii="Courier New" w:hAnsi="Courier New" w:cs="Courier New"/>
          <w:sz w:val="24"/>
          <w:szCs w:val="24"/>
        </w:rPr>
        <w:t xml:space="preserve"> haller</w:t>
      </w:r>
      <w:r w:rsidR="00CE5AF5">
        <w:rPr>
          <w:rFonts w:ascii="Courier New" w:hAnsi="Courier New" w:cs="Courier New"/>
          <w:sz w:val="24"/>
          <w:szCs w:val="24"/>
        </w:rPr>
        <w:t>de bu yeni anlaşmanın bir ivazla desteklenmesi gerekir</w:t>
      </w:r>
      <w:r w:rsidR="00A5296F">
        <w:rPr>
          <w:rFonts w:ascii="Courier New" w:hAnsi="Courier New" w:cs="Courier New"/>
          <w:sz w:val="24"/>
          <w:szCs w:val="24"/>
        </w:rPr>
        <w:t xml:space="preserve"> </w:t>
      </w:r>
      <w:r w:rsidR="00CE5AF5">
        <w:rPr>
          <w:rFonts w:ascii="Courier New" w:hAnsi="Courier New" w:cs="Courier New"/>
          <w:sz w:val="24"/>
          <w:szCs w:val="24"/>
        </w:rPr>
        <w:t>(</w:t>
      </w:r>
      <w:proofErr w:type="spellStart"/>
      <w:r w:rsidR="00CE5AF5">
        <w:rPr>
          <w:rFonts w:ascii="Courier New" w:hAnsi="Courier New" w:cs="Courier New"/>
          <w:sz w:val="24"/>
          <w:szCs w:val="24"/>
        </w:rPr>
        <w:t>Chitty</w:t>
      </w:r>
      <w:proofErr w:type="spellEnd"/>
      <w:r w:rsidR="00CE5AF5">
        <w:rPr>
          <w:rFonts w:ascii="Courier New" w:hAnsi="Courier New" w:cs="Courier New"/>
          <w:sz w:val="24"/>
          <w:szCs w:val="24"/>
        </w:rPr>
        <w:t xml:space="preserve"> on </w:t>
      </w:r>
      <w:proofErr w:type="spellStart"/>
      <w:r w:rsidR="00CE5AF5">
        <w:rPr>
          <w:rFonts w:ascii="Courier New" w:hAnsi="Courier New" w:cs="Courier New"/>
          <w:sz w:val="24"/>
          <w:szCs w:val="24"/>
        </w:rPr>
        <w:t>Contracts</w:t>
      </w:r>
      <w:proofErr w:type="spellEnd"/>
      <w:r w:rsidR="00CE5AF5">
        <w:rPr>
          <w:rFonts w:ascii="Courier New" w:hAnsi="Courier New" w:cs="Courier New"/>
          <w:sz w:val="24"/>
          <w:szCs w:val="24"/>
        </w:rPr>
        <w:t xml:space="preserve"> 25.</w:t>
      </w:r>
      <w:proofErr w:type="spellStart"/>
      <w:r w:rsidR="00CE5AF5">
        <w:rPr>
          <w:rFonts w:ascii="Courier New" w:hAnsi="Courier New" w:cs="Courier New"/>
          <w:sz w:val="24"/>
          <w:szCs w:val="24"/>
        </w:rPr>
        <w:t>Edition</w:t>
      </w:r>
      <w:proofErr w:type="spellEnd"/>
      <w:r w:rsidR="00CE5AF5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CE5AF5">
        <w:rPr>
          <w:rFonts w:ascii="Courier New" w:hAnsi="Courier New" w:cs="Courier New"/>
          <w:sz w:val="24"/>
          <w:szCs w:val="24"/>
        </w:rPr>
        <w:t>Vol</w:t>
      </w:r>
      <w:proofErr w:type="spellEnd"/>
      <w:r w:rsidR="00CE5AF5">
        <w:rPr>
          <w:rFonts w:ascii="Courier New" w:hAnsi="Courier New" w:cs="Courier New"/>
          <w:sz w:val="24"/>
          <w:szCs w:val="24"/>
        </w:rPr>
        <w:t>.1 sayfa 821 par.1491)</w:t>
      </w:r>
      <w:r w:rsidR="00776F55">
        <w:rPr>
          <w:rFonts w:ascii="Courier New" w:hAnsi="Courier New" w:cs="Courier New"/>
          <w:sz w:val="24"/>
          <w:szCs w:val="24"/>
        </w:rPr>
        <w:t>.</w:t>
      </w:r>
    </w:p>
    <w:p w:rsidR="00776F55" w:rsidRDefault="00776F55" w:rsidP="00CE5AF5">
      <w:pPr>
        <w:spacing w:after="0" w:line="360" w:lineRule="auto"/>
        <w:ind w:left="708" w:firstLine="708"/>
        <w:rPr>
          <w:rFonts w:ascii="Courier New" w:hAnsi="Courier New" w:cs="Courier New"/>
          <w:b/>
          <w:sz w:val="24"/>
          <w:szCs w:val="24"/>
        </w:rPr>
      </w:pPr>
    </w:p>
    <w:p w:rsidR="00776F55" w:rsidRDefault="00CE5AF5" w:rsidP="00CE5AF5">
      <w:pPr>
        <w:spacing w:after="0" w:line="360" w:lineRule="auto"/>
        <w:ind w:left="708" w:firstLine="708"/>
        <w:rPr>
          <w:rFonts w:ascii="Courier New" w:hAnsi="Courier New" w:cs="Courier New"/>
          <w:b/>
          <w:sz w:val="24"/>
          <w:szCs w:val="24"/>
        </w:rPr>
      </w:pPr>
      <w:r w:rsidRPr="00CE5AF5">
        <w:rPr>
          <w:rFonts w:ascii="Courier New" w:hAnsi="Courier New" w:cs="Courier New"/>
          <w:b/>
          <w:sz w:val="24"/>
          <w:szCs w:val="24"/>
        </w:rPr>
        <w:t>“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agreement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which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varies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the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terms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of an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existing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contract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must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be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supported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by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CE5AF5">
        <w:rPr>
          <w:rFonts w:ascii="Courier New" w:hAnsi="Courier New" w:cs="Courier New"/>
          <w:b/>
          <w:sz w:val="24"/>
          <w:szCs w:val="24"/>
        </w:rPr>
        <w:t>consi</w:t>
      </w:r>
      <w:r w:rsidR="00A5296F">
        <w:rPr>
          <w:rFonts w:ascii="Courier New" w:hAnsi="Courier New" w:cs="Courier New"/>
          <w:b/>
          <w:sz w:val="24"/>
          <w:szCs w:val="24"/>
        </w:rPr>
        <w:t>d</w:t>
      </w:r>
      <w:r w:rsidRPr="00CE5AF5">
        <w:rPr>
          <w:rFonts w:ascii="Courier New" w:hAnsi="Courier New" w:cs="Courier New"/>
          <w:b/>
          <w:sz w:val="24"/>
          <w:szCs w:val="24"/>
        </w:rPr>
        <w:t>eration</w:t>
      </w:r>
      <w:proofErr w:type="spellEnd"/>
      <w:r w:rsidRPr="00CE5AF5">
        <w:rPr>
          <w:rFonts w:ascii="Courier New" w:hAnsi="Courier New" w:cs="Courier New"/>
          <w:b/>
          <w:sz w:val="24"/>
          <w:szCs w:val="24"/>
        </w:rPr>
        <w:t xml:space="preserve">.” </w:t>
      </w:r>
      <w:r w:rsidR="00D04B82" w:rsidRPr="00CE5AF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272CDF" w:rsidRPr="00CE5AF5" w:rsidRDefault="00272CDF" w:rsidP="00CE5AF5">
      <w:pPr>
        <w:spacing w:after="0" w:line="360" w:lineRule="auto"/>
        <w:ind w:left="708" w:firstLine="708"/>
        <w:rPr>
          <w:rFonts w:ascii="Courier New" w:hAnsi="Courier New" w:cs="Courier New"/>
          <w:b/>
          <w:sz w:val="24"/>
          <w:szCs w:val="24"/>
        </w:rPr>
      </w:pPr>
      <w:r w:rsidRPr="00CE5AF5"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CE5AF5" w:rsidRDefault="00CE5AF5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Davalılar bu yeni anlaşmanın ivazının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Ltd.in demirbaşı olduğunu, sözleşmenin ivazının hisse devri yerine</w:t>
      </w:r>
      <w:r w:rsidR="00D5715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Davacının isteği üzerine demirbaşın verilmesi olarak değiştirildiğini ileri sürmektedir. </w:t>
      </w:r>
    </w:p>
    <w:p w:rsidR="00CE5AF5" w:rsidRDefault="00CE5AF5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F65B95" w:rsidRDefault="00CE5AF5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Davalılar şahadetlerinde</w:t>
      </w:r>
      <w:r w:rsidR="006754F8">
        <w:rPr>
          <w:rFonts w:ascii="Courier New" w:hAnsi="Courier New" w:cs="Courier New"/>
          <w:sz w:val="24"/>
          <w:szCs w:val="24"/>
        </w:rPr>
        <w:t>, müdafaalarındaki iddialarından farklı ve müdafaalarındaki iddialarını haleldar ed</w:t>
      </w:r>
      <w:r w:rsidR="00D57159">
        <w:rPr>
          <w:rFonts w:ascii="Courier New" w:hAnsi="Courier New" w:cs="Courier New"/>
          <w:sz w:val="24"/>
          <w:szCs w:val="24"/>
        </w:rPr>
        <w:t>er mahiyette</w:t>
      </w:r>
      <w:r>
        <w:rPr>
          <w:rFonts w:ascii="Courier New" w:hAnsi="Courier New" w:cs="Courier New"/>
          <w:sz w:val="24"/>
          <w:szCs w:val="24"/>
        </w:rPr>
        <w:t xml:space="preserve"> HOK </w:t>
      </w:r>
      <w:proofErr w:type="spellStart"/>
      <w:r>
        <w:rPr>
          <w:rFonts w:ascii="Courier New" w:hAnsi="Courier New" w:cs="Courier New"/>
          <w:sz w:val="24"/>
          <w:szCs w:val="24"/>
        </w:rPr>
        <w:t>Catering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Ltd.deki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demirbaşı Davacıya değil de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Ltd.e devrettiklerini </w:t>
      </w:r>
      <w:r w:rsidR="0025729C">
        <w:rPr>
          <w:rFonts w:ascii="Courier New" w:hAnsi="Courier New" w:cs="Courier New"/>
          <w:sz w:val="24"/>
          <w:szCs w:val="24"/>
        </w:rPr>
        <w:t xml:space="preserve">kabul ve </w:t>
      </w:r>
      <w:r>
        <w:rPr>
          <w:rFonts w:ascii="Courier New" w:hAnsi="Courier New" w:cs="Courier New"/>
          <w:sz w:val="24"/>
          <w:szCs w:val="24"/>
        </w:rPr>
        <w:t xml:space="preserve">beyan </w:t>
      </w:r>
      <w:r w:rsidRPr="006754F8">
        <w:rPr>
          <w:rFonts w:ascii="Courier New" w:hAnsi="Courier New" w:cs="Courier New"/>
          <w:b/>
          <w:sz w:val="24"/>
          <w:szCs w:val="24"/>
        </w:rPr>
        <w:t>(</w:t>
      </w:r>
      <w:proofErr w:type="spellStart"/>
      <w:r w:rsidRPr="006754F8">
        <w:rPr>
          <w:rFonts w:ascii="Courier New" w:hAnsi="Courier New" w:cs="Courier New"/>
          <w:b/>
          <w:sz w:val="24"/>
          <w:szCs w:val="24"/>
        </w:rPr>
        <w:t>admission</w:t>
      </w:r>
      <w:proofErr w:type="spellEnd"/>
      <w:r w:rsidRPr="006754F8">
        <w:rPr>
          <w:rFonts w:ascii="Courier New" w:hAnsi="Courier New" w:cs="Courier New"/>
          <w:b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etmişlerdir. Davacı bu </w:t>
      </w:r>
      <w:r w:rsidR="00D57159">
        <w:rPr>
          <w:rFonts w:ascii="Courier New" w:hAnsi="Courier New" w:cs="Courier New"/>
          <w:sz w:val="24"/>
          <w:szCs w:val="24"/>
        </w:rPr>
        <w:t>Ş</w:t>
      </w:r>
      <w:r>
        <w:rPr>
          <w:rFonts w:ascii="Courier New" w:hAnsi="Courier New" w:cs="Courier New"/>
          <w:sz w:val="24"/>
          <w:szCs w:val="24"/>
        </w:rPr>
        <w:t>irkette hissedar olmakla birlikte</w:t>
      </w:r>
      <w:r w:rsidR="00D5715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gerek </w:t>
      </w:r>
      <w:r w:rsidR="00A5296F">
        <w:rPr>
          <w:rFonts w:ascii="Courier New" w:hAnsi="Courier New" w:cs="Courier New"/>
          <w:sz w:val="24"/>
          <w:szCs w:val="24"/>
        </w:rPr>
        <w:t xml:space="preserve">Davalıların </w:t>
      </w:r>
      <w:r>
        <w:rPr>
          <w:rFonts w:ascii="Courier New" w:hAnsi="Courier New" w:cs="Courier New"/>
          <w:sz w:val="24"/>
          <w:szCs w:val="24"/>
        </w:rPr>
        <w:t>müdafaa</w:t>
      </w:r>
      <w:r w:rsidR="00A5296F">
        <w:rPr>
          <w:rFonts w:ascii="Courier New" w:hAnsi="Courier New" w:cs="Courier New"/>
          <w:sz w:val="24"/>
          <w:szCs w:val="24"/>
        </w:rPr>
        <w:t xml:space="preserve">larının </w:t>
      </w:r>
      <w:r>
        <w:rPr>
          <w:rFonts w:ascii="Courier New" w:hAnsi="Courier New" w:cs="Courier New"/>
          <w:sz w:val="24"/>
          <w:szCs w:val="24"/>
        </w:rPr>
        <w:t>demirbaşın şirkete değil de Davacıya devredildiği yönünde olduğu</w:t>
      </w:r>
      <w:r w:rsidR="00A5296F">
        <w:rPr>
          <w:rFonts w:ascii="Courier New" w:hAnsi="Courier New" w:cs="Courier New"/>
          <w:sz w:val="24"/>
          <w:szCs w:val="24"/>
        </w:rPr>
        <w:t>nu</w:t>
      </w:r>
      <w:r>
        <w:rPr>
          <w:rFonts w:ascii="Courier New" w:hAnsi="Courier New" w:cs="Courier New"/>
          <w:sz w:val="24"/>
          <w:szCs w:val="24"/>
        </w:rPr>
        <w:t xml:space="preserve">, gerek </w:t>
      </w:r>
      <w:r w:rsidR="00A5296F">
        <w:rPr>
          <w:rFonts w:ascii="Courier New" w:hAnsi="Courier New" w:cs="Courier New"/>
          <w:sz w:val="24"/>
          <w:szCs w:val="24"/>
        </w:rPr>
        <w:t xml:space="preserve">devredildiği iddia edilen </w:t>
      </w:r>
      <w:r>
        <w:rPr>
          <w:rFonts w:ascii="Courier New" w:hAnsi="Courier New" w:cs="Courier New"/>
          <w:sz w:val="24"/>
          <w:szCs w:val="24"/>
        </w:rPr>
        <w:t>şirketin Davacıdan ayrı bir hükmü şahıs olduğunu ve gerekse de Davacının</w:t>
      </w:r>
      <w:r w:rsidR="00D5715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demirbaşın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Ltd.e devredilmesi ile ivazın tatmin edilmiş olacağını kabul ettiği yönünde bir iddia yapılmadığını dikkate aldığımızda</w:t>
      </w:r>
      <w:r w:rsidR="00D5715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C2A90">
        <w:rPr>
          <w:rFonts w:ascii="Courier New" w:hAnsi="Courier New" w:cs="Courier New"/>
          <w:sz w:val="24"/>
          <w:szCs w:val="24"/>
        </w:rPr>
        <w:t xml:space="preserve">Davalıların </w:t>
      </w:r>
      <w:proofErr w:type="spellStart"/>
      <w:r w:rsidR="00CC2A90">
        <w:rPr>
          <w:rFonts w:ascii="Courier New" w:hAnsi="Courier New" w:cs="Courier New"/>
          <w:sz w:val="24"/>
          <w:szCs w:val="24"/>
        </w:rPr>
        <w:t>admission</w:t>
      </w:r>
      <w:proofErr w:type="spellEnd"/>
      <w:r w:rsidR="00CC2A90">
        <w:rPr>
          <w:rFonts w:ascii="Courier New" w:hAnsi="Courier New" w:cs="Courier New"/>
          <w:sz w:val="24"/>
          <w:szCs w:val="24"/>
        </w:rPr>
        <w:t xml:space="preserve"> nitelikli şahadetlerini dikkate alan </w:t>
      </w:r>
      <w:r>
        <w:rPr>
          <w:rFonts w:ascii="Courier New" w:hAnsi="Courier New" w:cs="Courier New"/>
          <w:sz w:val="24"/>
          <w:szCs w:val="24"/>
        </w:rPr>
        <w:t>Alt Mahkeme</w:t>
      </w:r>
      <w:r w:rsidR="00CC2A9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Sweet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Point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Trading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Ltd.e verilen demirbaşın</w:t>
      </w:r>
      <w:r w:rsidR="00D57159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anlaşmanın değiştirilmesinin karşılı</w:t>
      </w:r>
      <w:r w:rsidR="00A5296F">
        <w:rPr>
          <w:rFonts w:ascii="Courier New" w:hAnsi="Courier New" w:cs="Courier New"/>
          <w:sz w:val="24"/>
          <w:szCs w:val="24"/>
        </w:rPr>
        <w:t>ğı</w:t>
      </w:r>
      <w:r>
        <w:rPr>
          <w:rFonts w:ascii="Courier New" w:hAnsi="Courier New" w:cs="Courier New"/>
          <w:sz w:val="24"/>
          <w:szCs w:val="24"/>
        </w:rPr>
        <w:t>nda Davacıya verilmiş bir ivaz olamayacağına bulg</w:t>
      </w:r>
      <w:r w:rsidR="00F65B95">
        <w:rPr>
          <w:rFonts w:ascii="Courier New" w:hAnsi="Courier New" w:cs="Courier New"/>
          <w:sz w:val="24"/>
          <w:szCs w:val="24"/>
        </w:rPr>
        <w:t>u yapmak</w:t>
      </w:r>
      <w:r>
        <w:rPr>
          <w:rFonts w:ascii="Courier New" w:hAnsi="Courier New" w:cs="Courier New"/>
          <w:sz w:val="24"/>
          <w:szCs w:val="24"/>
        </w:rPr>
        <w:t xml:space="preserve"> ve keza yazılı sözleşmenin taraflar arasında bir söz</w:t>
      </w:r>
      <w:r w:rsidR="00F65B95">
        <w:rPr>
          <w:rFonts w:ascii="Courier New" w:hAnsi="Courier New" w:cs="Courier New"/>
          <w:sz w:val="24"/>
          <w:szCs w:val="24"/>
        </w:rPr>
        <w:t xml:space="preserve">lü anlaşma ile değiştirildiğinin ispat edilemediğine karar vermekle herhangi bir hata yapmış değildir. </w:t>
      </w:r>
    </w:p>
    <w:p w:rsidR="00F65B95" w:rsidRDefault="00F65B95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</w:p>
    <w:p w:rsidR="00816FA0" w:rsidRPr="00E72BF3" w:rsidRDefault="00F65B95" w:rsidP="00E72BF3">
      <w:pPr>
        <w:spacing w:after="0" w:line="360" w:lineRule="auto"/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Belirttiklerimizle 2.istinafın</w:t>
      </w:r>
      <w:r w:rsidR="00CC2A90">
        <w:rPr>
          <w:rFonts w:ascii="Courier New" w:hAnsi="Courier New" w:cs="Courier New"/>
          <w:sz w:val="24"/>
          <w:szCs w:val="24"/>
        </w:rPr>
        <w:t xml:space="preserve"> da</w:t>
      </w:r>
      <w:r>
        <w:rPr>
          <w:rFonts w:ascii="Courier New" w:hAnsi="Courier New" w:cs="Courier New"/>
          <w:sz w:val="24"/>
          <w:szCs w:val="24"/>
        </w:rPr>
        <w:t xml:space="preserve"> reddedilmesi gerekir. </w:t>
      </w:r>
      <w:r w:rsidR="00CE5AF5">
        <w:rPr>
          <w:rFonts w:ascii="Courier New" w:hAnsi="Courier New" w:cs="Courier New"/>
          <w:sz w:val="24"/>
          <w:szCs w:val="24"/>
        </w:rPr>
        <w:t xml:space="preserve">  </w:t>
      </w:r>
    </w:p>
    <w:p w:rsidR="00B055D1" w:rsidRDefault="00B055D1" w:rsidP="00B055D1">
      <w:pPr>
        <w:spacing w:after="0" w:line="360" w:lineRule="auto"/>
        <w:ind w:left="708"/>
        <w:rPr>
          <w:rFonts w:ascii="Courier New" w:hAnsi="Courier New" w:cs="Courier New"/>
          <w:sz w:val="24"/>
          <w:szCs w:val="24"/>
          <w:u w:val="single"/>
        </w:rPr>
      </w:pPr>
    </w:p>
    <w:p w:rsidR="007013F6" w:rsidRPr="006A6029" w:rsidRDefault="007013F6" w:rsidP="007013F6">
      <w:pPr>
        <w:spacing w:after="0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NETİCE</w:t>
      </w:r>
    </w:p>
    <w:p w:rsidR="007013F6" w:rsidRDefault="007013F6" w:rsidP="007013F6">
      <w:pPr>
        <w:spacing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B055D1">
        <w:rPr>
          <w:rFonts w:ascii="Courier New" w:hAnsi="Courier New" w:cs="Courier New"/>
          <w:sz w:val="24"/>
          <w:szCs w:val="24"/>
        </w:rPr>
        <w:t xml:space="preserve">İstinaf reddedilir. İstinaf masrafları Davalılar tarafından ödenecektir. </w:t>
      </w:r>
    </w:p>
    <w:p w:rsidR="00B055D1" w:rsidRDefault="00B055D1" w:rsidP="007013F6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6F55" w:rsidRDefault="00776F55" w:rsidP="007013F6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6F55" w:rsidRDefault="00776F55" w:rsidP="007013F6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76F55" w:rsidRDefault="00776F55" w:rsidP="007013F6">
      <w:pPr>
        <w:spacing w:after="0" w:line="36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Ahmet Kalkan              Bertan </w:t>
      </w:r>
      <w:proofErr w:type="spellStart"/>
      <w:r>
        <w:rPr>
          <w:rFonts w:ascii="Courier New" w:hAnsi="Courier New" w:cs="Courier New"/>
          <w:sz w:val="24"/>
          <w:szCs w:val="24"/>
        </w:rPr>
        <w:t>Özerdağ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Peri Hakkı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Yargıç                    </w:t>
      </w:r>
      <w:proofErr w:type="spellStart"/>
      <w:r>
        <w:rPr>
          <w:rFonts w:ascii="Courier New" w:hAnsi="Courier New" w:cs="Courier New"/>
          <w:sz w:val="24"/>
          <w:szCs w:val="24"/>
        </w:rPr>
        <w:t>Yargıç</w:t>
      </w:r>
      <w:proofErr w:type="spellEnd"/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Yargıç</w:t>
      </w: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7013F6" w:rsidRDefault="007013F6" w:rsidP="007013F6">
      <w:pPr>
        <w:spacing w:line="240" w:lineRule="auto"/>
        <w:contextualSpacing/>
        <w:rPr>
          <w:rFonts w:ascii="Courier New" w:hAnsi="Courier New" w:cs="Courier New"/>
          <w:sz w:val="24"/>
          <w:szCs w:val="24"/>
        </w:rPr>
      </w:pPr>
    </w:p>
    <w:p w:rsidR="0006645E" w:rsidRDefault="00776F55" w:rsidP="00412547">
      <w:pPr>
        <w:spacing w:line="240" w:lineRule="auto"/>
        <w:contextualSpacing/>
      </w:pPr>
      <w:r>
        <w:rPr>
          <w:rFonts w:ascii="Courier New" w:hAnsi="Courier New" w:cs="Courier New"/>
          <w:sz w:val="24"/>
          <w:szCs w:val="24"/>
        </w:rPr>
        <w:t>19 Haziran</w:t>
      </w:r>
      <w:r w:rsidR="007013F6">
        <w:rPr>
          <w:rFonts w:ascii="Courier New" w:hAnsi="Courier New" w:cs="Courier New"/>
          <w:sz w:val="24"/>
          <w:szCs w:val="24"/>
        </w:rPr>
        <w:t xml:space="preserve"> 2018</w:t>
      </w:r>
    </w:p>
    <w:sectPr w:rsidR="0006645E" w:rsidSect="0006645E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59" w:rsidRDefault="00D57159" w:rsidP="00E50B4A">
      <w:pPr>
        <w:spacing w:after="0" w:line="240" w:lineRule="auto"/>
      </w:pPr>
      <w:r>
        <w:separator/>
      </w:r>
    </w:p>
  </w:endnote>
  <w:endnote w:type="continuationSeparator" w:id="1">
    <w:p w:rsidR="00D57159" w:rsidRDefault="00D57159" w:rsidP="00E5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59" w:rsidRDefault="00D57159" w:rsidP="00E50B4A">
      <w:pPr>
        <w:spacing w:after="0" w:line="240" w:lineRule="auto"/>
      </w:pPr>
      <w:r>
        <w:separator/>
      </w:r>
    </w:p>
  </w:footnote>
  <w:footnote w:type="continuationSeparator" w:id="1">
    <w:p w:rsidR="00D57159" w:rsidRDefault="00D57159" w:rsidP="00E5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59" w:rsidRDefault="00E7230E">
    <w:pPr>
      <w:pStyle w:val="stbilgi"/>
      <w:jc w:val="center"/>
    </w:pPr>
    <w:fldSimple w:instr=" PAGE   \* MERGEFORMAT ">
      <w:r w:rsidR="00ED5BAC">
        <w:rPr>
          <w:noProof/>
        </w:rPr>
        <w:t>11</w:t>
      </w:r>
    </w:fldSimple>
  </w:p>
  <w:p w:rsidR="00D57159" w:rsidRDefault="00D5715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13164"/>
    <w:multiLevelType w:val="hybridMultilevel"/>
    <w:tmpl w:val="430C9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F151F"/>
    <w:multiLevelType w:val="hybridMultilevel"/>
    <w:tmpl w:val="93DA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5D3"/>
    <w:multiLevelType w:val="hybridMultilevel"/>
    <w:tmpl w:val="93DA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3F6"/>
    <w:rsid w:val="00047548"/>
    <w:rsid w:val="0006645E"/>
    <w:rsid w:val="00096CB8"/>
    <w:rsid w:val="00104BBE"/>
    <w:rsid w:val="001442CF"/>
    <w:rsid w:val="0014778B"/>
    <w:rsid w:val="00256323"/>
    <w:rsid w:val="0025729C"/>
    <w:rsid w:val="002659B0"/>
    <w:rsid w:val="00272CDF"/>
    <w:rsid w:val="002921AE"/>
    <w:rsid w:val="00304A52"/>
    <w:rsid w:val="00412547"/>
    <w:rsid w:val="004B3E07"/>
    <w:rsid w:val="006021A2"/>
    <w:rsid w:val="0061113E"/>
    <w:rsid w:val="00615EF8"/>
    <w:rsid w:val="006754F8"/>
    <w:rsid w:val="007013F6"/>
    <w:rsid w:val="00776F55"/>
    <w:rsid w:val="00787BA3"/>
    <w:rsid w:val="007C0043"/>
    <w:rsid w:val="007E5FD5"/>
    <w:rsid w:val="00816FA0"/>
    <w:rsid w:val="00817EE4"/>
    <w:rsid w:val="0089529F"/>
    <w:rsid w:val="008D6CCC"/>
    <w:rsid w:val="00902AB3"/>
    <w:rsid w:val="009921B9"/>
    <w:rsid w:val="0099466E"/>
    <w:rsid w:val="00A5296F"/>
    <w:rsid w:val="00A73FBA"/>
    <w:rsid w:val="00AA1FE6"/>
    <w:rsid w:val="00AE1B11"/>
    <w:rsid w:val="00B055D1"/>
    <w:rsid w:val="00BB15F7"/>
    <w:rsid w:val="00C51B41"/>
    <w:rsid w:val="00C6179E"/>
    <w:rsid w:val="00CC2A90"/>
    <w:rsid w:val="00CE04AC"/>
    <w:rsid w:val="00CE5AF5"/>
    <w:rsid w:val="00CF5C5F"/>
    <w:rsid w:val="00D04B82"/>
    <w:rsid w:val="00D57159"/>
    <w:rsid w:val="00E50B4A"/>
    <w:rsid w:val="00E7230E"/>
    <w:rsid w:val="00E72BF3"/>
    <w:rsid w:val="00E81A8B"/>
    <w:rsid w:val="00EB1F48"/>
    <w:rsid w:val="00ED5BAC"/>
    <w:rsid w:val="00EF1D0F"/>
    <w:rsid w:val="00F65B95"/>
    <w:rsid w:val="00F8400B"/>
    <w:rsid w:val="00F955AD"/>
    <w:rsid w:val="00F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F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13F6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265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11</Pages>
  <Words>2282</Words>
  <Characters>13010</Characters>
  <Application>Microsoft Office Word</Application>
  <DocSecurity>0</DocSecurity>
  <Lines>108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mah4</dc:creator>
  <cp:lastModifiedBy>mah4</cp:lastModifiedBy>
  <cp:revision>25</cp:revision>
  <cp:lastPrinted>2018-06-21T11:20:00Z</cp:lastPrinted>
  <dcterms:created xsi:type="dcterms:W3CDTF">2018-05-28T10:01:00Z</dcterms:created>
  <dcterms:modified xsi:type="dcterms:W3CDTF">2018-06-21T11:21:00Z</dcterms:modified>
</cp:coreProperties>
</file>