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5C" w:rsidRDefault="006B0E5C" w:rsidP="006B0E5C">
      <w:pPr>
        <w:contextualSpacing/>
        <w:rPr>
          <w:rFonts w:ascii="Courier New" w:hAnsi="Courier New" w:cs="Courier New"/>
          <w:sz w:val="24"/>
          <w:szCs w:val="24"/>
        </w:rPr>
      </w:pPr>
      <w:r>
        <w:rPr>
          <w:rFonts w:ascii="Courier New" w:hAnsi="Courier New" w:cs="Courier New"/>
          <w:sz w:val="24"/>
          <w:szCs w:val="24"/>
        </w:rPr>
        <w:t xml:space="preserve">D. </w:t>
      </w:r>
      <w:r w:rsidR="00FD3B38">
        <w:rPr>
          <w:rFonts w:ascii="Courier New" w:hAnsi="Courier New" w:cs="Courier New"/>
          <w:sz w:val="24"/>
          <w:szCs w:val="24"/>
        </w:rPr>
        <w:t>1</w:t>
      </w:r>
      <w:r>
        <w:rPr>
          <w:rFonts w:ascii="Courier New" w:hAnsi="Courier New" w:cs="Courier New"/>
          <w:sz w:val="24"/>
          <w:szCs w:val="24"/>
        </w:rPr>
        <w:t>/201</w:t>
      </w:r>
      <w:r w:rsidR="00A64CB3">
        <w:rPr>
          <w:rFonts w:ascii="Courier New" w:hAnsi="Courier New" w:cs="Courier New"/>
          <w:sz w:val="24"/>
          <w:szCs w:val="24"/>
        </w:rPr>
        <w:t>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FD3B38">
        <w:rPr>
          <w:rFonts w:ascii="Courier New" w:hAnsi="Courier New" w:cs="Courier New"/>
          <w:sz w:val="24"/>
          <w:szCs w:val="24"/>
        </w:rPr>
        <w:t xml:space="preserve">  </w:t>
      </w:r>
      <w:r>
        <w:rPr>
          <w:rFonts w:ascii="Courier New" w:hAnsi="Courier New" w:cs="Courier New"/>
          <w:sz w:val="24"/>
          <w:szCs w:val="24"/>
        </w:rPr>
        <w:t>Yargıtay/Ceza No: 78/2017</w:t>
      </w:r>
    </w:p>
    <w:p w:rsidR="006B0E5C" w:rsidRDefault="006B0E5C" w:rsidP="006B0E5C">
      <w:pPr>
        <w:contextualSpacing/>
        <w:rPr>
          <w:rFonts w:ascii="Courier New" w:hAnsi="Courier New" w:cs="Courier New"/>
          <w:sz w:val="24"/>
          <w:szCs w:val="24"/>
        </w:rPr>
      </w:pPr>
      <w:r>
        <w:rPr>
          <w:rFonts w:ascii="Courier New" w:hAnsi="Courier New" w:cs="Courier New"/>
          <w:sz w:val="24"/>
          <w:szCs w:val="24"/>
        </w:rPr>
        <w:t xml:space="preserve">                     (Gazimağusa Ağır Ceza Dava No: 5226/2017)</w:t>
      </w:r>
    </w:p>
    <w:p w:rsidR="006B0E5C" w:rsidRDefault="006B0E5C" w:rsidP="006B0E5C">
      <w:pPr>
        <w:spacing w:line="360" w:lineRule="auto"/>
        <w:contextualSpacing/>
        <w:rPr>
          <w:rFonts w:ascii="Courier New" w:hAnsi="Courier New" w:cs="Courier New"/>
          <w:sz w:val="24"/>
          <w:szCs w:val="24"/>
        </w:rPr>
      </w:pP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YÜKSEK MAHKEME HUZURUNDA.</w:t>
      </w:r>
    </w:p>
    <w:p w:rsidR="006B0E5C" w:rsidRDefault="006B0E5C" w:rsidP="006B0E5C">
      <w:pPr>
        <w:spacing w:line="360" w:lineRule="auto"/>
        <w:rPr>
          <w:rFonts w:ascii="Courier New" w:hAnsi="Courier New" w:cs="Courier New"/>
          <w:sz w:val="24"/>
          <w:szCs w:val="24"/>
        </w:rPr>
      </w:pP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 xml:space="preserve"> </w:t>
      </w:r>
    </w:p>
    <w:p w:rsidR="006B0E5C" w:rsidRDefault="006B0E5C" w:rsidP="006B0E5C">
      <w:pPr>
        <w:rPr>
          <w:rFonts w:ascii="Courier New" w:hAnsi="Courier New" w:cs="Courier New"/>
          <w:sz w:val="24"/>
          <w:szCs w:val="24"/>
        </w:rPr>
      </w:pPr>
      <w:r>
        <w:rPr>
          <w:rFonts w:ascii="Courier New" w:hAnsi="Courier New" w:cs="Courier New"/>
          <w:sz w:val="24"/>
          <w:szCs w:val="24"/>
        </w:rPr>
        <w:t>İstinaf eden: Omar Nafeth Kamel Alkarab</w:t>
      </w:r>
      <w:r w:rsidR="00FD3B38">
        <w:rPr>
          <w:rFonts w:ascii="Courier New" w:hAnsi="Courier New" w:cs="Courier New"/>
          <w:sz w:val="24"/>
          <w:szCs w:val="24"/>
        </w:rPr>
        <w:t>li</w:t>
      </w:r>
      <w:r>
        <w:rPr>
          <w:rFonts w:ascii="Courier New" w:hAnsi="Courier New" w:cs="Courier New"/>
          <w:sz w:val="24"/>
          <w:szCs w:val="24"/>
        </w:rPr>
        <w:t xml:space="preserve">eh, </w:t>
      </w:r>
      <w:r w:rsidR="00622974">
        <w:rPr>
          <w:rFonts w:ascii="Courier New" w:hAnsi="Courier New" w:cs="Courier New"/>
          <w:sz w:val="24"/>
          <w:szCs w:val="24"/>
        </w:rPr>
        <w:t xml:space="preserve">Merkezi Cezaevi, </w:t>
      </w:r>
      <w:r w:rsidR="00622974">
        <w:rPr>
          <w:rFonts w:ascii="Courier New" w:hAnsi="Courier New" w:cs="Courier New"/>
          <w:sz w:val="24"/>
          <w:szCs w:val="24"/>
        </w:rPr>
        <w:tab/>
      </w:r>
      <w:r w:rsidR="00622974">
        <w:rPr>
          <w:rFonts w:ascii="Courier New" w:hAnsi="Courier New" w:cs="Courier New"/>
          <w:sz w:val="24"/>
          <w:szCs w:val="24"/>
        </w:rPr>
        <w:tab/>
        <w:t xml:space="preserve">    Lefkoşa</w:t>
      </w:r>
    </w:p>
    <w:p w:rsidR="006B0E5C" w:rsidRDefault="006B0E5C" w:rsidP="006B0E5C">
      <w:pPr>
        <w:rPr>
          <w:rFonts w:ascii="Courier New" w:hAnsi="Courier New" w:cs="Courier New"/>
          <w:sz w:val="24"/>
          <w:szCs w:val="24"/>
        </w:rPr>
      </w:pPr>
      <w:r>
        <w:rPr>
          <w:rFonts w:ascii="Courier New" w:hAnsi="Courier New" w:cs="Courier New"/>
          <w:sz w:val="24"/>
          <w:szCs w:val="24"/>
        </w:rPr>
        <w:t xml:space="preserve">                   (Sanık)</w:t>
      </w:r>
    </w:p>
    <w:p w:rsidR="00622974" w:rsidRDefault="00622974" w:rsidP="006B0E5C">
      <w:pPr>
        <w:rPr>
          <w:rFonts w:ascii="Courier New" w:hAnsi="Courier New" w:cs="Courier New"/>
          <w:sz w:val="24"/>
          <w:szCs w:val="24"/>
        </w:rPr>
      </w:pPr>
    </w:p>
    <w:p w:rsidR="006B0E5C" w:rsidRDefault="006B0E5C" w:rsidP="006B0E5C">
      <w:pPr>
        <w:rPr>
          <w:rFonts w:ascii="Courier New" w:hAnsi="Courier New" w:cs="Courier New"/>
          <w:sz w:val="24"/>
          <w:szCs w:val="24"/>
        </w:rPr>
      </w:pPr>
      <w:r>
        <w:rPr>
          <w:rFonts w:ascii="Courier New" w:hAnsi="Courier New" w:cs="Courier New"/>
          <w:sz w:val="24"/>
          <w:szCs w:val="24"/>
        </w:rPr>
        <w:t xml:space="preserve">                       ile</w:t>
      </w:r>
    </w:p>
    <w:p w:rsidR="006B0E5C" w:rsidRDefault="006B0E5C" w:rsidP="006B0E5C">
      <w:pPr>
        <w:rPr>
          <w:rFonts w:ascii="Courier New" w:hAnsi="Courier New" w:cs="Courier New"/>
          <w:sz w:val="24"/>
          <w:szCs w:val="24"/>
        </w:rPr>
      </w:pPr>
    </w:p>
    <w:p w:rsidR="006B0E5C" w:rsidRDefault="006B0E5C" w:rsidP="006B0E5C">
      <w:pPr>
        <w:rPr>
          <w:rFonts w:ascii="Courier New" w:hAnsi="Courier New" w:cs="Courier New"/>
          <w:sz w:val="24"/>
          <w:szCs w:val="24"/>
        </w:rPr>
      </w:pPr>
      <w:r>
        <w:rPr>
          <w:rFonts w:ascii="Courier New" w:hAnsi="Courier New" w:cs="Courier New"/>
          <w:sz w:val="24"/>
          <w:szCs w:val="24"/>
        </w:rPr>
        <w:t>Aleyhine istinaf edilen: KKTC Başsavcısı, Lefkoşa</w:t>
      </w:r>
    </w:p>
    <w:p w:rsidR="006B0E5C" w:rsidRDefault="006B0E5C" w:rsidP="006B0E5C">
      <w:pPr>
        <w:rPr>
          <w:rFonts w:ascii="Courier New" w:hAnsi="Courier New" w:cs="Courier New"/>
          <w:sz w:val="24"/>
          <w:szCs w:val="24"/>
        </w:rPr>
      </w:pPr>
      <w:r>
        <w:rPr>
          <w:rFonts w:ascii="Courier New" w:hAnsi="Courier New" w:cs="Courier New"/>
          <w:sz w:val="24"/>
          <w:szCs w:val="24"/>
        </w:rPr>
        <w:t xml:space="preserve">                                         (İddia Makamı)          </w:t>
      </w:r>
    </w:p>
    <w:p w:rsidR="006B0E5C" w:rsidRDefault="006B0E5C" w:rsidP="006B0E5C">
      <w:pPr>
        <w:rPr>
          <w:rFonts w:ascii="Courier New" w:hAnsi="Courier New" w:cs="Courier New"/>
          <w:sz w:val="24"/>
          <w:szCs w:val="24"/>
        </w:rPr>
      </w:pPr>
    </w:p>
    <w:p w:rsidR="006B0E5C" w:rsidRDefault="006B0E5C" w:rsidP="006B0E5C">
      <w:pPr>
        <w:rPr>
          <w:rFonts w:ascii="Courier New" w:hAnsi="Courier New" w:cs="Courier New"/>
          <w:sz w:val="24"/>
          <w:szCs w:val="24"/>
        </w:rPr>
      </w:pPr>
      <w:r>
        <w:rPr>
          <w:rFonts w:ascii="Courier New" w:hAnsi="Courier New" w:cs="Courier New"/>
          <w:sz w:val="24"/>
          <w:szCs w:val="24"/>
        </w:rPr>
        <w:t xml:space="preserve">                                              A r a s ı n d a. </w:t>
      </w:r>
    </w:p>
    <w:p w:rsidR="006B0E5C" w:rsidRDefault="006B0E5C" w:rsidP="006B0E5C">
      <w:pPr>
        <w:rPr>
          <w:rFonts w:ascii="Courier New" w:hAnsi="Courier New" w:cs="Courier New"/>
          <w:sz w:val="24"/>
          <w:szCs w:val="24"/>
        </w:rPr>
      </w:pP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 xml:space="preserve">İstinaf eden namına: Avukat Ramadan Sanıvar </w:t>
      </w: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Aleyhine istinaf edilen namına: Savcı Ergin Atıcı</w:t>
      </w:r>
    </w:p>
    <w:p w:rsidR="006B0E5C" w:rsidRDefault="006B0E5C" w:rsidP="006B0E5C">
      <w:pPr>
        <w:spacing w:line="360" w:lineRule="auto"/>
        <w:rPr>
          <w:rFonts w:ascii="Courier New" w:hAnsi="Courier New" w:cs="Courier New"/>
          <w:sz w:val="24"/>
          <w:szCs w:val="24"/>
        </w:rPr>
      </w:pPr>
    </w:p>
    <w:p w:rsidR="006B0E5C" w:rsidRDefault="006B0E5C" w:rsidP="006B0E5C">
      <w:pPr>
        <w:spacing w:line="360" w:lineRule="auto"/>
        <w:rPr>
          <w:rFonts w:ascii="Courier New" w:hAnsi="Courier New" w:cs="Courier New"/>
          <w:sz w:val="24"/>
          <w:szCs w:val="24"/>
        </w:rPr>
      </w:pPr>
    </w:p>
    <w:p w:rsidR="006B0E5C" w:rsidRDefault="006B0E5C" w:rsidP="006B0E5C">
      <w:pPr>
        <w:spacing w:line="360" w:lineRule="auto"/>
        <w:rPr>
          <w:rFonts w:ascii="Courier New" w:hAnsi="Courier New" w:cs="Courier New"/>
          <w:sz w:val="24"/>
          <w:szCs w:val="24"/>
        </w:rPr>
      </w:pPr>
      <w:r>
        <w:rPr>
          <w:rFonts w:ascii="Courier New" w:hAnsi="Courier New" w:cs="Courier New"/>
          <w:sz w:val="24"/>
          <w:szCs w:val="24"/>
        </w:rPr>
        <w:t>Gazimağusa Ağır Ceza Mahkemesi Başkanı Fadıl Aksun, Kıdemli Yargıç Pınar Beyoğlu ve Yargıç Temay Sağer'in, 5226/2017 sayılı davada, 29.11.2017 tarihinde verdiği karara karşı, Sanık tarafından yapılan istinaftır.</w:t>
      </w:r>
    </w:p>
    <w:p w:rsidR="006B0E5C" w:rsidRDefault="006B0E5C" w:rsidP="006B0E5C">
      <w:pPr>
        <w:rPr>
          <w:rFonts w:ascii="Courier New" w:hAnsi="Courier New" w:cs="Courier New"/>
          <w:sz w:val="24"/>
          <w:szCs w:val="24"/>
        </w:rPr>
      </w:pPr>
    </w:p>
    <w:p w:rsidR="006B0E5C" w:rsidRDefault="006B0E5C" w:rsidP="006B0E5C">
      <w:pPr>
        <w:rPr>
          <w:rFonts w:ascii="Courier New" w:hAnsi="Courier New" w:cs="Courier New"/>
          <w:sz w:val="24"/>
          <w:szCs w:val="24"/>
        </w:rPr>
      </w:pPr>
    </w:p>
    <w:p w:rsidR="006B0E5C" w:rsidRDefault="006B0E5C" w:rsidP="006B0E5C">
      <w:pPr>
        <w:jc w:val="center"/>
        <w:rPr>
          <w:rFonts w:ascii="Courier New" w:hAnsi="Courier New" w:cs="Courier New"/>
          <w:sz w:val="24"/>
          <w:szCs w:val="24"/>
        </w:rPr>
      </w:pPr>
      <w:r>
        <w:rPr>
          <w:rFonts w:ascii="Courier New" w:hAnsi="Courier New" w:cs="Courier New"/>
          <w:sz w:val="24"/>
          <w:szCs w:val="24"/>
        </w:rPr>
        <w:t xml:space="preserve">------------  </w:t>
      </w:r>
    </w:p>
    <w:p w:rsidR="006B0E5C" w:rsidRDefault="006B0E5C" w:rsidP="006B0E5C">
      <w:pPr>
        <w:jc w:val="center"/>
        <w:rPr>
          <w:rFonts w:ascii="Courier New" w:hAnsi="Courier New" w:cs="Courier New"/>
          <w:sz w:val="24"/>
          <w:szCs w:val="24"/>
        </w:rPr>
      </w:pPr>
    </w:p>
    <w:p w:rsidR="006B0E5C" w:rsidRDefault="006B0E5C" w:rsidP="006B0E5C">
      <w:pPr>
        <w:jc w:val="center"/>
        <w:rPr>
          <w:rFonts w:ascii="Courier New" w:hAnsi="Courier New" w:cs="Courier New"/>
          <w:sz w:val="24"/>
          <w:szCs w:val="24"/>
        </w:rPr>
      </w:pPr>
    </w:p>
    <w:p w:rsidR="006B0E5C" w:rsidRDefault="006B0E5C" w:rsidP="006B0E5C">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6B0E5C" w:rsidRPr="002F620C" w:rsidRDefault="006B0E5C" w:rsidP="006B0E5C">
      <w:pPr>
        <w:spacing w:line="360" w:lineRule="auto"/>
        <w:jc w:val="center"/>
        <w:rPr>
          <w:rFonts w:ascii="Courier New" w:hAnsi="Courier New" w:cs="Courier New"/>
          <w:b/>
          <w:sz w:val="24"/>
          <w:szCs w:val="24"/>
          <w:u w:val="single"/>
        </w:rPr>
      </w:pPr>
    </w:p>
    <w:p w:rsidR="006B0E5C" w:rsidRDefault="006B0E5C" w:rsidP="006B0E5C">
      <w:pPr>
        <w:jc w:val="center"/>
        <w:rPr>
          <w:rFonts w:ascii="Courier New" w:hAnsi="Courier New" w:cs="Courier New"/>
          <w:sz w:val="24"/>
          <w:szCs w:val="24"/>
        </w:rPr>
      </w:pPr>
    </w:p>
    <w:p w:rsidR="006B0E5C" w:rsidRDefault="006B0E5C" w:rsidP="006B0E5C">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6B0E5C" w:rsidRDefault="006B0E5C" w:rsidP="006B0E5C">
      <w:pPr>
        <w:spacing w:line="360" w:lineRule="auto"/>
        <w:contextualSpacing/>
        <w:rPr>
          <w:rFonts w:ascii="Courier New" w:hAnsi="Courier New" w:cs="Courier New"/>
          <w:sz w:val="24"/>
          <w:szCs w:val="24"/>
        </w:rPr>
      </w:pPr>
    </w:p>
    <w:p w:rsidR="0020305E" w:rsidRDefault="005A02E0" w:rsidP="0020305E">
      <w:pPr>
        <w:spacing w:line="360" w:lineRule="auto"/>
        <w:rPr>
          <w:rFonts w:ascii="Courier New" w:hAnsi="Courier New" w:cs="Courier New"/>
          <w:b/>
        </w:rPr>
      </w:pPr>
      <w:r>
        <w:rPr>
          <w:rFonts w:ascii="Courier New" w:hAnsi="Courier New" w:cs="Courier New"/>
          <w:sz w:val="24"/>
          <w:szCs w:val="24"/>
          <w:u w:val="single"/>
        </w:rPr>
        <w:t>Bertan Özerdağ:</w:t>
      </w:r>
      <w:r>
        <w:rPr>
          <w:rFonts w:ascii="Courier New" w:hAnsi="Courier New" w:cs="Courier New"/>
          <w:sz w:val="24"/>
          <w:szCs w:val="24"/>
        </w:rPr>
        <w:t xml:space="preserve">  </w:t>
      </w:r>
      <w:r w:rsidR="0020305E">
        <w:rPr>
          <w:rFonts w:ascii="Courier New" w:hAnsi="Courier New" w:cs="Courier New"/>
          <w:sz w:val="24"/>
          <w:szCs w:val="24"/>
        </w:rPr>
        <w:t>Sanık tarafından dosyalanan istinafta</w:t>
      </w:r>
      <w:r w:rsidR="00FD3B38">
        <w:rPr>
          <w:rFonts w:ascii="Courier New" w:hAnsi="Courier New" w:cs="Courier New"/>
          <w:sz w:val="24"/>
          <w:szCs w:val="24"/>
        </w:rPr>
        <w:t>,</w:t>
      </w:r>
      <w:r w:rsidR="0020305E">
        <w:rPr>
          <w:rFonts w:ascii="Courier New" w:hAnsi="Courier New" w:cs="Courier New"/>
          <w:sz w:val="24"/>
          <w:szCs w:val="24"/>
        </w:rPr>
        <w:t xml:space="preserve"> Müdafaa</w:t>
      </w:r>
      <w:r w:rsidR="00FD3B38">
        <w:rPr>
          <w:rFonts w:ascii="Courier New" w:hAnsi="Courier New" w:cs="Courier New"/>
          <w:sz w:val="24"/>
          <w:szCs w:val="24"/>
        </w:rPr>
        <w:t>,</w:t>
      </w:r>
      <w:r w:rsidR="0020305E">
        <w:rPr>
          <w:rFonts w:ascii="Courier New" w:hAnsi="Courier New" w:cs="Courier New"/>
          <w:sz w:val="24"/>
          <w:szCs w:val="24"/>
        </w:rPr>
        <w:t xml:space="preserve"> Gazimağusa Ağır Ceza Mahkemesinin Sanığı denetimli serbestlikten yararlandırılmasına emir vermemekle ve Sanığa </w:t>
      </w:r>
      <w:r w:rsidR="0020305E">
        <w:rPr>
          <w:rFonts w:ascii="Courier New" w:hAnsi="Courier New" w:cs="Courier New"/>
          <w:sz w:val="24"/>
          <w:szCs w:val="24"/>
        </w:rPr>
        <w:lastRenderedPageBreak/>
        <w:t>hapislik cezası vermekle hatalı bir karar verdiğini ileri sürerek</w:t>
      </w:r>
      <w:r w:rsidR="00FD3B38">
        <w:rPr>
          <w:rFonts w:ascii="Courier New" w:hAnsi="Courier New" w:cs="Courier New"/>
          <w:sz w:val="24"/>
          <w:szCs w:val="24"/>
        </w:rPr>
        <w:t>,</w:t>
      </w:r>
      <w:r w:rsidR="0020305E">
        <w:rPr>
          <w:rFonts w:ascii="Courier New" w:hAnsi="Courier New" w:cs="Courier New"/>
          <w:sz w:val="24"/>
          <w:szCs w:val="24"/>
        </w:rPr>
        <w:t xml:space="preserve"> istinafın kabul</w:t>
      </w:r>
      <w:r w:rsidR="00FD3B38">
        <w:rPr>
          <w:rFonts w:ascii="Courier New" w:hAnsi="Courier New" w:cs="Courier New"/>
          <w:sz w:val="24"/>
          <w:szCs w:val="24"/>
        </w:rPr>
        <w:t>ü</w:t>
      </w:r>
      <w:r w:rsidR="0020305E">
        <w:rPr>
          <w:rFonts w:ascii="Courier New" w:hAnsi="Courier New" w:cs="Courier New"/>
          <w:sz w:val="24"/>
          <w:szCs w:val="24"/>
        </w:rPr>
        <w:t xml:space="preserve">nü talep etmiştir. </w:t>
      </w:r>
    </w:p>
    <w:p w:rsidR="0020305E" w:rsidRDefault="0020305E" w:rsidP="0020305E">
      <w:pPr>
        <w:spacing w:line="360" w:lineRule="auto"/>
        <w:rPr>
          <w:rFonts w:ascii="Courier New" w:hAnsi="Courier New" w:cs="Courier New"/>
          <w:b/>
        </w:rPr>
      </w:pPr>
    </w:p>
    <w:p w:rsidR="0020305E" w:rsidRDefault="0020305E" w:rsidP="0020305E">
      <w:pPr>
        <w:rPr>
          <w:rFonts w:ascii="Courier New" w:hAnsi="Courier New" w:cs="Courier New"/>
          <w:b/>
        </w:rPr>
      </w:pPr>
    </w:p>
    <w:p w:rsidR="0020305E" w:rsidRDefault="0020305E" w:rsidP="0020305E">
      <w:pPr>
        <w:spacing w:line="360" w:lineRule="auto"/>
        <w:contextualSpacing/>
        <w:rPr>
          <w:rFonts w:ascii="Courier New" w:hAnsi="Courier New" w:cs="Courier New"/>
          <w:sz w:val="24"/>
          <w:szCs w:val="24"/>
          <w:u w:val="single"/>
        </w:rPr>
      </w:pPr>
      <w:r w:rsidRPr="00A7166B">
        <w:rPr>
          <w:rFonts w:ascii="Courier New" w:hAnsi="Courier New" w:cs="Courier New"/>
          <w:sz w:val="24"/>
          <w:szCs w:val="24"/>
          <w:u w:val="single"/>
        </w:rPr>
        <w:t>İSTİNAFA İLİŞKİN OLGULAR</w:t>
      </w:r>
    </w:p>
    <w:p w:rsidR="0020305E" w:rsidRDefault="0020305E" w:rsidP="0020305E">
      <w:pPr>
        <w:spacing w:line="360" w:lineRule="auto"/>
        <w:contextualSpacing/>
        <w:rPr>
          <w:rFonts w:ascii="Courier New" w:hAnsi="Courier New" w:cs="Courier New"/>
          <w:sz w:val="24"/>
          <w:szCs w:val="24"/>
          <w:u w:val="single"/>
        </w:rPr>
      </w:pPr>
    </w:p>
    <w:p w:rsidR="0020305E"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Sanık aleyhine Gazimağusa Ağır Ceza Mahkemesinde aşağıda belirtilen davalar getirilmiştir</w:t>
      </w:r>
      <w:r w:rsidR="00FD3B38">
        <w:rPr>
          <w:rFonts w:ascii="Courier New" w:hAnsi="Courier New" w:cs="Courier New"/>
          <w:sz w:val="24"/>
          <w:szCs w:val="24"/>
        </w:rPr>
        <w:t>:</w:t>
      </w:r>
      <w:r>
        <w:rPr>
          <w:rFonts w:ascii="Courier New" w:hAnsi="Courier New" w:cs="Courier New"/>
          <w:sz w:val="24"/>
          <w:szCs w:val="24"/>
        </w:rPr>
        <w:t xml:space="preserve"> </w:t>
      </w:r>
    </w:p>
    <w:p w:rsidR="00AD3733" w:rsidRDefault="00AD3733" w:rsidP="0020305E">
      <w:pPr>
        <w:spacing w:line="360" w:lineRule="auto"/>
        <w:contextualSpacing/>
        <w:rPr>
          <w:rFonts w:ascii="Courier New" w:hAnsi="Courier New" w:cs="Courier New"/>
          <w:sz w:val="24"/>
          <w:szCs w:val="24"/>
        </w:rPr>
      </w:pPr>
    </w:p>
    <w:p w:rsidR="00AD3733" w:rsidRDefault="00AD3733" w:rsidP="00AD3733">
      <w:pPr>
        <w:ind w:left="1134" w:right="848"/>
        <w:contextualSpacing/>
        <w:jc w:val="center"/>
        <w:rPr>
          <w:rFonts w:ascii="Courier New" w:hAnsi="Courier New" w:cs="Courier New"/>
          <w:sz w:val="24"/>
          <w:szCs w:val="24"/>
          <w:u w:val="single"/>
        </w:rPr>
      </w:pPr>
      <w:r w:rsidRPr="001F1233">
        <w:rPr>
          <w:rFonts w:ascii="Courier New" w:hAnsi="Courier New" w:cs="Courier New"/>
          <w:sz w:val="24"/>
          <w:szCs w:val="24"/>
        </w:rPr>
        <w:t>"</w:t>
      </w:r>
      <w:r>
        <w:rPr>
          <w:rFonts w:ascii="Courier New" w:hAnsi="Courier New" w:cs="Courier New"/>
          <w:sz w:val="24"/>
          <w:szCs w:val="24"/>
          <w:u w:val="single"/>
        </w:rPr>
        <w:t>İTHAM OLUNDUĞU SUÇ</w:t>
      </w:r>
    </w:p>
    <w:p w:rsidR="00AD3733" w:rsidRDefault="00AD3733" w:rsidP="00AD3733">
      <w:pPr>
        <w:ind w:left="1134" w:right="848"/>
        <w:contextualSpacing/>
        <w:jc w:val="center"/>
        <w:rPr>
          <w:rFonts w:ascii="Courier New" w:hAnsi="Courier New" w:cs="Courier New"/>
          <w:sz w:val="24"/>
          <w:szCs w:val="24"/>
        </w:rPr>
      </w:pPr>
      <w:r>
        <w:rPr>
          <w:rFonts w:ascii="Courier New" w:hAnsi="Courier New" w:cs="Courier New"/>
          <w:sz w:val="24"/>
          <w:szCs w:val="24"/>
        </w:rPr>
        <w:t>Birinci Dava</w:t>
      </w:r>
    </w:p>
    <w:p w:rsidR="00AD3733" w:rsidRDefault="00AD3733" w:rsidP="00AD3733">
      <w:pPr>
        <w:ind w:left="1134" w:right="848" w:hanging="1134"/>
        <w:contextualSpacing/>
        <w:jc w:val="center"/>
        <w:rPr>
          <w:rFonts w:ascii="Courier New" w:hAnsi="Courier New" w:cs="Courier New"/>
          <w:sz w:val="24"/>
          <w:szCs w:val="24"/>
        </w:rPr>
      </w:pPr>
    </w:p>
    <w:p w:rsidR="00AD3733" w:rsidRDefault="00AD3733" w:rsidP="00AD3733">
      <w:pPr>
        <w:tabs>
          <w:tab w:val="left" w:pos="8222"/>
        </w:tabs>
        <w:ind w:left="1134" w:right="848" w:hanging="1134"/>
        <w:contextualSpacing/>
        <w:rPr>
          <w:rFonts w:ascii="Courier New" w:hAnsi="Courier New" w:cs="Courier New"/>
          <w:sz w:val="24"/>
          <w:szCs w:val="24"/>
        </w:rPr>
      </w:pPr>
      <w:r>
        <w:rPr>
          <w:rFonts w:ascii="Courier New" w:hAnsi="Courier New" w:cs="Courier New"/>
          <w:sz w:val="24"/>
          <w:szCs w:val="24"/>
        </w:rPr>
        <w:tab/>
        <w:t xml:space="preserve">16/77, 54/77, 36/82, 37/89, 38/91 ve 42/04 sayılı </w:t>
      </w:r>
      <w:r w:rsidR="00FD3B38">
        <w:rPr>
          <w:rFonts w:ascii="Courier New" w:hAnsi="Courier New" w:cs="Courier New"/>
          <w:sz w:val="24"/>
          <w:szCs w:val="24"/>
        </w:rPr>
        <w:t>Y</w:t>
      </w:r>
      <w:r>
        <w:rPr>
          <w:rFonts w:ascii="Courier New" w:hAnsi="Courier New" w:cs="Courier New"/>
          <w:sz w:val="24"/>
          <w:szCs w:val="24"/>
        </w:rPr>
        <w:t xml:space="preserve">asalarla tadil edilen 4/72 sayılı Uyuşturucu Maddeler Yasası'nın 2, 3, 12, 24(1)(a)(2)(B)(3) maddeleri ile 63/73 sayılı Nizamname ile tadil olunan 21/73 sayılı Uyuşturucu Maddeler Nizamnamesinin 3, 5 ve 25. maddeleri ile 4/72 sayılı </w:t>
      </w:r>
      <w:r w:rsidR="00FD3B38">
        <w:rPr>
          <w:rFonts w:ascii="Courier New" w:hAnsi="Courier New" w:cs="Courier New"/>
          <w:sz w:val="24"/>
          <w:szCs w:val="24"/>
        </w:rPr>
        <w:t>Y</w:t>
      </w:r>
      <w:r>
        <w:rPr>
          <w:rFonts w:ascii="Courier New" w:hAnsi="Courier New" w:cs="Courier New"/>
          <w:sz w:val="24"/>
          <w:szCs w:val="24"/>
        </w:rPr>
        <w:t>asanın 13(b) maddesine istinaden Bakanlar Kurulu tarafından ısdar edilen 30.06.2011 tarih ve 349/11 sayılı Emirnameye ve 04.12.2014 tarihli ve 715 sayılı Emirnameye aykırı Kanunsuz Uyuşturucu Madde (Sentetik Cannabinoid) Tasarrufu.</w:t>
      </w:r>
    </w:p>
    <w:p w:rsidR="00AD3733" w:rsidRDefault="00AD3733" w:rsidP="00AD3733">
      <w:pPr>
        <w:tabs>
          <w:tab w:val="left" w:pos="8222"/>
        </w:tabs>
        <w:ind w:left="1134" w:right="848" w:hanging="1134"/>
        <w:contextualSpacing/>
        <w:rPr>
          <w:rFonts w:ascii="Courier New" w:hAnsi="Courier New" w:cs="Courier New"/>
          <w:sz w:val="24"/>
          <w:szCs w:val="24"/>
        </w:rPr>
      </w:pPr>
    </w:p>
    <w:p w:rsidR="00AD3733" w:rsidRDefault="00AD3733" w:rsidP="00AD3733">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AD3733" w:rsidRDefault="00AD3733" w:rsidP="00AD3733">
      <w:pPr>
        <w:tabs>
          <w:tab w:val="left" w:pos="8222"/>
        </w:tabs>
        <w:ind w:left="1134" w:right="848"/>
        <w:contextualSpacing/>
        <w:jc w:val="center"/>
        <w:rPr>
          <w:rFonts w:ascii="Courier New" w:hAnsi="Courier New" w:cs="Courier New"/>
          <w:sz w:val="24"/>
          <w:szCs w:val="24"/>
          <w:u w:val="single"/>
        </w:rPr>
      </w:pPr>
    </w:p>
    <w:p w:rsidR="00AD3733" w:rsidRDefault="00AD3733" w:rsidP="00AD37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Sanık, 06.10.2016 tarihinde, Gazimağusa'da, ilgili makam tarafından genel olarak yetkilendirilmiş olmadığı veya ilgili nizam tahtında ruhsatı olmaksızın toplam 360 miligram ağırlığında Sentetik Cannabinoid türü uyuşturucu madde ve toplam 454 miligram ağırlığında tütün ile karışık Sentetik Cannabinoid türü uyuşturucu maddeyi kanunsuz olarak tasarrufunda bulundurdu. </w:t>
      </w:r>
    </w:p>
    <w:p w:rsidR="00AD3733" w:rsidRDefault="00AD3733" w:rsidP="00AD3733">
      <w:pPr>
        <w:tabs>
          <w:tab w:val="left" w:pos="8222"/>
        </w:tabs>
        <w:ind w:left="1134" w:right="848"/>
        <w:contextualSpacing/>
        <w:rPr>
          <w:rFonts w:ascii="Courier New" w:hAnsi="Courier New" w:cs="Courier New"/>
          <w:sz w:val="24"/>
          <w:szCs w:val="24"/>
        </w:rPr>
      </w:pPr>
    </w:p>
    <w:p w:rsidR="00AD3733" w:rsidRDefault="00AD3733" w:rsidP="00AD3733">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AD3733" w:rsidRDefault="00AD3733" w:rsidP="00AD3733">
      <w:pPr>
        <w:tabs>
          <w:tab w:val="left" w:pos="8222"/>
        </w:tabs>
        <w:ind w:left="1134" w:right="848"/>
        <w:contextualSpacing/>
        <w:jc w:val="center"/>
        <w:rPr>
          <w:rFonts w:ascii="Courier New" w:hAnsi="Courier New" w:cs="Courier New"/>
          <w:sz w:val="24"/>
          <w:szCs w:val="24"/>
        </w:rPr>
      </w:pPr>
      <w:r>
        <w:rPr>
          <w:rFonts w:ascii="Courier New" w:hAnsi="Courier New" w:cs="Courier New"/>
          <w:sz w:val="24"/>
          <w:szCs w:val="24"/>
        </w:rPr>
        <w:t>İkinci Dava</w:t>
      </w:r>
    </w:p>
    <w:p w:rsidR="00AD3733" w:rsidRDefault="00AD3733" w:rsidP="00AD3733">
      <w:pPr>
        <w:tabs>
          <w:tab w:val="left" w:pos="8222"/>
        </w:tabs>
        <w:ind w:left="1134" w:right="848"/>
        <w:contextualSpacing/>
        <w:jc w:val="center"/>
        <w:rPr>
          <w:rFonts w:ascii="Courier New" w:hAnsi="Courier New" w:cs="Courier New"/>
          <w:sz w:val="24"/>
          <w:szCs w:val="24"/>
        </w:rPr>
      </w:pPr>
    </w:p>
    <w:p w:rsidR="00AD3733" w:rsidRDefault="00AD3733" w:rsidP="00AD37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 xml:space="preserve">16/77, 54/77, 36/82, 37/89, 38/91 ve 42/04 sayılı </w:t>
      </w:r>
      <w:r w:rsidR="00FD3B38">
        <w:rPr>
          <w:rFonts w:ascii="Courier New" w:hAnsi="Courier New" w:cs="Courier New"/>
          <w:sz w:val="24"/>
          <w:szCs w:val="24"/>
        </w:rPr>
        <w:t>Y</w:t>
      </w:r>
      <w:r>
        <w:rPr>
          <w:rFonts w:ascii="Courier New" w:hAnsi="Courier New" w:cs="Courier New"/>
          <w:sz w:val="24"/>
          <w:szCs w:val="24"/>
        </w:rPr>
        <w:t>asalarla tadil edilen 4/72 sayılı Uyuşturucu Maddeler Yasası'nın 2, 3, 24(1)(a)(2)(A)(3) maddeleri ile 63/73 sayılı Nizamname ile tadil olunan 21/73 sayılı Uyuşturucu Maddeler Nizamnamesinin 3, 5 ve 25.</w:t>
      </w:r>
      <w:r w:rsidR="00FD3B38">
        <w:rPr>
          <w:rFonts w:ascii="Courier New" w:hAnsi="Courier New" w:cs="Courier New"/>
          <w:sz w:val="24"/>
          <w:szCs w:val="24"/>
        </w:rPr>
        <w:t xml:space="preserve"> </w:t>
      </w:r>
      <w:r>
        <w:rPr>
          <w:rFonts w:ascii="Courier New" w:hAnsi="Courier New" w:cs="Courier New"/>
          <w:sz w:val="24"/>
          <w:szCs w:val="24"/>
        </w:rPr>
        <w:t>maddelerine aykırı "Hint Keneviri" (Cannabis) Tasarrufu.</w:t>
      </w:r>
    </w:p>
    <w:p w:rsidR="00AD3733" w:rsidRDefault="00AD3733" w:rsidP="00AD3733">
      <w:pPr>
        <w:tabs>
          <w:tab w:val="left" w:pos="8222"/>
        </w:tabs>
        <w:ind w:left="1134" w:right="848"/>
        <w:contextualSpacing/>
        <w:rPr>
          <w:rFonts w:ascii="Courier New" w:hAnsi="Courier New" w:cs="Courier New"/>
          <w:sz w:val="24"/>
          <w:szCs w:val="24"/>
        </w:rPr>
      </w:pPr>
    </w:p>
    <w:p w:rsidR="00AD3733" w:rsidRDefault="00AD3733" w:rsidP="00AD3733">
      <w:pPr>
        <w:tabs>
          <w:tab w:val="left" w:pos="8222"/>
        </w:tabs>
        <w:ind w:left="1134" w:right="848"/>
        <w:contextualSpacing/>
        <w:jc w:val="center"/>
        <w:rPr>
          <w:rFonts w:ascii="Courier New" w:hAnsi="Courier New" w:cs="Courier New"/>
          <w:sz w:val="24"/>
          <w:szCs w:val="24"/>
          <w:u w:val="single"/>
        </w:rPr>
      </w:pPr>
      <w:r>
        <w:rPr>
          <w:rFonts w:ascii="Courier New" w:hAnsi="Courier New" w:cs="Courier New"/>
          <w:sz w:val="24"/>
          <w:szCs w:val="24"/>
          <w:u w:val="single"/>
        </w:rPr>
        <w:lastRenderedPageBreak/>
        <w:t>SUÇUN TAFSİLATI</w:t>
      </w:r>
    </w:p>
    <w:p w:rsidR="00AD3733" w:rsidRDefault="00AD3733" w:rsidP="00AD3733">
      <w:pPr>
        <w:tabs>
          <w:tab w:val="left" w:pos="8222"/>
        </w:tabs>
        <w:ind w:left="1134" w:right="848"/>
        <w:contextualSpacing/>
        <w:jc w:val="center"/>
        <w:rPr>
          <w:rFonts w:ascii="Courier New" w:hAnsi="Courier New" w:cs="Courier New"/>
          <w:sz w:val="24"/>
          <w:szCs w:val="24"/>
          <w:u w:val="single"/>
        </w:rPr>
      </w:pPr>
    </w:p>
    <w:p w:rsidR="00AD3733" w:rsidRDefault="00AD3733" w:rsidP="00AD3733">
      <w:pPr>
        <w:tabs>
          <w:tab w:val="left" w:pos="8222"/>
        </w:tabs>
        <w:ind w:left="1134" w:right="848"/>
        <w:contextualSpacing/>
        <w:rPr>
          <w:rFonts w:ascii="Courier New" w:hAnsi="Courier New" w:cs="Courier New"/>
          <w:sz w:val="24"/>
          <w:szCs w:val="24"/>
        </w:rPr>
      </w:pPr>
      <w:r>
        <w:rPr>
          <w:rFonts w:ascii="Courier New" w:hAnsi="Courier New" w:cs="Courier New"/>
          <w:sz w:val="24"/>
          <w:szCs w:val="24"/>
        </w:rPr>
        <w:t>Sanık</w:t>
      </w:r>
      <w:r w:rsidR="0093145D">
        <w:rPr>
          <w:rFonts w:ascii="Courier New" w:hAnsi="Courier New" w:cs="Courier New"/>
          <w:sz w:val="24"/>
          <w:szCs w:val="24"/>
        </w:rPr>
        <w:t>, birinci davada belirtilen ayn</w:t>
      </w:r>
      <w:r w:rsidR="00FD3B38">
        <w:rPr>
          <w:rFonts w:ascii="Courier New" w:hAnsi="Courier New" w:cs="Courier New"/>
          <w:sz w:val="24"/>
          <w:szCs w:val="24"/>
        </w:rPr>
        <w:t>ı</w:t>
      </w:r>
      <w:r w:rsidR="0093145D">
        <w:rPr>
          <w:rFonts w:ascii="Courier New" w:hAnsi="Courier New" w:cs="Courier New"/>
          <w:sz w:val="24"/>
          <w:szCs w:val="24"/>
        </w:rPr>
        <w:t xml:space="preserve"> tarih ve yerde, ilgili makam tarafından genel olarak yetkilendirilmiş veya ilgili nizam tahtında ruhsatı olmaksızın içerisinde hint keneviri türü uyuşturucu madde kalıntısı olan 4 adet içilmiş sigara izmaritini kanunsuz olarak </w:t>
      </w:r>
      <w:r>
        <w:rPr>
          <w:rFonts w:ascii="Courier New" w:hAnsi="Courier New" w:cs="Courier New"/>
          <w:sz w:val="24"/>
          <w:szCs w:val="24"/>
        </w:rPr>
        <w:t xml:space="preserve">tasarrufunda bulundurdu. </w:t>
      </w:r>
    </w:p>
    <w:p w:rsidR="00AD3733" w:rsidRDefault="00AD3733" w:rsidP="00AD3733">
      <w:pPr>
        <w:tabs>
          <w:tab w:val="left" w:pos="8222"/>
        </w:tabs>
        <w:ind w:left="1134" w:right="848"/>
        <w:contextualSpacing/>
        <w:rPr>
          <w:rFonts w:ascii="Courier New" w:hAnsi="Courier New" w:cs="Courier New"/>
          <w:sz w:val="24"/>
          <w:szCs w:val="24"/>
        </w:rPr>
      </w:pPr>
    </w:p>
    <w:p w:rsidR="0020305E" w:rsidRDefault="0020305E" w:rsidP="0020305E">
      <w:pPr>
        <w:spacing w:line="360" w:lineRule="auto"/>
        <w:contextualSpacing/>
        <w:rPr>
          <w:rFonts w:ascii="Courier New" w:hAnsi="Courier New" w:cs="Courier New"/>
          <w:sz w:val="24"/>
          <w:szCs w:val="24"/>
        </w:rPr>
      </w:pPr>
    </w:p>
    <w:p w:rsidR="0020305E"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Sanık aleyhindeki ithamları kabul etmiştir. Sanığın aleyhindeki ithamları kabul etmesi üzerine</w:t>
      </w:r>
      <w:r w:rsidR="00FD3B38">
        <w:rPr>
          <w:rFonts w:ascii="Courier New" w:hAnsi="Courier New" w:cs="Courier New"/>
          <w:sz w:val="24"/>
          <w:szCs w:val="24"/>
        </w:rPr>
        <w:t>,</w:t>
      </w:r>
      <w:r>
        <w:rPr>
          <w:rFonts w:ascii="Courier New" w:hAnsi="Courier New" w:cs="Courier New"/>
          <w:sz w:val="24"/>
          <w:szCs w:val="24"/>
        </w:rPr>
        <w:t xml:space="preserve"> </w:t>
      </w:r>
      <w:r w:rsidR="00FD3B38">
        <w:rPr>
          <w:rFonts w:ascii="Courier New" w:hAnsi="Courier New" w:cs="Courier New"/>
          <w:sz w:val="24"/>
          <w:szCs w:val="24"/>
        </w:rPr>
        <w:t>İ</w:t>
      </w:r>
      <w:r>
        <w:rPr>
          <w:rFonts w:ascii="Courier New" w:hAnsi="Courier New" w:cs="Courier New"/>
          <w:sz w:val="24"/>
          <w:szCs w:val="24"/>
        </w:rPr>
        <w:t xml:space="preserve">ddia Makamı Sanık ve suç ile ilgili olguları sunmuş, Sanık </w:t>
      </w:r>
      <w:r w:rsidR="00FD3B38">
        <w:rPr>
          <w:rFonts w:ascii="Courier New" w:hAnsi="Courier New" w:cs="Courier New"/>
          <w:sz w:val="24"/>
          <w:szCs w:val="24"/>
        </w:rPr>
        <w:t>A</w:t>
      </w:r>
      <w:r>
        <w:rPr>
          <w:rFonts w:ascii="Courier New" w:hAnsi="Courier New" w:cs="Courier New"/>
          <w:sz w:val="24"/>
          <w:szCs w:val="24"/>
        </w:rPr>
        <w:t>vukatı ise Sanık lehine dikkate alınması gereken ve denetimli serbestlikten yararlandırılmasını gerekli kıldığını ileri sürdüğü</w:t>
      </w:r>
      <w:r w:rsidR="0082092A">
        <w:rPr>
          <w:rFonts w:ascii="Courier New" w:hAnsi="Courier New" w:cs="Courier New"/>
          <w:sz w:val="24"/>
          <w:szCs w:val="24"/>
        </w:rPr>
        <w:t xml:space="preserve"> olguları </w:t>
      </w:r>
      <w:r w:rsidR="00FD3B38">
        <w:rPr>
          <w:rFonts w:ascii="Courier New" w:hAnsi="Courier New" w:cs="Courier New"/>
          <w:sz w:val="24"/>
          <w:szCs w:val="24"/>
        </w:rPr>
        <w:t>M</w:t>
      </w:r>
      <w:r w:rsidR="0082092A">
        <w:rPr>
          <w:rFonts w:ascii="Courier New" w:hAnsi="Courier New" w:cs="Courier New"/>
          <w:sz w:val="24"/>
          <w:szCs w:val="24"/>
        </w:rPr>
        <w:t>ahkemeye beyan etmiş ve sair</w:t>
      </w:r>
      <w:r>
        <w:rPr>
          <w:rFonts w:ascii="Courier New" w:hAnsi="Courier New" w:cs="Courier New"/>
          <w:sz w:val="24"/>
          <w:szCs w:val="24"/>
        </w:rPr>
        <w:t xml:space="preserve"> emareler yanında Sanık ile ilgili L</w:t>
      </w:r>
      <w:r w:rsidR="00FD3B38">
        <w:rPr>
          <w:rFonts w:ascii="Courier New" w:hAnsi="Courier New" w:cs="Courier New"/>
          <w:sz w:val="24"/>
          <w:szCs w:val="24"/>
        </w:rPr>
        <w:t>EPİM</w:t>
      </w:r>
      <w:r>
        <w:rPr>
          <w:rFonts w:ascii="Courier New" w:hAnsi="Courier New" w:cs="Courier New"/>
          <w:sz w:val="24"/>
          <w:szCs w:val="24"/>
        </w:rPr>
        <w:t xml:space="preserve"> Lefkoşa Psikiyatri Merkezi tarafından düzenlenen </w:t>
      </w:r>
      <w:r w:rsidR="00FD3B38">
        <w:rPr>
          <w:rFonts w:ascii="Courier New" w:hAnsi="Courier New" w:cs="Courier New"/>
          <w:sz w:val="24"/>
          <w:szCs w:val="24"/>
        </w:rPr>
        <w:t>E</w:t>
      </w:r>
      <w:r>
        <w:rPr>
          <w:rFonts w:ascii="Courier New" w:hAnsi="Courier New" w:cs="Courier New"/>
          <w:sz w:val="24"/>
          <w:szCs w:val="24"/>
        </w:rPr>
        <w:t xml:space="preserve">mare </w:t>
      </w:r>
      <w:r w:rsidR="00FD3B38">
        <w:rPr>
          <w:rFonts w:ascii="Courier New" w:hAnsi="Courier New" w:cs="Courier New"/>
          <w:sz w:val="24"/>
          <w:szCs w:val="24"/>
        </w:rPr>
        <w:t>No.</w:t>
      </w:r>
      <w:r>
        <w:rPr>
          <w:rFonts w:ascii="Courier New" w:hAnsi="Courier New" w:cs="Courier New"/>
          <w:sz w:val="24"/>
          <w:szCs w:val="24"/>
        </w:rPr>
        <w:t xml:space="preserve">14 </w:t>
      </w:r>
      <w:r w:rsidR="00FD3B38">
        <w:rPr>
          <w:rFonts w:ascii="Courier New" w:hAnsi="Courier New" w:cs="Courier New"/>
          <w:sz w:val="24"/>
          <w:szCs w:val="24"/>
        </w:rPr>
        <w:t>R</w:t>
      </w:r>
      <w:r>
        <w:rPr>
          <w:rFonts w:ascii="Courier New" w:hAnsi="Courier New" w:cs="Courier New"/>
          <w:sz w:val="24"/>
          <w:szCs w:val="24"/>
        </w:rPr>
        <w:t xml:space="preserve">aporu sunmuştur. Müdafaa mezkur </w:t>
      </w:r>
      <w:r w:rsidR="00FD3B38">
        <w:rPr>
          <w:rFonts w:ascii="Courier New" w:hAnsi="Courier New" w:cs="Courier New"/>
          <w:sz w:val="24"/>
          <w:szCs w:val="24"/>
        </w:rPr>
        <w:t>R</w:t>
      </w:r>
      <w:r>
        <w:rPr>
          <w:rFonts w:ascii="Courier New" w:hAnsi="Courier New" w:cs="Courier New"/>
          <w:sz w:val="24"/>
          <w:szCs w:val="24"/>
        </w:rPr>
        <w:t xml:space="preserve">apor ışığında Sanığın denetimli serbestlikten yararlandırılmasını talep etmiştir. </w:t>
      </w:r>
    </w:p>
    <w:p w:rsidR="0020305E" w:rsidRDefault="0020305E" w:rsidP="0020305E">
      <w:pPr>
        <w:spacing w:line="360" w:lineRule="auto"/>
        <w:contextualSpacing/>
        <w:rPr>
          <w:rFonts w:ascii="Courier New" w:hAnsi="Courier New" w:cs="Courier New"/>
          <w:sz w:val="24"/>
          <w:szCs w:val="24"/>
        </w:rPr>
      </w:pPr>
    </w:p>
    <w:p w:rsidR="0020305E"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 xml:space="preserve">Emare </w:t>
      </w:r>
      <w:r w:rsidR="00FD3B38">
        <w:rPr>
          <w:rFonts w:ascii="Courier New" w:hAnsi="Courier New" w:cs="Courier New"/>
          <w:sz w:val="24"/>
          <w:szCs w:val="24"/>
        </w:rPr>
        <w:t>No.14 R</w:t>
      </w:r>
      <w:r>
        <w:rPr>
          <w:rFonts w:ascii="Courier New" w:hAnsi="Courier New" w:cs="Courier New"/>
          <w:sz w:val="24"/>
          <w:szCs w:val="24"/>
        </w:rPr>
        <w:t>aporda</w:t>
      </w:r>
      <w:r w:rsidR="00FD3B38">
        <w:rPr>
          <w:rFonts w:ascii="Courier New" w:hAnsi="Courier New" w:cs="Courier New"/>
          <w:sz w:val="24"/>
          <w:szCs w:val="24"/>
        </w:rPr>
        <w:t>,</w:t>
      </w:r>
      <w:r>
        <w:rPr>
          <w:rFonts w:ascii="Courier New" w:hAnsi="Courier New" w:cs="Courier New"/>
          <w:sz w:val="24"/>
          <w:szCs w:val="24"/>
        </w:rPr>
        <w:t xml:space="preserve"> Sanı</w:t>
      </w:r>
      <w:r w:rsidR="00FD3B38">
        <w:rPr>
          <w:rFonts w:ascii="Courier New" w:hAnsi="Courier New" w:cs="Courier New"/>
          <w:sz w:val="24"/>
          <w:szCs w:val="24"/>
        </w:rPr>
        <w:t>kta</w:t>
      </w:r>
      <w:r>
        <w:rPr>
          <w:rFonts w:ascii="Courier New" w:hAnsi="Courier New" w:cs="Courier New"/>
          <w:sz w:val="24"/>
          <w:szCs w:val="24"/>
        </w:rPr>
        <w:t xml:space="preserve"> sentetik cannabinoid – bonsai bağımlılığı</w:t>
      </w:r>
      <w:r w:rsidR="00FD3B38">
        <w:rPr>
          <w:rFonts w:ascii="Courier New" w:hAnsi="Courier New" w:cs="Courier New"/>
          <w:sz w:val="24"/>
          <w:szCs w:val="24"/>
        </w:rPr>
        <w:t>nın</w:t>
      </w:r>
      <w:r>
        <w:rPr>
          <w:rFonts w:ascii="Courier New" w:hAnsi="Courier New" w:cs="Courier New"/>
          <w:sz w:val="24"/>
          <w:szCs w:val="24"/>
        </w:rPr>
        <w:t xml:space="preserve"> teşhis edil</w:t>
      </w:r>
      <w:r w:rsidR="00FD3B38">
        <w:rPr>
          <w:rFonts w:ascii="Courier New" w:hAnsi="Courier New" w:cs="Courier New"/>
          <w:sz w:val="24"/>
          <w:szCs w:val="24"/>
        </w:rPr>
        <w:t>diği ve</w:t>
      </w:r>
      <w:r>
        <w:rPr>
          <w:rFonts w:ascii="Courier New" w:hAnsi="Courier New" w:cs="Courier New"/>
          <w:sz w:val="24"/>
          <w:szCs w:val="24"/>
        </w:rPr>
        <w:t xml:space="preserve"> bağımlılık sürecini atlatabilmesi ve hayatına devam edebilmesi amacıyla en az 1 yıl süreyle tedaviye ihtiyaç duyduğu belirtilmiştir. </w:t>
      </w:r>
    </w:p>
    <w:p w:rsidR="0020305E" w:rsidRDefault="0020305E" w:rsidP="0020305E">
      <w:pPr>
        <w:spacing w:line="360" w:lineRule="auto"/>
        <w:contextualSpacing/>
        <w:rPr>
          <w:rFonts w:ascii="Courier New" w:hAnsi="Courier New" w:cs="Courier New"/>
          <w:sz w:val="24"/>
          <w:szCs w:val="24"/>
        </w:rPr>
      </w:pPr>
    </w:p>
    <w:p w:rsidR="0020305E" w:rsidRDefault="0020305E" w:rsidP="0082092A">
      <w:pPr>
        <w:spacing w:line="360" w:lineRule="auto"/>
        <w:ind w:firstLine="708"/>
        <w:contextualSpacing/>
        <w:rPr>
          <w:rFonts w:ascii="Courier New" w:hAnsi="Courier New" w:cs="Courier New"/>
          <w:sz w:val="24"/>
          <w:szCs w:val="24"/>
        </w:rPr>
      </w:pPr>
      <w:r>
        <w:rPr>
          <w:rFonts w:ascii="Courier New" w:hAnsi="Courier New" w:cs="Courier New"/>
          <w:sz w:val="24"/>
          <w:szCs w:val="24"/>
        </w:rPr>
        <w:t>Gazimağusa Ağır Ceza Mahkemesi</w:t>
      </w:r>
      <w:r w:rsidR="00FD3B38">
        <w:rPr>
          <w:rFonts w:ascii="Courier New" w:hAnsi="Courier New" w:cs="Courier New"/>
          <w:sz w:val="24"/>
          <w:szCs w:val="24"/>
        </w:rPr>
        <w:t>,</w:t>
      </w:r>
      <w:r>
        <w:rPr>
          <w:rFonts w:ascii="Courier New" w:hAnsi="Courier New" w:cs="Courier New"/>
          <w:sz w:val="24"/>
          <w:szCs w:val="24"/>
        </w:rPr>
        <w:t xml:space="preserve"> sunulan olgulardan sonra kararını tefhim ederek</w:t>
      </w:r>
      <w:r w:rsidR="00FD3B38">
        <w:rPr>
          <w:rFonts w:ascii="Courier New" w:hAnsi="Courier New" w:cs="Courier New"/>
          <w:sz w:val="24"/>
          <w:szCs w:val="24"/>
        </w:rPr>
        <w:t>,</w:t>
      </w:r>
      <w:r>
        <w:rPr>
          <w:rFonts w:ascii="Courier New" w:hAnsi="Courier New" w:cs="Courier New"/>
          <w:sz w:val="24"/>
          <w:szCs w:val="24"/>
        </w:rPr>
        <w:t xml:space="preserve"> Sanığın 28/2016 sayılı Yasanın 3</w:t>
      </w:r>
      <w:r w:rsidR="00FD3B38">
        <w:rPr>
          <w:rFonts w:ascii="Courier New" w:hAnsi="Courier New" w:cs="Courier New"/>
          <w:sz w:val="24"/>
          <w:szCs w:val="24"/>
        </w:rPr>
        <w:t xml:space="preserve"> ve </w:t>
      </w:r>
      <w:r w:rsidR="006F6025">
        <w:rPr>
          <w:rFonts w:ascii="Courier New" w:hAnsi="Courier New" w:cs="Courier New"/>
          <w:sz w:val="24"/>
          <w:szCs w:val="24"/>
        </w:rPr>
        <w:t>5</w:t>
      </w:r>
      <w:r>
        <w:rPr>
          <w:rFonts w:ascii="Courier New" w:hAnsi="Courier New" w:cs="Courier New"/>
          <w:sz w:val="24"/>
          <w:szCs w:val="24"/>
        </w:rPr>
        <w:t xml:space="preserve"> (A)(B) maddeleri tahtında denetimli serbestlik seçeneğinden yararlanmasına engel olacak herhangi bir olgu saptanmadığını, bu nedenle tüm bulguları ışığında Sanığa denetimli serbestlik seçeneği sunmayı uygun bulduğunu belirterek</w:t>
      </w:r>
      <w:r w:rsidR="00FD3B38">
        <w:rPr>
          <w:rFonts w:ascii="Courier New" w:hAnsi="Courier New" w:cs="Courier New"/>
          <w:sz w:val="24"/>
          <w:szCs w:val="24"/>
        </w:rPr>
        <w:t>,</w:t>
      </w:r>
      <w:r>
        <w:rPr>
          <w:rFonts w:ascii="Courier New" w:hAnsi="Courier New" w:cs="Courier New"/>
          <w:sz w:val="24"/>
          <w:szCs w:val="24"/>
        </w:rPr>
        <w:t xml:space="preserve"> Sanığa denetimli serbestlikten faydalanmak isteyip istemediğini sormuştur. Sanık bundan faydalanmak isteyerek</w:t>
      </w:r>
      <w:r w:rsidR="00FD3B38">
        <w:rPr>
          <w:rFonts w:ascii="Courier New" w:hAnsi="Courier New" w:cs="Courier New"/>
          <w:sz w:val="24"/>
          <w:szCs w:val="24"/>
        </w:rPr>
        <w:t>,</w:t>
      </w:r>
      <w:r>
        <w:rPr>
          <w:rFonts w:ascii="Courier New" w:hAnsi="Courier New" w:cs="Courier New"/>
          <w:sz w:val="24"/>
          <w:szCs w:val="24"/>
        </w:rPr>
        <w:t xml:space="preserve"> sorulan soruya </w:t>
      </w:r>
      <w:r w:rsidR="0082092A">
        <w:rPr>
          <w:rFonts w:ascii="Courier New" w:hAnsi="Courier New" w:cs="Courier New"/>
          <w:sz w:val="24"/>
          <w:szCs w:val="24"/>
        </w:rPr>
        <w:t>“</w:t>
      </w:r>
      <w:r>
        <w:rPr>
          <w:rFonts w:ascii="Courier New" w:hAnsi="Courier New" w:cs="Courier New"/>
          <w:sz w:val="24"/>
          <w:szCs w:val="24"/>
        </w:rPr>
        <w:t>evet</w:t>
      </w:r>
      <w:r w:rsidR="0082092A">
        <w:rPr>
          <w:rFonts w:ascii="Courier New" w:hAnsi="Courier New" w:cs="Courier New"/>
          <w:sz w:val="24"/>
          <w:szCs w:val="24"/>
        </w:rPr>
        <w:t>”</w:t>
      </w:r>
      <w:r>
        <w:rPr>
          <w:rFonts w:ascii="Courier New" w:hAnsi="Courier New" w:cs="Courier New"/>
          <w:sz w:val="24"/>
          <w:szCs w:val="24"/>
        </w:rPr>
        <w:t xml:space="preserve"> diye cevap vermiştir. </w:t>
      </w:r>
    </w:p>
    <w:p w:rsidR="0020305E" w:rsidRDefault="0020305E" w:rsidP="0020305E">
      <w:pPr>
        <w:spacing w:line="360" w:lineRule="auto"/>
        <w:contextualSpacing/>
        <w:rPr>
          <w:rFonts w:ascii="Courier New" w:hAnsi="Courier New" w:cs="Courier New"/>
          <w:sz w:val="24"/>
          <w:szCs w:val="24"/>
        </w:rPr>
      </w:pPr>
    </w:p>
    <w:p w:rsidR="0020305E" w:rsidRPr="001729C8" w:rsidRDefault="0020305E" w:rsidP="0020305E">
      <w:pPr>
        <w:spacing w:line="360" w:lineRule="auto"/>
        <w:contextualSpacing/>
        <w:rPr>
          <w:rFonts w:ascii="Courier New" w:hAnsi="Courier New" w:cs="Courier New"/>
          <w:b/>
          <w:sz w:val="24"/>
          <w:szCs w:val="24"/>
        </w:rPr>
      </w:pPr>
      <w:r>
        <w:rPr>
          <w:rFonts w:ascii="Courier New" w:hAnsi="Courier New" w:cs="Courier New"/>
          <w:sz w:val="24"/>
          <w:szCs w:val="24"/>
        </w:rPr>
        <w:lastRenderedPageBreak/>
        <w:tab/>
        <w:t>Sanık sunulan seçeneği kabul ettikten sonra</w:t>
      </w:r>
      <w:r w:rsidR="00FD3B38">
        <w:rPr>
          <w:rFonts w:ascii="Courier New" w:hAnsi="Courier New" w:cs="Courier New"/>
          <w:sz w:val="24"/>
          <w:szCs w:val="24"/>
        </w:rPr>
        <w:t>,</w:t>
      </w:r>
      <w:r>
        <w:rPr>
          <w:rFonts w:ascii="Courier New" w:hAnsi="Courier New" w:cs="Courier New"/>
          <w:sz w:val="24"/>
          <w:szCs w:val="24"/>
        </w:rPr>
        <w:t xml:space="preserve"> </w:t>
      </w:r>
      <w:r w:rsidR="00FD3B38">
        <w:rPr>
          <w:rFonts w:ascii="Courier New" w:hAnsi="Courier New" w:cs="Courier New"/>
          <w:sz w:val="24"/>
          <w:szCs w:val="24"/>
        </w:rPr>
        <w:t>M</w:t>
      </w:r>
      <w:r>
        <w:rPr>
          <w:rFonts w:ascii="Courier New" w:hAnsi="Courier New" w:cs="Courier New"/>
          <w:sz w:val="24"/>
          <w:szCs w:val="24"/>
        </w:rPr>
        <w:t>ahkeme</w:t>
      </w:r>
      <w:r w:rsidR="00FD3B38">
        <w:rPr>
          <w:rFonts w:ascii="Courier New" w:hAnsi="Courier New" w:cs="Courier New"/>
          <w:sz w:val="24"/>
          <w:szCs w:val="24"/>
        </w:rPr>
        <w:t>:</w:t>
      </w:r>
      <w:r>
        <w:rPr>
          <w:rFonts w:ascii="Courier New" w:hAnsi="Courier New" w:cs="Courier New"/>
          <w:sz w:val="24"/>
          <w:szCs w:val="24"/>
        </w:rPr>
        <w:t xml:space="preserve"> “</w:t>
      </w:r>
      <w:r w:rsidRPr="001729C8">
        <w:rPr>
          <w:rFonts w:ascii="Courier New" w:hAnsi="Courier New" w:cs="Courier New"/>
          <w:b/>
          <w:sz w:val="24"/>
          <w:szCs w:val="24"/>
        </w:rPr>
        <w:t>Sanığın denetimli serbestlik seçeneğini kabul etmesi üzerine mahkeme denetimli serbestlik süresinin belirlenmesi, Sanığın bağımlı olu</w:t>
      </w:r>
      <w:r w:rsidR="006F6025">
        <w:rPr>
          <w:rFonts w:ascii="Courier New" w:hAnsi="Courier New" w:cs="Courier New"/>
          <w:b/>
          <w:sz w:val="24"/>
          <w:szCs w:val="24"/>
        </w:rPr>
        <w:t>p</w:t>
      </w:r>
      <w:r w:rsidRPr="001729C8">
        <w:rPr>
          <w:rFonts w:ascii="Courier New" w:hAnsi="Courier New" w:cs="Courier New"/>
          <w:b/>
          <w:sz w:val="24"/>
          <w:szCs w:val="24"/>
        </w:rPr>
        <w:t xml:space="preserve"> olmadığı</w:t>
      </w:r>
      <w:r w:rsidR="00FD3B38">
        <w:rPr>
          <w:rFonts w:ascii="Courier New" w:hAnsi="Courier New" w:cs="Courier New"/>
          <w:b/>
          <w:sz w:val="24"/>
          <w:szCs w:val="24"/>
        </w:rPr>
        <w:t>,</w:t>
      </w:r>
      <w:r w:rsidRPr="001729C8">
        <w:rPr>
          <w:rFonts w:ascii="Courier New" w:hAnsi="Courier New" w:cs="Courier New"/>
          <w:b/>
          <w:sz w:val="24"/>
          <w:szCs w:val="24"/>
        </w:rPr>
        <w:t xml:space="preserve"> </w:t>
      </w:r>
      <w:r w:rsidR="00FD3B38">
        <w:rPr>
          <w:rFonts w:ascii="Courier New" w:hAnsi="Courier New" w:cs="Courier New"/>
          <w:b/>
          <w:sz w:val="24"/>
          <w:szCs w:val="24"/>
        </w:rPr>
        <w:t xml:space="preserve">bağımlı ise </w:t>
      </w:r>
      <w:r w:rsidRPr="001729C8">
        <w:rPr>
          <w:rFonts w:ascii="Courier New" w:hAnsi="Courier New" w:cs="Courier New"/>
          <w:b/>
          <w:sz w:val="24"/>
          <w:szCs w:val="24"/>
        </w:rPr>
        <w:t>bağımlılık derecesini takip</w:t>
      </w:r>
      <w:r w:rsidR="00FD3B38">
        <w:rPr>
          <w:rFonts w:ascii="Courier New" w:hAnsi="Courier New" w:cs="Courier New"/>
          <w:b/>
          <w:sz w:val="24"/>
          <w:szCs w:val="24"/>
        </w:rPr>
        <w:t>,</w:t>
      </w:r>
      <w:r w:rsidRPr="001729C8">
        <w:rPr>
          <w:rFonts w:ascii="Courier New" w:hAnsi="Courier New" w:cs="Courier New"/>
          <w:b/>
          <w:sz w:val="24"/>
          <w:szCs w:val="24"/>
        </w:rPr>
        <w:t xml:space="preserve"> tedavi ve rehabilitasyon ihtiyacının saptanması amacıyla Devlet </w:t>
      </w:r>
      <w:r w:rsidR="00FD3B38">
        <w:rPr>
          <w:rFonts w:ascii="Courier New" w:hAnsi="Courier New" w:cs="Courier New"/>
          <w:b/>
          <w:sz w:val="24"/>
          <w:szCs w:val="24"/>
        </w:rPr>
        <w:t>H</w:t>
      </w:r>
      <w:r w:rsidRPr="001729C8">
        <w:rPr>
          <w:rFonts w:ascii="Courier New" w:hAnsi="Courier New" w:cs="Courier New"/>
          <w:b/>
          <w:sz w:val="24"/>
          <w:szCs w:val="24"/>
        </w:rPr>
        <w:t>astanesinden temin edilecek en az iki psikiyatris</w:t>
      </w:r>
      <w:r w:rsidR="00FD3B38">
        <w:rPr>
          <w:rFonts w:ascii="Courier New" w:hAnsi="Courier New" w:cs="Courier New"/>
          <w:b/>
          <w:sz w:val="24"/>
          <w:szCs w:val="24"/>
        </w:rPr>
        <w:t>t</w:t>
      </w:r>
      <w:r w:rsidRPr="001729C8">
        <w:rPr>
          <w:rFonts w:ascii="Courier New" w:hAnsi="Courier New" w:cs="Courier New"/>
          <w:b/>
          <w:sz w:val="24"/>
          <w:szCs w:val="24"/>
        </w:rPr>
        <w:t xml:space="preserve"> imzalı raporun mahkemeyi sunulabilmesi için</w:t>
      </w:r>
      <w:r>
        <w:rPr>
          <w:rFonts w:ascii="Courier New" w:hAnsi="Courier New" w:cs="Courier New"/>
          <w:sz w:val="24"/>
          <w:szCs w:val="24"/>
        </w:rPr>
        <w:t xml:space="preserve">” </w:t>
      </w:r>
      <w:r w:rsidRPr="001729C8">
        <w:rPr>
          <w:rFonts w:ascii="Courier New" w:hAnsi="Courier New" w:cs="Courier New"/>
          <w:sz w:val="24"/>
          <w:szCs w:val="24"/>
        </w:rPr>
        <w:t xml:space="preserve">davayı tehir etmiş ve </w:t>
      </w:r>
      <w:r w:rsidRPr="001729C8">
        <w:rPr>
          <w:rFonts w:ascii="Courier New" w:hAnsi="Courier New" w:cs="Courier New"/>
          <w:b/>
          <w:sz w:val="24"/>
          <w:szCs w:val="24"/>
        </w:rPr>
        <w:t>“</w:t>
      </w:r>
      <w:r w:rsidR="00FD3B38">
        <w:rPr>
          <w:rFonts w:ascii="Courier New" w:hAnsi="Courier New" w:cs="Courier New"/>
          <w:b/>
          <w:sz w:val="24"/>
          <w:szCs w:val="24"/>
        </w:rPr>
        <w:t>D</w:t>
      </w:r>
      <w:r w:rsidRPr="001729C8">
        <w:rPr>
          <w:rFonts w:ascii="Courier New" w:hAnsi="Courier New" w:cs="Courier New"/>
          <w:b/>
          <w:sz w:val="24"/>
          <w:szCs w:val="24"/>
        </w:rPr>
        <w:t>enetimli serbestlik için gerekli işlemlerin yapılabilmesi için merkezi cezaevi müdürlüğünü Sanık için gerekli her türlü yardım ve kolaylığı yapabilmesi açısından direktife tabi tutarız</w:t>
      </w:r>
      <w:r>
        <w:rPr>
          <w:rFonts w:ascii="Courier New" w:hAnsi="Courier New" w:cs="Courier New"/>
          <w:sz w:val="24"/>
          <w:szCs w:val="24"/>
        </w:rPr>
        <w:t xml:space="preserve">” emrini vermiştir </w:t>
      </w:r>
      <w:r w:rsidR="00A64CB3">
        <w:rPr>
          <w:rFonts w:ascii="Courier New" w:hAnsi="Courier New" w:cs="Courier New"/>
          <w:b/>
          <w:sz w:val="24"/>
          <w:szCs w:val="24"/>
        </w:rPr>
        <w:t>(M</w:t>
      </w:r>
      <w:r w:rsidRPr="001729C8">
        <w:rPr>
          <w:rFonts w:ascii="Courier New" w:hAnsi="Courier New" w:cs="Courier New"/>
          <w:b/>
          <w:sz w:val="24"/>
          <w:szCs w:val="24"/>
        </w:rPr>
        <w:t>avi 25)</w:t>
      </w:r>
      <w:r w:rsidR="00A64CB3">
        <w:rPr>
          <w:rFonts w:ascii="Courier New" w:hAnsi="Courier New" w:cs="Courier New"/>
          <w:b/>
          <w:sz w:val="24"/>
          <w:szCs w:val="24"/>
        </w:rPr>
        <w:t>.</w:t>
      </w:r>
    </w:p>
    <w:p w:rsidR="0020305E" w:rsidRDefault="0020305E" w:rsidP="0020305E">
      <w:pPr>
        <w:spacing w:line="360" w:lineRule="auto"/>
        <w:contextualSpacing/>
        <w:rPr>
          <w:rFonts w:ascii="Courier New" w:hAnsi="Courier New" w:cs="Courier New"/>
          <w:sz w:val="24"/>
          <w:szCs w:val="24"/>
        </w:rPr>
      </w:pPr>
    </w:p>
    <w:p w:rsidR="0020305E"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 xml:space="preserve">Makemenin verdiği direktiften sonra hazırlanan Emare </w:t>
      </w:r>
      <w:r w:rsidR="00FD3B38">
        <w:rPr>
          <w:rFonts w:ascii="Courier New" w:hAnsi="Courier New" w:cs="Courier New"/>
          <w:sz w:val="24"/>
          <w:szCs w:val="24"/>
        </w:rPr>
        <w:t>No.</w:t>
      </w:r>
      <w:r>
        <w:rPr>
          <w:rFonts w:ascii="Courier New" w:hAnsi="Courier New" w:cs="Courier New"/>
          <w:sz w:val="24"/>
          <w:szCs w:val="24"/>
        </w:rPr>
        <w:t xml:space="preserve">15 </w:t>
      </w:r>
      <w:r w:rsidR="00FD3B38">
        <w:rPr>
          <w:rFonts w:ascii="Courier New" w:hAnsi="Courier New" w:cs="Courier New"/>
          <w:sz w:val="24"/>
          <w:szCs w:val="24"/>
        </w:rPr>
        <w:t>R</w:t>
      </w:r>
      <w:r>
        <w:rPr>
          <w:rFonts w:ascii="Courier New" w:hAnsi="Courier New" w:cs="Courier New"/>
          <w:sz w:val="24"/>
          <w:szCs w:val="24"/>
        </w:rPr>
        <w:t>aporda Sanığın 2 yıldır bon</w:t>
      </w:r>
      <w:r w:rsidR="006F6025">
        <w:rPr>
          <w:rFonts w:ascii="Courier New" w:hAnsi="Courier New" w:cs="Courier New"/>
          <w:sz w:val="24"/>
          <w:szCs w:val="24"/>
        </w:rPr>
        <w:t>z</w:t>
      </w:r>
      <w:r>
        <w:rPr>
          <w:rFonts w:ascii="Courier New" w:hAnsi="Courier New" w:cs="Courier New"/>
          <w:sz w:val="24"/>
          <w:szCs w:val="24"/>
        </w:rPr>
        <w:t>ai kullandığı</w:t>
      </w:r>
      <w:r w:rsidR="00FD3B38">
        <w:rPr>
          <w:rFonts w:ascii="Courier New" w:hAnsi="Courier New" w:cs="Courier New"/>
          <w:sz w:val="24"/>
          <w:szCs w:val="24"/>
        </w:rPr>
        <w:t xml:space="preserve"> ve </w:t>
      </w:r>
      <w:r>
        <w:rPr>
          <w:rFonts w:ascii="Courier New" w:hAnsi="Courier New" w:cs="Courier New"/>
          <w:sz w:val="24"/>
          <w:szCs w:val="24"/>
        </w:rPr>
        <w:t>madde bağımlılığının devam ettiği tespit edil</w:t>
      </w:r>
      <w:r w:rsidR="00FD3B38">
        <w:rPr>
          <w:rFonts w:ascii="Courier New" w:hAnsi="Courier New" w:cs="Courier New"/>
          <w:sz w:val="24"/>
          <w:szCs w:val="24"/>
        </w:rPr>
        <w:t>miş ve</w:t>
      </w:r>
      <w:r>
        <w:rPr>
          <w:rFonts w:ascii="Courier New" w:hAnsi="Courier New" w:cs="Courier New"/>
          <w:sz w:val="24"/>
          <w:szCs w:val="24"/>
        </w:rPr>
        <w:t xml:space="preserve"> hal</w:t>
      </w:r>
      <w:r w:rsidR="005C10CB">
        <w:rPr>
          <w:rFonts w:ascii="Courier New" w:hAnsi="Courier New" w:cs="Courier New"/>
          <w:sz w:val="24"/>
          <w:szCs w:val="24"/>
        </w:rPr>
        <w:t>a</w:t>
      </w:r>
      <w:r>
        <w:rPr>
          <w:rFonts w:ascii="Courier New" w:hAnsi="Courier New" w:cs="Courier New"/>
          <w:sz w:val="24"/>
          <w:szCs w:val="24"/>
        </w:rPr>
        <w:t xml:space="preserve"> daha bağımlılık sendromu göstermesi göz</w:t>
      </w:r>
      <w:r w:rsidR="00FD3B38">
        <w:rPr>
          <w:rFonts w:ascii="Courier New" w:hAnsi="Courier New" w:cs="Courier New"/>
          <w:sz w:val="24"/>
          <w:szCs w:val="24"/>
        </w:rPr>
        <w:t xml:space="preserve"> önüne</w:t>
      </w:r>
      <w:r>
        <w:rPr>
          <w:rFonts w:ascii="Courier New" w:hAnsi="Courier New" w:cs="Courier New"/>
          <w:sz w:val="24"/>
          <w:szCs w:val="24"/>
        </w:rPr>
        <w:t xml:space="preserve"> alınarak</w:t>
      </w:r>
      <w:r w:rsidR="00FD3B38">
        <w:rPr>
          <w:rFonts w:ascii="Courier New" w:hAnsi="Courier New" w:cs="Courier New"/>
          <w:sz w:val="24"/>
          <w:szCs w:val="24"/>
        </w:rPr>
        <w:t>,</w:t>
      </w:r>
      <w:r>
        <w:rPr>
          <w:rFonts w:ascii="Courier New" w:hAnsi="Courier New" w:cs="Courier New"/>
          <w:sz w:val="24"/>
          <w:szCs w:val="24"/>
        </w:rPr>
        <w:t xml:space="preserve"> rehabilitasyon sürecinden fayda sağlamayacağı t</w:t>
      </w:r>
      <w:r w:rsidR="00FD3B38">
        <w:rPr>
          <w:rFonts w:ascii="Courier New" w:hAnsi="Courier New" w:cs="Courier New"/>
          <w:sz w:val="24"/>
          <w:szCs w:val="24"/>
        </w:rPr>
        <w:t>ı</w:t>
      </w:r>
      <w:r>
        <w:rPr>
          <w:rFonts w:ascii="Courier New" w:hAnsi="Courier New" w:cs="Courier New"/>
          <w:sz w:val="24"/>
          <w:szCs w:val="24"/>
        </w:rPr>
        <w:t xml:space="preserve">bbi kanaatine varıldığı ifade edilmiştir.   </w:t>
      </w:r>
    </w:p>
    <w:p w:rsidR="0020305E" w:rsidRDefault="0020305E" w:rsidP="0020305E">
      <w:pPr>
        <w:spacing w:line="360" w:lineRule="auto"/>
        <w:contextualSpacing/>
        <w:rPr>
          <w:rFonts w:ascii="Courier New" w:hAnsi="Courier New" w:cs="Courier New"/>
          <w:sz w:val="24"/>
          <w:szCs w:val="24"/>
        </w:rPr>
      </w:pPr>
    </w:p>
    <w:p w:rsidR="0020305E"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 xml:space="preserve">Gazimağusa Ağır Ceza Mahkemesi </w:t>
      </w:r>
      <w:r w:rsidR="00FD3B38">
        <w:rPr>
          <w:rFonts w:ascii="Courier New" w:hAnsi="Courier New" w:cs="Courier New"/>
          <w:sz w:val="24"/>
          <w:szCs w:val="24"/>
        </w:rPr>
        <w:t>E</w:t>
      </w:r>
      <w:r>
        <w:rPr>
          <w:rFonts w:ascii="Courier New" w:hAnsi="Courier New" w:cs="Courier New"/>
          <w:sz w:val="24"/>
          <w:szCs w:val="24"/>
        </w:rPr>
        <w:t xml:space="preserve">mare </w:t>
      </w:r>
      <w:r w:rsidR="00FD3B38">
        <w:rPr>
          <w:rFonts w:ascii="Courier New" w:hAnsi="Courier New" w:cs="Courier New"/>
          <w:sz w:val="24"/>
          <w:szCs w:val="24"/>
        </w:rPr>
        <w:t>No.</w:t>
      </w:r>
      <w:r>
        <w:rPr>
          <w:rFonts w:ascii="Courier New" w:hAnsi="Courier New" w:cs="Courier New"/>
          <w:sz w:val="24"/>
          <w:szCs w:val="24"/>
        </w:rPr>
        <w:t xml:space="preserve">15 </w:t>
      </w:r>
      <w:r w:rsidR="00FD3B38">
        <w:rPr>
          <w:rFonts w:ascii="Courier New" w:hAnsi="Courier New" w:cs="Courier New"/>
          <w:sz w:val="24"/>
          <w:szCs w:val="24"/>
        </w:rPr>
        <w:t>R</w:t>
      </w:r>
      <w:r>
        <w:rPr>
          <w:rFonts w:ascii="Courier New" w:hAnsi="Courier New" w:cs="Courier New"/>
          <w:sz w:val="24"/>
          <w:szCs w:val="24"/>
        </w:rPr>
        <w:t>apor ışığında</w:t>
      </w:r>
      <w:r w:rsidR="00FD3B38">
        <w:rPr>
          <w:rFonts w:ascii="Courier New" w:hAnsi="Courier New" w:cs="Courier New"/>
          <w:sz w:val="24"/>
          <w:szCs w:val="24"/>
        </w:rPr>
        <w:t>,</w:t>
      </w:r>
      <w:r>
        <w:rPr>
          <w:rFonts w:ascii="Courier New" w:hAnsi="Courier New" w:cs="Courier New"/>
          <w:sz w:val="24"/>
          <w:szCs w:val="24"/>
        </w:rPr>
        <w:t xml:space="preserve"> denetimli serbestlik uygulamasının Sanığın “</w:t>
      </w:r>
      <w:r w:rsidRPr="001729C8">
        <w:rPr>
          <w:rFonts w:ascii="Courier New" w:hAnsi="Courier New" w:cs="Courier New"/>
          <w:b/>
          <w:sz w:val="24"/>
          <w:szCs w:val="24"/>
        </w:rPr>
        <w:t>ihtiyaç duyduğu</w:t>
      </w:r>
      <w:r>
        <w:rPr>
          <w:rFonts w:ascii="Courier New" w:hAnsi="Courier New" w:cs="Courier New"/>
          <w:sz w:val="24"/>
          <w:szCs w:val="24"/>
        </w:rPr>
        <w:t>” bir uygulama olduğunu söylem</w:t>
      </w:r>
      <w:r w:rsidR="0082092A">
        <w:rPr>
          <w:rFonts w:ascii="Courier New" w:hAnsi="Courier New" w:cs="Courier New"/>
          <w:sz w:val="24"/>
          <w:szCs w:val="24"/>
        </w:rPr>
        <w:t>e</w:t>
      </w:r>
      <w:r>
        <w:rPr>
          <w:rFonts w:ascii="Courier New" w:hAnsi="Courier New" w:cs="Courier New"/>
          <w:sz w:val="24"/>
          <w:szCs w:val="24"/>
        </w:rPr>
        <w:t>nin imkan</w:t>
      </w:r>
      <w:r w:rsidR="0082092A">
        <w:rPr>
          <w:rFonts w:ascii="Courier New" w:hAnsi="Courier New" w:cs="Courier New"/>
          <w:sz w:val="24"/>
          <w:szCs w:val="24"/>
        </w:rPr>
        <w:t>ı</w:t>
      </w:r>
      <w:r>
        <w:rPr>
          <w:rFonts w:ascii="Courier New" w:hAnsi="Courier New" w:cs="Courier New"/>
          <w:sz w:val="24"/>
          <w:szCs w:val="24"/>
        </w:rPr>
        <w:t xml:space="preserve"> bulunmadığına ve Sanığa denetimli serbestlik hakkı tanımayı uygun bulmadığına </w:t>
      </w:r>
      <w:r w:rsidR="0082092A">
        <w:rPr>
          <w:rFonts w:ascii="Courier New" w:hAnsi="Courier New" w:cs="Courier New"/>
          <w:sz w:val="24"/>
          <w:szCs w:val="24"/>
        </w:rPr>
        <w:t>karar vererek,</w:t>
      </w:r>
      <w:r>
        <w:rPr>
          <w:rFonts w:ascii="Courier New" w:hAnsi="Courier New" w:cs="Courier New"/>
          <w:sz w:val="24"/>
          <w:szCs w:val="24"/>
        </w:rPr>
        <w:t xml:space="preserve"> Sanığı aleyhine getirilen ve mahkum olduğu 1.davada 2 ay</w:t>
      </w:r>
      <w:r w:rsidR="00FD3B38">
        <w:rPr>
          <w:rFonts w:ascii="Courier New" w:hAnsi="Courier New" w:cs="Courier New"/>
          <w:sz w:val="24"/>
          <w:szCs w:val="24"/>
        </w:rPr>
        <w:t xml:space="preserve">, </w:t>
      </w:r>
      <w:r>
        <w:rPr>
          <w:rFonts w:ascii="Courier New" w:hAnsi="Courier New" w:cs="Courier New"/>
          <w:sz w:val="24"/>
          <w:szCs w:val="24"/>
        </w:rPr>
        <w:t xml:space="preserve">2.davadan ise 1 ay süreyle hapis cezasına çarptırmıştır. </w:t>
      </w:r>
    </w:p>
    <w:p w:rsidR="0020305E" w:rsidRDefault="0020305E" w:rsidP="0020305E">
      <w:pPr>
        <w:spacing w:line="360" w:lineRule="auto"/>
        <w:contextualSpacing/>
        <w:rPr>
          <w:rFonts w:ascii="Courier New" w:hAnsi="Courier New" w:cs="Courier New"/>
          <w:sz w:val="24"/>
          <w:szCs w:val="24"/>
        </w:rPr>
      </w:pPr>
    </w:p>
    <w:p w:rsidR="0020305E" w:rsidRPr="006B0E5C" w:rsidRDefault="0020305E" w:rsidP="0020305E">
      <w:pPr>
        <w:spacing w:line="360" w:lineRule="auto"/>
        <w:contextualSpacing/>
        <w:rPr>
          <w:rFonts w:ascii="Courier New" w:hAnsi="Courier New" w:cs="Courier New"/>
          <w:sz w:val="24"/>
          <w:szCs w:val="24"/>
        </w:rPr>
      </w:pPr>
      <w:r>
        <w:rPr>
          <w:rFonts w:ascii="Courier New" w:hAnsi="Courier New" w:cs="Courier New"/>
          <w:sz w:val="24"/>
          <w:szCs w:val="24"/>
        </w:rPr>
        <w:tab/>
        <w:t>İstinaf</w:t>
      </w:r>
      <w:r w:rsidR="00FD3B38">
        <w:rPr>
          <w:rFonts w:ascii="Courier New" w:hAnsi="Courier New" w:cs="Courier New"/>
          <w:sz w:val="24"/>
          <w:szCs w:val="24"/>
        </w:rPr>
        <w:t>,</w:t>
      </w:r>
      <w:r>
        <w:rPr>
          <w:rFonts w:ascii="Courier New" w:hAnsi="Courier New" w:cs="Courier New"/>
          <w:sz w:val="24"/>
          <w:szCs w:val="24"/>
        </w:rPr>
        <w:t xml:space="preserve"> Sanığın denetimli serbestlikten yararlandırılma</w:t>
      </w:r>
      <w:r w:rsidR="0082092A">
        <w:rPr>
          <w:rFonts w:ascii="Courier New" w:hAnsi="Courier New" w:cs="Courier New"/>
          <w:sz w:val="24"/>
          <w:szCs w:val="24"/>
        </w:rPr>
        <w:t>ma</w:t>
      </w:r>
      <w:r>
        <w:rPr>
          <w:rFonts w:ascii="Courier New" w:hAnsi="Courier New" w:cs="Courier New"/>
          <w:sz w:val="24"/>
          <w:szCs w:val="24"/>
        </w:rPr>
        <w:t xml:space="preserve">sından ve hapislik cezası verilmesinden dolayı dosyalanmıştır. </w:t>
      </w:r>
      <w:r>
        <w:rPr>
          <w:rFonts w:ascii="Courier New" w:hAnsi="Courier New" w:cs="Courier New"/>
          <w:sz w:val="24"/>
          <w:szCs w:val="24"/>
        </w:rPr>
        <w:tab/>
        <w:t xml:space="preserve"> </w:t>
      </w:r>
    </w:p>
    <w:p w:rsidR="0020305E" w:rsidRDefault="0020305E" w:rsidP="0020305E">
      <w:pPr>
        <w:spacing w:line="360" w:lineRule="auto"/>
        <w:contextualSpacing/>
        <w:rPr>
          <w:rFonts w:ascii="Courier New" w:hAnsi="Courier New" w:cs="Courier New"/>
          <w:sz w:val="24"/>
          <w:szCs w:val="24"/>
          <w:u w:val="single"/>
        </w:rPr>
      </w:pPr>
    </w:p>
    <w:p w:rsidR="00A64CB3" w:rsidRDefault="00A64CB3" w:rsidP="0020305E">
      <w:pPr>
        <w:spacing w:line="360" w:lineRule="auto"/>
        <w:contextualSpacing/>
        <w:rPr>
          <w:rFonts w:ascii="Courier New" w:hAnsi="Courier New" w:cs="Courier New"/>
          <w:sz w:val="24"/>
          <w:szCs w:val="24"/>
          <w:u w:val="single"/>
        </w:rPr>
      </w:pPr>
    </w:p>
    <w:p w:rsidR="00A64CB3" w:rsidRDefault="00A64CB3" w:rsidP="0020305E">
      <w:pPr>
        <w:spacing w:line="360" w:lineRule="auto"/>
        <w:contextualSpacing/>
        <w:rPr>
          <w:rFonts w:ascii="Courier New" w:hAnsi="Courier New" w:cs="Courier New"/>
          <w:sz w:val="24"/>
          <w:szCs w:val="24"/>
          <w:u w:val="single"/>
        </w:rPr>
      </w:pPr>
    </w:p>
    <w:p w:rsidR="00A64CB3" w:rsidRDefault="00A64CB3" w:rsidP="0020305E">
      <w:pPr>
        <w:spacing w:line="360" w:lineRule="auto"/>
        <w:contextualSpacing/>
        <w:rPr>
          <w:rFonts w:ascii="Courier New" w:hAnsi="Courier New" w:cs="Courier New"/>
          <w:sz w:val="24"/>
          <w:szCs w:val="24"/>
          <w:u w:val="single"/>
        </w:rPr>
      </w:pPr>
    </w:p>
    <w:p w:rsidR="0082092A" w:rsidRPr="005D7E7E" w:rsidRDefault="0082092A" w:rsidP="0082092A">
      <w:pPr>
        <w:spacing w:line="360" w:lineRule="auto"/>
        <w:contextualSpacing/>
        <w:rPr>
          <w:rFonts w:ascii="Courier New" w:hAnsi="Courier New" w:cs="Courier New"/>
          <w:sz w:val="24"/>
          <w:szCs w:val="24"/>
          <w:u w:val="single"/>
        </w:rPr>
      </w:pPr>
      <w:r w:rsidRPr="005D7E7E">
        <w:rPr>
          <w:rFonts w:ascii="Courier New" w:hAnsi="Courier New" w:cs="Courier New"/>
          <w:sz w:val="24"/>
          <w:szCs w:val="24"/>
          <w:u w:val="single"/>
        </w:rPr>
        <w:lastRenderedPageBreak/>
        <w:t>İSTİNAF SEBEPLERİ</w:t>
      </w:r>
    </w:p>
    <w:p w:rsidR="0082092A" w:rsidRPr="001729C8" w:rsidRDefault="0082092A" w:rsidP="0082092A">
      <w:pPr>
        <w:spacing w:line="360" w:lineRule="auto"/>
        <w:contextualSpacing/>
        <w:rPr>
          <w:rFonts w:ascii="Courier New" w:hAnsi="Courier New" w:cs="Courier New"/>
          <w:b/>
          <w:sz w:val="24"/>
          <w:szCs w:val="24"/>
        </w:rPr>
      </w:pPr>
    </w:p>
    <w:p w:rsidR="0082092A" w:rsidRPr="001729C8" w:rsidRDefault="0082092A" w:rsidP="0082092A">
      <w:pPr>
        <w:spacing w:line="360" w:lineRule="auto"/>
        <w:rPr>
          <w:rFonts w:ascii="Courier New" w:hAnsi="Courier New" w:cs="Courier New"/>
          <w:sz w:val="24"/>
          <w:szCs w:val="24"/>
        </w:rPr>
      </w:pPr>
      <w:r w:rsidRPr="001729C8">
        <w:rPr>
          <w:rFonts w:ascii="Courier New" w:hAnsi="Courier New" w:cs="Courier New"/>
          <w:sz w:val="24"/>
          <w:szCs w:val="24"/>
        </w:rPr>
        <w:tab/>
      </w:r>
      <w:r w:rsidRPr="001729C8">
        <w:rPr>
          <w:rFonts w:ascii="Courier New" w:hAnsi="Courier New" w:cs="Courier New"/>
          <w:b/>
          <w:sz w:val="24"/>
          <w:szCs w:val="24"/>
        </w:rPr>
        <w:t xml:space="preserve"> </w:t>
      </w:r>
      <w:r w:rsidRPr="001729C8">
        <w:rPr>
          <w:rFonts w:ascii="Courier New" w:hAnsi="Courier New" w:cs="Courier New"/>
          <w:sz w:val="24"/>
          <w:szCs w:val="24"/>
        </w:rPr>
        <w:t>Sanık tarafından dosyalanan istinafta birden fazla istinaf sebebi ileri sürülmekle birlikte</w:t>
      </w:r>
      <w:r w:rsidR="007359C6">
        <w:rPr>
          <w:rFonts w:ascii="Courier New" w:hAnsi="Courier New" w:cs="Courier New"/>
          <w:sz w:val="24"/>
          <w:szCs w:val="24"/>
        </w:rPr>
        <w:t>,</w:t>
      </w:r>
      <w:r w:rsidRPr="001729C8">
        <w:rPr>
          <w:rFonts w:ascii="Courier New" w:hAnsi="Courier New" w:cs="Courier New"/>
          <w:sz w:val="24"/>
          <w:szCs w:val="24"/>
        </w:rPr>
        <w:t xml:space="preserve"> Sanığın istinafı tek başlık altında özetlenebilir</w:t>
      </w:r>
      <w:r>
        <w:rPr>
          <w:rFonts w:ascii="Courier New" w:hAnsi="Courier New" w:cs="Courier New"/>
          <w:sz w:val="24"/>
          <w:szCs w:val="24"/>
        </w:rPr>
        <w:t>:</w:t>
      </w:r>
    </w:p>
    <w:p w:rsidR="0082092A" w:rsidRPr="001729C8" w:rsidRDefault="0082092A" w:rsidP="0082092A">
      <w:pPr>
        <w:spacing w:line="360" w:lineRule="auto"/>
        <w:rPr>
          <w:rFonts w:ascii="Courier New" w:hAnsi="Courier New" w:cs="Courier New"/>
          <w:b/>
          <w:sz w:val="24"/>
          <w:szCs w:val="24"/>
        </w:rPr>
      </w:pPr>
    </w:p>
    <w:p w:rsidR="0082092A" w:rsidRPr="001729C8" w:rsidRDefault="0082092A" w:rsidP="007359C6">
      <w:pPr>
        <w:pStyle w:val="ListeParagraf"/>
        <w:spacing w:line="360" w:lineRule="auto"/>
        <w:ind w:left="720"/>
        <w:contextualSpacing/>
        <w:rPr>
          <w:rFonts w:ascii="Courier New" w:hAnsi="Courier New" w:cs="Courier New"/>
          <w:b/>
          <w:sz w:val="24"/>
          <w:szCs w:val="24"/>
        </w:rPr>
      </w:pPr>
      <w:r w:rsidRPr="001729C8">
        <w:rPr>
          <w:rFonts w:ascii="Courier New" w:hAnsi="Courier New" w:cs="Courier New"/>
          <w:b/>
          <w:sz w:val="24"/>
          <w:szCs w:val="24"/>
        </w:rPr>
        <w:t>Muhterem Gazi</w:t>
      </w:r>
      <w:r>
        <w:rPr>
          <w:rFonts w:ascii="Courier New" w:hAnsi="Courier New" w:cs="Courier New"/>
          <w:b/>
          <w:sz w:val="24"/>
          <w:szCs w:val="24"/>
        </w:rPr>
        <w:t>m</w:t>
      </w:r>
      <w:r w:rsidRPr="001729C8">
        <w:rPr>
          <w:rFonts w:ascii="Courier New" w:hAnsi="Courier New" w:cs="Courier New"/>
          <w:b/>
          <w:sz w:val="24"/>
          <w:szCs w:val="24"/>
        </w:rPr>
        <w:t>a</w:t>
      </w:r>
      <w:r>
        <w:rPr>
          <w:rFonts w:ascii="Courier New" w:hAnsi="Courier New" w:cs="Courier New"/>
          <w:b/>
          <w:sz w:val="24"/>
          <w:szCs w:val="24"/>
        </w:rPr>
        <w:t>ğu</w:t>
      </w:r>
      <w:r w:rsidRPr="001729C8">
        <w:rPr>
          <w:rFonts w:ascii="Courier New" w:hAnsi="Courier New" w:cs="Courier New"/>
          <w:b/>
          <w:sz w:val="24"/>
          <w:szCs w:val="24"/>
        </w:rPr>
        <w:t>sa Ağır Ceza Mahkemesi</w:t>
      </w:r>
      <w:r w:rsidR="007359C6">
        <w:rPr>
          <w:rFonts w:ascii="Courier New" w:hAnsi="Courier New" w:cs="Courier New"/>
          <w:b/>
          <w:sz w:val="24"/>
          <w:szCs w:val="24"/>
        </w:rPr>
        <w:t>,</w:t>
      </w:r>
      <w:r w:rsidRPr="001729C8">
        <w:rPr>
          <w:rFonts w:ascii="Courier New" w:hAnsi="Courier New" w:cs="Courier New"/>
          <w:b/>
          <w:sz w:val="24"/>
          <w:szCs w:val="24"/>
        </w:rPr>
        <w:t xml:space="preserve"> Sanığı </w:t>
      </w:r>
      <w:r w:rsidR="007359C6">
        <w:rPr>
          <w:rFonts w:ascii="Courier New" w:hAnsi="Courier New" w:cs="Courier New"/>
          <w:b/>
          <w:sz w:val="24"/>
          <w:szCs w:val="24"/>
        </w:rPr>
        <w:t>D</w:t>
      </w:r>
      <w:r w:rsidRPr="001729C8">
        <w:rPr>
          <w:rFonts w:ascii="Courier New" w:hAnsi="Courier New" w:cs="Courier New"/>
          <w:b/>
          <w:sz w:val="24"/>
          <w:szCs w:val="24"/>
        </w:rPr>
        <w:t xml:space="preserve">enetimli </w:t>
      </w:r>
      <w:r w:rsidR="007359C6">
        <w:rPr>
          <w:rFonts w:ascii="Courier New" w:hAnsi="Courier New" w:cs="Courier New"/>
          <w:b/>
          <w:sz w:val="24"/>
          <w:szCs w:val="24"/>
        </w:rPr>
        <w:t>S</w:t>
      </w:r>
      <w:r w:rsidRPr="001729C8">
        <w:rPr>
          <w:rFonts w:ascii="Courier New" w:hAnsi="Courier New" w:cs="Courier New"/>
          <w:b/>
          <w:sz w:val="24"/>
          <w:szCs w:val="24"/>
        </w:rPr>
        <w:t xml:space="preserve">erbestlikten yararlandırmamakla ve ceza takdir etmekle hata yaptı. </w:t>
      </w:r>
    </w:p>
    <w:p w:rsidR="0082092A" w:rsidRDefault="0082092A" w:rsidP="0020305E">
      <w:pPr>
        <w:spacing w:line="360" w:lineRule="auto"/>
        <w:contextualSpacing/>
        <w:rPr>
          <w:rFonts w:ascii="Courier New" w:hAnsi="Courier New" w:cs="Courier New"/>
          <w:sz w:val="24"/>
          <w:szCs w:val="24"/>
          <w:u w:val="single"/>
        </w:rPr>
      </w:pPr>
    </w:p>
    <w:p w:rsidR="0020305E" w:rsidRPr="00247653" w:rsidRDefault="0020305E" w:rsidP="0020305E">
      <w:pPr>
        <w:spacing w:line="360" w:lineRule="auto"/>
        <w:contextualSpacing/>
        <w:rPr>
          <w:rFonts w:ascii="Courier New" w:hAnsi="Courier New" w:cs="Courier New"/>
          <w:sz w:val="24"/>
          <w:szCs w:val="24"/>
          <w:u w:val="single"/>
        </w:rPr>
      </w:pPr>
      <w:r w:rsidRPr="00247653">
        <w:rPr>
          <w:rFonts w:ascii="Courier New" w:hAnsi="Courier New" w:cs="Courier New"/>
          <w:sz w:val="24"/>
          <w:szCs w:val="24"/>
          <w:u w:val="single"/>
        </w:rPr>
        <w:t>TARAFLARIN İDDİA VE ARGÜMANLARI</w:t>
      </w:r>
    </w:p>
    <w:p w:rsidR="0020305E" w:rsidRDefault="0020305E" w:rsidP="0020305E">
      <w:pPr>
        <w:spacing w:line="360" w:lineRule="auto"/>
        <w:ind w:firstLine="708"/>
        <w:contextualSpacing/>
        <w:rPr>
          <w:rFonts w:ascii="Courier New" w:hAnsi="Courier New" w:cs="Courier New"/>
          <w:sz w:val="24"/>
          <w:szCs w:val="24"/>
        </w:rPr>
      </w:pPr>
    </w:p>
    <w:p w:rsidR="0020305E" w:rsidRDefault="0020305E"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Sanık Avukatı hitabında özetle:</w:t>
      </w:r>
    </w:p>
    <w:p w:rsidR="0082092A" w:rsidRDefault="0082092A" w:rsidP="0020305E">
      <w:pPr>
        <w:spacing w:line="360" w:lineRule="auto"/>
        <w:ind w:firstLine="708"/>
        <w:contextualSpacing/>
        <w:rPr>
          <w:rFonts w:ascii="Courier New" w:hAnsi="Courier New" w:cs="Courier New"/>
          <w:sz w:val="24"/>
          <w:szCs w:val="24"/>
        </w:rPr>
      </w:pPr>
    </w:p>
    <w:p w:rsidR="0020305E" w:rsidRDefault="0020305E"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Gazimağusa Ağır Ceza Mahkemesinin</w:t>
      </w:r>
      <w:r w:rsidR="007359C6">
        <w:rPr>
          <w:rFonts w:ascii="Courier New" w:hAnsi="Courier New" w:cs="Courier New"/>
          <w:sz w:val="24"/>
          <w:szCs w:val="24"/>
        </w:rPr>
        <w:t>,</w:t>
      </w:r>
      <w:r>
        <w:rPr>
          <w:rFonts w:ascii="Courier New" w:hAnsi="Courier New" w:cs="Courier New"/>
          <w:sz w:val="24"/>
          <w:szCs w:val="24"/>
        </w:rPr>
        <w:t xml:space="preserve"> Sanık tarafından sunulan rapordan </w:t>
      </w:r>
      <w:r w:rsidR="0082092A">
        <w:rPr>
          <w:rFonts w:ascii="Courier New" w:hAnsi="Courier New" w:cs="Courier New"/>
          <w:sz w:val="24"/>
          <w:szCs w:val="24"/>
        </w:rPr>
        <w:t>sonra rapor temin etmek</w:t>
      </w:r>
      <w:r>
        <w:rPr>
          <w:rFonts w:ascii="Courier New" w:hAnsi="Courier New" w:cs="Courier New"/>
          <w:sz w:val="24"/>
          <w:szCs w:val="24"/>
        </w:rPr>
        <w:t xml:space="preserve"> ve Sanığın sunmuş oldu</w:t>
      </w:r>
      <w:r w:rsidR="0082092A">
        <w:rPr>
          <w:rFonts w:ascii="Courier New" w:hAnsi="Courier New" w:cs="Courier New"/>
          <w:sz w:val="24"/>
          <w:szCs w:val="24"/>
        </w:rPr>
        <w:t>ğu rapora ise itibar etmemekle</w:t>
      </w:r>
      <w:r>
        <w:rPr>
          <w:rFonts w:ascii="Courier New" w:hAnsi="Courier New" w:cs="Courier New"/>
          <w:sz w:val="24"/>
          <w:szCs w:val="24"/>
        </w:rPr>
        <w:t xml:space="preserve"> hata</w:t>
      </w:r>
      <w:r w:rsidR="007359C6">
        <w:rPr>
          <w:rFonts w:ascii="Courier New" w:hAnsi="Courier New" w:cs="Courier New"/>
          <w:sz w:val="24"/>
          <w:szCs w:val="24"/>
        </w:rPr>
        <w:t xml:space="preserve"> yaptığını</w:t>
      </w:r>
      <w:r>
        <w:rPr>
          <w:rFonts w:ascii="Courier New" w:hAnsi="Courier New" w:cs="Courier New"/>
          <w:sz w:val="24"/>
          <w:szCs w:val="24"/>
        </w:rPr>
        <w:t xml:space="preserve"> ileri sürmüştür. </w:t>
      </w:r>
    </w:p>
    <w:p w:rsidR="0020305E" w:rsidRDefault="0020305E" w:rsidP="0020305E">
      <w:pPr>
        <w:spacing w:line="360" w:lineRule="auto"/>
        <w:ind w:firstLine="708"/>
        <w:contextualSpacing/>
        <w:rPr>
          <w:rFonts w:ascii="Courier New" w:hAnsi="Courier New" w:cs="Courier New"/>
          <w:sz w:val="24"/>
          <w:szCs w:val="24"/>
        </w:rPr>
      </w:pPr>
    </w:p>
    <w:p w:rsidR="0020305E" w:rsidRDefault="0020305E"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denetimli serbestlikten yararlanabilmesi için kişisel kullanım amacı ile suçun işlendiğine bulgu yapılmasının yeterli olduğunu, olgulara bakıldığında bu suçun Sanık tarafından kişisel kullanım amacı ile işlendiğini ortaya koyduğunu belirterek</w:t>
      </w:r>
      <w:r w:rsidR="007359C6">
        <w:rPr>
          <w:rFonts w:ascii="Courier New" w:hAnsi="Courier New" w:cs="Courier New"/>
          <w:sz w:val="24"/>
          <w:szCs w:val="24"/>
        </w:rPr>
        <w:t>,</w:t>
      </w:r>
      <w:r>
        <w:rPr>
          <w:rFonts w:ascii="Courier New" w:hAnsi="Courier New" w:cs="Courier New"/>
          <w:sz w:val="24"/>
          <w:szCs w:val="24"/>
        </w:rPr>
        <w:t xml:space="preserve"> Sanığın gerek kişisel durumu ve gerekse suçun olguları değerlendirildiğinde, verilen cezanın iptal edilerek Sanığın denetimli serbestlikten yararlandırılması gerektiğini iddia etmiştir.</w:t>
      </w:r>
    </w:p>
    <w:p w:rsidR="0020305E" w:rsidRDefault="0020305E" w:rsidP="0020305E">
      <w:pPr>
        <w:spacing w:line="360" w:lineRule="auto"/>
        <w:ind w:firstLine="708"/>
        <w:contextualSpacing/>
        <w:rPr>
          <w:rFonts w:ascii="Courier New" w:hAnsi="Courier New" w:cs="Courier New"/>
          <w:sz w:val="24"/>
          <w:szCs w:val="24"/>
        </w:rPr>
      </w:pPr>
    </w:p>
    <w:p w:rsidR="0020305E" w:rsidRDefault="00F67088"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İ</w:t>
      </w:r>
      <w:r w:rsidR="0020305E">
        <w:rPr>
          <w:rFonts w:ascii="Courier New" w:hAnsi="Courier New" w:cs="Courier New"/>
          <w:sz w:val="24"/>
          <w:szCs w:val="24"/>
        </w:rPr>
        <w:t xml:space="preserve">ddia </w:t>
      </w:r>
      <w:r w:rsidR="007359C6">
        <w:rPr>
          <w:rFonts w:ascii="Courier New" w:hAnsi="Courier New" w:cs="Courier New"/>
          <w:sz w:val="24"/>
          <w:szCs w:val="24"/>
        </w:rPr>
        <w:t>M</w:t>
      </w:r>
      <w:r w:rsidR="0020305E">
        <w:rPr>
          <w:rFonts w:ascii="Courier New" w:hAnsi="Courier New" w:cs="Courier New"/>
          <w:sz w:val="24"/>
          <w:szCs w:val="24"/>
        </w:rPr>
        <w:t>akamı adına Savcı ise hitabında</w:t>
      </w:r>
      <w:r>
        <w:rPr>
          <w:rFonts w:ascii="Courier New" w:hAnsi="Courier New" w:cs="Courier New"/>
          <w:sz w:val="24"/>
          <w:szCs w:val="24"/>
        </w:rPr>
        <w:t>:</w:t>
      </w:r>
    </w:p>
    <w:p w:rsidR="0020305E" w:rsidRDefault="0020305E" w:rsidP="0020305E">
      <w:pPr>
        <w:spacing w:line="360" w:lineRule="auto"/>
        <w:ind w:firstLine="708"/>
        <w:contextualSpacing/>
        <w:rPr>
          <w:rFonts w:ascii="Courier New" w:hAnsi="Courier New" w:cs="Courier New"/>
          <w:sz w:val="24"/>
          <w:szCs w:val="24"/>
        </w:rPr>
      </w:pPr>
    </w:p>
    <w:p w:rsidR="0020305E" w:rsidRDefault="0020305E"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Gazimağusa Ağır Ceza Mahkemesinin rapor temin etme hak ve yetkisinin bulunduğu</w:t>
      </w:r>
      <w:r w:rsidR="007359C6">
        <w:rPr>
          <w:rFonts w:ascii="Courier New" w:hAnsi="Courier New" w:cs="Courier New"/>
          <w:sz w:val="24"/>
          <w:szCs w:val="24"/>
        </w:rPr>
        <w:t>nu</w:t>
      </w:r>
      <w:r>
        <w:rPr>
          <w:rFonts w:ascii="Courier New" w:hAnsi="Courier New" w:cs="Courier New"/>
          <w:sz w:val="24"/>
          <w:szCs w:val="24"/>
        </w:rPr>
        <w:t xml:space="preserve">, bu yetkisini kullanarak rapor temin ettiğini, raporun Sanığın denetimli serbestlikten yararlanması durumunda bundan faydalanmayacağını belirtmekte olduğunu ileri </w:t>
      </w:r>
      <w:r>
        <w:rPr>
          <w:rFonts w:ascii="Courier New" w:hAnsi="Courier New" w:cs="Courier New"/>
          <w:sz w:val="24"/>
          <w:szCs w:val="24"/>
        </w:rPr>
        <w:lastRenderedPageBreak/>
        <w:t>sürerek</w:t>
      </w:r>
      <w:r w:rsidR="007359C6">
        <w:rPr>
          <w:rFonts w:ascii="Courier New" w:hAnsi="Courier New" w:cs="Courier New"/>
          <w:sz w:val="24"/>
          <w:szCs w:val="24"/>
        </w:rPr>
        <w:t>,</w:t>
      </w:r>
      <w:r>
        <w:rPr>
          <w:rFonts w:ascii="Courier New" w:hAnsi="Courier New" w:cs="Courier New"/>
          <w:sz w:val="24"/>
          <w:szCs w:val="24"/>
        </w:rPr>
        <w:t xml:space="preserve"> bu olgular ışığında Mahkemenin takdir hakkını Sanığı denetimli serbestlik</w:t>
      </w:r>
      <w:r w:rsidR="0082092A">
        <w:rPr>
          <w:rFonts w:ascii="Courier New" w:hAnsi="Courier New" w:cs="Courier New"/>
          <w:sz w:val="24"/>
          <w:szCs w:val="24"/>
        </w:rPr>
        <w:t>ten yararlandırmama</w:t>
      </w:r>
      <w:r>
        <w:rPr>
          <w:rFonts w:ascii="Courier New" w:hAnsi="Courier New" w:cs="Courier New"/>
          <w:sz w:val="24"/>
          <w:szCs w:val="24"/>
        </w:rPr>
        <w:t xml:space="preserve"> yönünde kullandığını </w:t>
      </w:r>
      <w:r w:rsidR="0082092A">
        <w:rPr>
          <w:rFonts w:ascii="Courier New" w:hAnsi="Courier New" w:cs="Courier New"/>
          <w:sz w:val="24"/>
          <w:szCs w:val="24"/>
        </w:rPr>
        <w:t xml:space="preserve">ve hata etmediğini </w:t>
      </w:r>
      <w:r>
        <w:rPr>
          <w:rFonts w:ascii="Courier New" w:hAnsi="Courier New" w:cs="Courier New"/>
          <w:sz w:val="24"/>
          <w:szCs w:val="24"/>
        </w:rPr>
        <w:t xml:space="preserve">ifade etmiştir. </w:t>
      </w:r>
    </w:p>
    <w:p w:rsidR="00FF1FAD" w:rsidRDefault="00FF1FAD" w:rsidP="0020305E">
      <w:pPr>
        <w:spacing w:line="360" w:lineRule="auto"/>
        <w:ind w:firstLine="708"/>
        <w:contextualSpacing/>
        <w:rPr>
          <w:rFonts w:ascii="Courier New" w:hAnsi="Courier New" w:cs="Courier New"/>
          <w:sz w:val="24"/>
          <w:szCs w:val="24"/>
        </w:rPr>
      </w:pPr>
    </w:p>
    <w:p w:rsidR="0020305E" w:rsidRDefault="0020305E" w:rsidP="0020305E">
      <w:pPr>
        <w:spacing w:line="360" w:lineRule="auto"/>
        <w:ind w:firstLine="708"/>
        <w:contextualSpacing/>
        <w:rPr>
          <w:rFonts w:ascii="Courier New" w:hAnsi="Courier New" w:cs="Courier New"/>
          <w:sz w:val="24"/>
          <w:szCs w:val="24"/>
        </w:rPr>
      </w:pPr>
      <w:r>
        <w:rPr>
          <w:rFonts w:ascii="Courier New" w:hAnsi="Courier New" w:cs="Courier New"/>
          <w:sz w:val="24"/>
          <w:szCs w:val="24"/>
        </w:rPr>
        <w:t>Gazimağusa Ağır Ceza Mahkemesinin kullandığı bu takdirin tüm olgular ışığında müdahale edilmesini gerekli kılacak bir sebep içermediğinden</w:t>
      </w:r>
      <w:r w:rsidR="00FF1FAD">
        <w:rPr>
          <w:rFonts w:ascii="Courier New" w:hAnsi="Courier New" w:cs="Courier New"/>
          <w:sz w:val="24"/>
          <w:szCs w:val="24"/>
        </w:rPr>
        <w:t>,</w:t>
      </w:r>
      <w:r>
        <w:rPr>
          <w:rFonts w:ascii="Courier New" w:hAnsi="Courier New" w:cs="Courier New"/>
          <w:sz w:val="24"/>
          <w:szCs w:val="24"/>
        </w:rPr>
        <w:t xml:space="preserve"> istinafın reddi gerektiğini ileri sürmüştür. </w:t>
      </w:r>
    </w:p>
    <w:p w:rsidR="0020305E" w:rsidRDefault="0020305E" w:rsidP="0020305E">
      <w:pPr>
        <w:pStyle w:val="ListeParagraf"/>
        <w:spacing w:line="360" w:lineRule="auto"/>
        <w:ind w:left="720"/>
        <w:contextualSpacing/>
        <w:rPr>
          <w:rFonts w:ascii="Courier New" w:hAnsi="Courier New" w:cs="Courier New"/>
          <w:b/>
          <w:sz w:val="24"/>
          <w:szCs w:val="24"/>
        </w:rPr>
      </w:pPr>
    </w:p>
    <w:p w:rsidR="00456202" w:rsidRDefault="00456202" w:rsidP="00456202">
      <w:pPr>
        <w:spacing w:line="360" w:lineRule="auto"/>
        <w:rPr>
          <w:rFonts w:ascii="Courier New" w:hAnsi="Courier New" w:cs="Courier New"/>
          <w:sz w:val="24"/>
          <w:szCs w:val="24"/>
          <w:u w:val="single"/>
        </w:rPr>
      </w:pPr>
      <w:r>
        <w:rPr>
          <w:rFonts w:ascii="Courier New" w:hAnsi="Courier New" w:cs="Courier New"/>
          <w:sz w:val="24"/>
          <w:szCs w:val="24"/>
          <w:u w:val="single"/>
        </w:rPr>
        <w:t xml:space="preserve">İNCELEME  </w:t>
      </w:r>
    </w:p>
    <w:p w:rsidR="00456202" w:rsidRDefault="00456202" w:rsidP="00456202">
      <w:pPr>
        <w:spacing w:line="360" w:lineRule="auto"/>
        <w:rPr>
          <w:rFonts w:ascii="Courier New" w:hAnsi="Courier New" w:cs="Courier New"/>
          <w:sz w:val="24"/>
          <w:szCs w:val="24"/>
          <w:u w:val="single"/>
        </w:rPr>
      </w:pPr>
    </w:p>
    <w:p w:rsidR="00A64CB3" w:rsidRPr="001729C8" w:rsidRDefault="00A64CB3" w:rsidP="00FF1FAD">
      <w:pPr>
        <w:pStyle w:val="ListeParagraf"/>
        <w:spacing w:line="360" w:lineRule="auto"/>
        <w:ind w:left="720"/>
        <w:contextualSpacing/>
        <w:rPr>
          <w:rFonts w:ascii="Courier New" w:hAnsi="Courier New" w:cs="Courier New"/>
          <w:b/>
          <w:sz w:val="24"/>
          <w:szCs w:val="24"/>
        </w:rPr>
      </w:pPr>
      <w:r w:rsidRPr="001729C8">
        <w:rPr>
          <w:rFonts w:ascii="Courier New" w:hAnsi="Courier New" w:cs="Courier New"/>
          <w:b/>
          <w:sz w:val="24"/>
          <w:szCs w:val="24"/>
        </w:rPr>
        <w:t>Muhterem Gazi</w:t>
      </w:r>
      <w:r>
        <w:rPr>
          <w:rFonts w:ascii="Courier New" w:hAnsi="Courier New" w:cs="Courier New"/>
          <w:b/>
          <w:sz w:val="24"/>
          <w:szCs w:val="24"/>
        </w:rPr>
        <w:t>m</w:t>
      </w:r>
      <w:r w:rsidRPr="001729C8">
        <w:rPr>
          <w:rFonts w:ascii="Courier New" w:hAnsi="Courier New" w:cs="Courier New"/>
          <w:b/>
          <w:sz w:val="24"/>
          <w:szCs w:val="24"/>
        </w:rPr>
        <w:t>a</w:t>
      </w:r>
      <w:r>
        <w:rPr>
          <w:rFonts w:ascii="Courier New" w:hAnsi="Courier New" w:cs="Courier New"/>
          <w:b/>
          <w:sz w:val="24"/>
          <w:szCs w:val="24"/>
        </w:rPr>
        <w:t>ğu</w:t>
      </w:r>
      <w:r w:rsidRPr="001729C8">
        <w:rPr>
          <w:rFonts w:ascii="Courier New" w:hAnsi="Courier New" w:cs="Courier New"/>
          <w:b/>
          <w:sz w:val="24"/>
          <w:szCs w:val="24"/>
        </w:rPr>
        <w:t>sa Ağır Ceza Mahkemesi</w:t>
      </w:r>
      <w:r w:rsidR="00FF1FAD">
        <w:rPr>
          <w:rFonts w:ascii="Courier New" w:hAnsi="Courier New" w:cs="Courier New"/>
          <w:b/>
          <w:sz w:val="24"/>
          <w:szCs w:val="24"/>
        </w:rPr>
        <w:t>,</w:t>
      </w:r>
      <w:r w:rsidRPr="001729C8">
        <w:rPr>
          <w:rFonts w:ascii="Courier New" w:hAnsi="Courier New" w:cs="Courier New"/>
          <w:b/>
          <w:sz w:val="24"/>
          <w:szCs w:val="24"/>
        </w:rPr>
        <w:t xml:space="preserve"> Sanığı </w:t>
      </w:r>
      <w:r w:rsidR="00FF1FAD">
        <w:rPr>
          <w:rFonts w:ascii="Courier New" w:hAnsi="Courier New" w:cs="Courier New"/>
          <w:b/>
          <w:sz w:val="24"/>
          <w:szCs w:val="24"/>
        </w:rPr>
        <w:t>D</w:t>
      </w:r>
      <w:r w:rsidRPr="001729C8">
        <w:rPr>
          <w:rFonts w:ascii="Courier New" w:hAnsi="Courier New" w:cs="Courier New"/>
          <w:b/>
          <w:sz w:val="24"/>
          <w:szCs w:val="24"/>
        </w:rPr>
        <w:t xml:space="preserve">enetimli </w:t>
      </w:r>
      <w:r w:rsidR="00FF1FAD">
        <w:rPr>
          <w:rFonts w:ascii="Courier New" w:hAnsi="Courier New" w:cs="Courier New"/>
          <w:b/>
          <w:sz w:val="24"/>
          <w:szCs w:val="24"/>
        </w:rPr>
        <w:t>S</w:t>
      </w:r>
      <w:r w:rsidRPr="001729C8">
        <w:rPr>
          <w:rFonts w:ascii="Courier New" w:hAnsi="Courier New" w:cs="Courier New"/>
          <w:b/>
          <w:sz w:val="24"/>
          <w:szCs w:val="24"/>
        </w:rPr>
        <w:t xml:space="preserve">erbestlikten yararlandırmamakla ve ceza takdir etmekle hata yaptı. </w:t>
      </w:r>
    </w:p>
    <w:p w:rsidR="00A64CB3" w:rsidRDefault="00A64CB3" w:rsidP="00456202">
      <w:pPr>
        <w:spacing w:line="360" w:lineRule="auto"/>
        <w:rPr>
          <w:rFonts w:ascii="Courier New" w:hAnsi="Courier New" w:cs="Courier New"/>
          <w:sz w:val="24"/>
          <w:szCs w:val="24"/>
          <w:u w:val="single"/>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Huzurumuzdaki istinaf</w:t>
      </w:r>
      <w:r w:rsidR="00FF1FAD">
        <w:rPr>
          <w:rFonts w:ascii="Courier New" w:hAnsi="Courier New" w:cs="Courier New"/>
          <w:sz w:val="24"/>
          <w:szCs w:val="24"/>
        </w:rPr>
        <w:t>,</w:t>
      </w:r>
      <w:r>
        <w:rPr>
          <w:rFonts w:ascii="Courier New" w:hAnsi="Courier New" w:cs="Courier New"/>
          <w:sz w:val="24"/>
          <w:szCs w:val="24"/>
        </w:rPr>
        <w:t xml:space="preserve"> kolaylık</w:t>
      </w:r>
      <w:r w:rsidR="00FF1FAD">
        <w:rPr>
          <w:rFonts w:ascii="Courier New" w:hAnsi="Courier New" w:cs="Courier New"/>
          <w:sz w:val="24"/>
          <w:szCs w:val="24"/>
        </w:rPr>
        <w:t>l</w:t>
      </w:r>
      <w:r>
        <w:rPr>
          <w:rFonts w:ascii="Courier New" w:hAnsi="Courier New" w:cs="Courier New"/>
          <w:sz w:val="24"/>
          <w:szCs w:val="24"/>
        </w:rPr>
        <w:t>a anlaşılabileceği üzere</w:t>
      </w:r>
      <w:r w:rsidR="00FF1FAD">
        <w:rPr>
          <w:rFonts w:ascii="Courier New" w:hAnsi="Courier New" w:cs="Courier New"/>
          <w:sz w:val="24"/>
          <w:szCs w:val="24"/>
        </w:rPr>
        <w:t>,</w:t>
      </w:r>
      <w:r>
        <w:rPr>
          <w:rFonts w:ascii="Courier New" w:hAnsi="Courier New" w:cs="Courier New"/>
          <w:sz w:val="24"/>
          <w:szCs w:val="24"/>
        </w:rPr>
        <w:t xml:space="preserve"> Sanığın denetimli serbestlikten yararlandırılmayarak, hapislik cezası takdir edilmesi ile ilgilidir. Verilen hapislik cezalarının sürelerine yönelik bir istinaf sebebi yoktur. Bu nedenle</w:t>
      </w:r>
      <w:r w:rsidR="00FF1FAD">
        <w:rPr>
          <w:rFonts w:ascii="Courier New" w:hAnsi="Courier New" w:cs="Courier New"/>
          <w:sz w:val="24"/>
          <w:szCs w:val="24"/>
        </w:rPr>
        <w:t>,</w:t>
      </w:r>
      <w:r>
        <w:rPr>
          <w:rFonts w:ascii="Courier New" w:hAnsi="Courier New" w:cs="Courier New"/>
          <w:sz w:val="24"/>
          <w:szCs w:val="24"/>
        </w:rPr>
        <w:t xml:space="preserve"> istinaf</w:t>
      </w:r>
      <w:r w:rsidR="00FF1FAD">
        <w:rPr>
          <w:rFonts w:ascii="Courier New" w:hAnsi="Courier New" w:cs="Courier New"/>
          <w:sz w:val="24"/>
          <w:szCs w:val="24"/>
        </w:rPr>
        <w:t>,</w:t>
      </w:r>
      <w:r>
        <w:rPr>
          <w:rFonts w:ascii="Courier New" w:hAnsi="Courier New" w:cs="Courier New"/>
          <w:sz w:val="24"/>
          <w:szCs w:val="24"/>
        </w:rPr>
        <w:t xml:space="preserve"> Sanığın </w:t>
      </w:r>
      <w:r w:rsidR="0082092A" w:rsidRPr="0082092A">
        <w:rPr>
          <w:rFonts w:ascii="Courier New" w:hAnsi="Courier New" w:cs="Courier New"/>
          <w:b/>
          <w:sz w:val="24"/>
          <w:szCs w:val="24"/>
        </w:rPr>
        <w:t xml:space="preserve">28/2016 sayılı </w:t>
      </w:r>
      <w:r w:rsidR="006F6025" w:rsidRPr="0082092A">
        <w:rPr>
          <w:rFonts w:ascii="Courier New" w:hAnsi="Courier New" w:cs="Courier New"/>
          <w:b/>
          <w:sz w:val="24"/>
          <w:szCs w:val="24"/>
        </w:rPr>
        <w:t xml:space="preserve">Uyuşturucu Madde Bağımlıları ve Kullanıcıları Hakkında </w:t>
      </w:r>
      <w:r w:rsidRPr="0082092A">
        <w:rPr>
          <w:rFonts w:ascii="Courier New" w:hAnsi="Courier New" w:cs="Courier New"/>
          <w:b/>
          <w:sz w:val="24"/>
          <w:szCs w:val="24"/>
        </w:rPr>
        <w:t>Denetimli Serbestlik Yasası</w:t>
      </w:r>
      <w:r w:rsidR="00FF1FAD">
        <w:rPr>
          <w:rFonts w:ascii="Courier New" w:hAnsi="Courier New" w:cs="Courier New"/>
          <w:b/>
          <w:sz w:val="24"/>
          <w:szCs w:val="24"/>
        </w:rPr>
        <w:t>'</w:t>
      </w:r>
      <w:r w:rsidRPr="0082092A">
        <w:rPr>
          <w:rFonts w:ascii="Courier New" w:hAnsi="Courier New" w:cs="Courier New"/>
          <w:b/>
          <w:sz w:val="24"/>
          <w:szCs w:val="24"/>
        </w:rPr>
        <w:t>ndaki</w:t>
      </w:r>
      <w:r>
        <w:rPr>
          <w:rFonts w:ascii="Courier New" w:hAnsi="Courier New" w:cs="Courier New"/>
          <w:sz w:val="24"/>
          <w:szCs w:val="24"/>
        </w:rPr>
        <w:t xml:space="preserve"> hakları ışığında incelenerek</w:t>
      </w:r>
      <w:r w:rsidR="00FF1FAD">
        <w:rPr>
          <w:rFonts w:ascii="Courier New" w:hAnsi="Courier New" w:cs="Courier New"/>
          <w:sz w:val="24"/>
          <w:szCs w:val="24"/>
        </w:rPr>
        <w:t>,</w:t>
      </w:r>
      <w:r>
        <w:rPr>
          <w:rFonts w:ascii="Courier New" w:hAnsi="Courier New" w:cs="Courier New"/>
          <w:sz w:val="24"/>
          <w:szCs w:val="24"/>
        </w:rPr>
        <w:t xml:space="preserve"> Gazi</w:t>
      </w:r>
      <w:r w:rsidR="00FF1FAD">
        <w:rPr>
          <w:rFonts w:ascii="Courier New" w:hAnsi="Courier New" w:cs="Courier New"/>
          <w:sz w:val="24"/>
          <w:szCs w:val="24"/>
        </w:rPr>
        <w:t>m</w:t>
      </w:r>
      <w:r>
        <w:rPr>
          <w:rFonts w:ascii="Courier New" w:hAnsi="Courier New" w:cs="Courier New"/>
          <w:sz w:val="24"/>
          <w:szCs w:val="24"/>
        </w:rPr>
        <w:t>a</w:t>
      </w:r>
      <w:r w:rsidR="00FF1FAD">
        <w:rPr>
          <w:rFonts w:ascii="Courier New" w:hAnsi="Courier New" w:cs="Courier New"/>
          <w:sz w:val="24"/>
          <w:szCs w:val="24"/>
        </w:rPr>
        <w:t>ğu</w:t>
      </w:r>
      <w:r>
        <w:rPr>
          <w:rFonts w:ascii="Courier New" w:hAnsi="Courier New" w:cs="Courier New"/>
          <w:sz w:val="24"/>
          <w:szCs w:val="24"/>
        </w:rPr>
        <w:t xml:space="preserve">sa Ağır Ceza Mahkemesinin kararında herhangi bir hata bulunup bulunmadığına karar verilecektir.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Alt Mahkeme</w:t>
      </w:r>
      <w:r w:rsidR="00FF1FAD">
        <w:rPr>
          <w:rFonts w:ascii="Courier New" w:hAnsi="Courier New" w:cs="Courier New"/>
          <w:sz w:val="24"/>
          <w:szCs w:val="24"/>
        </w:rPr>
        <w:t>,</w:t>
      </w:r>
      <w:r>
        <w:rPr>
          <w:rFonts w:ascii="Courier New" w:hAnsi="Courier New" w:cs="Courier New"/>
          <w:sz w:val="24"/>
          <w:szCs w:val="24"/>
        </w:rPr>
        <w:t xml:space="preserve"> Sanığın suça konu uyuşturucu maddeleri kişisel kullanım maksatlı tasarruf etmekte olduğuna, denetimli serbestlikten yararlanmasına herhangi bir engel olmadığına ve denetimli serbest</w:t>
      </w:r>
      <w:r w:rsidR="005C10CB">
        <w:rPr>
          <w:rFonts w:ascii="Courier New" w:hAnsi="Courier New" w:cs="Courier New"/>
          <w:sz w:val="24"/>
          <w:szCs w:val="24"/>
        </w:rPr>
        <w:t>l</w:t>
      </w:r>
      <w:r>
        <w:rPr>
          <w:rFonts w:ascii="Courier New" w:hAnsi="Courier New" w:cs="Courier New"/>
          <w:sz w:val="24"/>
          <w:szCs w:val="24"/>
        </w:rPr>
        <w:t>ik seçeneği sunulmasının uygun olduğuna bulgu yapmış ve Sanığa denetimli serbestlik seçeneğini sunmuştur (</w:t>
      </w:r>
      <w:r w:rsidR="00A64CB3" w:rsidRPr="00FF1FAD">
        <w:rPr>
          <w:rFonts w:ascii="Courier New" w:hAnsi="Courier New" w:cs="Courier New"/>
          <w:b/>
          <w:sz w:val="24"/>
          <w:szCs w:val="24"/>
        </w:rPr>
        <w:t>M</w:t>
      </w:r>
      <w:r>
        <w:rPr>
          <w:rFonts w:ascii="Courier New" w:hAnsi="Courier New" w:cs="Courier New"/>
          <w:b/>
          <w:sz w:val="24"/>
          <w:szCs w:val="24"/>
        </w:rPr>
        <w:t>avi 25</w:t>
      </w:r>
      <w:r>
        <w:rPr>
          <w:rFonts w:ascii="Courier New" w:hAnsi="Courier New" w:cs="Courier New"/>
          <w:sz w:val="24"/>
          <w:szCs w:val="24"/>
        </w:rPr>
        <w:t>)</w:t>
      </w:r>
      <w:r w:rsidR="00A64CB3">
        <w:rPr>
          <w:rFonts w:ascii="Courier New" w:hAnsi="Courier New" w:cs="Courier New"/>
          <w:sz w:val="24"/>
          <w:szCs w:val="24"/>
        </w:rPr>
        <w:t xml:space="preserve">. </w:t>
      </w:r>
      <w:r>
        <w:rPr>
          <w:rFonts w:ascii="Courier New" w:hAnsi="Courier New" w:cs="Courier New"/>
          <w:sz w:val="24"/>
          <w:szCs w:val="24"/>
        </w:rPr>
        <w:t>Sanık sunulan bu seçeneği kabul ederek denetimli serbestlikten yararlanmak istemiştir.</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lastRenderedPageBreak/>
        <w:tab/>
        <w:t>Bu seçeneğin sunulmasından</w:t>
      </w:r>
      <w:r w:rsidR="00BA2CA2">
        <w:rPr>
          <w:rFonts w:ascii="Courier New" w:hAnsi="Courier New" w:cs="Courier New"/>
          <w:sz w:val="24"/>
          <w:szCs w:val="24"/>
        </w:rPr>
        <w:t xml:space="preserve"> ve</w:t>
      </w:r>
      <w:r w:rsidR="006F6025">
        <w:rPr>
          <w:rFonts w:ascii="Courier New" w:hAnsi="Courier New" w:cs="Courier New"/>
          <w:sz w:val="24"/>
          <w:szCs w:val="24"/>
        </w:rPr>
        <w:t xml:space="preserve"> </w:t>
      </w:r>
      <w:r>
        <w:rPr>
          <w:rFonts w:ascii="Courier New" w:hAnsi="Courier New" w:cs="Courier New"/>
          <w:sz w:val="24"/>
          <w:szCs w:val="24"/>
        </w:rPr>
        <w:t>Sanığın</w:t>
      </w:r>
      <w:r w:rsidR="00A64CB3">
        <w:rPr>
          <w:rFonts w:ascii="Courier New" w:hAnsi="Courier New" w:cs="Courier New"/>
          <w:sz w:val="24"/>
          <w:szCs w:val="24"/>
        </w:rPr>
        <w:t xml:space="preserve"> </w:t>
      </w:r>
      <w:r w:rsidR="006F6025">
        <w:rPr>
          <w:rFonts w:ascii="Courier New" w:hAnsi="Courier New" w:cs="Courier New"/>
          <w:sz w:val="24"/>
          <w:szCs w:val="24"/>
        </w:rPr>
        <w:t>da</w:t>
      </w:r>
      <w:r>
        <w:rPr>
          <w:rFonts w:ascii="Courier New" w:hAnsi="Courier New" w:cs="Courier New"/>
          <w:sz w:val="24"/>
          <w:szCs w:val="24"/>
        </w:rPr>
        <w:t xml:space="preserve"> bu seçeneği kabul etmesinden sonra</w:t>
      </w:r>
      <w:r w:rsidR="00BA2CA2">
        <w:rPr>
          <w:rFonts w:ascii="Courier New" w:hAnsi="Courier New" w:cs="Courier New"/>
          <w:sz w:val="24"/>
          <w:szCs w:val="24"/>
        </w:rPr>
        <w:t>,</w:t>
      </w:r>
      <w:r>
        <w:rPr>
          <w:rFonts w:ascii="Courier New" w:hAnsi="Courier New" w:cs="Courier New"/>
          <w:sz w:val="24"/>
          <w:szCs w:val="24"/>
        </w:rPr>
        <w:t xml:space="preserve"> Gazi</w:t>
      </w:r>
      <w:r w:rsidR="005C10CB">
        <w:rPr>
          <w:rFonts w:ascii="Courier New" w:hAnsi="Courier New" w:cs="Courier New"/>
          <w:sz w:val="24"/>
          <w:szCs w:val="24"/>
        </w:rPr>
        <w:t>m</w:t>
      </w:r>
      <w:r>
        <w:rPr>
          <w:rFonts w:ascii="Courier New" w:hAnsi="Courier New" w:cs="Courier New"/>
          <w:sz w:val="24"/>
          <w:szCs w:val="24"/>
        </w:rPr>
        <w:t>a</w:t>
      </w:r>
      <w:r w:rsidR="00BA2CA2">
        <w:rPr>
          <w:rFonts w:ascii="Courier New" w:hAnsi="Courier New" w:cs="Courier New"/>
          <w:sz w:val="24"/>
          <w:szCs w:val="24"/>
        </w:rPr>
        <w:t>ğu</w:t>
      </w:r>
      <w:r>
        <w:rPr>
          <w:rFonts w:ascii="Courier New" w:hAnsi="Courier New" w:cs="Courier New"/>
          <w:sz w:val="24"/>
          <w:szCs w:val="24"/>
        </w:rPr>
        <w:t>sa Ağır Ceza Mahkemesi</w:t>
      </w:r>
      <w:r w:rsidR="00BA2CA2">
        <w:rPr>
          <w:rFonts w:ascii="Courier New" w:hAnsi="Courier New" w:cs="Courier New"/>
          <w:sz w:val="24"/>
          <w:szCs w:val="24"/>
        </w:rPr>
        <w:t>,</w:t>
      </w:r>
      <w:r>
        <w:rPr>
          <w:rFonts w:ascii="Courier New" w:hAnsi="Courier New" w:cs="Courier New"/>
          <w:sz w:val="24"/>
          <w:szCs w:val="24"/>
        </w:rPr>
        <w:t xml:space="preserve"> Devlet Hastanesinden en az iki psikiyatrist tarafından imzalı</w:t>
      </w:r>
      <w:r w:rsidR="006F6025">
        <w:rPr>
          <w:rFonts w:ascii="Courier New" w:hAnsi="Courier New" w:cs="Courier New"/>
          <w:sz w:val="24"/>
          <w:szCs w:val="24"/>
        </w:rPr>
        <w:t xml:space="preserve"> bir</w:t>
      </w:r>
      <w:r>
        <w:rPr>
          <w:rFonts w:ascii="Courier New" w:hAnsi="Courier New" w:cs="Courier New"/>
          <w:sz w:val="24"/>
          <w:szCs w:val="24"/>
        </w:rPr>
        <w:t xml:space="preserve"> raporu</w:t>
      </w:r>
      <w:r w:rsidR="006F6025">
        <w:rPr>
          <w:rFonts w:ascii="Courier New" w:hAnsi="Courier New" w:cs="Courier New"/>
          <w:sz w:val="24"/>
          <w:szCs w:val="24"/>
        </w:rPr>
        <w:t>n</w:t>
      </w:r>
      <w:r>
        <w:rPr>
          <w:rFonts w:ascii="Courier New" w:hAnsi="Courier New" w:cs="Courier New"/>
          <w:sz w:val="24"/>
          <w:szCs w:val="24"/>
        </w:rPr>
        <w:t xml:space="preserve"> temin edilerek</w:t>
      </w:r>
      <w:r w:rsidR="00BA2CA2">
        <w:rPr>
          <w:rFonts w:ascii="Courier New" w:hAnsi="Courier New" w:cs="Courier New"/>
          <w:sz w:val="24"/>
          <w:szCs w:val="24"/>
        </w:rPr>
        <w:t>,</w:t>
      </w:r>
      <w:r>
        <w:rPr>
          <w:rFonts w:ascii="Courier New" w:hAnsi="Courier New" w:cs="Courier New"/>
          <w:sz w:val="24"/>
          <w:szCs w:val="24"/>
        </w:rPr>
        <w:t xml:space="preserve"> </w:t>
      </w:r>
      <w:r w:rsidR="00BA2CA2">
        <w:rPr>
          <w:rFonts w:ascii="Courier New" w:hAnsi="Courier New" w:cs="Courier New"/>
          <w:sz w:val="24"/>
          <w:szCs w:val="24"/>
        </w:rPr>
        <w:t>M</w:t>
      </w:r>
      <w:r>
        <w:rPr>
          <w:rFonts w:ascii="Courier New" w:hAnsi="Courier New" w:cs="Courier New"/>
          <w:sz w:val="24"/>
          <w:szCs w:val="24"/>
        </w:rPr>
        <w:t>ahkemeye sunulmasına direktif vermiştir.</w:t>
      </w: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 xml:space="preserve"> </w:t>
      </w:r>
    </w:p>
    <w:p w:rsidR="00456202" w:rsidRDefault="00456202" w:rsidP="00456202">
      <w:pPr>
        <w:spacing w:line="360" w:lineRule="auto"/>
        <w:ind w:firstLine="708"/>
        <w:rPr>
          <w:rFonts w:ascii="Courier New" w:hAnsi="Courier New" w:cs="Courier New"/>
          <w:sz w:val="24"/>
          <w:szCs w:val="24"/>
        </w:rPr>
      </w:pPr>
      <w:r>
        <w:rPr>
          <w:rFonts w:ascii="Courier New" w:hAnsi="Courier New" w:cs="Courier New"/>
          <w:sz w:val="24"/>
          <w:szCs w:val="24"/>
        </w:rPr>
        <w:t>Gazi</w:t>
      </w:r>
      <w:r w:rsidR="006F6025">
        <w:rPr>
          <w:rFonts w:ascii="Courier New" w:hAnsi="Courier New" w:cs="Courier New"/>
          <w:sz w:val="24"/>
          <w:szCs w:val="24"/>
        </w:rPr>
        <w:t>m</w:t>
      </w:r>
      <w:r>
        <w:rPr>
          <w:rFonts w:ascii="Courier New" w:hAnsi="Courier New" w:cs="Courier New"/>
          <w:sz w:val="24"/>
          <w:szCs w:val="24"/>
        </w:rPr>
        <w:t>a</w:t>
      </w:r>
      <w:r w:rsidR="006F6025">
        <w:rPr>
          <w:rFonts w:ascii="Courier New" w:hAnsi="Courier New" w:cs="Courier New"/>
          <w:sz w:val="24"/>
          <w:szCs w:val="24"/>
        </w:rPr>
        <w:t>ğu</w:t>
      </w:r>
      <w:r>
        <w:rPr>
          <w:rFonts w:ascii="Courier New" w:hAnsi="Courier New" w:cs="Courier New"/>
          <w:sz w:val="24"/>
          <w:szCs w:val="24"/>
        </w:rPr>
        <w:t>sa Ağır Ceza Mahkemesi</w:t>
      </w:r>
      <w:r w:rsidR="00BA2CA2">
        <w:rPr>
          <w:rFonts w:ascii="Courier New" w:hAnsi="Courier New" w:cs="Courier New"/>
          <w:sz w:val="24"/>
          <w:szCs w:val="24"/>
        </w:rPr>
        <w:t>,</w:t>
      </w:r>
      <w:r>
        <w:rPr>
          <w:rFonts w:ascii="Courier New" w:hAnsi="Courier New" w:cs="Courier New"/>
          <w:sz w:val="24"/>
          <w:szCs w:val="24"/>
        </w:rPr>
        <w:t xml:space="preserve"> </w:t>
      </w:r>
      <w:r w:rsidR="00BA2CA2" w:rsidRPr="00BA2CA2">
        <w:rPr>
          <w:rFonts w:ascii="Courier New" w:hAnsi="Courier New" w:cs="Courier New"/>
          <w:b/>
          <w:sz w:val="24"/>
          <w:szCs w:val="24"/>
        </w:rPr>
        <w:t>M</w:t>
      </w:r>
      <w:r>
        <w:rPr>
          <w:rFonts w:ascii="Courier New" w:hAnsi="Courier New" w:cs="Courier New"/>
          <w:b/>
          <w:sz w:val="24"/>
          <w:szCs w:val="24"/>
        </w:rPr>
        <w:t>avi 31-32</w:t>
      </w:r>
      <w:r w:rsidR="0004363A">
        <w:rPr>
          <w:rFonts w:ascii="Courier New" w:hAnsi="Courier New" w:cs="Courier New"/>
          <w:b/>
          <w:sz w:val="24"/>
          <w:szCs w:val="24"/>
        </w:rPr>
        <w:t>'</w:t>
      </w:r>
      <w:r>
        <w:rPr>
          <w:rFonts w:ascii="Courier New" w:hAnsi="Courier New" w:cs="Courier New"/>
          <w:sz w:val="24"/>
          <w:szCs w:val="24"/>
        </w:rPr>
        <w:t xml:space="preserve">de </w:t>
      </w:r>
      <w:r w:rsidR="00BA2CA2">
        <w:rPr>
          <w:rFonts w:ascii="Courier New" w:hAnsi="Courier New" w:cs="Courier New"/>
          <w:sz w:val="24"/>
          <w:szCs w:val="24"/>
        </w:rPr>
        <w:t>E</w:t>
      </w:r>
      <w:r>
        <w:rPr>
          <w:rFonts w:ascii="Courier New" w:hAnsi="Courier New" w:cs="Courier New"/>
          <w:sz w:val="24"/>
          <w:szCs w:val="24"/>
        </w:rPr>
        <w:t xml:space="preserve">mare </w:t>
      </w:r>
      <w:r w:rsidR="00BA2CA2">
        <w:rPr>
          <w:rFonts w:ascii="Courier New" w:hAnsi="Courier New" w:cs="Courier New"/>
          <w:sz w:val="24"/>
          <w:szCs w:val="24"/>
        </w:rPr>
        <w:t>No.</w:t>
      </w:r>
      <w:r>
        <w:rPr>
          <w:rFonts w:ascii="Courier New" w:hAnsi="Courier New" w:cs="Courier New"/>
          <w:sz w:val="24"/>
          <w:szCs w:val="24"/>
        </w:rPr>
        <w:t>1</w:t>
      </w:r>
      <w:r w:rsidR="0082092A">
        <w:rPr>
          <w:rFonts w:ascii="Courier New" w:hAnsi="Courier New" w:cs="Courier New"/>
          <w:sz w:val="24"/>
          <w:szCs w:val="24"/>
        </w:rPr>
        <w:t>5</w:t>
      </w:r>
      <w:r>
        <w:rPr>
          <w:rFonts w:ascii="Courier New" w:hAnsi="Courier New" w:cs="Courier New"/>
          <w:sz w:val="24"/>
          <w:szCs w:val="24"/>
        </w:rPr>
        <w:t xml:space="preserve"> </w:t>
      </w:r>
      <w:r w:rsidR="00BA2CA2">
        <w:rPr>
          <w:rFonts w:ascii="Courier New" w:hAnsi="Courier New" w:cs="Courier New"/>
          <w:sz w:val="24"/>
          <w:szCs w:val="24"/>
        </w:rPr>
        <w:t>R</w:t>
      </w:r>
      <w:r>
        <w:rPr>
          <w:rFonts w:ascii="Courier New" w:hAnsi="Courier New" w:cs="Courier New"/>
          <w:sz w:val="24"/>
          <w:szCs w:val="24"/>
        </w:rPr>
        <w:t>aporu, denetim süresini belirleyebilme</w:t>
      </w:r>
      <w:r w:rsidR="00BA2CA2">
        <w:rPr>
          <w:rFonts w:ascii="Courier New" w:hAnsi="Courier New" w:cs="Courier New"/>
          <w:sz w:val="24"/>
          <w:szCs w:val="24"/>
        </w:rPr>
        <w:t>k</w:t>
      </w:r>
      <w:r>
        <w:rPr>
          <w:rFonts w:ascii="Courier New" w:hAnsi="Courier New" w:cs="Courier New"/>
          <w:sz w:val="24"/>
          <w:szCs w:val="24"/>
        </w:rPr>
        <w:t xml:space="preserve"> ve Sanığın bağımlı olup olmadığı, bağımlı ise bağımlılık derecesini, takip veya tedavi veya rehabilitasyon ihtiyacını saptama</w:t>
      </w:r>
      <w:r w:rsidR="00BA2CA2">
        <w:rPr>
          <w:rFonts w:ascii="Courier New" w:hAnsi="Courier New" w:cs="Courier New"/>
          <w:sz w:val="24"/>
          <w:szCs w:val="24"/>
        </w:rPr>
        <w:t>k</w:t>
      </w:r>
      <w:r>
        <w:rPr>
          <w:rFonts w:ascii="Courier New" w:hAnsi="Courier New" w:cs="Courier New"/>
          <w:sz w:val="24"/>
          <w:szCs w:val="24"/>
        </w:rPr>
        <w:t xml:space="preserve"> amacıyla temin ettiğini ifade etmektedir.</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Gazi</w:t>
      </w:r>
      <w:r w:rsidR="006F6025">
        <w:rPr>
          <w:rFonts w:ascii="Courier New" w:hAnsi="Courier New" w:cs="Courier New"/>
          <w:sz w:val="24"/>
          <w:szCs w:val="24"/>
        </w:rPr>
        <w:t>m</w:t>
      </w:r>
      <w:r>
        <w:rPr>
          <w:rFonts w:ascii="Courier New" w:hAnsi="Courier New" w:cs="Courier New"/>
          <w:sz w:val="24"/>
          <w:szCs w:val="24"/>
        </w:rPr>
        <w:t>a</w:t>
      </w:r>
      <w:r w:rsidR="006F6025">
        <w:rPr>
          <w:rFonts w:ascii="Courier New" w:hAnsi="Courier New" w:cs="Courier New"/>
          <w:sz w:val="24"/>
          <w:szCs w:val="24"/>
        </w:rPr>
        <w:t>ğu</w:t>
      </w:r>
      <w:r>
        <w:rPr>
          <w:rFonts w:ascii="Courier New" w:hAnsi="Courier New" w:cs="Courier New"/>
          <w:sz w:val="24"/>
          <w:szCs w:val="24"/>
        </w:rPr>
        <w:t xml:space="preserve">sa Ağır Ceza Mahkemesi verdiği direktif ile </w:t>
      </w:r>
      <w:r w:rsidR="00BA2CA2">
        <w:rPr>
          <w:rFonts w:ascii="Courier New" w:hAnsi="Courier New" w:cs="Courier New"/>
          <w:sz w:val="24"/>
          <w:szCs w:val="24"/>
        </w:rPr>
        <w:t>D</w:t>
      </w:r>
      <w:r>
        <w:rPr>
          <w:rFonts w:ascii="Courier New" w:hAnsi="Courier New" w:cs="Courier New"/>
          <w:sz w:val="24"/>
          <w:szCs w:val="24"/>
        </w:rPr>
        <w:t xml:space="preserve">evlet </w:t>
      </w:r>
      <w:r w:rsidR="00BA2CA2">
        <w:rPr>
          <w:rFonts w:ascii="Courier New" w:hAnsi="Courier New" w:cs="Courier New"/>
          <w:sz w:val="24"/>
          <w:szCs w:val="24"/>
        </w:rPr>
        <w:t>H</w:t>
      </w:r>
      <w:r>
        <w:rPr>
          <w:rFonts w:ascii="Courier New" w:hAnsi="Courier New" w:cs="Courier New"/>
          <w:sz w:val="24"/>
          <w:szCs w:val="24"/>
        </w:rPr>
        <w:t xml:space="preserve">astanesinde hazırlanan </w:t>
      </w:r>
      <w:r w:rsidR="00BA2CA2">
        <w:rPr>
          <w:rFonts w:ascii="Courier New" w:hAnsi="Courier New" w:cs="Courier New"/>
          <w:sz w:val="24"/>
          <w:szCs w:val="24"/>
        </w:rPr>
        <w:t>E</w:t>
      </w:r>
      <w:r>
        <w:rPr>
          <w:rFonts w:ascii="Courier New" w:hAnsi="Courier New" w:cs="Courier New"/>
          <w:sz w:val="24"/>
          <w:szCs w:val="24"/>
        </w:rPr>
        <w:t xml:space="preserve">mare </w:t>
      </w:r>
      <w:r w:rsidR="00BA2CA2">
        <w:rPr>
          <w:rFonts w:ascii="Courier New" w:hAnsi="Courier New" w:cs="Courier New"/>
          <w:sz w:val="24"/>
          <w:szCs w:val="24"/>
        </w:rPr>
        <w:t>No.</w:t>
      </w:r>
      <w:r>
        <w:rPr>
          <w:rFonts w:ascii="Courier New" w:hAnsi="Courier New" w:cs="Courier New"/>
          <w:sz w:val="24"/>
          <w:szCs w:val="24"/>
        </w:rPr>
        <w:t>1</w:t>
      </w:r>
      <w:r w:rsidR="0082092A">
        <w:rPr>
          <w:rFonts w:ascii="Courier New" w:hAnsi="Courier New" w:cs="Courier New"/>
          <w:sz w:val="24"/>
          <w:szCs w:val="24"/>
        </w:rPr>
        <w:t>5</w:t>
      </w:r>
      <w:r>
        <w:rPr>
          <w:rFonts w:ascii="Courier New" w:hAnsi="Courier New" w:cs="Courier New"/>
          <w:sz w:val="24"/>
          <w:szCs w:val="24"/>
        </w:rPr>
        <w:t xml:space="preserve"> </w:t>
      </w:r>
      <w:r w:rsidR="00BA2CA2">
        <w:rPr>
          <w:rFonts w:ascii="Courier New" w:hAnsi="Courier New" w:cs="Courier New"/>
          <w:sz w:val="24"/>
          <w:szCs w:val="24"/>
        </w:rPr>
        <w:t>R</w:t>
      </w:r>
      <w:r>
        <w:rPr>
          <w:rFonts w:ascii="Courier New" w:hAnsi="Courier New" w:cs="Courier New"/>
          <w:sz w:val="24"/>
          <w:szCs w:val="24"/>
        </w:rPr>
        <w:t xml:space="preserve">aporda </w:t>
      </w:r>
      <w:r w:rsidR="0082092A">
        <w:rPr>
          <w:rFonts w:ascii="Courier New" w:hAnsi="Courier New" w:cs="Courier New"/>
          <w:sz w:val="24"/>
          <w:szCs w:val="24"/>
        </w:rPr>
        <w:t xml:space="preserve">belirtilen </w:t>
      </w:r>
      <w:r>
        <w:rPr>
          <w:rFonts w:ascii="Courier New" w:hAnsi="Courier New" w:cs="Courier New"/>
          <w:sz w:val="24"/>
          <w:szCs w:val="24"/>
        </w:rPr>
        <w:t>Sanığın bağımlılık sendromu göz</w:t>
      </w:r>
      <w:r w:rsidR="00BA2CA2">
        <w:rPr>
          <w:rFonts w:ascii="Courier New" w:hAnsi="Courier New" w:cs="Courier New"/>
          <w:sz w:val="24"/>
          <w:szCs w:val="24"/>
        </w:rPr>
        <w:t xml:space="preserve"> önün</w:t>
      </w:r>
      <w:r>
        <w:rPr>
          <w:rFonts w:ascii="Courier New" w:hAnsi="Courier New" w:cs="Courier New"/>
          <w:sz w:val="24"/>
          <w:szCs w:val="24"/>
        </w:rPr>
        <w:t>e alınarak rehabilitasyon sürecinden fayda sağlamayacağı t</w:t>
      </w:r>
      <w:r w:rsidR="00BA2CA2">
        <w:rPr>
          <w:rFonts w:ascii="Courier New" w:hAnsi="Courier New" w:cs="Courier New"/>
          <w:sz w:val="24"/>
          <w:szCs w:val="24"/>
        </w:rPr>
        <w:t>ı</w:t>
      </w:r>
      <w:r>
        <w:rPr>
          <w:rFonts w:ascii="Courier New" w:hAnsi="Courier New" w:cs="Courier New"/>
          <w:sz w:val="24"/>
          <w:szCs w:val="24"/>
        </w:rPr>
        <w:t xml:space="preserve">bbi kanaatini ve Yasanın 3.maddesinde </w:t>
      </w:r>
      <w:r w:rsidR="0082092A">
        <w:rPr>
          <w:rFonts w:ascii="Courier New" w:hAnsi="Courier New" w:cs="Courier New"/>
          <w:sz w:val="24"/>
          <w:szCs w:val="24"/>
        </w:rPr>
        <w:t>öngörülen</w:t>
      </w:r>
      <w:r>
        <w:rPr>
          <w:rFonts w:ascii="Courier New" w:hAnsi="Courier New" w:cs="Courier New"/>
          <w:sz w:val="24"/>
          <w:szCs w:val="24"/>
        </w:rPr>
        <w:t xml:space="preserve"> amacı dikkate alarak </w:t>
      </w:r>
      <w:r>
        <w:rPr>
          <w:rFonts w:ascii="Courier New" w:hAnsi="Courier New" w:cs="Courier New"/>
          <w:b/>
          <w:sz w:val="24"/>
          <w:szCs w:val="24"/>
        </w:rPr>
        <w:t>“Sanığın böyle bir uygulamadan fayda sağlamayacağı kanaatine varıldığından dolayı denetimli serbestlik uygulamasının Sanığın “ihtiyaç duyduğu” bir uygulama olduğunu söylememize imkan bulunmamaktadır</w:t>
      </w:r>
      <w:r>
        <w:rPr>
          <w:rFonts w:ascii="Courier New" w:hAnsi="Courier New" w:cs="Courier New"/>
          <w:sz w:val="24"/>
          <w:szCs w:val="24"/>
        </w:rPr>
        <w:t>” bulgusunu yap</w:t>
      </w:r>
      <w:r w:rsidR="00BA2CA2">
        <w:rPr>
          <w:rFonts w:ascii="Courier New" w:hAnsi="Courier New" w:cs="Courier New"/>
          <w:sz w:val="24"/>
          <w:szCs w:val="24"/>
        </w:rPr>
        <w:t>mış ve</w:t>
      </w:r>
      <w:r>
        <w:rPr>
          <w:rFonts w:ascii="Courier New" w:hAnsi="Courier New" w:cs="Courier New"/>
          <w:sz w:val="24"/>
          <w:szCs w:val="24"/>
        </w:rPr>
        <w:t xml:space="preserve"> Sanığa denetimli serbestlik seçeneği sunmayı uygun bulmayarak</w:t>
      </w:r>
      <w:r w:rsidR="00BA2CA2">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 xml:space="preserve">Sanığa ceza takdirinin tefhim edilmesi gerektiğine </w:t>
      </w:r>
      <w:r>
        <w:rPr>
          <w:rFonts w:ascii="Courier New" w:hAnsi="Courier New" w:cs="Courier New"/>
          <w:sz w:val="24"/>
          <w:szCs w:val="24"/>
        </w:rPr>
        <w:t xml:space="preserve">karar vermiştir.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28/2016 sayılı Uyuşturucu Madde Bağımlıları ve Kullanıcıları Hakkında Denetimli Serbestlik Yasası</w:t>
      </w:r>
      <w:r>
        <w:rPr>
          <w:rFonts w:ascii="Courier New" w:hAnsi="Courier New" w:cs="Courier New"/>
          <w:sz w:val="24"/>
          <w:szCs w:val="24"/>
        </w:rPr>
        <w:t xml:space="preserve"> ile ilgili verilmiş ilk ve temel içtihat niteliğindeki karar </w:t>
      </w:r>
      <w:r>
        <w:rPr>
          <w:rFonts w:ascii="Courier New" w:hAnsi="Courier New" w:cs="Courier New"/>
          <w:b/>
          <w:sz w:val="24"/>
          <w:szCs w:val="24"/>
        </w:rPr>
        <w:t>Ümit Şeytanoğlu ile KKTC Başsavcısı Yargıtay</w:t>
      </w:r>
      <w:r w:rsidR="00BA2CA2">
        <w:rPr>
          <w:rFonts w:ascii="Courier New" w:hAnsi="Courier New" w:cs="Courier New"/>
          <w:b/>
          <w:sz w:val="24"/>
          <w:szCs w:val="24"/>
        </w:rPr>
        <w:t>/</w:t>
      </w:r>
      <w:r>
        <w:rPr>
          <w:rFonts w:ascii="Courier New" w:hAnsi="Courier New" w:cs="Courier New"/>
          <w:b/>
          <w:sz w:val="24"/>
          <w:szCs w:val="24"/>
        </w:rPr>
        <w:t>Ceza 40/2017 Dağıtım 9/2017</w:t>
      </w:r>
      <w:r>
        <w:rPr>
          <w:rFonts w:ascii="Courier New" w:hAnsi="Courier New" w:cs="Courier New"/>
          <w:sz w:val="24"/>
          <w:szCs w:val="24"/>
        </w:rPr>
        <w:t xml:space="preserve"> davasıdır. Yargıtay</w:t>
      </w:r>
      <w:r w:rsidR="00BA2CA2">
        <w:rPr>
          <w:rFonts w:ascii="Courier New" w:hAnsi="Courier New" w:cs="Courier New"/>
          <w:sz w:val="24"/>
          <w:szCs w:val="24"/>
        </w:rPr>
        <w:t>,</w:t>
      </w:r>
      <w:r>
        <w:rPr>
          <w:rFonts w:ascii="Courier New" w:hAnsi="Courier New" w:cs="Courier New"/>
          <w:sz w:val="24"/>
          <w:szCs w:val="24"/>
        </w:rPr>
        <w:t xml:space="preserve"> </w:t>
      </w:r>
      <w:r w:rsidR="00091E93">
        <w:rPr>
          <w:rFonts w:ascii="Courier New" w:hAnsi="Courier New" w:cs="Courier New"/>
          <w:sz w:val="24"/>
          <w:szCs w:val="24"/>
        </w:rPr>
        <w:t>bu kararın “</w:t>
      </w:r>
      <w:r w:rsidR="00091E93">
        <w:rPr>
          <w:rFonts w:ascii="Courier New" w:hAnsi="Courier New" w:cs="Courier New"/>
          <w:b/>
          <w:sz w:val="24"/>
          <w:szCs w:val="24"/>
        </w:rPr>
        <w:t xml:space="preserve">İNCELEME” </w:t>
      </w:r>
      <w:r w:rsidR="00091E93">
        <w:rPr>
          <w:rFonts w:ascii="Courier New" w:hAnsi="Courier New" w:cs="Courier New"/>
          <w:sz w:val="24"/>
          <w:szCs w:val="24"/>
        </w:rPr>
        <w:t xml:space="preserve">bölümünde, ilgili </w:t>
      </w:r>
      <w:r w:rsidR="00BA2CA2">
        <w:rPr>
          <w:rFonts w:ascii="Courier New" w:hAnsi="Courier New" w:cs="Courier New"/>
          <w:sz w:val="24"/>
          <w:szCs w:val="24"/>
        </w:rPr>
        <w:t>Y</w:t>
      </w:r>
      <w:r w:rsidR="00091E93">
        <w:rPr>
          <w:rFonts w:ascii="Courier New" w:hAnsi="Courier New" w:cs="Courier New"/>
          <w:sz w:val="24"/>
          <w:szCs w:val="24"/>
        </w:rPr>
        <w:t xml:space="preserve">asanın amacı ve uygulama kriterlerini </w:t>
      </w:r>
      <w:r>
        <w:rPr>
          <w:rFonts w:ascii="Courier New" w:hAnsi="Courier New" w:cs="Courier New"/>
          <w:sz w:val="24"/>
          <w:szCs w:val="24"/>
        </w:rPr>
        <w:t>belirlemiştir. Bu kararın bu mesele ile ilgili kısmına değiniriz</w:t>
      </w:r>
      <w:r w:rsidR="00BA2CA2">
        <w:rPr>
          <w:rFonts w:ascii="Courier New" w:hAnsi="Courier New" w:cs="Courier New"/>
          <w:sz w:val="24"/>
          <w:szCs w:val="24"/>
        </w:rPr>
        <w:t>:</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ind w:left="708" w:firstLine="708"/>
        <w:rPr>
          <w:rFonts w:ascii="Courier New" w:hAnsi="Courier New" w:cs="Courier New"/>
          <w:b/>
          <w:sz w:val="24"/>
          <w:szCs w:val="24"/>
        </w:rPr>
      </w:pPr>
      <w:r>
        <w:rPr>
          <w:rFonts w:ascii="Courier New" w:hAnsi="Courier New" w:cs="Courier New"/>
          <w:b/>
          <w:sz w:val="24"/>
          <w:szCs w:val="24"/>
        </w:rPr>
        <w:t xml:space="preserve">“28/2016 sayılı Denetimli Serbestlik Yasası’nın amacını belirleyen 3. maddesine göre, uyuşturucu madde </w:t>
      </w:r>
      <w:r>
        <w:rPr>
          <w:rFonts w:ascii="Courier New" w:hAnsi="Courier New" w:cs="Courier New"/>
          <w:b/>
          <w:sz w:val="24"/>
          <w:szCs w:val="24"/>
        </w:rPr>
        <w:lastRenderedPageBreak/>
        <w:t xml:space="preserve">bağımlısı ve/veya kullanıcısı olan ve Uyuşturucu Maddeler Yasası ve adı geçen Yasa tahtında yapılan Nizamnameler ve Emirnameler uyarınca mahkum olup Denetimli Serbestlik Yasası’nın 5. maddesi kapsamına giren kişilere, mahkemece ceza verilmesi yerine ihtiyaç duydukları desteğin sağlanabilmesi ve toplum temelli bir uygulama olan denetimli serbestliğin hayata geçirilmesi amaçlanmıştır. </w:t>
      </w:r>
    </w:p>
    <w:p w:rsidR="00456202" w:rsidRDefault="00456202" w:rsidP="00456202">
      <w:pPr>
        <w:spacing w:line="360" w:lineRule="auto"/>
        <w:rPr>
          <w:rFonts w:ascii="Courier New" w:hAnsi="Courier New" w:cs="Courier New"/>
          <w:b/>
          <w:sz w:val="24"/>
          <w:szCs w:val="24"/>
        </w:rPr>
      </w:pPr>
    </w:p>
    <w:p w:rsidR="00456202" w:rsidRDefault="00456202" w:rsidP="00456202">
      <w:pPr>
        <w:spacing w:line="360" w:lineRule="auto"/>
        <w:ind w:left="705" w:firstLine="708"/>
        <w:rPr>
          <w:rFonts w:ascii="Courier New" w:hAnsi="Courier New" w:cs="Courier New"/>
          <w:b/>
          <w:sz w:val="24"/>
          <w:szCs w:val="24"/>
        </w:rPr>
      </w:pPr>
      <w:r>
        <w:rPr>
          <w:rFonts w:ascii="Courier New" w:hAnsi="Courier New" w:cs="Courier New"/>
          <w:b/>
          <w:sz w:val="24"/>
          <w:szCs w:val="24"/>
        </w:rPr>
        <w:t xml:space="preserve">Yasanın 3. maddesinde belirlenen amacına uygun olarak, bir kişinin denetimli serbestlik seçeneğinden yararlandırılması ve kendisine ceza yerine ihtiyaç duyduğu desteğin temel amaca uygun olarak sağlanabilmesi için 3 temel unsur belirlenmiştir. Buna göre: Kişi, </w:t>
      </w:r>
    </w:p>
    <w:p w:rsidR="00456202" w:rsidRDefault="00456202" w:rsidP="00456202">
      <w:pPr>
        <w:spacing w:line="360" w:lineRule="auto"/>
        <w:rPr>
          <w:rFonts w:ascii="Courier New" w:hAnsi="Courier New" w:cs="Courier New"/>
          <w:b/>
          <w:sz w:val="24"/>
          <w:szCs w:val="24"/>
        </w:rPr>
      </w:pPr>
    </w:p>
    <w:p w:rsidR="00456202" w:rsidRDefault="00456202" w:rsidP="00456202">
      <w:pPr>
        <w:numPr>
          <w:ilvl w:val="0"/>
          <w:numId w:val="11"/>
        </w:numPr>
        <w:spacing w:line="360" w:lineRule="auto"/>
        <w:rPr>
          <w:rFonts w:ascii="Courier New" w:hAnsi="Courier New" w:cs="Courier New"/>
          <w:b/>
          <w:sz w:val="24"/>
          <w:szCs w:val="24"/>
        </w:rPr>
      </w:pPr>
      <w:r>
        <w:rPr>
          <w:rFonts w:ascii="Courier New" w:hAnsi="Courier New" w:cs="Courier New"/>
          <w:b/>
          <w:sz w:val="24"/>
          <w:szCs w:val="24"/>
        </w:rPr>
        <w:t>Uyuşturucu madde bağımlısı ve/veya kullanıcısı olmalı;</w:t>
      </w:r>
    </w:p>
    <w:p w:rsidR="00456202" w:rsidRDefault="00456202" w:rsidP="00456202">
      <w:pPr>
        <w:numPr>
          <w:ilvl w:val="0"/>
          <w:numId w:val="11"/>
        </w:numPr>
        <w:spacing w:line="360" w:lineRule="auto"/>
        <w:rPr>
          <w:rFonts w:ascii="Courier New" w:hAnsi="Courier New" w:cs="Courier New"/>
          <w:b/>
          <w:sz w:val="24"/>
          <w:szCs w:val="24"/>
        </w:rPr>
      </w:pPr>
      <w:r>
        <w:rPr>
          <w:rFonts w:ascii="Courier New" w:hAnsi="Courier New" w:cs="Courier New"/>
          <w:b/>
          <w:sz w:val="24"/>
          <w:szCs w:val="24"/>
        </w:rPr>
        <w:t xml:space="preserve">Uyuşturucu Maddeler Yasası, ilgili Nizamnameler ve Emirnameler uyarınca mahkum olmalı; ve </w:t>
      </w:r>
    </w:p>
    <w:p w:rsidR="00456202" w:rsidRDefault="00456202" w:rsidP="00456202">
      <w:pPr>
        <w:numPr>
          <w:ilvl w:val="0"/>
          <w:numId w:val="11"/>
        </w:numPr>
        <w:spacing w:line="360" w:lineRule="auto"/>
        <w:rPr>
          <w:rFonts w:ascii="Courier New" w:hAnsi="Courier New" w:cs="Courier New"/>
          <w:b/>
          <w:sz w:val="24"/>
          <w:szCs w:val="24"/>
        </w:rPr>
      </w:pPr>
      <w:r>
        <w:rPr>
          <w:rFonts w:ascii="Courier New" w:hAnsi="Courier New" w:cs="Courier New"/>
          <w:b/>
          <w:sz w:val="24"/>
          <w:szCs w:val="24"/>
        </w:rPr>
        <w:t xml:space="preserve">Denetimli Serbestlik Yasası’nın 5. maddesi kapsamına girmelidir. </w:t>
      </w:r>
    </w:p>
    <w:p w:rsidR="00456202" w:rsidRDefault="00456202" w:rsidP="00456202">
      <w:pPr>
        <w:spacing w:line="360" w:lineRule="auto"/>
        <w:ind w:left="705" w:firstLine="708"/>
        <w:rPr>
          <w:rFonts w:ascii="Courier New" w:hAnsi="Courier New" w:cs="Courier New"/>
          <w:b/>
          <w:sz w:val="24"/>
          <w:szCs w:val="24"/>
        </w:rPr>
      </w:pPr>
    </w:p>
    <w:p w:rsidR="00456202" w:rsidRDefault="00456202" w:rsidP="00456202">
      <w:pPr>
        <w:spacing w:line="360" w:lineRule="auto"/>
        <w:ind w:left="705" w:firstLine="708"/>
        <w:rPr>
          <w:rFonts w:ascii="Courier New" w:hAnsi="Courier New" w:cs="Courier New"/>
          <w:b/>
          <w:sz w:val="24"/>
          <w:szCs w:val="24"/>
        </w:rPr>
      </w:pPr>
      <w:r>
        <w:rPr>
          <w:rFonts w:ascii="Courier New" w:hAnsi="Courier New" w:cs="Courier New"/>
          <w:b/>
          <w:sz w:val="24"/>
          <w:szCs w:val="24"/>
        </w:rPr>
        <w:t xml:space="preserve">Denetimli Serbestlik Yasası’nın temel amacı, kişilere ceza vermek yerine onları topluma kazandıracak şekilde onları  toplum temelli bir amaca uygun olarak uyuşturucu maddelerden ve zararlarından korumak olduğuna göre, ilk olarak, bu Yasa amaçları bakımından dikkate alınması gereken temel unsur, kişinin uyuşturucu madde bağımlısı ve/veya kullanıcısı olmasıdır. Yasa koyucunun Yasada belirlediği temel amaç budur ve uyuşturucu madde bağımlısı ve/veya kullanıcısı olanlar dışında, uyuşturucu madde suçundan mahkum olan her sanığın, Denetimli Serbestlik Seçeneğinden yararlandırılması amacı hiçbir şekilde güdülmemiştir.” </w:t>
      </w:r>
    </w:p>
    <w:p w:rsidR="00456202" w:rsidRDefault="00456202" w:rsidP="00456202">
      <w:pPr>
        <w:spacing w:line="360" w:lineRule="auto"/>
        <w:rPr>
          <w:rFonts w:ascii="Courier New" w:hAnsi="Courier New" w:cs="Courier New"/>
          <w:b/>
          <w:sz w:val="24"/>
          <w:szCs w:val="24"/>
        </w:rPr>
      </w:pPr>
      <w:r>
        <w:rPr>
          <w:rFonts w:ascii="Courier New" w:hAnsi="Courier New" w:cs="Courier New"/>
          <w:b/>
          <w:sz w:val="24"/>
          <w:szCs w:val="24"/>
        </w:rPr>
        <w:t xml:space="preserve"> </w:t>
      </w:r>
    </w:p>
    <w:p w:rsidR="00456202" w:rsidRDefault="00456202" w:rsidP="00456202">
      <w:pPr>
        <w:spacing w:line="360" w:lineRule="auto"/>
        <w:ind w:firstLine="705"/>
        <w:rPr>
          <w:rFonts w:ascii="Courier New" w:hAnsi="Courier New" w:cs="Courier New"/>
          <w:sz w:val="24"/>
          <w:szCs w:val="24"/>
        </w:rPr>
      </w:pPr>
      <w:r>
        <w:rPr>
          <w:rFonts w:ascii="Courier New" w:hAnsi="Courier New" w:cs="Courier New"/>
          <w:b/>
          <w:sz w:val="24"/>
          <w:szCs w:val="24"/>
        </w:rPr>
        <w:lastRenderedPageBreak/>
        <w:t>Uyuşturucu Madde Bağımlıları ve Kullanıcıları Hakkında Denetimli Serbestlik Yasası</w:t>
      </w:r>
      <w:r w:rsidR="00AD2BD7">
        <w:rPr>
          <w:rFonts w:ascii="Courier New" w:hAnsi="Courier New" w:cs="Courier New"/>
          <w:b/>
          <w:sz w:val="24"/>
          <w:szCs w:val="24"/>
        </w:rPr>
        <w:t>'</w:t>
      </w:r>
      <w:r>
        <w:rPr>
          <w:rFonts w:ascii="Courier New" w:hAnsi="Courier New" w:cs="Courier New"/>
          <w:b/>
          <w:sz w:val="24"/>
          <w:szCs w:val="24"/>
        </w:rPr>
        <w:t>nın</w:t>
      </w:r>
      <w:r>
        <w:rPr>
          <w:rFonts w:ascii="Courier New" w:hAnsi="Courier New" w:cs="Courier New"/>
          <w:sz w:val="24"/>
          <w:szCs w:val="24"/>
        </w:rPr>
        <w:t xml:space="preserve"> 5.maddesinde</w:t>
      </w:r>
      <w:r w:rsidR="00091E93">
        <w:rPr>
          <w:rFonts w:ascii="Courier New" w:hAnsi="Courier New" w:cs="Courier New"/>
          <w:sz w:val="24"/>
          <w:szCs w:val="24"/>
        </w:rPr>
        <w:t xml:space="preserve"> ise</w:t>
      </w:r>
      <w:r>
        <w:rPr>
          <w:rFonts w:ascii="Courier New" w:hAnsi="Courier New" w:cs="Courier New"/>
          <w:sz w:val="24"/>
          <w:szCs w:val="24"/>
        </w:rPr>
        <w:t xml:space="preserve">, denetimli serbestlik ile ilgili mahkemeye verilen yetkiler düzenlenmektedir. </w:t>
      </w:r>
    </w:p>
    <w:p w:rsidR="00AD2BD7" w:rsidRDefault="00AD2BD7" w:rsidP="00456202">
      <w:pPr>
        <w:spacing w:line="360" w:lineRule="auto"/>
        <w:ind w:firstLine="705"/>
        <w:rPr>
          <w:rFonts w:ascii="Courier New" w:hAnsi="Courier New" w:cs="Courier New"/>
          <w:sz w:val="24"/>
          <w:szCs w:val="24"/>
        </w:rPr>
      </w:pPr>
    </w:p>
    <w:p w:rsidR="00456202" w:rsidRDefault="00091E93" w:rsidP="00456202">
      <w:pPr>
        <w:spacing w:line="360" w:lineRule="auto"/>
        <w:ind w:firstLine="708"/>
        <w:rPr>
          <w:rFonts w:ascii="Courier New" w:hAnsi="Courier New" w:cs="Courier New"/>
          <w:sz w:val="24"/>
          <w:szCs w:val="24"/>
        </w:rPr>
      </w:pPr>
      <w:r>
        <w:rPr>
          <w:rFonts w:ascii="Courier New" w:hAnsi="Courier New" w:cs="Courier New"/>
          <w:sz w:val="24"/>
          <w:szCs w:val="24"/>
        </w:rPr>
        <w:t xml:space="preserve">Buna göre </w:t>
      </w:r>
      <w:r w:rsidR="00456202">
        <w:rPr>
          <w:rFonts w:ascii="Courier New" w:hAnsi="Courier New" w:cs="Courier New"/>
          <w:sz w:val="24"/>
          <w:szCs w:val="24"/>
        </w:rPr>
        <w:t xml:space="preserve">Yasanın 5.maddesi kapsamında olan bir </w:t>
      </w:r>
      <w:r w:rsidR="00AD2BD7">
        <w:rPr>
          <w:rFonts w:ascii="Courier New" w:hAnsi="Courier New" w:cs="Courier New"/>
          <w:sz w:val="24"/>
          <w:szCs w:val="24"/>
        </w:rPr>
        <w:t>s</w:t>
      </w:r>
      <w:r w:rsidR="00456202">
        <w:rPr>
          <w:rFonts w:ascii="Courier New" w:hAnsi="Courier New" w:cs="Courier New"/>
          <w:sz w:val="24"/>
          <w:szCs w:val="24"/>
        </w:rPr>
        <w:t>anığa denetimli serbestlik seçeneği sunularak denetimli serbestlik seçeneği</w:t>
      </w:r>
      <w:r w:rsidR="00AD2BD7">
        <w:rPr>
          <w:rFonts w:ascii="Courier New" w:hAnsi="Courier New" w:cs="Courier New"/>
          <w:sz w:val="24"/>
          <w:szCs w:val="24"/>
        </w:rPr>
        <w:t>n</w:t>
      </w:r>
      <w:r>
        <w:rPr>
          <w:rFonts w:ascii="Courier New" w:hAnsi="Courier New" w:cs="Courier New"/>
          <w:sz w:val="24"/>
          <w:szCs w:val="24"/>
        </w:rPr>
        <w:t>in</w:t>
      </w:r>
      <w:r w:rsidR="00456202">
        <w:rPr>
          <w:rFonts w:ascii="Courier New" w:hAnsi="Courier New" w:cs="Courier New"/>
          <w:sz w:val="24"/>
          <w:szCs w:val="24"/>
        </w:rPr>
        <w:t xml:space="preserve"> </w:t>
      </w:r>
      <w:r w:rsidR="00AD2BD7">
        <w:rPr>
          <w:rFonts w:ascii="Courier New" w:hAnsi="Courier New" w:cs="Courier New"/>
          <w:sz w:val="24"/>
          <w:szCs w:val="24"/>
        </w:rPr>
        <w:t>s</w:t>
      </w:r>
      <w:r w:rsidR="00456202">
        <w:rPr>
          <w:rFonts w:ascii="Courier New" w:hAnsi="Courier New" w:cs="Courier New"/>
          <w:sz w:val="24"/>
          <w:szCs w:val="24"/>
        </w:rPr>
        <w:t xml:space="preserve">anık tarafından kabul edilmesi durumunda, </w:t>
      </w:r>
      <w:r>
        <w:rPr>
          <w:rFonts w:ascii="Courier New" w:hAnsi="Courier New" w:cs="Courier New"/>
          <w:sz w:val="24"/>
          <w:szCs w:val="24"/>
        </w:rPr>
        <w:t xml:space="preserve">mahkeme tarafından </w:t>
      </w:r>
      <w:r w:rsidR="00456202">
        <w:rPr>
          <w:rFonts w:ascii="Courier New" w:hAnsi="Courier New" w:cs="Courier New"/>
          <w:sz w:val="24"/>
          <w:szCs w:val="24"/>
        </w:rPr>
        <w:t>Yasanın 5.maddesinin 4.</w:t>
      </w:r>
      <w:r w:rsidR="00AD2BD7">
        <w:rPr>
          <w:rFonts w:ascii="Courier New" w:hAnsi="Courier New" w:cs="Courier New"/>
          <w:sz w:val="24"/>
          <w:szCs w:val="24"/>
        </w:rPr>
        <w:t>fıkrasında</w:t>
      </w:r>
      <w:r w:rsidR="00456202">
        <w:rPr>
          <w:rFonts w:ascii="Courier New" w:hAnsi="Courier New" w:cs="Courier New"/>
          <w:sz w:val="24"/>
          <w:szCs w:val="24"/>
        </w:rPr>
        <w:t xml:space="preserve"> belirtilen kuralın uygulanması gerekmektedir. İlgili </w:t>
      </w:r>
      <w:r w:rsidR="00AD2BD7">
        <w:rPr>
          <w:rFonts w:ascii="Courier New" w:hAnsi="Courier New" w:cs="Courier New"/>
          <w:sz w:val="24"/>
          <w:szCs w:val="24"/>
        </w:rPr>
        <w:t>fıkra</w:t>
      </w:r>
      <w:r w:rsidR="00456202">
        <w:rPr>
          <w:rFonts w:ascii="Courier New" w:hAnsi="Courier New" w:cs="Courier New"/>
          <w:sz w:val="24"/>
          <w:szCs w:val="24"/>
        </w:rPr>
        <w:t xml:space="preserve"> aynen şöyledir:</w:t>
      </w:r>
    </w:p>
    <w:p w:rsidR="00456202" w:rsidRDefault="00456202" w:rsidP="00456202">
      <w:pPr>
        <w:spacing w:line="360" w:lineRule="auto"/>
        <w:rPr>
          <w:rFonts w:ascii="Courier New" w:hAnsi="Courier New" w:cs="Courier New"/>
          <w:sz w:val="24"/>
          <w:szCs w:val="24"/>
        </w:rPr>
      </w:pPr>
    </w:p>
    <w:tbl>
      <w:tblPr>
        <w:tblW w:w="8982" w:type="dxa"/>
        <w:tblInd w:w="413" w:type="dxa"/>
        <w:tblLook w:val="00BE"/>
      </w:tblPr>
      <w:tblGrid>
        <w:gridCol w:w="798"/>
        <w:gridCol w:w="8184"/>
      </w:tblGrid>
      <w:tr w:rsidR="00456202" w:rsidTr="00456202">
        <w:trPr>
          <w:trHeight w:val="932"/>
        </w:trPr>
        <w:tc>
          <w:tcPr>
            <w:tcW w:w="798" w:type="dxa"/>
            <w:hideMark/>
          </w:tcPr>
          <w:p w:rsidR="00456202" w:rsidRDefault="00456202">
            <w:pPr>
              <w:tabs>
                <w:tab w:val="left" w:pos="5760"/>
              </w:tabs>
              <w:spacing w:line="276" w:lineRule="auto"/>
              <w:jc w:val="both"/>
              <w:rPr>
                <w:rFonts w:ascii="Courier New" w:hAnsi="Courier New" w:cs="Courier New"/>
                <w:sz w:val="24"/>
                <w:szCs w:val="24"/>
              </w:rPr>
            </w:pPr>
            <w:r>
              <w:rPr>
                <w:rFonts w:ascii="Courier New" w:hAnsi="Courier New" w:cs="Courier New"/>
                <w:sz w:val="24"/>
                <w:szCs w:val="24"/>
              </w:rPr>
              <w:t>(4)</w:t>
            </w:r>
          </w:p>
        </w:tc>
        <w:tc>
          <w:tcPr>
            <w:tcW w:w="8184" w:type="dxa"/>
            <w:hideMark/>
          </w:tcPr>
          <w:p w:rsidR="00456202" w:rsidRDefault="00456202">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u w:val="single"/>
              </w:rPr>
              <w:t>Sanığın denetimli serbestlik seçeneğini kabul etmesi halinde Mahkeme ceza takdir etmez</w:t>
            </w:r>
            <w:r>
              <w:rPr>
                <w:rFonts w:ascii="Courier New" w:hAnsi="Courier New" w:cs="Courier New"/>
                <w:b/>
                <w:sz w:val="24"/>
                <w:szCs w:val="24"/>
              </w:rPr>
              <w:t xml:space="preserve"> ve sanığın bu Yasa uyarınca denetimli serbestlik ile ilgili yükümlülüklerine başlaması yönünde emir verir. Mahkeme, Denetimli Serbestlik Kurulunun sonuç raporunu inceledikten sonra denetimli serbestlik sürecinin başarıyla tamamlandığına kanaat getirirse, ceza takdir edilmez ve mahkûmiyet sicile işlenmez.</w:t>
            </w:r>
          </w:p>
        </w:tc>
      </w:tr>
    </w:tbl>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 xml:space="preserve">   </w:t>
      </w: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 xml:space="preserve">Yer verdiğimiz ilgili düzenleme, </w:t>
      </w:r>
      <w:r w:rsidR="00AD2BD7">
        <w:rPr>
          <w:rFonts w:ascii="Courier New" w:hAnsi="Courier New" w:cs="Courier New"/>
          <w:sz w:val="24"/>
          <w:szCs w:val="24"/>
        </w:rPr>
        <w:t>s</w:t>
      </w:r>
      <w:r>
        <w:rPr>
          <w:rFonts w:ascii="Courier New" w:hAnsi="Courier New" w:cs="Courier New"/>
          <w:sz w:val="24"/>
          <w:szCs w:val="24"/>
        </w:rPr>
        <w:t>anığın, sunulan denetimli serbestlik seçeneğini k</w:t>
      </w:r>
      <w:r w:rsidR="00091E93">
        <w:rPr>
          <w:rFonts w:ascii="Courier New" w:hAnsi="Courier New" w:cs="Courier New"/>
          <w:sz w:val="24"/>
          <w:szCs w:val="24"/>
        </w:rPr>
        <w:t xml:space="preserve">abul etmesi halinde </w:t>
      </w:r>
      <w:r w:rsidR="00AD2BD7">
        <w:rPr>
          <w:rFonts w:ascii="Courier New" w:hAnsi="Courier New" w:cs="Courier New"/>
          <w:sz w:val="24"/>
          <w:szCs w:val="24"/>
        </w:rPr>
        <w:t>m</w:t>
      </w:r>
      <w:r w:rsidR="00091E93">
        <w:rPr>
          <w:rFonts w:ascii="Courier New" w:hAnsi="Courier New" w:cs="Courier New"/>
          <w:sz w:val="24"/>
          <w:szCs w:val="24"/>
        </w:rPr>
        <w:t>ahkeme</w:t>
      </w:r>
      <w:r w:rsidR="00A64CB3">
        <w:rPr>
          <w:rFonts w:ascii="Courier New" w:hAnsi="Courier New" w:cs="Courier New"/>
          <w:sz w:val="24"/>
          <w:szCs w:val="24"/>
        </w:rPr>
        <w:t>,</w:t>
      </w:r>
      <w:r w:rsidR="00091E93">
        <w:rPr>
          <w:rFonts w:ascii="Courier New" w:hAnsi="Courier New" w:cs="Courier New"/>
          <w:sz w:val="24"/>
          <w:szCs w:val="24"/>
        </w:rPr>
        <w:t xml:space="preserve"> </w:t>
      </w:r>
      <w:r w:rsidR="00A64CB3">
        <w:rPr>
          <w:rFonts w:ascii="Courier New" w:hAnsi="Courier New" w:cs="Courier New"/>
          <w:sz w:val="24"/>
          <w:szCs w:val="24"/>
        </w:rPr>
        <w:t>"</w:t>
      </w:r>
      <w:r w:rsidR="00091E93">
        <w:rPr>
          <w:rFonts w:ascii="Courier New" w:hAnsi="Courier New" w:cs="Courier New"/>
          <w:sz w:val="24"/>
          <w:szCs w:val="24"/>
        </w:rPr>
        <w:t>ceza takdir etmez ve</w:t>
      </w:r>
      <w:r>
        <w:rPr>
          <w:rFonts w:ascii="Courier New" w:hAnsi="Courier New" w:cs="Courier New"/>
          <w:sz w:val="24"/>
          <w:szCs w:val="24"/>
        </w:rPr>
        <w:t xml:space="preserve"> denetimli serbestlik ile ilgili yükümlülüklerine başlaması yönünde emir ver</w:t>
      </w:r>
      <w:r w:rsidR="00091E93">
        <w:rPr>
          <w:rFonts w:ascii="Courier New" w:hAnsi="Courier New" w:cs="Courier New"/>
          <w:sz w:val="24"/>
          <w:szCs w:val="24"/>
        </w:rPr>
        <w:t>ir</w:t>
      </w:r>
      <w:r w:rsidR="00A64CB3">
        <w:rPr>
          <w:rFonts w:ascii="Courier New" w:hAnsi="Courier New" w:cs="Courier New"/>
          <w:sz w:val="24"/>
          <w:szCs w:val="24"/>
        </w:rPr>
        <w:t>"</w:t>
      </w:r>
      <w:r w:rsidR="00091E93">
        <w:rPr>
          <w:rFonts w:ascii="Courier New" w:hAnsi="Courier New" w:cs="Courier New"/>
          <w:sz w:val="24"/>
          <w:szCs w:val="24"/>
        </w:rPr>
        <w:t xml:space="preserve"> kuralını düzenlemektedir</w:t>
      </w:r>
      <w:r>
        <w:rPr>
          <w:rFonts w:ascii="Courier New" w:hAnsi="Courier New" w:cs="Courier New"/>
          <w:sz w:val="24"/>
          <w:szCs w:val="24"/>
        </w:rPr>
        <w:t xml:space="preserve">.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ind w:firstLine="708"/>
        <w:rPr>
          <w:rFonts w:ascii="Courier New" w:hAnsi="Courier New" w:cs="Courier New"/>
          <w:sz w:val="24"/>
          <w:szCs w:val="24"/>
        </w:rPr>
      </w:pPr>
      <w:r>
        <w:rPr>
          <w:rFonts w:ascii="Courier New" w:hAnsi="Courier New" w:cs="Courier New"/>
          <w:sz w:val="24"/>
          <w:szCs w:val="24"/>
        </w:rPr>
        <w:t>Bu kuraldan hareketle</w:t>
      </w:r>
      <w:r w:rsidR="006C79D7">
        <w:rPr>
          <w:rFonts w:ascii="Courier New" w:hAnsi="Courier New" w:cs="Courier New"/>
          <w:sz w:val="24"/>
          <w:szCs w:val="24"/>
        </w:rPr>
        <w:t>,</w:t>
      </w:r>
      <w:r>
        <w:rPr>
          <w:rFonts w:ascii="Courier New" w:hAnsi="Courier New" w:cs="Courier New"/>
          <w:sz w:val="24"/>
          <w:szCs w:val="24"/>
        </w:rPr>
        <w:t xml:space="preserve"> </w:t>
      </w:r>
      <w:r w:rsidR="006C79D7">
        <w:rPr>
          <w:rFonts w:ascii="Courier New" w:hAnsi="Courier New" w:cs="Courier New"/>
          <w:sz w:val="24"/>
          <w:szCs w:val="24"/>
        </w:rPr>
        <w:t>Y</w:t>
      </w:r>
      <w:r>
        <w:rPr>
          <w:rFonts w:ascii="Courier New" w:hAnsi="Courier New" w:cs="Courier New"/>
          <w:sz w:val="24"/>
          <w:szCs w:val="24"/>
        </w:rPr>
        <w:t xml:space="preserve">asaya uygun olarak </w:t>
      </w:r>
      <w:r w:rsidR="006C79D7">
        <w:rPr>
          <w:rFonts w:ascii="Courier New" w:hAnsi="Courier New" w:cs="Courier New"/>
          <w:sz w:val="24"/>
          <w:szCs w:val="24"/>
        </w:rPr>
        <w:t>m</w:t>
      </w:r>
      <w:r>
        <w:rPr>
          <w:rFonts w:ascii="Courier New" w:hAnsi="Courier New" w:cs="Courier New"/>
          <w:sz w:val="24"/>
          <w:szCs w:val="24"/>
        </w:rPr>
        <w:t xml:space="preserve">ahkeme tarafından bir kez </w:t>
      </w:r>
      <w:r w:rsidR="009E0B01">
        <w:rPr>
          <w:rFonts w:ascii="Courier New" w:hAnsi="Courier New" w:cs="Courier New"/>
          <w:sz w:val="24"/>
          <w:szCs w:val="24"/>
        </w:rPr>
        <w:t>s</w:t>
      </w:r>
      <w:r>
        <w:rPr>
          <w:rFonts w:ascii="Courier New" w:hAnsi="Courier New" w:cs="Courier New"/>
          <w:sz w:val="24"/>
          <w:szCs w:val="24"/>
        </w:rPr>
        <w:t>anığa denetimli serbestlik seçeneği sunul</w:t>
      </w:r>
      <w:r w:rsidR="009E0B01">
        <w:rPr>
          <w:rFonts w:ascii="Courier New" w:hAnsi="Courier New" w:cs="Courier New"/>
          <w:sz w:val="24"/>
          <w:szCs w:val="24"/>
        </w:rPr>
        <w:t xml:space="preserve">ması ve </w:t>
      </w:r>
      <w:r w:rsidR="005C10CB">
        <w:rPr>
          <w:rFonts w:ascii="Courier New" w:hAnsi="Courier New" w:cs="Courier New"/>
          <w:sz w:val="24"/>
          <w:szCs w:val="24"/>
        </w:rPr>
        <w:t>s</w:t>
      </w:r>
      <w:r>
        <w:rPr>
          <w:rFonts w:ascii="Courier New" w:hAnsi="Courier New" w:cs="Courier New"/>
          <w:sz w:val="24"/>
          <w:szCs w:val="24"/>
        </w:rPr>
        <w:t xml:space="preserve">anığın bunu kabul etmesi halinde, mahkeme o aşamada </w:t>
      </w:r>
      <w:r w:rsidR="009E0B01">
        <w:rPr>
          <w:rFonts w:ascii="Courier New" w:hAnsi="Courier New" w:cs="Courier New"/>
          <w:sz w:val="24"/>
          <w:szCs w:val="24"/>
        </w:rPr>
        <w:t>s</w:t>
      </w:r>
      <w:r>
        <w:rPr>
          <w:rFonts w:ascii="Courier New" w:hAnsi="Courier New" w:cs="Courier New"/>
          <w:sz w:val="24"/>
          <w:szCs w:val="24"/>
        </w:rPr>
        <w:t>anık ile ilgili bir ceza takdir etmez. Sanık denetimli serbestlik seçeneğini kabul ettikten sonra denetimli serbestlik süreci başlatılı</w:t>
      </w:r>
      <w:r w:rsidR="00A64CB3">
        <w:rPr>
          <w:rFonts w:ascii="Courier New" w:hAnsi="Courier New" w:cs="Courier New"/>
          <w:sz w:val="24"/>
          <w:szCs w:val="24"/>
        </w:rPr>
        <w:t>r</w:t>
      </w:r>
      <w:r>
        <w:rPr>
          <w:rFonts w:ascii="Courier New" w:hAnsi="Courier New" w:cs="Courier New"/>
          <w:sz w:val="24"/>
          <w:szCs w:val="24"/>
        </w:rPr>
        <w:t xml:space="preserve">. Denetimli serbestlik seçeneği sunulmuş ve bu seçeneği kabul etmiş bir </w:t>
      </w:r>
      <w:r w:rsidR="009E0B01">
        <w:rPr>
          <w:rFonts w:ascii="Courier New" w:hAnsi="Courier New" w:cs="Courier New"/>
          <w:sz w:val="24"/>
          <w:szCs w:val="24"/>
        </w:rPr>
        <w:t>s</w:t>
      </w:r>
      <w:r>
        <w:rPr>
          <w:rFonts w:ascii="Courier New" w:hAnsi="Courier New" w:cs="Courier New"/>
          <w:sz w:val="24"/>
          <w:szCs w:val="24"/>
        </w:rPr>
        <w:t>anık ile ilgili</w:t>
      </w:r>
      <w:r w:rsidR="009E0B01">
        <w:rPr>
          <w:rFonts w:ascii="Courier New" w:hAnsi="Courier New" w:cs="Courier New"/>
          <w:sz w:val="24"/>
          <w:szCs w:val="24"/>
        </w:rPr>
        <w:t xml:space="preserve"> olarak</w:t>
      </w:r>
      <w:r>
        <w:rPr>
          <w:rFonts w:ascii="Courier New" w:hAnsi="Courier New" w:cs="Courier New"/>
          <w:sz w:val="24"/>
          <w:szCs w:val="24"/>
        </w:rPr>
        <w:t xml:space="preserve"> mahkemenin ceza takdir etmesi</w:t>
      </w:r>
      <w:r w:rsidR="009E0B01">
        <w:rPr>
          <w:rFonts w:ascii="Courier New" w:hAnsi="Courier New" w:cs="Courier New"/>
          <w:sz w:val="24"/>
          <w:szCs w:val="24"/>
        </w:rPr>
        <w:t>,</w:t>
      </w:r>
      <w:r>
        <w:rPr>
          <w:rFonts w:ascii="Courier New" w:hAnsi="Courier New" w:cs="Courier New"/>
          <w:sz w:val="24"/>
          <w:szCs w:val="24"/>
        </w:rPr>
        <w:t xml:space="preserve"> sadece başlatılan denetimli serbestlik sürecinde öngörülen yükümlülüklere </w:t>
      </w:r>
      <w:r w:rsidR="009E0B01">
        <w:rPr>
          <w:rFonts w:ascii="Courier New" w:hAnsi="Courier New" w:cs="Courier New"/>
          <w:sz w:val="24"/>
          <w:szCs w:val="24"/>
        </w:rPr>
        <w:t>s</w:t>
      </w:r>
      <w:r>
        <w:rPr>
          <w:rFonts w:ascii="Courier New" w:hAnsi="Courier New" w:cs="Courier New"/>
          <w:sz w:val="24"/>
          <w:szCs w:val="24"/>
        </w:rPr>
        <w:t xml:space="preserve">anık </w:t>
      </w:r>
      <w:r>
        <w:rPr>
          <w:rFonts w:ascii="Courier New" w:hAnsi="Courier New" w:cs="Courier New"/>
          <w:sz w:val="24"/>
          <w:szCs w:val="24"/>
        </w:rPr>
        <w:lastRenderedPageBreak/>
        <w:t>tarafından uyulmadığı</w:t>
      </w:r>
      <w:r w:rsidR="00A64CB3">
        <w:rPr>
          <w:rFonts w:ascii="Courier New" w:hAnsi="Courier New" w:cs="Courier New"/>
          <w:sz w:val="24"/>
          <w:szCs w:val="24"/>
        </w:rPr>
        <w:t xml:space="preserve"> hallerde</w:t>
      </w:r>
      <w:r>
        <w:rPr>
          <w:rFonts w:ascii="Courier New" w:hAnsi="Courier New" w:cs="Courier New"/>
          <w:sz w:val="24"/>
          <w:szCs w:val="24"/>
        </w:rPr>
        <w:t xml:space="preserve"> </w:t>
      </w:r>
      <w:r w:rsidR="006F6025">
        <w:rPr>
          <w:rFonts w:ascii="Courier New" w:hAnsi="Courier New" w:cs="Courier New"/>
          <w:sz w:val="24"/>
          <w:szCs w:val="24"/>
        </w:rPr>
        <w:t xml:space="preserve">mümkün olabilir ve böyle bir durumda </w:t>
      </w:r>
      <w:r w:rsidR="009E0B01">
        <w:rPr>
          <w:rFonts w:ascii="Courier New" w:hAnsi="Courier New" w:cs="Courier New"/>
          <w:sz w:val="24"/>
          <w:szCs w:val="24"/>
        </w:rPr>
        <w:t>yargılama sürecinin C</w:t>
      </w:r>
      <w:r>
        <w:rPr>
          <w:rFonts w:ascii="Courier New" w:hAnsi="Courier New" w:cs="Courier New"/>
          <w:sz w:val="24"/>
          <w:szCs w:val="24"/>
        </w:rPr>
        <w:t xml:space="preserve">eza </w:t>
      </w:r>
      <w:r w:rsidR="009E0B01">
        <w:rPr>
          <w:rFonts w:ascii="Courier New" w:hAnsi="Courier New" w:cs="Courier New"/>
          <w:sz w:val="24"/>
          <w:szCs w:val="24"/>
        </w:rPr>
        <w:t>M</w:t>
      </w:r>
      <w:r>
        <w:rPr>
          <w:rFonts w:ascii="Courier New" w:hAnsi="Courier New" w:cs="Courier New"/>
          <w:sz w:val="24"/>
          <w:szCs w:val="24"/>
        </w:rPr>
        <w:t xml:space="preserve">uhakemeleri </w:t>
      </w:r>
      <w:r w:rsidR="009E0B01">
        <w:rPr>
          <w:rFonts w:ascii="Courier New" w:hAnsi="Courier New" w:cs="Courier New"/>
          <w:sz w:val="24"/>
          <w:szCs w:val="24"/>
        </w:rPr>
        <w:t>U</w:t>
      </w:r>
      <w:r>
        <w:rPr>
          <w:rFonts w:ascii="Courier New" w:hAnsi="Courier New" w:cs="Courier New"/>
          <w:sz w:val="24"/>
          <w:szCs w:val="24"/>
        </w:rPr>
        <w:t>sul</w:t>
      </w:r>
      <w:r w:rsidR="009E0B01">
        <w:rPr>
          <w:rFonts w:ascii="Courier New" w:hAnsi="Courier New" w:cs="Courier New"/>
          <w:sz w:val="24"/>
          <w:szCs w:val="24"/>
        </w:rPr>
        <w:t>ü</w:t>
      </w:r>
      <w:r>
        <w:rPr>
          <w:rFonts w:ascii="Courier New" w:hAnsi="Courier New" w:cs="Courier New"/>
          <w:sz w:val="24"/>
          <w:szCs w:val="24"/>
        </w:rPr>
        <w:t xml:space="preserve"> mevzuatı çerçevesinde kaldığı yerden tekrardan başlatıl</w:t>
      </w:r>
      <w:r w:rsidR="009E0B01">
        <w:rPr>
          <w:rFonts w:ascii="Courier New" w:hAnsi="Courier New" w:cs="Courier New"/>
          <w:sz w:val="24"/>
          <w:szCs w:val="24"/>
        </w:rPr>
        <w:t>ması</w:t>
      </w:r>
      <w:r>
        <w:rPr>
          <w:rFonts w:ascii="Courier New" w:hAnsi="Courier New" w:cs="Courier New"/>
          <w:sz w:val="24"/>
          <w:szCs w:val="24"/>
        </w:rPr>
        <w:t xml:space="preserve"> söz konusu ol</w:t>
      </w:r>
      <w:r w:rsidR="006F6025">
        <w:rPr>
          <w:rFonts w:ascii="Courier New" w:hAnsi="Courier New" w:cs="Courier New"/>
          <w:sz w:val="24"/>
          <w:szCs w:val="24"/>
        </w:rPr>
        <w:t xml:space="preserve">ur </w:t>
      </w:r>
      <w:r>
        <w:rPr>
          <w:rFonts w:ascii="Courier New" w:hAnsi="Courier New" w:cs="Courier New"/>
          <w:sz w:val="24"/>
          <w:szCs w:val="24"/>
        </w:rPr>
        <w:t xml:space="preserve">ve </w:t>
      </w:r>
      <w:r w:rsidR="009E0B01">
        <w:rPr>
          <w:rFonts w:ascii="Courier New" w:hAnsi="Courier New" w:cs="Courier New"/>
          <w:sz w:val="24"/>
          <w:szCs w:val="24"/>
        </w:rPr>
        <w:t xml:space="preserve">sonuçta </w:t>
      </w:r>
      <w:r>
        <w:rPr>
          <w:rFonts w:ascii="Courier New" w:hAnsi="Courier New" w:cs="Courier New"/>
          <w:sz w:val="24"/>
          <w:szCs w:val="24"/>
        </w:rPr>
        <w:t xml:space="preserve">ceza takdir edilebilir </w:t>
      </w:r>
      <w:r>
        <w:rPr>
          <w:rFonts w:ascii="Courier New" w:hAnsi="Courier New" w:cs="Courier New"/>
          <w:b/>
          <w:sz w:val="24"/>
          <w:szCs w:val="24"/>
        </w:rPr>
        <w:t xml:space="preserve">(Yasanın 5(4) ve 7(4)(C)maddesi). </w:t>
      </w:r>
    </w:p>
    <w:p w:rsidR="00456202" w:rsidRDefault="00456202" w:rsidP="00456202">
      <w:pPr>
        <w:spacing w:line="360" w:lineRule="auto"/>
        <w:rPr>
          <w:rFonts w:ascii="Courier New" w:hAnsi="Courier New" w:cs="Courier New"/>
          <w:b/>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Gazimağusa Ağır Ceza Mahkemesi</w:t>
      </w:r>
      <w:r w:rsidR="00B376AA">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Yargıtay</w:t>
      </w:r>
      <w:r w:rsidR="00B376AA">
        <w:rPr>
          <w:rFonts w:ascii="Courier New" w:hAnsi="Courier New" w:cs="Courier New"/>
          <w:b/>
          <w:sz w:val="24"/>
          <w:szCs w:val="24"/>
        </w:rPr>
        <w:t>/</w:t>
      </w:r>
      <w:r>
        <w:rPr>
          <w:rFonts w:ascii="Courier New" w:hAnsi="Courier New" w:cs="Courier New"/>
          <w:b/>
          <w:sz w:val="24"/>
          <w:szCs w:val="24"/>
        </w:rPr>
        <w:t xml:space="preserve">Ceza 40/2017 Dağıtım 9/2017 </w:t>
      </w:r>
      <w:r>
        <w:rPr>
          <w:rFonts w:ascii="Courier New" w:hAnsi="Courier New" w:cs="Courier New"/>
          <w:sz w:val="24"/>
          <w:szCs w:val="24"/>
        </w:rPr>
        <w:t xml:space="preserve">sayılı kararı dikkate alarak meseleye doğru kriterleri uygulamış, mesele ile ilgili olguları inceleyerek Sanığın uyuşturucu madde kullanıcısı olduğunu, </w:t>
      </w:r>
      <w:r w:rsidR="00091E93" w:rsidRPr="00091E93">
        <w:rPr>
          <w:rFonts w:ascii="Courier New" w:hAnsi="Courier New" w:cs="Courier New"/>
          <w:b/>
          <w:sz w:val="24"/>
          <w:szCs w:val="24"/>
        </w:rPr>
        <w:t>4/</w:t>
      </w:r>
      <w:r w:rsidR="00B376AA">
        <w:rPr>
          <w:rFonts w:ascii="Courier New" w:hAnsi="Courier New" w:cs="Courier New"/>
          <w:b/>
          <w:sz w:val="24"/>
          <w:szCs w:val="24"/>
        </w:rPr>
        <w:t>19</w:t>
      </w:r>
      <w:r w:rsidR="00091E93" w:rsidRPr="00091E93">
        <w:rPr>
          <w:rFonts w:ascii="Courier New" w:hAnsi="Courier New" w:cs="Courier New"/>
          <w:b/>
          <w:sz w:val="24"/>
          <w:szCs w:val="24"/>
        </w:rPr>
        <w:t>72 sayılı</w:t>
      </w:r>
      <w:r w:rsidR="00091E93">
        <w:rPr>
          <w:rFonts w:ascii="Courier New" w:hAnsi="Courier New" w:cs="Courier New"/>
          <w:sz w:val="24"/>
          <w:szCs w:val="24"/>
        </w:rPr>
        <w:t xml:space="preserve"> </w:t>
      </w:r>
      <w:r>
        <w:rPr>
          <w:rFonts w:ascii="Courier New" w:hAnsi="Courier New" w:cs="Courier New"/>
          <w:b/>
          <w:sz w:val="24"/>
          <w:szCs w:val="24"/>
        </w:rPr>
        <w:t xml:space="preserve">Uyuşturucu Maddeler Yasası </w:t>
      </w:r>
      <w:r>
        <w:rPr>
          <w:rFonts w:ascii="Courier New" w:hAnsi="Courier New" w:cs="Courier New"/>
          <w:sz w:val="24"/>
          <w:szCs w:val="24"/>
        </w:rPr>
        <w:t>uyarınca mahkum olduğunu ve tasarrufunda bulunan uyuşturucu madde miktarı</w:t>
      </w:r>
      <w:r w:rsidR="00091E93">
        <w:rPr>
          <w:rFonts w:ascii="Courier New" w:hAnsi="Courier New" w:cs="Courier New"/>
          <w:sz w:val="24"/>
          <w:szCs w:val="24"/>
        </w:rPr>
        <w:t xml:space="preserve"> ile</w:t>
      </w:r>
      <w:r>
        <w:rPr>
          <w:rFonts w:ascii="Courier New" w:hAnsi="Courier New" w:cs="Courier New"/>
          <w:sz w:val="24"/>
          <w:szCs w:val="24"/>
        </w:rPr>
        <w:t xml:space="preserve"> işlenen suçun </w:t>
      </w:r>
      <w:r w:rsidR="00091E93">
        <w:rPr>
          <w:rFonts w:ascii="Courier New" w:hAnsi="Courier New" w:cs="Courier New"/>
          <w:sz w:val="24"/>
          <w:szCs w:val="24"/>
        </w:rPr>
        <w:t xml:space="preserve">nevinin </w:t>
      </w:r>
      <w:r>
        <w:rPr>
          <w:rFonts w:ascii="Courier New" w:hAnsi="Courier New" w:cs="Courier New"/>
          <w:sz w:val="24"/>
          <w:szCs w:val="24"/>
        </w:rPr>
        <w:t>tasarruf olduğunu dikkate alarak</w:t>
      </w:r>
      <w:r w:rsidR="00091E93">
        <w:rPr>
          <w:rFonts w:ascii="Courier New" w:hAnsi="Courier New" w:cs="Courier New"/>
          <w:sz w:val="24"/>
          <w:szCs w:val="24"/>
        </w:rPr>
        <w:t>,</w:t>
      </w:r>
      <w:r>
        <w:rPr>
          <w:rFonts w:ascii="Courier New" w:hAnsi="Courier New" w:cs="Courier New"/>
          <w:sz w:val="24"/>
          <w:szCs w:val="24"/>
        </w:rPr>
        <w:t xml:space="preserve"> </w:t>
      </w:r>
      <w:r w:rsidR="00091E93">
        <w:rPr>
          <w:rFonts w:ascii="Courier New" w:hAnsi="Courier New" w:cs="Courier New"/>
          <w:sz w:val="24"/>
          <w:szCs w:val="24"/>
        </w:rPr>
        <w:t xml:space="preserve">Sanığın durumunun </w:t>
      </w:r>
      <w:r>
        <w:rPr>
          <w:rFonts w:ascii="Courier New" w:hAnsi="Courier New" w:cs="Courier New"/>
          <w:sz w:val="24"/>
          <w:szCs w:val="24"/>
        </w:rPr>
        <w:t>Yasanın 5.maddesine girdiğine bulgu yapmış</w:t>
      </w:r>
      <w:r w:rsidR="006F6025">
        <w:rPr>
          <w:rFonts w:ascii="Courier New" w:hAnsi="Courier New" w:cs="Courier New"/>
          <w:sz w:val="24"/>
          <w:szCs w:val="24"/>
        </w:rPr>
        <w:t xml:space="preserve"> ve Sanığı denetimli serbestlikten yararlandırmaya karar vermiştir.</w:t>
      </w:r>
      <w:r>
        <w:rPr>
          <w:rFonts w:ascii="Courier New" w:hAnsi="Courier New" w:cs="Courier New"/>
          <w:sz w:val="24"/>
          <w:szCs w:val="24"/>
        </w:rPr>
        <w:t xml:space="preserve">   </w:t>
      </w:r>
    </w:p>
    <w:p w:rsidR="00456202" w:rsidRDefault="00456202" w:rsidP="00456202">
      <w:pPr>
        <w:spacing w:line="360" w:lineRule="auto"/>
        <w:rPr>
          <w:rFonts w:ascii="Courier New" w:hAnsi="Courier New" w:cs="Courier New"/>
          <w:sz w:val="24"/>
          <w:szCs w:val="24"/>
        </w:rPr>
      </w:pPr>
    </w:p>
    <w:p w:rsidR="0004363A" w:rsidRDefault="0004363A" w:rsidP="0004363A">
      <w:pPr>
        <w:spacing w:line="360" w:lineRule="auto"/>
        <w:ind w:firstLine="708"/>
        <w:rPr>
          <w:rFonts w:ascii="Courier New" w:hAnsi="Courier New" w:cs="Courier New"/>
          <w:sz w:val="24"/>
          <w:szCs w:val="24"/>
        </w:rPr>
      </w:pPr>
      <w:r>
        <w:rPr>
          <w:rFonts w:ascii="Courier New" w:hAnsi="Courier New" w:cs="Courier New"/>
          <w:sz w:val="24"/>
          <w:szCs w:val="24"/>
        </w:rPr>
        <w:t>Sanı</w:t>
      </w:r>
      <w:r w:rsidR="00B376AA">
        <w:rPr>
          <w:rFonts w:ascii="Courier New" w:hAnsi="Courier New" w:cs="Courier New"/>
          <w:sz w:val="24"/>
          <w:szCs w:val="24"/>
        </w:rPr>
        <w:t>ğın bir</w:t>
      </w:r>
      <w:r>
        <w:rPr>
          <w:rFonts w:ascii="Courier New" w:hAnsi="Courier New" w:cs="Courier New"/>
          <w:sz w:val="24"/>
          <w:szCs w:val="24"/>
        </w:rPr>
        <w:t xml:space="preserve"> uyuşturucu madde bağımlısı ol</w:t>
      </w:r>
      <w:r w:rsidR="00B376AA">
        <w:rPr>
          <w:rFonts w:ascii="Courier New" w:hAnsi="Courier New" w:cs="Courier New"/>
          <w:sz w:val="24"/>
          <w:szCs w:val="24"/>
        </w:rPr>
        <w:t xml:space="preserve">arak </w:t>
      </w:r>
      <w:r>
        <w:rPr>
          <w:rFonts w:ascii="Courier New" w:hAnsi="Courier New" w:cs="Courier New"/>
          <w:sz w:val="24"/>
          <w:szCs w:val="24"/>
        </w:rPr>
        <w:t>uyuşturucu maddeyi tasarruf ettiği</w:t>
      </w:r>
      <w:r w:rsidR="00B376AA">
        <w:rPr>
          <w:rFonts w:ascii="Courier New" w:hAnsi="Courier New" w:cs="Courier New"/>
          <w:sz w:val="24"/>
          <w:szCs w:val="24"/>
        </w:rPr>
        <w:t>nden</w:t>
      </w:r>
      <w:r>
        <w:rPr>
          <w:rFonts w:ascii="Courier New" w:hAnsi="Courier New" w:cs="Courier New"/>
          <w:sz w:val="24"/>
          <w:szCs w:val="24"/>
        </w:rPr>
        <w:t xml:space="preserve"> ve </w:t>
      </w:r>
      <w:r w:rsidR="00B376AA">
        <w:rPr>
          <w:rFonts w:ascii="Courier New" w:hAnsi="Courier New" w:cs="Courier New"/>
          <w:sz w:val="24"/>
          <w:szCs w:val="24"/>
        </w:rPr>
        <w:t xml:space="preserve">tasarrufundaki </w:t>
      </w:r>
      <w:r>
        <w:rPr>
          <w:rFonts w:ascii="Courier New" w:hAnsi="Courier New" w:cs="Courier New"/>
          <w:sz w:val="24"/>
          <w:szCs w:val="24"/>
        </w:rPr>
        <w:t>uyuşturucu madde miktarı</w:t>
      </w:r>
      <w:r w:rsidR="00B376AA">
        <w:rPr>
          <w:rFonts w:ascii="Courier New" w:hAnsi="Courier New" w:cs="Courier New"/>
          <w:sz w:val="24"/>
          <w:szCs w:val="24"/>
        </w:rPr>
        <w:t>nın</w:t>
      </w:r>
      <w:r>
        <w:rPr>
          <w:rFonts w:ascii="Courier New" w:hAnsi="Courier New" w:cs="Courier New"/>
          <w:sz w:val="24"/>
          <w:szCs w:val="24"/>
        </w:rPr>
        <w:t xml:space="preserve"> </w:t>
      </w:r>
      <w:r w:rsidR="00B376AA">
        <w:rPr>
          <w:rFonts w:ascii="Courier New" w:hAnsi="Courier New" w:cs="Courier New"/>
          <w:sz w:val="24"/>
          <w:szCs w:val="24"/>
        </w:rPr>
        <w:t>Y</w:t>
      </w:r>
      <w:r>
        <w:rPr>
          <w:rFonts w:ascii="Courier New" w:hAnsi="Courier New" w:cs="Courier New"/>
          <w:sz w:val="24"/>
          <w:szCs w:val="24"/>
        </w:rPr>
        <w:t xml:space="preserve">asaya ekli cetvelde gösterilen azami miktarların altında bulunduğundan </w:t>
      </w:r>
      <w:r w:rsidR="00B376AA">
        <w:rPr>
          <w:rFonts w:ascii="Courier New" w:hAnsi="Courier New" w:cs="Courier New"/>
          <w:sz w:val="24"/>
          <w:szCs w:val="24"/>
        </w:rPr>
        <w:t xml:space="preserve">hareketle, </w:t>
      </w:r>
      <w:r>
        <w:rPr>
          <w:rFonts w:ascii="Courier New" w:hAnsi="Courier New" w:cs="Courier New"/>
          <w:sz w:val="24"/>
          <w:szCs w:val="24"/>
        </w:rPr>
        <w:t>Gazimağusa Ağır Ceza Mahkemesi</w:t>
      </w:r>
      <w:r w:rsidR="00B376AA">
        <w:rPr>
          <w:rFonts w:ascii="Courier New" w:hAnsi="Courier New" w:cs="Courier New"/>
          <w:sz w:val="24"/>
          <w:szCs w:val="24"/>
        </w:rPr>
        <w:t>,</w:t>
      </w:r>
      <w:r>
        <w:rPr>
          <w:rFonts w:ascii="Courier New" w:hAnsi="Courier New" w:cs="Courier New"/>
          <w:sz w:val="24"/>
          <w:szCs w:val="24"/>
        </w:rPr>
        <w:t xml:space="preserve"> </w:t>
      </w:r>
      <w:r w:rsidR="00B376AA">
        <w:rPr>
          <w:rFonts w:ascii="Courier New" w:hAnsi="Courier New" w:cs="Courier New"/>
          <w:sz w:val="24"/>
          <w:szCs w:val="24"/>
        </w:rPr>
        <w:t>Y</w:t>
      </w:r>
      <w:r w:rsidR="00091E93">
        <w:rPr>
          <w:rFonts w:ascii="Courier New" w:hAnsi="Courier New" w:cs="Courier New"/>
          <w:sz w:val="24"/>
          <w:szCs w:val="24"/>
        </w:rPr>
        <w:t>asanın 5.maddesindeki yetkilerini kullanarak</w:t>
      </w:r>
      <w:r w:rsidR="00B376AA">
        <w:rPr>
          <w:rFonts w:ascii="Courier New" w:hAnsi="Courier New" w:cs="Courier New"/>
          <w:sz w:val="24"/>
          <w:szCs w:val="24"/>
        </w:rPr>
        <w:t>,</w:t>
      </w:r>
      <w:r w:rsidR="00091E93">
        <w:rPr>
          <w:rFonts w:ascii="Courier New" w:hAnsi="Courier New" w:cs="Courier New"/>
          <w:sz w:val="24"/>
          <w:szCs w:val="24"/>
        </w:rPr>
        <w:t xml:space="preserve"> Sanığı </w:t>
      </w:r>
      <w:r>
        <w:rPr>
          <w:rFonts w:ascii="Courier New" w:hAnsi="Courier New" w:cs="Courier New"/>
          <w:sz w:val="24"/>
          <w:szCs w:val="24"/>
        </w:rPr>
        <w:t>denetimli serbestlik seçeneğinden yararlandır</w:t>
      </w:r>
      <w:r w:rsidR="00B376AA">
        <w:rPr>
          <w:rFonts w:ascii="Courier New" w:hAnsi="Courier New" w:cs="Courier New"/>
          <w:sz w:val="24"/>
          <w:szCs w:val="24"/>
        </w:rPr>
        <w:t>mış olup, Mahkemenin bu kararında</w:t>
      </w:r>
      <w:r>
        <w:rPr>
          <w:rFonts w:ascii="Courier New" w:hAnsi="Courier New" w:cs="Courier New"/>
          <w:sz w:val="24"/>
          <w:szCs w:val="24"/>
        </w:rPr>
        <w:t xml:space="preserve"> hata yoktur.  </w:t>
      </w:r>
    </w:p>
    <w:p w:rsidR="0004363A" w:rsidRDefault="0004363A" w:rsidP="00456202">
      <w:pPr>
        <w:spacing w:line="360" w:lineRule="auto"/>
        <w:rPr>
          <w:rFonts w:ascii="Courier New" w:hAnsi="Courier New" w:cs="Courier New"/>
          <w:sz w:val="24"/>
          <w:szCs w:val="24"/>
        </w:rPr>
      </w:pPr>
    </w:p>
    <w:p w:rsidR="0004363A" w:rsidRDefault="00456202" w:rsidP="00456202">
      <w:pPr>
        <w:spacing w:line="360" w:lineRule="auto"/>
        <w:rPr>
          <w:rFonts w:ascii="Courier New" w:hAnsi="Courier New" w:cs="Courier New"/>
          <w:sz w:val="24"/>
          <w:szCs w:val="24"/>
        </w:rPr>
      </w:pPr>
      <w:r>
        <w:rPr>
          <w:rFonts w:ascii="Courier New" w:hAnsi="Courier New" w:cs="Courier New"/>
          <w:sz w:val="24"/>
          <w:szCs w:val="24"/>
        </w:rPr>
        <w:tab/>
      </w:r>
      <w:r w:rsidR="0004363A">
        <w:rPr>
          <w:rFonts w:ascii="Courier New" w:hAnsi="Courier New" w:cs="Courier New"/>
          <w:sz w:val="24"/>
          <w:szCs w:val="24"/>
        </w:rPr>
        <w:t>İstinafın hitabında</w:t>
      </w:r>
      <w:r w:rsidR="00B376AA">
        <w:rPr>
          <w:rFonts w:ascii="Courier New" w:hAnsi="Courier New" w:cs="Courier New"/>
          <w:sz w:val="24"/>
          <w:szCs w:val="24"/>
        </w:rPr>
        <w:t>,</w:t>
      </w:r>
      <w:r w:rsidR="0004363A">
        <w:rPr>
          <w:rFonts w:ascii="Courier New" w:hAnsi="Courier New" w:cs="Courier New"/>
          <w:sz w:val="24"/>
          <w:szCs w:val="24"/>
        </w:rPr>
        <w:t xml:space="preserve"> </w:t>
      </w:r>
      <w:r w:rsidR="007536D0">
        <w:rPr>
          <w:rFonts w:ascii="Courier New" w:hAnsi="Courier New" w:cs="Courier New"/>
          <w:sz w:val="24"/>
          <w:szCs w:val="24"/>
        </w:rPr>
        <w:t>S</w:t>
      </w:r>
      <w:r w:rsidR="0004363A">
        <w:rPr>
          <w:rFonts w:ascii="Courier New" w:hAnsi="Courier New" w:cs="Courier New"/>
          <w:sz w:val="24"/>
          <w:szCs w:val="24"/>
        </w:rPr>
        <w:t xml:space="preserve">anık </w:t>
      </w:r>
      <w:r w:rsidR="00B376AA">
        <w:rPr>
          <w:rFonts w:ascii="Courier New" w:hAnsi="Courier New" w:cs="Courier New"/>
          <w:sz w:val="24"/>
          <w:szCs w:val="24"/>
        </w:rPr>
        <w:t>A</w:t>
      </w:r>
      <w:r w:rsidR="0004363A">
        <w:rPr>
          <w:rFonts w:ascii="Courier New" w:hAnsi="Courier New" w:cs="Courier New"/>
          <w:sz w:val="24"/>
          <w:szCs w:val="24"/>
        </w:rPr>
        <w:t>vukatı</w:t>
      </w:r>
      <w:r w:rsidR="00B376AA">
        <w:rPr>
          <w:rFonts w:ascii="Courier New" w:hAnsi="Courier New" w:cs="Courier New"/>
          <w:sz w:val="24"/>
          <w:szCs w:val="24"/>
        </w:rPr>
        <w:t>,</w:t>
      </w:r>
      <w:r w:rsidR="0004363A">
        <w:rPr>
          <w:rFonts w:ascii="Courier New" w:hAnsi="Courier New" w:cs="Courier New"/>
          <w:sz w:val="24"/>
          <w:szCs w:val="24"/>
        </w:rPr>
        <w:t xml:space="preserve"> </w:t>
      </w:r>
      <w:r w:rsidR="00B376AA">
        <w:rPr>
          <w:rFonts w:ascii="Courier New" w:hAnsi="Courier New" w:cs="Courier New"/>
          <w:sz w:val="24"/>
          <w:szCs w:val="24"/>
        </w:rPr>
        <w:t>Mahkemenin D</w:t>
      </w:r>
      <w:r w:rsidR="0004363A">
        <w:rPr>
          <w:rFonts w:ascii="Courier New" w:hAnsi="Courier New" w:cs="Courier New"/>
          <w:sz w:val="24"/>
          <w:szCs w:val="24"/>
        </w:rPr>
        <w:t xml:space="preserve">evlet </w:t>
      </w:r>
      <w:r w:rsidR="00B376AA">
        <w:rPr>
          <w:rFonts w:ascii="Courier New" w:hAnsi="Courier New" w:cs="Courier New"/>
          <w:sz w:val="24"/>
          <w:szCs w:val="24"/>
        </w:rPr>
        <w:t>H</w:t>
      </w:r>
      <w:r w:rsidR="0004363A">
        <w:rPr>
          <w:rFonts w:ascii="Courier New" w:hAnsi="Courier New" w:cs="Courier New"/>
          <w:sz w:val="24"/>
          <w:szCs w:val="24"/>
        </w:rPr>
        <w:t>astanesinden rapor temin etmesi üzerinde çok durmuştur.</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ind w:firstLine="708"/>
        <w:rPr>
          <w:rFonts w:ascii="Courier New" w:hAnsi="Courier New" w:cs="Courier New"/>
          <w:sz w:val="24"/>
          <w:szCs w:val="24"/>
        </w:rPr>
      </w:pPr>
      <w:r>
        <w:rPr>
          <w:rFonts w:ascii="Courier New" w:hAnsi="Courier New" w:cs="Courier New"/>
          <w:sz w:val="24"/>
          <w:szCs w:val="24"/>
        </w:rPr>
        <w:t xml:space="preserve">Mahkeme tarafından bir </w:t>
      </w:r>
      <w:r w:rsidR="007536D0">
        <w:rPr>
          <w:rFonts w:ascii="Courier New" w:hAnsi="Courier New" w:cs="Courier New"/>
          <w:sz w:val="24"/>
          <w:szCs w:val="24"/>
        </w:rPr>
        <w:t>s</w:t>
      </w:r>
      <w:r>
        <w:rPr>
          <w:rFonts w:ascii="Courier New" w:hAnsi="Courier New" w:cs="Courier New"/>
          <w:sz w:val="24"/>
          <w:szCs w:val="24"/>
        </w:rPr>
        <w:t>anığa, denetimli serbestlikten yararlanma seçeneği sunul</w:t>
      </w:r>
      <w:r w:rsidR="007536D0">
        <w:rPr>
          <w:rFonts w:ascii="Courier New" w:hAnsi="Courier New" w:cs="Courier New"/>
          <w:sz w:val="24"/>
          <w:szCs w:val="24"/>
        </w:rPr>
        <w:t>ması</w:t>
      </w:r>
      <w:r>
        <w:rPr>
          <w:rFonts w:ascii="Courier New" w:hAnsi="Courier New" w:cs="Courier New"/>
          <w:sz w:val="24"/>
          <w:szCs w:val="24"/>
        </w:rPr>
        <w:t xml:space="preserve"> ve </w:t>
      </w:r>
      <w:r w:rsidR="007536D0">
        <w:rPr>
          <w:rFonts w:ascii="Courier New" w:hAnsi="Courier New" w:cs="Courier New"/>
          <w:sz w:val="24"/>
          <w:szCs w:val="24"/>
        </w:rPr>
        <w:t>s</w:t>
      </w:r>
      <w:r>
        <w:rPr>
          <w:rFonts w:ascii="Courier New" w:hAnsi="Courier New" w:cs="Courier New"/>
          <w:sz w:val="24"/>
          <w:szCs w:val="24"/>
        </w:rPr>
        <w:t>anığın bunu kabul etmesinden sonra yargılamayı yapan mahkemenin Yasanın 6.maddesi uyarınca rapor temin etmesi gerekir. Bu usul</w:t>
      </w:r>
      <w:r w:rsidR="005C10CB">
        <w:rPr>
          <w:rFonts w:ascii="Courier New" w:hAnsi="Courier New" w:cs="Courier New"/>
          <w:sz w:val="24"/>
          <w:szCs w:val="24"/>
        </w:rPr>
        <w:t>,</w:t>
      </w:r>
      <w:r>
        <w:rPr>
          <w:rFonts w:ascii="Courier New" w:hAnsi="Courier New" w:cs="Courier New"/>
          <w:sz w:val="24"/>
          <w:szCs w:val="24"/>
        </w:rPr>
        <w:t xml:space="preserve"> Yasanın 6.maddesi altında öngörülmüştür:</w:t>
      </w:r>
    </w:p>
    <w:p w:rsidR="00456202" w:rsidRDefault="00456202" w:rsidP="00456202">
      <w:pPr>
        <w:spacing w:line="360" w:lineRule="auto"/>
        <w:rPr>
          <w:rFonts w:ascii="Courier New" w:hAnsi="Courier New" w:cs="Courier New"/>
          <w:sz w:val="24"/>
          <w:szCs w:val="24"/>
        </w:rPr>
      </w:pPr>
    </w:p>
    <w:p w:rsidR="007536D0" w:rsidRDefault="007536D0" w:rsidP="00456202">
      <w:pPr>
        <w:spacing w:line="360" w:lineRule="auto"/>
        <w:rPr>
          <w:rFonts w:ascii="Courier New" w:hAnsi="Courier New" w:cs="Courier New"/>
          <w:sz w:val="24"/>
          <w:szCs w:val="24"/>
        </w:rPr>
      </w:pPr>
    </w:p>
    <w:tbl>
      <w:tblPr>
        <w:tblW w:w="9464" w:type="dxa"/>
        <w:tblLook w:val="00BE"/>
      </w:tblPr>
      <w:tblGrid>
        <w:gridCol w:w="1805"/>
        <w:gridCol w:w="505"/>
        <w:gridCol w:w="649"/>
        <w:gridCol w:w="6505"/>
      </w:tblGrid>
      <w:tr w:rsidR="00456202" w:rsidTr="00456202">
        <w:tc>
          <w:tcPr>
            <w:tcW w:w="1809" w:type="dxa"/>
            <w:hideMark/>
          </w:tcPr>
          <w:p w:rsidR="00456202" w:rsidRDefault="00456202">
            <w:pPr>
              <w:tabs>
                <w:tab w:val="left" w:pos="5760"/>
              </w:tabs>
              <w:spacing w:line="276" w:lineRule="auto"/>
              <w:rPr>
                <w:rFonts w:ascii="Courier New" w:hAnsi="Courier New" w:cs="Courier New"/>
                <w:b/>
                <w:sz w:val="24"/>
                <w:szCs w:val="24"/>
              </w:rPr>
            </w:pPr>
            <w:r>
              <w:rPr>
                <w:rFonts w:ascii="Courier New" w:hAnsi="Courier New" w:cs="Courier New"/>
                <w:b/>
                <w:sz w:val="24"/>
                <w:szCs w:val="24"/>
              </w:rPr>
              <w:lastRenderedPageBreak/>
              <w:t>Denetimli Serbestlik Süresi</w:t>
            </w:r>
          </w:p>
        </w:tc>
        <w:tc>
          <w:tcPr>
            <w:tcW w:w="463" w:type="dxa"/>
            <w:hideMark/>
          </w:tcPr>
          <w:p w:rsidR="00456202" w:rsidRDefault="00456202">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6.</w:t>
            </w:r>
          </w:p>
        </w:tc>
        <w:tc>
          <w:tcPr>
            <w:tcW w:w="562" w:type="dxa"/>
            <w:hideMark/>
          </w:tcPr>
          <w:p w:rsidR="00456202" w:rsidRDefault="00456202">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(1)</w:t>
            </w:r>
          </w:p>
        </w:tc>
        <w:tc>
          <w:tcPr>
            <w:tcW w:w="6630" w:type="dxa"/>
            <w:hideMark/>
          </w:tcPr>
          <w:p w:rsidR="00456202" w:rsidRDefault="00456202">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 xml:space="preserve">Sanığın denetimli serbestlik seçeneğini kabul etmesi üzerine Mahkeme, denetimli serbestlik süresini belirlemek için kişinin bağımlı olup olmadığını, bağımlı ise bağımlılık derecesini, takip ve/veya tedavi ve/veya rehabilitasyon ihtiyacını saptamak amacıyla Devlet Hastanesinden veya birden fazla psikiyatrist çalıştıran bir özel hastane veya klinikten en az 2 (iki) psikiyatrist imzalı bir rapor veya iki psikiyatristten iki ayrı rapor getirmesini ister.  </w:t>
            </w:r>
          </w:p>
        </w:tc>
      </w:tr>
      <w:tr w:rsidR="00456202" w:rsidTr="00456202">
        <w:tc>
          <w:tcPr>
            <w:tcW w:w="1809" w:type="dxa"/>
          </w:tcPr>
          <w:p w:rsidR="00456202" w:rsidRDefault="00456202">
            <w:pPr>
              <w:tabs>
                <w:tab w:val="left" w:pos="5760"/>
              </w:tabs>
              <w:spacing w:line="276" w:lineRule="auto"/>
              <w:rPr>
                <w:rFonts w:ascii="Courier New" w:hAnsi="Courier New" w:cs="Courier New"/>
                <w:b/>
                <w:sz w:val="24"/>
                <w:szCs w:val="24"/>
              </w:rPr>
            </w:pPr>
          </w:p>
        </w:tc>
        <w:tc>
          <w:tcPr>
            <w:tcW w:w="463" w:type="dxa"/>
          </w:tcPr>
          <w:p w:rsidR="00456202" w:rsidRDefault="00456202">
            <w:pPr>
              <w:tabs>
                <w:tab w:val="left" w:pos="5760"/>
              </w:tabs>
              <w:spacing w:line="276" w:lineRule="auto"/>
              <w:jc w:val="both"/>
              <w:rPr>
                <w:rFonts w:ascii="Courier New" w:hAnsi="Courier New" w:cs="Courier New"/>
                <w:b/>
                <w:sz w:val="24"/>
                <w:szCs w:val="24"/>
              </w:rPr>
            </w:pPr>
          </w:p>
        </w:tc>
        <w:tc>
          <w:tcPr>
            <w:tcW w:w="562" w:type="dxa"/>
            <w:hideMark/>
          </w:tcPr>
          <w:p w:rsidR="00456202" w:rsidRDefault="00456202">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(2)</w:t>
            </w:r>
          </w:p>
        </w:tc>
        <w:tc>
          <w:tcPr>
            <w:tcW w:w="6630" w:type="dxa"/>
            <w:hideMark/>
          </w:tcPr>
          <w:p w:rsidR="00456202" w:rsidRDefault="00456202">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 xml:space="preserve">Raporun tayin edilen sürede hazır olmaması halinde Mahkeme, sanığın başvurusunu gecikmeksizin yaptığı yönünde tatmin olması halinde, raporun temini için sanığa ek süre verebilir.  </w:t>
            </w:r>
          </w:p>
        </w:tc>
      </w:tr>
      <w:tr w:rsidR="00456202" w:rsidTr="00456202">
        <w:trPr>
          <w:trHeight w:val="80"/>
        </w:trPr>
        <w:tc>
          <w:tcPr>
            <w:tcW w:w="1809" w:type="dxa"/>
          </w:tcPr>
          <w:p w:rsidR="00456202" w:rsidRDefault="00456202">
            <w:pPr>
              <w:tabs>
                <w:tab w:val="left" w:pos="5760"/>
              </w:tabs>
              <w:spacing w:line="276" w:lineRule="auto"/>
              <w:rPr>
                <w:rFonts w:ascii="Courier New" w:hAnsi="Courier New" w:cs="Courier New"/>
                <w:b/>
                <w:sz w:val="24"/>
                <w:szCs w:val="24"/>
              </w:rPr>
            </w:pPr>
          </w:p>
        </w:tc>
        <w:tc>
          <w:tcPr>
            <w:tcW w:w="463" w:type="dxa"/>
          </w:tcPr>
          <w:p w:rsidR="00456202" w:rsidRDefault="00456202">
            <w:pPr>
              <w:tabs>
                <w:tab w:val="left" w:pos="5760"/>
              </w:tabs>
              <w:spacing w:line="276" w:lineRule="auto"/>
              <w:jc w:val="both"/>
              <w:rPr>
                <w:rFonts w:ascii="Courier New" w:hAnsi="Courier New" w:cs="Courier New"/>
                <w:b/>
                <w:sz w:val="24"/>
                <w:szCs w:val="24"/>
              </w:rPr>
            </w:pPr>
          </w:p>
        </w:tc>
        <w:tc>
          <w:tcPr>
            <w:tcW w:w="562" w:type="dxa"/>
            <w:hideMark/>
          </w:tcPr>
          <w:p w:rsidR="00456202" w:rsidRDefault="00456202">
            <w:pPr>
              <w:tabs>
                <w:tab w:val="left" w:pos="5760"/>
              </w:tabs>
              <w:spacing w:line="276" w:lineRule="auto"/>
              <w:jc w:val="both"/>
              <w:rPr>
                <w:rFonts w:ascii="Courier New" w:hAnsi="Courier New" w:cs="Courier New"/>
                <w:b/>
                <w:sz w:val="24"/>
                <w:szCs w:val="24"/>
              </w:rPr>
            </w:pPr>
            <w:r>
              <w:rPr>
                <w:rFonts w:ascii="Courier New" w:hAnsi="Courier New" w:cs="Courier New"/>
                <w:b/>
                <w:sz w:val="24"/>
                <w:szCs w:val="24"/>
              </w:rPr>
              <w:t>(3)</w:t>
            </w:r>
          </w:p>
        </w:tc>
        <w:tc>
          <w:tcPr>
            <w:tcW w:w="6630" w:type="dxa"/>
            <w:hideMark/>
          </w:tcPr>
          <w:p w:rsidR="00456202" w:rsidRDefault="00456202">
            <w:pPr>
              <w:tabs>
                <w:tab w:val="left" w:pos="5760"/>
              </w:tabs>
              <w:spacing w:line="276" w:lineRule="auto"/>
              <w:ind w:left="-4"/>
              <w:jc w:val="both"/>
              <w:rPr>
                <w:rFonts w:ascii="Courier New" w:hAnsi="Courier New" w:cs="Courier New"/>
                <w:b/>
                <w:sz w:val="24"/>
                <w:szCs w:val="24"/>
              </w:rPr>
            </w:pPr>
            <w:r>
              <w:rPr>
                <w:rFonts w:ascii="Courier New" w:hAnsi="Courier New" w:cs="Courier New"/>
                <w:b/>
                <w:sz w:val="24"/>
                <w:szCs w:val="24"/>
              </w:rPr>
              <w:t>Mahkeme, sunulan raporu dikkate alarak denetimli serbestlik sürecinin 1 (bir) yıldan 3 (üç) yıla kadar uygulanmasına karar verebilir.</w:t>
            </w:r>
          </w:p>
        </w:tc>
      </w:tr>
    </w:tbl>
    <w:p w:rsidR="00456202" w:rsidRDefault="00456202" w:rsidP="00456202">
      <w:pPr>
        <w:spacing w:line="360" w:lineRule="auto"/>
        <w:rPr>
          <w:rFonts w:ascii="Courier New" w:hAnsi="Courier New" w:cs="Courier New"/>
          <w:b/>
          <w:sz w:val="24"/>
          <w:szCs w:val="24"/>
        </w:rPr>
      </w:pPr>
    </w:p>
    <w:p w:rsidR="00456202" w:rsidRDefault="00456202" w:rsidP="00456202">
      <w:pPr>
        <w:spacing w:line="360" w:lineRule="auto"/>
        <w:ind w:firstLine="708"/>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Mahkemenin denetimli serbestlik seçeneğinin sunulmasından ve bu seçeneğin kabul edilmesinden sonra talep edeceği raporun hazırlanma amacı</w:t>
      </w:r>
      <w:r w:rsidR="007536D0">
        <w:rPr>
          <w:rFonts w:ascii="Courier New" w:hAnsi="Courier New" w:cs="Courier New"/>
          <w:sz w:val="24"/>
          <w:szCs w:val="24"/>
        </w:rPr>
        <w:t>,</w:t>
      </w:r>
      <w:r>
        <w:rPr>
          <w:rFonts w:ascii="Courier New" w:hAnsi="Courier New" w:cs="Courier New"/>
          <w:sz w:val="24"/>
          <w:szCs w:val="24"/>
        </w:rPr>
        <w:t xml:space="preserve"> denetimli serbestlik süresinin belirlenmesi</w:t>
      </w:r>
      <w:r w:rsidR="007536D0">
        <w:rPr>
          <w:rFonts w:ascii="Courier New" w:hAnsi="Courier New" w:cs="Courier New"/>
          <w:sz w:val="24"/>
          <w:szCs w:val="24"/>
        </w:rPr>
        <w:t>dir</w:t>
      </w:r>
      <w:r>
        <w:rPr>
          <w:rFonts w:ascii="Courier New" w:hAnsi="Courier New" w:cs="Courier New"/>
          <w:sz w:val="24"/>
          <w:szCs w:val="24"/>
        </w:rPr>
        <w:t>. Mahkeme</w:t>
      </w:r>
      <w:r w:rsidR="007536D0">
        <w:rPr>
          <w:rFonts w:ascii="Courier New" w:hAnsi="Courier New" w:cs="Courier New"/>
          <w:sz w:val="24"/>
          <w:szCs w:val="24"/>
        </w:rPr>
        <w:t xml:space="preserve">, </w:t>
      </w:r>
      <w:r>
        <w:rPr>
          <w:rFonts w:ascii="Courier New" w:hAnsi="Courier New" w:cs="Courier New"/>
          <w:sz w:val="24"/>
          <w:szCs w:val="24"/>
        </w:rPr>
        <w:t>denetimli</w:t>
      </w:r>
      <w:r w:rsidR="007536D0">
        <w:rPr>
          <w:rFonts w:ascii="Courier New" w:hAnsi="Courier New" w:cs="Courier New"/>
          <w:sz w:val="24"/>
          <w:szCs w:val="24"/>
        </w:rPr>
        <w:t xml:space="preserve"> serbestlik</w:t>
      </w:r>
      <w:r>
        <w:rPr>
          <w:rFonts w:ascii="Courier New" w:hAnsi="Courier New" w:cs="Courier New"/>
          <w:sz w:val="24"/>
          <w:szCs w:val="24"/>
        </w:rPr>
        <w:t xml:space="preserve"> süresini belirleyebilmesi </w:t>
      </w:r>
      <w:r w:rsidR="00712C1B">
        <w:rPr>
          <w:rFonts w:ascii="Courier New" w:hAnsi="Courier New" w:cs="Courier New"/>
          <w:sz w:val="24"/>
          <w:szCs w:val="24"/>
        </w:rPr>
        <w:t>için bağımlılık</w:t>
      </w:r>
      <w:r>
        <w:rPr>
          <w:rFonts w:ascii="Courier New" w:hAnsi="Courier New" w:cs="Courier New"/>
          <w:sz w:val="24"/>
          <w:szCs w:val="24"/>
        </w:rPr>
        <w:t xml:space="preserve"> derecesine bağlı olarak, takip veya tedavi veya rehabilitasyon ihtiyacını saptama</w:t>
      </w:r>
      <w:r w:rsidR="007536D0">
        <w:rPr>
          <w:rFonts w:ascii="Courier New" w:hAnsi="Courier New" w:cs="Courier New"/>
          <w:sz w:val="24"/>
          <w:szCs w:val="24"/>
        </w:rPr>
        <w:t>k</w:t>
      </w:r>
      <w:r>
        <w:rPr>
          <w:rFonts w:ascii="Courier New" w:hAnsi="Courier New" w:cs="Courier New"/>
          <w:sz w:val="24"/>
          <w:szCs w:val="24"/>
        </w:rPr>
        <w:t xml:space="preserve"> amacıyla bir rapor hazırlanır. Görüleceği üzere</w:t>
      </w:r>
      <w:r w:rsidR="007536D0">
        <w:rPr>
          <w:rFonts w:ascii="Courier New" w:hAnsi="Courier New" w:cs="Courier New"/>
          <w:sz w:val="24"/>
          <w:szCs w:val="24"/>
        </w:rPr>
        <w:t>,</w:t>
      </w:r>
      <w:r>
        <w:rPr>
          <w:rFonts w:ascii="Courier New" w:hAnsi="Courier New" w:cs="Courier New"/>
          <w:sz w:val="24"/>
          <w:szCs w:val="24"/>
        </w:rPr>
        <w:t xml:space="preserve"> denetimli serbestlik seçeneği sunulan ve bu seçeneği kabul eden bir </w:t>
      </w:r>
      <w:r w:rsidR="007536D0">
        <w:rPr>
          <w:rFonts w:ascii="Courier New" w:hAnsi="Courier New" w:cs="Courier New"/>
          <w:sz w:val="24"/>
          <w:szCs w:val="24"/>
        </w:rPr>
        <w:t>s</w:t>
      </w:r>
      <w:r>
        <w:rPr>
          <w:rFonts w:ascii="Courier New" w:hAnsi="Courier New" w:cs="Courier New"/>
          <w:sz w:val="24"/>
          <w:szCs w:val="24"/>
        </w:rPr>
        <w:t>anık ile ilgili bu raporun hazırlanış amacı</w:t>
      </w:r>
      <w:r w:rsidR="007536D0">
        <w:rPr>
          <w:rFonts w:ascii="Courier New" w:hAnsi="Courier New" w:cs="Courier New"/>
          <w:sz w:val="24"/>
          <w:szCs w:val="24"/>
        </w:rPr>
        <w:t>,</w:t>
      </w:r>
      <w:r>
        <w:rPr>
          <w:rFonts w:ascii="Courier New" w:hAnsi="Courier New" w:cs="Courier New"/>
          <w:sz w:val="24"/>
          <w:szCs w:val="24"/>
        </w:rPr>
        <w:t xml:space="preserve"> denetimli serbestlikten yararlandırıp yararlandırmamak hususunda karar verilme</w:t>
      </w:r>
      <w:r w:rsidR="007536D0">
        <w:rPr>
          <w:rFonts w:ascii="Courier New" w:hAnsi="Courier New" w:cs="Courier New"/>
          <w:sz w:val="24"/>
          <w:szCs w:val="24"/>
        </w:rPr>
        <w:t xml:space="preserve">si </w:t>
      </w:r>
      <w:r>
        <w:rPr>
          <w:rFonts w:ascii="Courier New" w:hAnsi="Courier New" w:cs="Courier New"/>
          <w:sz w:val="24"/>
          <w:szCs w:val="24"/>
        </w:rPr>
        <w:t xml:space="preserve">değil, </w:t>
      </w:r>
      <w:r w:rsidR="00A64CB3">
        <w:rPr>
          <w:rFonts w:ascii="Courier New" w:hAnsi="Courier New" w:cs="Courier New"/>
          <w:sz w:val="24"/>
          <w:szCs w:val="24"/>
        </w:rPr>
        <w:t xml:space="preserve">Yasanın </w:t>
      </w:r>
      <w:r>
        <w:rPr>
          <w:rFonts w:ascii="Courier New" w:hAnsi="Courier New" w:cs="Courier New"/>
          <w:sz w:val="24"/>
          <w:szCs w:val="24"/>
        </w:rPr>
        <w:t>5.madde</w:t>
      </w:r>
      <w:r w:rsidR="00A64CB3">
        <w:rPr>
          <w:rFonts w:ascii="Courier New" w:hAnsi="Courier New" w:cs="Courier New"/>
          <w:sz w:val="24"/>
          <w:szCs w:val="24"/>
        </w:rPr>
        <w:t>si</w:t>
      </w:r>
      <w:r>
        <w:rPr>
          <w:rFonts w:ascii="Courier New" w:hAnsi="Courier New" w:cs="Courier New"/>
          <w:sz w:val="24"/>
          <w:szCs w:val="24"/>
        </w:rPr>
        <w:t xml:space="preserve"> kapsamına girdiği cihetle</w:t>
      </w:r>
      <w:r w:rsidR="007536D0">
        <w:rPr>
          <w:rFonts w:ascii="Courier New" w:hAnsi="Courier New" w:cs="Courier New"/>
          <w:sz w:val="24"/>
          <w:szCs w:val="24"/>
        </w:rPr>
        <w:t>,</w:t>
      </w:r>
      <w:r>
        <w:rPr>
          <w:rFonts w:ascii="Courier New" w:hAnsi="Courier New" w:cs="Courier New"/>
          <w:sz w:val="24"/>
          <w:szCs w:val="24"/>
        </w:rPr>
        <w:t xml:space="preserve"> yararlandırılması karar verilen </w:t>
      </w:r>
      <w:r w:rsidR="007536D0">
        <w:rPr>
          <w:rFonts w:ascii="Courier New" w:hAnsi="Courier New" w:cs="Courier New"/>
          <w:sz w:val="24"/>
          <w:szCs w:val="24"/>
        </w:rPr>
        <w:t>s</w:t>
      </w:r>
      <w:r>
        <w:rPr>
          <w:rFonts w:ascii="Courier New" w:hAnsi="Courier New" w:cs="Courier New"/>
          <w:sz w:val="24"/>
          <w:szCs w:val="24"/>
        </w:rPr>
        <w:t>anık i</w:t>
      </w:r>
      <w:r w:rsidR="00267293">
        <w:rPr>
          <w:rFonts w:ascii="Courier New" w:hAnsi="Courier New" w:cs="Courier New"/>
          <w:sz w:val="24"/>
          <w:szCs w:val="24"/>
        </w:rPr>
        <w:t>le ilgili denetimli serbestlik</w:t>
      </w:r>
      <w:r>
        <w:rPr>
          <w:rFonts w:ascii="Courier New" w:hAnsi="Courier New" w:cs="Courier New"/>
          <w:sz w:val="24"/>
          <w:szCs w:val="24"/>
        </w:rPr>
        <w:t xml:space="preserve"> süresinin belirlenmesidir.</w:t>
      </w:r>
    </w:p>
    <w:p w:rsidR="0004363A" w:rsidRDefault="0004363A" w:rsidP="00456202">
      <w:pPr>
        <w:spacing w:line="360" w:lineRule="auto"/>
        <w:rPr>
          <w:rFonts w:ascii="Courier New" w:hAnsi="Courier New" w:cs="Courier New"/>
          <w:sz w:val="24"/>
          <w:szCs w:val="24"/>
        </w:rPr>
      </w:pPr>
    </w:p>
    <w:p w:rsidR="0004363A" w:rsidRDefault="0004363A" w:rsidP="00456202">
      <w:pPr>
        <w:spacing w:line="360" w:lineRule="auto"/>
        <w:rPr>
          <w:rFonts w:ascii="Courier New" w:hAnsi="Courier New" w:cs="Courier New"/>
          <w:sz w:val="24"/>
          <w:szCs w:val="24"/>
        </w:rPr>
      </w:pPr>
      <w:r>
        <w:rPr>
          <w:rFonts w:ascii="Courier New" w:hAnsi="Courier New" w:cs="Courier New"/>
          <w:sz w:val="24"/>
          <w:szCs w:val="24"/>
        </w:rPr>
        <w:tab/>
        <w:t xml:space="preserve">Mahkeme denetimli serbestlik seçeneğinin </w:t>
      </w:r>
      <w:r w:rsidR="007536D0">
        <w:rPr>
          <w:rFonts w:ascii="Courier New" w:hAnsi="Courier New" w:cs="Courier New"/>
          <w:sz w:val="24"/>
          <w:szCs w:val="24"/>
        </w:rPr>
        <w:t>S</w:t>
      </w:r>
      <w:r>
        <w:rPr>
          <w:rFonts w:ascii="Courier New" w:hAnsi="Courier New" w:cs="Courier New"/>
          <w:sz w:val="24"/>
          <w:szCs w:val="24"/>
        </w:rPr>
        <w:t>anık tarafından kabul edilmesine binaen böyle bir rapor temin etmiş</w:t>
      </w:r>
      <w:r w:rsidR="00A64CB3">
        <w:rPr>
          <w:rFonts w:ascii="Courier New" w:hAnsi="Courier New" w:cs="Courier New"/>
          <w:sz w:val="24"/>
          <w:szCs w:val="24"/>
        </w:rPr>
        <w:t xml:space="preserve">, </w:t>
      </w:r>
      <w:r w:rsidR="007536D0">
        <w:rPr>
          <w:rFonts w:ascii="Courier New" w:hAnsi="Courier New" w:cs="Courier New"/>
          <w:sz w:val="24"/>
          <w:szCs w:val="24"/>
        </w:rPr>
        <w:t>E</w:t>
      </w:r>
      <w:r w:rsidR="00A64CB3">
        <w:rPr>
          <w:rFonts w:ascii="Courier New" w:hAnsi="Courier New" w:cs="Courier New"/>
          <w:sz w:val="24"/>
          <w:szCs w:val="24"/>
        </w:rPr>
        <w:t xml:space="preserve">mare </w:t>
      </w:r>
      <w:r w:rsidR="007536D0">
        <w:rPr>
          <w:rFonts w:ascii="Courier New" w:hAnsi="Courier New" w:cs="Courier New"/>
          <w:sz w:val="24"/>
          <w:szCs w:val="24"/>
        </w:rPr>
        <w:lastRenderedPageBreak/>
        <w:t>R</w:t>
      </w:r>
      <w:r>
        <w:rPr>
          <w:rFonts w:ascii="Courier New" w:hAnsi="Courier New" w:cs="Courier New"/>
          <w:sz w:val="24"/>
          <w:szCs w:val="24"/>
        </w:rPr>
        <w:t xml:space="preserve">aporu denetimli serbestlik süresini belirlemek için temin ettiğini </w:t>
      </w:r>
      <w:r w:rsidR="00A64CB3">
        <w:rPr>
          <w:rFonts w:ascii="Courier New" w:hAnsi="Courier New" w:cs="Courier New"/>
          <w:sz w:val="24"/>
          <w:szCs w:val="24"/>
        </w:rPr>
        <w:t xml:space="preserve">kararında </w:t>
      </w:r>
      <w:r>
        <w:rPr>
          <w:rFonts w:ascii="Courier New" w:hAnsi="Courier New" w:cs="Courier New"/>
          <w:sz w:val="24"/>
          <w:szCs w:val="24"/>
        </w:rPr>
        <w:t xml:space="preserve">ifade etmiştir. Bu nedenle Mahkemenin belirtilen gaye ile rapor temin etmesinde bir hata yoktur.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Bu</w:t>
      </w:r>
      <w:r w:rsidR="00A64CB3">
        <w:rPr>
          <w:rFonts w:ascii="Courier New" w:hAnsi="Courier New" w:cs="Courier New"/>
          <w:sz w:val="24"/>
          <w:szCs w:val="24"/>
        </w:rPr>
        <w:t>na rağmen bu</w:t>
      </w:r>
      <w:r>
        <w:rPr>
          <w:rFonts w:ascii="Courier New" w:hAnsi="Courier New" w:cs="Courier New"/>
          <w:sz w:val="24"/>
          <w:szCs w:val="24"/>
        </w:rPr>
        <w:t xml:space="preserve"> meseledeki olguların yukarıda sıraladağımız kriterler</w:t>
      </w:r>
      <w:r w:rsidR="00AF5D35">
        <w:rPr>
          <w:rFonts w:ascii="Courier New" w:hAnsi="Courier New" w:cs="Courier New"/>
          <w:sz w:val="24"/>
          <w:szCs w:val="24"/>
        </w:rPr>
        <w:t>i</w:t>
      </w:r>
      <w:r>
        <w:rPr>
          <w:rFonts w:ascii="Courier New" w:hAnsi="Courier New" w:cs="Courier New"/>
          <w:sz w:val="24"/>
          <w:szCs w:val="24"/>
        </w:rPr>
        <w:t xml:space="preserve"> haiz olmasına binaen ve rapor </w:t>
      </w:r>
      <w:r w:rsidR="00AF5D35">
        <w:rPr>
          <w:rFonts w:ascii="Courier New" w:hAnsi="Courier New" w:cs="Courier New"/>
          <w:sz w:val="24"/>
          <w:szCs w:val="24"/>
        </w:rPr>
        <w:t>Y</w:t>
      </w:r>
      <w:r>
        <w:rPr>
          <w:rFonts w:ascii="Courier New" w:hAnsi="Courier New" w:cs="Courier New"/>
          <w:sz w:val="24"/>
          <w:szCs w:val="24"/>
        </w:rPr>
        <w:t>asada belirt</w:t>
      </w:r>
      <w:r w:rsidR="0004363A">
        <w:rPr>
          <w:rFonts w:ascii="Courier New" w:hAnsi="Courier New" w:cs="Courier New"/>
          <w:sz w:val="24"/>
          <w:szCs w:val="24"/>
        </w:rPr>
        <w:t>i</w:t>
      </w:r>
      <w:r>
        <w:rPr>
          <w:rFonts w:ascii="Courier New" w:hAnsi="Courier New" w:cs="Courier New"/>
          <w:sz w:val="24"/>
          <w:szCs w:val="24"/>
        </w:rPr>
        <w:t>len</w:t>
      </w:r>
      <w:r w:rsidR="00AF5D35">
        <w:rPr>
          <w:rFonts w:ascii="Courier New" w:hAnsi="Courier New" w:cs="Courier New"/>
          <w:sz w:val="24"/>
          <w:szCs w:val="24"/>
        </w:rPr>
        <w:t xml:space="preserve"> amaç için temin edildiğinden, D</w:t>
      </w:r>
      <w:r>
        <w:rPr>
          <w:rFonts w:ascii="Courier New" w:hAnsi="Courier New" w:cs="Courier New"/>
          <w:sz w:val="24"/>
          <w:szCs w:val="24"/>
        </w:rPr>
        <w:t xml:space="preserve">evlet </w:t>
      </w:r>
      <w:r w:rsidR="00AF5D35">
        <w:rPr>
          <w:rFonts w:ascii="Courier New" w:hAnsi="Courier New" w:cs="Courier New"/>
          <w:sz w:val="24"/>
          <w:szCs w:val="24"/>
        </w:rPr>
        <w:t>H</w:t>
      </w:r>
      <w:r>
        <w:rPr>
          <w:rFonts w:ascii="Courier New" w:hAnsi="Courier New" w:cs="Courier New"/>
          <w:sz w:val="24"/>
          <w:szCs w:val="24"/>
        </w:rPr>
        <w:t>astanesi tarafından hazırlanan rapor ve Sanığın rehabilitasyon sürecinden fayda sağlamayacağı tıbbi kanaati ile kararda belirt</w:t>
      </w:r>
      <w:r w:rsidR="0004363A">
        <w:rPr>
          <w:rFonts w:ascii="Courier New" w:hAnsi="Courier New" w:cs="Courier New"/>
          <w:sz w:val="24"/>
          <w:szCs w:val="24"/>
        </w:rPr>
        <w:t>i</w:t>
      </w:r>
      <w:r>
        <w:rPr>
          <w:rFonts w:ascii="Courier New" w:hAnsi="Courier New" w:cs="Courier New"/>
          <w:sz w:val="24"/>
          <w:szCs w:val="24"/>
        </w:rPr>
        <w:t xml:space="preserve">len sonuca </w:t>
      </w:r>
      <w:r w:rsidR="0004363A">
        <w:rPr>
          <w:rFonts w:ascii="Courier New" w:hAnsi="Courier New" w:cs="Courier New"/>
          <w:sz w:val="24"/>
          <w:szCs w:val="24"/>
        </w:rPr>
        <w:t>ulaşması söz konusu ol</w:t>
      </w:r>
      <w:r w:rsidR="00267293">
        <w:rPr>
          <w:rFonts w:ascii="Courier New" w:hAnsi="Courier New" w:cs="Courier New"/>
          <w:sz w:val="24"/>
          <w:szCs w:val="24"/>
        </w:rPr>
        <w:t>a</w:t>
      </w:r>
      <w:r w:rsidR="0004363A">
        <w:rPr>
          <w:rFonts w:ascii="Courier New" w:hAnsi="Courier New" w:cs="Courier New"/>
          <w:sz w:val="24"/>
          <w:szCs w:val="24"/>
        </w:rPr>
        <w:t>maz</w:t>
      </w:r>
      <w:r w:rsidR="00267293">
        <w:rPr>
          <w:rFonts w:ascii="Courier New" w:hAnsi="Courier New" w:cs="Courier New"/>
          <w:sz w:val="24"/>
          <w:szCs w:val="24"/>
        </w:rPr>
        <w:t>dı</w:t>
      </w:r>
      <w:r w:rsidR="0004363A">
        <w:rPr>
          <w:rFonts w:ascii="Courier New" w:hAnsi="Courier New" w:cs="Courier New"/>
          <w:sz w:val="24"/>
          <w:szCs w:val="24"/>
        </w:rPr>
        <w:t>. Sanığın durumu</w:t>
      </w:r>
      <w:r>
        <w:rPr>
          <w:rFonts w:ascii="Courier New" w:hAnsi="Courier New" w:cs="Courier New"/>
          <w:sz w:val="24"/>
          <w:szCs w:val="24"/>
        </w:rPr>
        <w:t xml:space="preserve"> Yasanın 5.madde</w:t>
      </w:r>
      <w:r w:rsidR="0004363A">
        <w:rPr>
          <w:rFonts w:ascii="Courier New" w:hAnsi="Courier New" w:cs="Courier New"/>
          <w:sz w:val="24"/>
          <w:szCs w:val="24"/>
        </w:rPr>
        <w:t>sin</w:t>
      </w:r>
      <w:r>
        <w:rPr>
          <w:rFonts w:ascii="Courier New" w:hAnsi="Courier New" w:cs="Courier New"/>
          <w:sz w:val="24"/>
          <w:szCs w:val="24"/>
        </w:rPr>
        <w:t xml:space="preserve">de belirtilen kapsama girdikten </w:t>
      </w:r>
      <w:r w:rsidR="0004363A">
        <w:rPr>
          <w:rFonts w:ascii="Courier New" w:hAnsi="Courier New" w:cs="Courier New"/>
          <w:sz w:val="24"/>
          <w:szCs w:val="24"/>
        </w:rPr>
        <w:t xml:space="preserve">ve 3.maddede ifade edilen amaca uygun olduktan </w:t>
      </w:r>
      <w:r>
        <w:rPr>
          <w:rFonts w:ascii="Courier New" w:hAnsi="Courier New" w:cs="Courier New"/>
          <w:sz w:val="24"/>
          <w:szCs w:val="24"/>
        </w:rPr>
        <w:t xml:space="preserve">sonra </w:t>
      </w:r>
      <w:r w:rsidR="0004363A">
        <w:rPr>
          <w:rFonts w:ascii="Courier New" w:hAnsi="Courier New" w:cs="Courier New"/>
          <w:sz w:val="24"/>
          <w:szCs w:val="24"/>
        </w:rPr>
        <w:t xml:space="preserve">denetimli serbestlik seçeneğinden yararlandırılmaması </w:t>
      </w:r>
      <w:r w:rsidR="00A64CB3">
        <w:rPr>
          <w:rFonts w:ascii="Courier New" w:hAnsi="Courier New" w:cs="Courier New"/>
          <w:sz w:val="24"/>
          <w:szCs w:val="24"/>
        </w:rPr>
        <w:t xml:space="preserve">gibi bir durum </w:t>
      </w:r>
      <w:r w:rsidR="0004363A">
        <w:rPr>
          <w:rFonts w:ascii="Courier New" w:hAnsi="Courier New" w:cs="Courier New"/>
          <w:sz w:val="24"/>
          <w:szCs w:val="24"/>
        </w:rPr>
        <w:t>mümkün olma</w:t>
      </w:r>
      <w:r w:rsidR="00712C1B">
        <w:rPr>
          <w:rFonts w:ascii="Courier New" w:hAnsi="Courier New" w:cs="Courier New"/>
          <w:sz w:val="24"/>
          <w:szCs w:val="24"/>
        </w:rPr>
        <w:t>ma</w:t>
      </w:r>
      <w:r w:rsidR="0004363A">
        <w:rPr>
          <w:rFonts w:ascii="Courier New" w:hAnsi="Courier New" w:cs="Courier New"/>
          <w:sz w:val="24"/>
          <w:szCs w:val="24"/>
        </w:rPr>
        <w:t>kla birlikte</w:t>
      </w:r>
      <w:r w:rsidR="00AF5D35">
        <w:rPr>
          <w:rFonts w:ascii="Courier New" w:hAnsi="Courier New" w:cs="Courier New"/>
          <w:sz w:val="24"/>
          <w:szCs w:val="24"/>
        </w:rPr>
        <w:t>,</w:t>
      </w:r>
      <w:r w:rsidR="0004363A">
        <w:rPr>
          <w:rFonts w:ascii="Courier New" w:hAnsi="Courier New" w:cs="Courier New"/>
          <w:sz w:val="24"/>
          <w:szCs w:val="24"/>
        </w:rPr>
        <w:t xml:space="preserve"> </w:t>
      </w:r>
      <w:r>
        <w:rPr>
          <w:rFonts w:ascii="Courier New" w:hAnsi="Courier New" w:cs="Courier New"/>
          <w:sz w:val="24"/>
          <w:szCs w:val="24"/>
        </w:rPr>
        <w:t>denetimli serbestlik süresinin belirlenmesi amacıyla temin edilecek rapor sadece bu sürenin belirlenmesi maksadı ile kullanıl</w:t>
      </w:r>
      <w:r w:rsidR="00A64CB3">
        <w:rPr>
          <w:rFonts w:ascii="Courier New" w:hAnsi="Courier New" w:cs="Courier New"/>
          <w:sz w:val="24"/>
          <w:szCs w:val="24"/>
        </w:rPr>
        <w:t>m</w:t>
      </w:r>
      <w:r>
        <w:rPr>
          <w:rFonts w:ascii="Courier New" w:hAnsi="Courier New" w:cs="Courier New"/>
          <w:sz w:val="24"/>
          <w:szCs w:val="24"/>
        </w:rPr>
        <w:t>a</w:t>
      </w:r>
      <w:r w:rsidR="00AF5D35">
        <w:rPr>
          <w:rFonts w:ascii="Courier New" w:hAnsi="Courier New" w:cs="Courier New"/>
          <w:sz w:val="24"/>
          <w:szCs w:val="24"/>
        </w:rPr>
        <w:t>lıydı</w:t>
      </w:r>
      <w:r>
        <w:rPr>
          <w:rFonts w:ascii="Courier New" w:hAnsi="Courier New" w:cs="Courier New"/>
          <w:sz w:val="24"/>
          <w:szCs w:val="24"/>
        </w:rPr>
        <w:t xml:space="preserve">.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Sanığa denetimli serbestlik seçeneği sunan Gazimağusa Ağır Ceza Mahkemesi</w:t>
      </w:r>
      <w:r w:rsidR="00A329F2">
        <w:rPr>
          <w:rFonts w:ascii="Courier New" w:hAnsi="Courier New" w:cs="Courier New"/>
          <w:sz w:val="24"/>
          <w:szCs w:val="24"/>
        </w:rPr>
        <w:t>,</w:t>
      </w:r>
      <w:r>
        <w:rPr>
          <w:rFonts w:ascii="Courier New" w:hAnsi="Courier New" w:cs="Courier New"/>
          <w:sz w:val="24"/>
          <w:szCs w:val="24"/>
        </w:rPr>
        <w:t xml:space="preserve"> Sanığın denetimli serbestlik seçeneğini kabul etmesi üzerine, denetimli serbestlik süresini belirlemek amacıyla hastane raporunun temin edilmesine emir verdiği tarihte, Cezaevi Müdürüne </w:t>
      </w:r>
      <w:r w:rsidR="00A329F2">
        <w:rPr>
          <w:rFonts w:ascii="Courier New" w:hAnsi="Courier New" w:cs="Courier New"/>
          <w:sz w:val="24"/>
          <w:szCs w:val="24"/>
        </w:rPr>
        <w:t>Y</w:t>
      </w:r>
      <w:r>
        <w:rPr>
          <w:rFonts w:ascii="Courier New" w:hAnsi="Courier New" w:cs="Courier New"/>
          <w:sz w:val="24"/>
          <w:szCs w:val="24"/>
        </w:rPr>
        <w:t>asada öngörülen şekilde Sanığa gereken kolaylığın gösterilmesi hususunda direktif vermesi</w:t>
      </w:r>
      <w:r w:rsidR="00A329F2">
        <w:rPr>
          <w:rFonts w:ascii="Courier New" w:hAnsi="Courier New" w:cs="Courier New"/>
          <w:sz w:val="24"/>
          <w:szCs w:val="24"/>
        </w:rPr>
        <w:t>,</w:t>
      </w:r>
      <w:r>
        <w:rPr>
          <w:rFonts w:ascii="Courier New" w:hAnsi="Courier New" w:cs="Courier New"/>
          <w:sz w:val="24"/>
          <w:szCs w:val="24"/>
        </w:rPr>
        <w:t xml:space="preserve"> Mahkemenin Yasanın 5(4) maddesindeki usulü doğru bir şekilde tatbik ettiğini göstermektedir.</w:t>
      </w: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 xml:space="preserve"> </w:t>
      </w: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Bununla birlikte</w:t>
      </w:r>
      <w:r w:rsidR="00A329F2">
        <w:rPr>
          <w:rFonts w:ascii="Courier New" w:hAnsi="Courier New" w:cs="Courier New"/>
          <w:sz w:val="24"/>
          <w:szCs w:val="24"/>
        </w:rPr>
        <w:t>,</w:t>
      </w:r>
      <w:r>
        <w:rPr>
          <w:rFonts w:ascii="Courier New" w:hAnsi="Courier New" w:cs="Courier New"/>
          <w:sz w:val="24"/>
          <w:szCs w:val="24"/>
        </w:rPr>
        <w:t xml:space="preserve"> Gazimağusa Ağır Ceza Mahkemesi Sanığa denetimli serbestlik seçeneği suna</w:t>
      </w:r>
      <w:r w:rsidR="0004363A">
        <w:rPr>
          <w:rFonts w:ascii="Courier New" w:hAnsi="Courier New" w:cs="Courier New"/>
          <w:sz w:val="24"/>
          <w:szCs w:val="24"/>
        </w:rPr>
        <w:t>rak</w:t>
      </w:r>
      <w:r w:rsidR="00A64CB3">
        <w:rPr>
          <w:rFonts w:ascii="Courier New" w:hAnsi="Courier New" w:cs="Courier New"/>
          <w:sz w:val="24"/>
          <w:szCs w:val="24"/>
        </w:rPr>
        <w:t xml:space="preserve">, </w:t>
      </w:r>
      <w:r w:rsidR="00A329F2">
        <w:rPr>
          <w:rFonts w:ascii="Courier New" w:hAnsi="Courier New" w:cs="Courier New"/>
          <w:sz w:val="24"/>
          <w:szCs w:val="24"/>
        </w:rPr>
        <w:t>S</w:t>
      </w:r>
      <w:r>
        <w:rPr>
          <w:rFonts w:ascii="Courier New" w:hAnsi="Courier New" w:cs="Courier New"/>
          <w:sz w:val="24"/>
          <w:szCs w:val="24"/>
        </w:rPr>
        <w:t>anığın da bu seçeneği kabul edip yararlanmak iste</w:t>
      </w:r>
      <w:r w:rsidR="00A329F2">
        <w:rPr>
          <w:rFonts w:ascii="Courier New" w:hAnsi="Courier New" w:cs="Courier New"/>
          <w:sz w:val="24"/>
          <w:szCs w:val="24"/>
        </w:rPr>
        <w:t>mesinden</w:t>
      </w:r>
      <w:r>
        <w:rPr>
          <w:rFonts w:ascii="Courier New" w:hAnsi="Courier New" w:cs="Courier New"/>
          <w:sz w:val="24"/>
          <w:szCs w:val="24"/>
        </w:rPr>
        <w:t xml:space="preserve"> sonra ceza takdir etme</w:t>
      </w:r>
      <w:r w:rsidR="00A329F2">
        <w:rPr>
          <w:rFonts w:ascii="Courier New" w:hAnsi="Courier New" w:cs="Courier New"/>
          <w:sz w:val="24"/>
          <w:szCs w:val="24"/>
        </w:rPr>
        <w:t xml:space="preserve"> yönüne gitmemesi</w:t>
      </w:r>
      <w:r>
        <w:rPr>
          <w:rFonts w:ascii="Courier New" w:hAnsi="Courier New" w:cs="Courier New"/>
          <w:sz w:val="24"/>
          <w:szCs w:val="24"/>
        </w:rPr>
        <w:t xml:space="preserve"> ve Mahkeme</w:t>
      </w:r>
      <w:r w:rsidR="00A329F2">
        <w:rPr>
          <w:rFonts w:ascii="Courier New" w:hAnsi="Courier New" w:cs="Courier New"/>
          <w:sz w:val="24"/>
          <w:szCs w:val="24"/>
        </w:rPr>
        <w:t>nin</w:t>
      </w:r>
      <w:r>
        <w:rPr>
          <w:rFonts w:ascii="Courier New" w:hAnsi="Courier New" w:cs="Courier New"/>
          <w:sz w:val="24"/>
          <w:szCs w:val="24"/>
        </w:rPr>
        <w:t xml:space="preserve"> temin ettiği </w:t>
      </w:r>
      <w:r w:rsidR="00A329F2">
        <w:rPr>
          <w:rFonts w:ascii="Courier New" w:hAnsi="Courier New" w:cs="Courier New"/>
          <w:sz w:val="24"/>
          <w:szCs w:val="24"/>
        </w:rPr>
        <w:t>E</w:t>
      </w:r>
      <w:r>
        <w:rPr>
          <w:rFonts w:ascii="Courier New" w:hAnsi="Courier New" w:cs="Courier New"/>
          <w:sz w:val="24"/>
          <w:szCs w:val="24"/>
        </w:rPr>
        <w:t xml:space="preserve">mare </w:t>
      </w:r>
      <w:r w:rsidR="00A329F2">
        <w:rPr>
          <w:rFonts w:ascii="Courier New" w:hAnsi="Courier New" w:cs="Courier New"/>
          <w:sz w:val="24"/>
          <w:szCs w:val="24"/>
        </w:rPr>
        <w:t>No.</w:t>
      </w:r>
      <w:r>
        <w:rPr>
          <w:rFonts w:ascii="Courier New" w:hAnsi="Courier New" w:cs="Courier New"/>
          <w:sz w:val="24"/>
          <w:szCs w:val="24"/>
        </w:rPr>
        <w:t>1</w:t>
      </w:r>
      <w:r w:rsidR="0082092A">
        <w:rPr>
          <w:rFonts w:ascii="Courier New" w:hAnsi="Courier New" w:cs="Courier New"/>
          <w:sz w:val="24"/>
          <w:szCs w:val="24"/>
        </w:rPr>
        <w:t>5</w:t>
      </w:r>
      <w:r>
        <w:rPr>
          <w:rFonts w:ascii="Courier New" w:hAnsi="Courier New" w:cs="Courier New"/>
          <w:sz w:val="24"/>
          <w:szCs w:val="24"/>
        </w:rPr>
        <w:t xml:space="preserve"> </w:t>
      </w:r>
      <w:r w:rsidR="00A329F2">
        <w:rPr>
          <w:rFonts w:ascii="Courier New" w:hAnsi="Courier New" w:cs="Courier New"/>
          <w:sz w:val="24"/>
          <w:szCs w:val="24"/>
        </w:rPr>
        <w:t>R</w:t>
      </w:r>
      <w:r>
        <w:rPr>
          <w:rFonts w:ascii="Courier New" w:hAnsi="Courier New" w:cs="Courier New"/>
          <w:sz w:val="24"/>
          <w:szCs w:val="24"/>
        </w:rPr>
        <w:t xml:space="preserve">apor ışığında denetimli serbestlik süresini belirlemesi gerekirdi. </w:t>
      </w:r>
    </w:p>
    <w:p w:rsidR="00712C1B" w:rsidRDefault="00712C1B" w:rsidP="00456202">
      <w:pPr>
        <w:spacing w:line="360" w:lineRule="auto"/>
        <w:rPr>
          <w:rFonts w:ascii="Courier New" w:hAnsi="Courier New" w:cs="Courier New"/>
          <w:sz w:val="24"/>
          <w:szCs w:val="24"/>
        </w:rPr>
      </w:pPr>
    </w:p>
    <w:p w:rsidR="00712C1B" w:rsidRDefault="00712C1B" w:rsidP="00712C1B">
      <w:pPr>
        <w:spacing w:line="360" w:lineRule="auto"/>
        <w:ind w:firstLine="708"/>
        <w:rPr>
          <w:rFonts w:ascii="Courier New" w:hAnsi="Courier New" w:cs="Courier New"/>
          <w:sz w:val="24"/>
          <w:szCs w:val="24"/>
        </w:rPr>
      </w:pPr>
      <w:r>
        <w:rPr>
          <w:rFonts w:ascii="Courier New" w:hAnsi="Courier New" w:cs="Courier New"/>
          <w:sz w:val="24"/>
          <w:szCs w:val="24"/>
        </w:rPr>
        <w:t>Yukarıda belirttiğimiz Yasanın 5(4) maddesinde düzenlenen kural uyarınca, Gazi</w:t>
      </w:r>
      <w:r w:rsidR="00421C61">
        <w:rPr>
          <w:rFonts w:ascii="Courier New" w:hAnsi="Courier New" w:cs="Courier New"/>
          <w:sz w:val="24"/>
          <w:szCs w:val="24"/>
        </w:rPr>
        <w:t>m</w:t>
      </w:r>
      <w:r>
        <w:rPr>
          <w:rFonts w:ascii="Courier New" w:hAnsi="Courier New" w:cs="Courier New"/>
          <w:sz w:val="24"/>
          <w:szCs w:val="24"/>
        </w:rPr>
        <w:t>a</w:t>
      </w:r>
      <w:r w:rsidR="00421C61">
        <w:rPr>
          <w:rFonts w:ascii="Courier New" w:hAnsi="Courier New" w:cs="Courier New"/>
          <w:sz w:val="24"/>
          <w:szCs w:val="24"/>
        </w:rPr>
        <w:t>ğu</w:t>
      </w:r>
      <w:r>
        <w:rPr>
          <w:rFonts w:ascii="Courier New" w:hAnsi="Courier New" w:cs="Courier New"/>
          <w:sz w:val="24"/>
          <w:szCs w:val="24"/>
        </w:rPr>
        <w:t xml:space="preserve">sa Ağır Ceza Mahkemesi, istinaf konusu </w:t>
      </w:r>
      <w:r>
        <w:rPr>
          <w:rFonts w:ascii="Courier New" w:hAnsi="Courier New" w:cs="Courier New"/>
          <w:sz w:val="24"/>
          <w:szCs w:val="24"/>
        </w:rPr>
        <w:lastRenderedPageBreak/>
        <w:t>olmayan bu bulguları ışığında Sanığa denetimli serbestlikten yararlanma seçeneği sunduktan ve Sanık tarafından bu seçenek kabul edildikten sonra</w:t>
      </w:r>
      <w:r w:rsidR="00421C61">
        <w:rPr>
          <w:rFonts w:ascii="Courier New" w:hAnsi="Courier New" w:cs="Courier New"/>
          <w:sz w:val="24"/>
          <w:szCs w:val="24"/>
        </w:rPr>
        <w:t>,</w:t>
      </w:r>
      <w:r>
        <w:rPr>
          <w:rFonts w:ascii="Courier New" w:hAnsi="Courier New" w:cs="Courier New"/>
          <w:sz w:val="24"/>
          <w:szCs w:val="24"/>
        </w:rPr>
        <w:t xml:space="preserve"> </w:t>
      </w:r>
      <w:r w:rsidR="00421C61">
        <w:rPr>
          <w:rFonts w:ascii="Courier New" w:hAnsi="Courier New" w:cs="Courier New"/>
          <w:sz w:val="24"/>
          <w:szCs w:val="24"/>
        </w:rPr>
        <w:t>Y</w:t>
      </w:r>
      <w:r>
        <w:rPr>
          <w:rFonts w:ascii="Courier New" w:hAnsi="Courier New" w:cs="Courier New"/>
          <w:sz w:val="24"/>
          <w:szCs w:val="24"/>
        </w:rPr>
        <w:t xml:space="preserve">asa uyarınca denetimli serbestlik süresinin belirlenmesi amacıyla hazırlanan rapora istinaden veya gerekçe gösterilerek Sanığa vermiş olduğu ve Sanık tarafından kabul edilen denetimli serbestlik seçeneğinden yararlandırma kararını iptal etmesi veya Sanığı denetimli serbestlikten yararlandırmaması veya bu hakkı tanımaması mümkün değildir.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ind w:firstLine="708"/>
        <w:rPr>
          <w:rFonts w:ascii="Courier New" w:hAnsi="Courier New" w:cs="Courier New"/>
          <w:sz w:val="24"/>
          <w:szCs w:val="24"/>
        </w:rPr>
      </w:pPr>
      <w:r>
        <w:rPr>
          <w:rFonts w:ascii="Courier New" w:hAnsi="Courier New" w:cs="Courier New"/>
          <w:sz w:val="24"/>
          <w:szCs w:val="24"/>
        </w:rPr>
        <w:t>Tüm belirtilenler sonucunda, Gazi</w:t>
      </w:r>
      <w:r w:rsidR="00421C61">
        <w:rPr>
          <w:rFonts w:ascii="Courier New" w:hAnsi="Courier New" w:cs="Courier New"/>
          <w:sz w:val="24"/>
          <w:szCs w:val="24"/>
        </w:rPr>
        <w:t>m</w:t>
      </w:r>
      <w:r>
        <w:rPr>
          <w:rFonts w:ascii="Courier New" w:hAnsi="Courier New" w:cs="Courier New"/>
          <w:sz w:val="24"/>
          <w:szCs w:val="24"/>
        </w:rPr>
        <w:t>a</w:t>
      </w:r>
      <w:r w:rsidR="00421C61">
        <w:rPr>
          <w:rFonts w:ascii="Courier New" w:hAnsi="Courier New" w:cs="Courier New"/>
          <w:sz w:val="24"/>
          <w:szCs w:val="24"/>
        </w:rPr>
        <w:t>ğu</w:t>
      </w:r>
      <w:r>
        <w:rPr>
          <w:rFonts w:ascii="Courier New" w:hAnsi="Courier New" w:cs="Courier New"/>
          <w:sz w:val="24"/>
          <w:szCs w:val="24"/>
        </w:rPr>
        <w:t xml:space="preserve">sa Ağır Ceza Mahkemesi Sanığın denetimli serbestlik sürecine ihtiyaç duymadığı bulgusu yaparak, Sanığı denetimli serbestlikten yararlandırmaması ve denetimli serbestlik süresini belirlememesi hatalı olmuştur. </w:t>
      </w:r>
    </w:p>
    <w:p w:rsidR="00456202" w:rsidRDefault="00456202" w:rsidP="00456202">
      <w:pPr>
        <w:spacing w:line="360" w:lineRule="auto"/>
        <w:rPr>
          <w:rFonts w:ascii="Courier New" w:hAnsi="Courier New" w:cs="Courier New"/>
          <w:sz w:val="24"/>
          <w:szCs w:val="24"/>
        </w:rPr>
      </w:pPr>
    </w:p>
    <w:p w:rsidR="00456202" w:rsidRDefault="00456202" w:rsidP="00456202">
      <w:pPr>
        <w:spacing w:line="360" w:lineRule="auto"/>
        <w:rPr>
          <w:rFonts w:ascii="Courier New" w:hAnsi="Courier New" w:cs="Courier New"/>
          <w:sz w:val="24"/>
          <w:szCs w:val="24"/>
        </w:rPr>
      </w:pPr>
      <w:r>
        <w:rPr>
          <w:rFonts w:ascii="Courier New" w:hAnsi="Courier New" w:cs="Courier New"/>
          <w:sz w:val="24"/>
          <w:szCs w:val="24"/>
        </w:rPr>
        <w:tab/>
        <w:t>Bu sonuçtan hareketle, Gazi</w:t>
      </w:r>
      <w:r w:rsidR="00421C61">
        <w:rPr>
          <w:rFonts w:ascii="Courier New" w:hAnsi="Courier New" w:cs="Courier New"/>
          <w:sz w:val="24"/>
          <w:szCs w:val="24"/>
        </w:rPr>
        <w:t>m</w:t>
      </w:r>
      <w:r>
        <w:rPr>
          <w:rFonts w:ascii="Courier New" w:hAnsi="Courier New" w:cs="Courier New"/>
          <w:sz w:val="24"/>
          <w:szCs w:val="24"/>
        </w:rPr>
        <w:t>a</w:t>
      </w:r>
      <w:r w:rsidR="00421C61">
        <w:rPr>
          <w:rFonts w:ascii="Courier New" w:hAnsi="Courier New" w:cs="Courier New"/>
          <w:sz w:val="24"/>
          <w:szCs w:val="24"/>
        </w:rPr>
        <w:t>ğu</w:t>
      </w:r>
      <w:r>
        <w:rPr>
          <w:rFonts w:ascii="Courier New" w:hAnsi="Courier New" w:cs="Courier New"/>
          <w:sz w:val="24"/>
          <w:szCs w:val="24"/>
        </w:rPr>
        <w:t>sa Ağır Ceza Mahkemesi mevcut olgulara bağlı olarak, Sanığı, Denetimli Serbestlik Yas</w:t>
      </w:r>
      <w:r w:rsidR="0004363A">
        <w:rPr>
          <w:rFonts w:ascii="Courier New" w:hAnsi="Courier New" w:cs="Courier New"/>
          <w:sz w:val="24"/>
          <w:szCs w:val="24"/>
        </w:rPr>
        <w:t>ası</w:t>
      </w:r>
      <w:r w:rsidR="00421C61">
        <w:rPr>
          <w:rFonts w:ascii="Courier New" w:hAnsi="Courier New" w:cs="Courier New"/>
          <w:sz w:val="24"/>
          <w:szCs w:val="24"/>
        </w:rPr>
        <w:t>'</w:t>
      </w:r>
      <w:r w:rsidR="0004363A">
        <w:rPr>
          <w:rFonts w:ascii="Courier New" w:hAnsi="Courier New" w:cs="Courier New"/>
          <w:sz w:val="24"/>
          <w:szCs w:val="24"/>
        </w:rPr>
        <w:t>ndan yararlandırmamakla ve 1</w:t>
      </w:r>
      <w:r>
        <w:rPr>
          <w:rFonts w:ascii="Courier New" w:hAnsi="Courier New" w:cs="Courier New"/>
          <w:sz w:val="24"/>
          <w:szCs w:val="24"/>
        </w:rPr>
        <w:t>.davadan 2 ay</w:t>
      </w:r>
      <w:r w:rsidR="00357683">
        <w:rPr>
          <w:rFonts w:ascii="Courier New" w:hAnsi="Courier New" w:cs="Courier New"/>
          <w:sz w:val="24"/>
          <w:szCs w:val="24"/>
        </w:rPr>
        <w:t>, 2.davadan 1 ay</w:t>
      </w:r>
      <w:r>
        <w:rPr>
          <w:rFonts w:ascii="Courier New" w:hAnsi="Courier New" w:cs="Courier New"/>
          <w:sz w:val="24"/>
          <w:szCs w:val="24"/>
        </w:rPr>
        <w:t xml:space="preserve"> süreli hapislik cezası vermekle hata etmiştir. </w:t>
      </w:r>
    </w:p>
    <w:p w:rsidR="00A64CB3" w:rsidRDefault="00A64CB3" w:rsidP="00456202">
      <w:pPr>
        <w:spacing w:line="360" w:lineRule="auto"/>
        <w:rPr>
          <w:rFonts w:ascii="Courier New" w:hAnsi="Courier New" w:cs="Courier New"/>
          <w:sz w:val="24"/>
          <w:szCs w:val="24"/>
        </w:rPr>
      </w:pPr>
    </w:p>
    <w:p w:rsidR="00A64CB3" w:rsidRDefault="00A64CB3" w:rsidP="00A64CB3">
      <w:pPr>
        <w:spacing w:line="360" w:lineRule="auto"/>
        <w:ind w:firstLine="708"/>
        <w:rPr>
          <w:rFonts w:ascii="Courier New" w:hAnsi="Courier New" w:cs="Courier New"/>
          <w:sz w:val="24"/>
          <w:szCs w:val="24"/>
        </w:rPr>
      </w:pPr>
      <w:r>
        <w:rPr>
          <w:rFonts w:ascii="Courier New" w:hAnsi="Courier New" w:cs="Courier New"/>
          <w:sz w:val="24"/>
          <w:szCs w:val="24"/>
        </w:rPr>
        <w:t>Varılan sonuç uyarınca</w:t>
      </w:r>
      <w:r w:rsidR="00421C61">
        <w:rPr>
          <w:rFonts w:ascii="Courier New" w:hAnsi="Courier New" w:cs="Courier New"/>
          <w:sz w:val="24"/>
          <w:szCs w:val="24"/>
        </w:rPr>
        <w:t>,</w:t>
      </w:r>
      <w:r>
        <w:rPr>
          <w:rFonts w:ascii="Courier New" w:hAnsi="Courier New" w:cs="Courier New"/>
          <w:sz w:val="24"/>
          <w:szCs w:val="24"/>
        </w:rPr>
        <w:t xml:space="preserve"> Sanık aleyhine verilen hapislik cezasının iptal edilmesi gerekmektedir. </w:t>
      </w:r>
    </w:p>
    <w:p w:rsidR="00A64CB3" w:rsidRDefault="00A64CB3" w:rsidP="00A64CB3">
      <w:pPr>
        <w:spacing w:line="360" w:lineRule="auto"/>
        <w:rPr>
          <w:rFonts w:ascii="Courier New" w:hAnsi="Courier New" w:cs="Courier New"/>
          <w:sz w:val="24"/>
          <w:szCs w:val="24"/>
        </w:rPr>
      </w:pPr>
    </w:p>
    <w:p w:rsidR="00A64CB3" w:rsidRDefault="00A64CB3" w:rsidP="00A64CB3">
      <w:pPr>
        <w:spacing w:line="360" w:lineRule="auto"/>
        <w:rPr>
          <w:rFonts w:ascii="Courier New" w:hAnsi="Courier New" w:cs="Courier New"/>
          <w:sz w:val="24"/>
          <w:szCs w:val="24"/>
        </w:rPr>
      </w:pPr>
      <w:r>
        <w:rPr>
          <w:rFonts w:ascii="Courier New" w:hAnsi="Courier New" w:cs="Courier New"/>
          <w:sz w:val="24"/>
          <w:szCs w:val="24"/>
        </w:rPr>
        <w:tab/>
        <w:t>Sanık ile ilgili hazırlanan raporları dikkate aldıktan</w:t>
      </w:r>
      <w:r w:rsidR="00421C61">
        <w:rPr>
          <w:rFonts w:ascii="Courier New" w:hAnsi="Courier New" w:cs="Courier New"/>
          <w:sz w:val="24"/>
          <w:szCs w:val="24"/>
        </w:rPr>
        <w:t xml:space="preserve"> ve</w:t>
      </w:r>
      <w:r>
        <w:rPr>
          <w:rFonts w:ascii="Courier New" w:hAnsi="Courier New" w:cs="Courier New"/>
          <w:sz w:val="24"/>
          <w:szCs w:val="24"/>
        </w:rPr>
        <w:t xml:space="preserve"> bu raporların dışında şahadet değerlendirmesinin söz konusu olmadığını göz önünde bulundurduktan sonra</w:t>
      </w:r>
      <w:r w:rsidR="00421C61">
        <w:rPr>
          <w:rFonts w:ascii="Courier New" w:hAnsi="Courier New" w:cs="Courier New"/>
          <w:sz w:val="24"/>
          <w:szCs w:val="24"/>
        </w:rPr>
        <w:t>,</w:t>
      </w:r>
      <w:r>
        <w:rPr>
          <w:rFonts w:ascii="Courier New" w:hAnsi="Courier New" w:cs="Courier New"/>
          <w:sz w:val="24"/>
          <w:szCs w:val="24"/>
        </w:rPr>
        <w:t xml:space="preserve"> </w:t>
      </w:r>
      <w:r w:rsidR="00421C61">
        <w:rPr>
          <w:rFonts w:ascii="Courier New" w:hAnsi="Courier New" w:cs="Courier New"/>
          <w:sz w:val="24"/>
          <w:szCs w:val="24"/>
        </w:rPr>
        <w:t>S</w:t>
      </w:r>
      <w:r>
        <w:rPr>
          <w:rFonts w:ascii="Courier New" w:hAnsi="Courier New" w:cs="Courier New"/>
          <w:sz w:val="24"/>
          <w:szCs w:val="24"/>
        </w:rPr>
        <w:t xml:space="preserve">anık ile ilgili Denetimli Serbestlik süresinin tarafımızdan belirlenmesini uygun bulduk. </w:t>
      </w:r>
    </w:p>
    <w:p w:rsidR="00357683" w:rsidRDefault="00357683" w:rsidP="00456202">
      <w:pPr>
        <w:spacing w:line="360" w:lineRule="auto"/>
        <w:rPr>
          <w:rFonts w:ascii="Courier New" w:hAnsi="Courier New" w:cs="Courier New"/>
          <w:sz w:val="24"/>
          <w:szCs w:val="24"/>
        </w:rPr>
      </w:pPr>
    </w:p>
    <w:p w:rsidR="006C74EF" w:rsidRDefault="006C74EF" w:rsidP="006C74EF">
      <w:pPr>
        <w:spacing w:line="360" w:lineRule="auto"/>
        <w:rPr>
          <w:rFonts w:ascii="Courier New" w:hAnsi="Courier New" w:cs="Courier New"/>
          <w:sz w:val="24"/>
          <w:szCs w:val="24"/>
          <w:u w:val="single"/>
        </w:rPr>
      </w:pPr>
      <w:r w:rsidRPr="00D91318">
        <w:rPr>
          <w:rFonts w:ascii="Courier New" w:hAnsi="Courier New" w:cs="Courier New"/>
          <w:sz w:val="24"/>
          <w:szCs w:val="24"/>
          <w:u w:val="single"/>
        </w:rPr>
        <w:t>NETİCE</w:t>
      </w:r>
    </w:p>
    <w:p w:rsidR="006C74EF" w:rsidRPr="00D91318" w:rsidRDefault="006C74EF" w:rsidP="006C74EF">
      <w:pPr>
        <w:spacing w:line="360" w:lineRule="auto"/>
        <w:rPr>
          <w:rFonts w:ascii="Courier New" w:hAnsi="Courier New" w:cs="Courier New"/>
          <w:sz w:val="24"/>
          <w:szCs w:val="24"/>
          <w:u w:val="single"/>
        </w:rPr>
      </w:pPr>
    </w:p>
    <w:p w:rsidR="006C74EF" w:rsidRDefault="006C74EF" w:rsidP="006C74EF">
      <w:pPr>
        <w:spacing w:line="360" w:lineRule="auto"/>
        <w:rPr>
          <w:rFonts w:ascii="Courier New" w:hAnsi="Courier New" w:cs="Courier New"/>
          <w:sz w:val="24"/>
          <w:szCs w:val="24"/>
        </w:rPr>
      </w:pPr>
      <w:r w:rsidRPr="00342054">
        <w:rPr>
          <w:rFonts w:ascii="Courier New" w:hAnsi="Courier New" w:cs="Courier New"/>
          <w:sz w:val="24"/>
          <w:szCs w:val="24"/>
        </w:rPr>
        <w:t>Netice itibarıyla, istinaf kabul edilir. Buna göre</w:t>
      </w:r>
      <w:r w:rsidR="00421C61">
        <w:rPr>
          <w:rFonts w:ascii="Courier New" w:hAnsi="Courier New" w:cs="Courier New"/>
          <w:sz w:val="24"/>
          <w:szCs w:val="24"/>
        </w:rPr>
        <w:t>:</w:t>
      </w:r>
    </w:p>
    <w:p w:rsidR="006C74EF" w:rsidRDefault="006C74EF" w:rsidP="006C74EF">
      <w:pPr>
        <w:spacing w:line="360" w:lineRule="auto"/>
        <w:rPr>
          <w:rFonts w:ascii="Courier New" w:hAnsi="Courier New" w:cs="Courier New"/>
          <w:sz w:val="24"/>
          <w:szCs w:val="24"/>
        </w:rPr>
      </w:pPr>
    </w:p>
    <w:p w:rsidR="006C74EF" w:rsidRPr="00342054" w:rsidRDefault="006C74EF" w:rsidP="006C74EF">
      <w:pPr>
        <w:numPr>
          <w:ilvl w:val="0"/>
          <w:numId w:val="10"/>
        </w:numPr>
        <w:spacing w:line="360" w:lineRule="auto"/>
        <w:rPr>
          <w:rFonts w:ascii="Courier New" w:hAnsi="Courier New" w:cs="Courier New"/>
          <w:sz w:val="24"/>
          <w:szCs w:val="24"/>
        </w:rPr>
      </w:pPr>
      <w:r w:rsidRPr="00342054">
        <w:rPr>
          <w:rFonts w:ascii="Courier New" w:hAnsi="Courier New" w:cs="Courier New"/>
          <w:sz w:val="24"/>
          <w:szCs w:val="24"/>
        </w:rPr>
        <w:lastRenderedPageBreak/>
        <w:t xml:space="preserve">Sanığa, mahkum olduğu suçlardan verilen </w:t>
      </w:r>
      <w:r w:rsidR="000463D1">
        <w:rPr>
          <w:rFonts w:ascii="Courier New" w:hAnsi="Courier New" w:cs="Courier New"/>
          <w:sz w:val="24"/>
          <w:szCs w:val="24"/>
        </w:rPr>
        <w:t xml:space="preserve">1.davadan </w:t>
      </w:r>
      <w:r>
        <w:rPr>
          <w:rFonts w:ascii="Courier New" w:hAnsi="Courier New" w:cs="Courier New"/>
          <w:sz w:val="24"/>
          <w:szCs w:val="24"/>
        </w:rPr>
        <w:t>2 ay</w:t>
      </w:r>
      <w:r w:rsidR="000463D1">
        <w:rPr>
          <w:rFonts w:ascii="Courier New" w:hAnsi="Courier New" w:cs="Courier New"/>
          <w:sz w:val="24"/>
          <w:szCs w:val="24"/>
        </w:rPr>
        <w:t>, 2.davadan</w:t>
      </w:r>
      <w:r>
        <w:rPr>
          <w:rFonts w:ascii="Courier New" w:hAnsi="Courier New" w:cs="Courier New"/>
          <w:sz w:val="24"/>
          <w:szCs w:val="24"/>
        </w:rPr>
        <w:t xml:space="preserve"> 1 ay hapislik cezalar</w:t>
      </w:r>
      <w:r w:rsidRPr="00342054">
        <w:rPr>
          <w:rFonts w:ascii="Courier New" w:hAnsi="Courier New" w:cs="Courier New"/>
          <w:sz w:val="24"/>
          <w:szCs w:val="24"/>
        </w:rPr>
        <w:t xml:space="preserve">ının iptal edilmesine; </w:t>
      </w:r>
    </w:p>
    <w:p w:rsidR="006C74EF" w:rsidRPr="00342054" w:rsidRDefault="006C74EF" w:rsidP="006C74EF">
      <w:pPr>
        <w:spacing w:line="360" w:lineRule="auto"/>
        <w:rPr>
          <w:rFonts w:ascii="Courier New" w:hAnsi="Courier New" w:cs="Courier New"/>
          <w:sz w:val="24"/>
          <w:szCs w:val="24"/>
        </w:rPr>
      </w:pPr>
    </w:p>
    <w:p w:rsidR="00DA5E20" w:rsidRDefault="006C74EF" w:rsidP="006C74EF">
      <w:pPr>
        <w:numPr>
          <w:ilvl w:val="0"/>
          <w:numId w:val="10"/>
        </w:numPr>
        <w:spacing w:line="360" w:lineRule="auto"/>
        <w:rPr>
          <w:rFonts w:ascii="Courier New" w:hAnsi="Courier New" w:cs="Courier New"/>
          <w:sz w:val="24"/>
          <w:szCs w:val="24"/>
        </w:rPr>
      </w:pPr>
      <w:r w:rsidRPr="00F8162F">
        <w:rPr>
          <w:rFonts w:ascii="Courier New" w:hAnsi="Courier New" w:cs="Courier New"/>
          <w:sz w:val="24"/>
          <w:szCs w:val="24"/>
        </w:rPr>
        <w:t xml:space="preserve">Sanığın </w:t>
      </w:r>
      <w:r w:rsidR="00DA5E20">
        <w:rPr>
          <w:rFonts w:ascii="Courier New" w:hAnsi="Courier New" w:cs="Courier New"/>
          <w:sz w:val="24"/>
          <w:szCs w:val="24"/>
        </w:rPr>
        <w:t>1 yıl müd</w:t>
      </w:r>
      <w:r w:rsidR="00421C61">
        <w:rPr>
          <w:rFonts w:ascii="Courier New" w:hAnsi="Courier New" w:cs="Courier New"/>
          <w:sz w:val="24"/>
          <w:szCs w:val="24"/>
        </w:rPr>
        <w:t>d</w:t>
      </w:r>
      <w:r w:rsidR="00DA5E20">
        <w:rPr>
          <w:rFonts w:ascii="Courier New" w:hAnsi="Courier New" w:cs="Courier New"/>
          <w:sz w:val="24"/>
          <w:szCs w:val="24"/>
        </w:rPr>
        <w:t>etle Denetimli Serbestlik yükümlülüklerine tabi olmasına;</w:t>
      </w:r>
    </w:p>
    <w:p w:rsidR="00DA5E20" w:rsidRDefault="00DA5E20" w:rsidP="00DA5E20">
      <w:pPr>
        <w:spacing w:line="360" w:lineRule="auto"/>
        <w:ind w:left="795"/>
        <w:rPr>
          <w:rFonts w:ascii="Courier New" w:hAnsi="Courier New" w:cs="Courier New"/>
          <w:sz w:val="24"/>
          <w:szCs w:val="24"/>
        </w:rPr>
      </w:pPr>
    </w:p>
    <w:p w:rsidR="006C74EF" w:rsidRPr="00DA5E20" w:rsidRDefault="00DA5E20" w:rsidP="00DA5E20">
      <w:pPr>
        <w:spacing w:line="360" w:lineRule="auto"/>
        <w:ind w:left="851" w:hanging="567"/>
        <w:rPr>
          <w:rFonts w:ascii="Courier New" w:hAnsi="Courier New" w:cs="Courier New"/>
          <w:sz w:val="24"/>
          <w:szCs w:val="24"/>
        </w:rPr>
      </w:pPr>
      <w:r>
        <w:rPr>
          <w:rFonts w:ascii="Courier New" w:hAnsi="Courier New" w:cs="Courier New"/>
          <w:sz w:val="24"/>
          <w:szCs w:val="24"/>
        </w:rPr>
        <w:t xml:space="preserve">C.  Sanığın bu süre içerisinde Denetimli Serbestlik yükümlülüklerine riayet etmemesi halinde, yargılama sürecine kaldığı yerden başlamak üzere </w:t>
      </w:r>
      <w:r w:rsidR="006C74EF" w:rsidRPr="00DA5E20">
        <w:rPr>
          <w:rFonts w:ascii="Courier New" w:hAnsi="Courier New" w:cs="Courier New"/>
          <w:sz w:val="24"/>
          <w:szCs w:val="24"/>
        </w:rPr>
        <w:t>Gazi</w:t>
      </w:r>
      <w:r>
        <w:rPr>
          <w:rFonts w:ascii="Courier New" w:hAnsi="Courier New" w:cs="Courier New"/>
          <w:sz w:val="24"/>
          <w:szCs w:val="24"/>
        </w:rPr>
        <w:t>m</w:t>
      </w:r>
      <w:r w:rsidR="006C74EF" w:rsidRPr="00DA5E20">
        <w:rPr>
          <w:rFonts w:ascii="Courier New" w:hAnsi="Courier New" w:cs="Courier New"/>
          <w:sz w:val="24"/>
          <w:szCs w:val="24"/>
        </w:rPr>
        <w:t>a</w:t>
      </w:r>
      <w:r>
        <w:rPr>
          <w:rFonts w:ascii="Courier New" w:hAnsi="Courier New" w:cs="Courier New"/>
          <w:sz w:val="24"/>
          <w:szCs w:val="24"/>
        </w:rPr>
        <w:t>ğu</w:t>
      </w:r>
      <w:r w:rsidR="006C74EF" w:rsidRPr="00DA5E20">
        <w:rPr>
          <w:rFonts w:ascii="Courier New" w:hAnsi="Courier New" w:cs="Courier New"/>
          <w:sz w:val="24"/>
          <w:szCs w:val="24"/>
        </w:rPr>
        <w:t>sa Ağır Ceza Mahkemesi</w:t>
      </w:r>
      <w:r>
        <w:rPr>
          <w:rFonts w:ascii="Courier New" w:hAnsi="Courier New" w:cs="Courier New"/>
          <w:sz w:val="24"/>
          <w:szCs w:val="24"/>
        </w:rPr>
        <w:t xml:space="preserve"> </w:t>
      </w:r>
      <w:r w:rsidR="006C74EF" w:rsidRPr="00DA5E20">
        <w:rPr>
          <w:rFonts w:ascii="Courier New" w:hAnsi="Courier New" w:cs="Courier New"/>
          <w:sz w:val="24"/>
          <w:szCs w:val="24"/>
        </w:rPr>
        <w:t>huzuruna çıkarıl</w:t>
      </w:r>
      <w:r>
        <w:rPr>
          <w:rFonts w:ascii="Courier New" w:hAnsi="Courier New" w:cs="Courier New"/>
          <w:sz w:val="24"/>
          <w:szCs w:val="24"/>
        </w:rPr>
        <w:t>masına;</w:t>
      </w:r>
      <w:r w:rsidR="006C74EF" w:rsidRPr="00DA5E20">
        <w:rPr>
          <w:rFonts w:ascii="Courier New" w:hAnsi="Courier New" w:cs="Courier New"/>
          <w:sz w:val="24"/>
          <w:szCs w:val="24"/>
        </w:rPr>
        <w:t xml:space="preserve"> </w:t>
      </w:r>
    </w:p>
    <w:p w:rsidR="00DA5E20" w:rsidRDefault="00DA5E20" w:rsidP="0020305E">
      <w:pPr>
        <w:spacing w:line="360" w:lineRule="auto"/>
        <w:ind w:firstLine="708"/>
        <w:rPr>
          <w:rFonts w:ascii="Courier New" w:hAnsi="Courier New" w:cs="Courier New"/>
          <w:sz w:val="24"/>
          <w:szCs w:val="24"/>
        </w:rPr>
      </w:pPr>
    </w:p>
    <w:p w:rsidR="00DA5E20" w:rsidRDefault="00A64CB3" w:rsidP="0020305E">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DA5E20">
        <w:rPr>
          <w:rFonts w:ascii="Courier New" w:hAnsi="Courier New" w:cs="Courier New"/>
          <w:sz w:val="24"/>
          <w:szCs w:val="24"/>
        </w:rPr>
        <w:t>Karar ve Emir verilir.</w:t>
      </w:r>
    </w:p>
    <w:p w:rsidR="00DA5E20" w:rsidRDefault="00DA5E20" w:rsidP="0020305E">
      <w:pPr>
        <w:spacing w:line="360" w:lineRule="auto"/>
        <w:ind w:firstLine="708"/>
        <w:rPr>
          <w:rFonts w:ascii="Courier New" w:hAnsi="Courier New" w:cs="Courier New"/>
          <w:sz w:val="24"/>
          <w:szCs w:val="24"/>
        </w:rPr>
      </w:pPr>
    </w:p>
    <w:p w:rsidR="00DA5E20" w:rsidRDefault="00DA5E20" w:rsidP="0020305E">
      <w:pPr>
        <w:spacing w:line="360" w:lineRule="auto"/>
        <w:ind w:firstLine="708"/>
        <w:rPr>
          <w:rFonts w:ascii="Courier New" w:hAnsi="Courier New" w:cs="Courier New"/>
          <w:sz w:val="24"/>
          <w:szCs w:val="24"/>
        </w:rPr>
      </w:pPr>
    </w:p>
    <w:p w:rsidR="00DA5E20" w:rsidRDefault="00DA5E20" w:rsidP="0020305E">
      <w:pPr>
        <w:spacing w:line="360" w:lineRule="auto"/>
        <w:ind w:firstLine="708"/>
        <w:rPr>
          <w:rFonts w:ascii="Courier New" w:hAnsi="Courier New" w:cs="Courier New"/>
          <w:sz w:val="24"/>
          <w:szCs w:val="24"/>
        </w:rPr>
      </w:pPr>
    </w:p>
    <w:p w:rsidR="00DA5E20" w:rsidRPr="00D91318" w:rsidRDefault="00DA5E20" w:rsidP="0020305E">
      <w:pPr>
        <w:spacing w:line="360" w:lineRule="auto"/>
        <w:ind w:firstLine="708"/>
        <w:rPr>
          <w:rFonts w:ascii="Courier New" w:hAnsi="Courier New" w:cs="Courier New"/>
          <w:sz w:val="24"/>
          <w:szCs w:val="24"/>
        </w:rPr>
      </w:pPr>
    </w:p>
    <w:p w:rsidR="0020305E" w:rsidRPr="00D91318" w:rsidRDefault="0020305E" w:rsidP="0020305E">
      <w:pPr>
        <w:rPr>
          <w:rFonts w:ascii="Courier New" w:hAnsi="Courier New" w:cs="Courier New"/>
          <w:sz w:val="24"/>
          <w:szCs w:val="24"/>
        </w:rPr>
      </w:pPr>
      <w:r w:rsidRPr="00D91318">
        <w:rPr>
          <w:rFonts w:ascii="Courier New" w:hAnsi="Courier New" w:cs="Courier New"/>
          <w:sz w:val="24"/>
          <w:szCs w:val="24"/>
        </w:rPr>
        <w:t>Ahmet Kalkan           Bertan Özerdağ             Peri Hakkı</w:t>
      </w:r>
    </w:p>
    <w:p w:rsidR="0020305E" w:rsidRDefault="0020305E" w:rsidP="0020305E">
      <w:pPr>
        <w:rPr>
          <w:rFonts w:ascii="Courier New" w:hAnsi="Courier New" w:cs="Courier New"/>
          <w:sz w:val="24"/>
          <w:szCs w:val="24"/>
        </w:rPr>
      </w:pPr>
      <w:r w:rsidRPr="00D91318">
        <w:rPr>
          <w:rFonts w:ascii="Courier New" w:hAnsi="Courier New" w:cs="Courier New"/>
          <w:sz w:val="24"/>
          <w:szCs w:val="24"/>
        </w:rPr>
        <w:t xml:space="preserve">   Yargıç                  Yargıç                   Yargıç </w:t>
      </w:r>
    </w:p>
    <w:p w:rsidR="00DA5E20" w:rsidRPr="00D91318" w:rsidRDefault="00DA5E20" w:rsidP="0020305E">
      <w:pPr>
        <w:rPr>
          <w:rFonts w:ascii="Courier New" w:hAnsi="Courier New" w:cs="Courier New"/>
          <w:sz w:val="24"/>
          <w:szCs w:val="24"/>
        </w:rPr>
      </w:pPr>
    </w:p>
    <w:p w:rsidR="0020305E" w:rsidRDefault="00DA5E20" w:rsidP="006B0E5C">
      <w:pPr>
        <w:spacing w:line="360" w:lineRule="auto"/>
        <w:rPr>
          <w:rFonts w:ascii="Courier New" w:hAnsi="Courier New" w:cs="Courier New"/>
          <w:sz w:val="24"/>
          <w:szCs w:val="24"/>
        </w:rPr>
      </w:pPr>
      <w:r>
        <w:rPr>
          <w:rFonts w:ascii="Courier New" w:hAnsi="Courier New" w:cs="Courier New"/>
          <w:sz w:val="24"/>
          <w:szCs w:val="24"/>
        </w:rPr>
        <w:t>3 Ocak</w:t>
      </w:r>
      <w:r w:rsidR="0020305E" w:rsidRPr="00D91318">
        <w:rPr>
          <w:rFonts w:ascii="Courier New" w:hAnsi="Courier New" w:cs="Courier New"/>
          <w:sz w:val="24"/>
          <w:szCs w:val="24"/>
        </w:rPr>
        <w:t xml:space="preserve"> 201</w:t>
      </w:r>
      <w:r>
        <w:rPr>
          <w:rFonts w:ascii="Courier New" w:hAnsi="Courier New" w:cs="Courier New"/>
          <w:sz w:val="24"/>
          <w:szCs w:val="24"/>
        </w:rPr>
        <w:t>8</w:t>
      </w:r>
    </w:p>
    <w:sectPr w:rsidR="0020305E" w:rsidSect="00AD3733">
      <w:head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35" w:rsidRDefault="00AF5D35" w:rsidP="00317C61">
      <w:r>
        <w:separator/>
      </w:r>
    </w:p>
  </w:endnote>
  <w:endnote w:type="continuationSeparator" w:id="1">
    <w:p w:rsidR="00AF5D35" w:rsidRDefault="00AF5D35" w:rsidP="00317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35" w:rsidRDefault="00AF5D35" w:rsidP="00317C61">
      <w:r>
        <w:separator/>
      </w:r>
    </w:p>
  </w:footnote>
  <w:footnote w:type="continuationSeparator" w:id="1">
    <w:p w:rsidR="00AF5D35" w:rsidRDefault="00AF5D35" w:rsidP="00317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35" w:rsidRDefault="00EF2C8A">
    <w:pPr>
      <w:pStyle w:val="stbilgi"/>
      <w:jc w:val="center"/>
    </w:pPr>
    <w:fldSimple w:instr=" PAGE   \* MERGEFORMAT ">
      <w:r w:rsidR="005C10CB">
        <w:rPr>
          <w:noProof/>
        </w:rPr>
        <w:t>12</w:t>
      </w:r>
    </w:fldSimple>
  </w:p>
  <w:p w:rsidR="00AF5D35" w:rsidRDefault="00AF5D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1903"/>
    <w:multiLevelType w:val="hybridMultilevel"/>
    <w:tmpl w:val="6BD2DF40"/>
    <w:lvl w:ilvl="0" w:tplc="88B069EE">
      <w:start w:val="1"/>
      <w:numFmt w:val="upp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D76B63"/>
    <w:multiLevelType w:val="hybridMultilevel"/>
    <w:tmpl w:val="33F6F4E4"/>
    <w:lvl w:ilvl="0" w:tplc="B4080D6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3A8252D7"/>
    <w:multiLevelType w:val="hybridMultilevel"/>
    <w:tmpl w:val="09767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596EE0"/>
    <w:multiLevelType w:val="hybridMultilevel"/>
    <w:tmpl w:val="76260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286F1B"/>
    <w:multiLevelType w:val="hybridMultilevel"/>
    <w:tmpl w:val="4D7A9AA2"/>
    <w:lvl w:ilvl="0" w:tplc="CFD48CD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D5E62B2"/>
    <w:multiLevelType w:val="hybridMultilevel"/>
    <w:tmpl w:val="1D0A8F00"/>
    <w:lvl w:ilvl="0" w:tplc="6914BCF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3CA18BE"/>
    <w:multiLevelType w:val="hybridMultilevel"/>
    <w:tmpl w:val="A2C6F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2E05CE"/>
    <w:multiLevelType w:val="hybridMultilevel"/>
    <w:tmpl w:val="86362E46"/>
    <w:lvl w:ilvl="0" w:tplc="C4768DF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C4E3032"/>
    <w:multiLevelType w:val="hybridMultilevel"/>
    <w:tmpl w:val="76260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E43D74"/>
    <w:multiLevelType w:val="hybridMultilevel"/>
    <w:tmpl w:val="762602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1B3EB3"/>
    <w:multiLevelType w:val="hybridMultilevel"/>
    <w:tmpl w:val="09767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8"/>
  </w:num>
  <w:num w:numId="5">
    <w:abstractNumId w:val="7"/>
  </w:num>
  <w:num w:numId="6">
    <w:abstractNumId w:val="6"/>
  </w:num>
  <w:num w:numId="7">
    <w:abstractNumId w:val="4"/>
  </w:num>
  <w:num w:numId="8">
    <w:abstractNumId w:val="2"/>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6B0E5C"/>
    <w:rsid w:val="0004363A"/>
    <w:rsid w:val="000463D1"/>
    <w:rsid w:val="00091E93"/>
    <w:rsid w:val="001333C1"/>
    <w:rsid w:val="0020305E"/>
    <w:rsid w:val="00222DC0"/>
    <w:rsid w:val="002542D3"/>
    <w:rsid w:val="00267293"/>
    <w:rsid w:val="002E2160"/>
    <w:rsid w:val="00317C61"/>
    <w:rsid w:val="00357683"/>
    <w:rsid w:val="00421C61"/>
    <w:rsid w:val="00456202"/>
    <w:rsid w:val="00473AA1"/>
    <w:rsid w:val="004F0969"/>
    <w:rsid w:val="005A02E0"/>
    <w:rsid w:val="005C10CB"/>
    <w:rsid w:val="00622974"/>
    <w:rsid w:val="00623D11"/>
    <w:rsid w:val="006B0E5C"/>
    <w:rsid w:val="006C74EF"/>
    <w:rsid w:val="006C79D7"/>
    <w:rsid w:val="006F6025"/>
    <w:rsid w:val="00712C1B"/>
    <w:rsid w:val="0073445C"/>
    <w:rsid w:val="007359C6"/>
    <w:rsid w:val="007536D0"/>
    <w:rsid w:val="00785BBE"/>
    <w:rsid w:val="007B5123"/>
    <w:rsid w:val="00817EE4"/>
    <w:rsid w:val="0082092A"/>
    <w:rsid w:val="00856165"/>
    <w:rsid w:val="0093145D"/>
    <w:rsid w:val="0099466E"/>
    <w:rsid w:val="009E0B01"/>
    <w:rsid w:val="00A17B5A"/>
    <w:rsid w:val="00A329F2"/>
    <w:rsid w:val="00A64CB3"/>
    <w:rsid w:val="00AD2BD7"/>
    <w:rsid w:val="00AD3733"/>
    <w:rsid w:val="00AF5D35"/>
    <w:rsid w:val="00B376AA"/>
    <w:rsid w:val="00BA2CA2"/>
    <w:rsid w:val="00C51B41"/>
    <w:rsid w:val="00DA5E20"/>
    <w:rsid w:val="00E84CE7"/>
    <w:rsid w:val="00EE381A"/>
    <w:rsid w:val="00EF2C8A"/>
    <w:rsid w:val="00F36721"/>
    <w:rsid w:val="00F63009"/>
    <w:rsid w:val="00F67088"/>
    <w:rsid w:val="00F8400B"/>
    <w:rsid w:val="00FD3B38"/>
    <w:rsid w:val="00FF1F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5C"/>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0E5C"/>
    <w:pPr>
      <w:ind w:left="708"/>
    </w:pPr>
  </w:style>
  <w:style w:type="paragraph" w:styleId="stbilgi">
    <w:name w:val="header"/>
    <w:basedOn w:val="Normal"/>
    <w:link w:val="stbilgiChar"/>
    <w:uiPriority w:val="99"/>
    <w:unhideWhenUsed/>
    <w:rsid w:val="006B0E5C"/>
    <w:pPr>
      <w:tabs>
        <w:tab w:val="center" w:pos="4536"/>
        <w:tab w:val="right" w:pos="9072"/>
      </w:tabs>
    </w:pPr>
  </w:style>
  <w:style w:type="character" w:customStyle="1" w:styleId="stbilgiChar">
    <w:name w:val="Üstbilgi Char"/>
    <w:basedOn w:val="VarsaylanParagrafYazTipi"/>
    <w:link w:val="stbilgi"/>
    <w:uiPriority w:val="99"/>
    <w:rsid w:val="006B0E5C"/>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6B0E5C"/>
    <w:pPr>
      <w:tabs>
        <w:tab w:val="center" w:pos="4536"/>
        <w:tab w:val="right" w:pos="9072"/>
      </w:tabs>
    </w:pPr>
  </w:style>
  <w:style w:type="character" w:customStyle="1" w:styleId="AltbilgiChar">
    <w:name w:val="Altbilgi Char"/>
    <w:basedOn w:val="VarsaylanParagrafYazTipi"/>
    <w:link w:val="Altbilgi"/>
    <w:uiPriority w:val="99"/>
    <w:rsid w:val="006B0E5C"/>
    <w:rPr>
      <w:rFonts w:ascii="Times New Roman" w:eastAsia="Times New Roman" w:hAnsi="Times New Roman" w:cs="Times New Roman"/>
      <w:sz w:val="20"/>
      <w:szCs w:val="20"/>
      <w:lang w:val="en-AU"/>
    </w:rPr>
  </w:style>
  <w:style w:type="paragraph" w:styleId="GvdeMetniGirintisi3">
    <w:name w:val="Body Text Indent 3"/>
    <w:basedOn w:val="Normal"/>
    <w:link w:val="GvdeMetniGirintisi3Char"/>
    <w:semiHidden/>
    <w:rsid w:val="006B0E5C"/>
    <w:pPr>
      <w:ind w:left="993" w:hanging="993"/>
      <w:jc w:val="both"/>
    </w:pPr>
    <w:rPr>
      <w:sz w:val="24"/>
      <w:lang w:val="tr-TR" w:eastAsia="tr-TR"/>
    </w:rPr>
  </w:style>
  <w:style w:type="character" w:customStyle="1" w:styleId="GvdeMetniGirintisi3Char">
    <w:name w:val="Gövde Metni Girintisi 3 Char"/>
    <w:basedOn w:val="VarsaylanParagrafYazTipi"/>
    <w:link w:val="GvdeMetniGirintisi3"/>
    <w:semiHidden/>
    <w:rsid w:val="006B0E5C"/>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12887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2984</Words>
  <Characters>17015</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27</cp:revision>
  <cp:lastPrinted>2018-01-09T12:05:00Z</cp:lastPrinted>
  <dcterms:created xsi:type="dcterms:W3CDTF">2017-12-13T12:11:00Z</dcterms:created>
  <dcterms:modified xsi:type="dcterms:W3CDTF">2018-01-09T12:06:00Z</dcterms:modified>
</cp:coreProperties>
</file>