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84" w:rsidRPr="007D39BA" w:rsidRDefault="00027884" w:rsidP="001F4E4C">
      <w:pPr>
        <w:spacing w:line="240" w:lineRule="auto"/>
        <w:rPr>
          <w:rFonts w:ascii="Courier New" w:hAnsi="Courier New" w:cs="Courier New"/>
          <w:sz w:val="24"/>
          <w:szCs w:val="24"/>
        </w:rPr>
      </w:pPr>
      <w:r>
        <w:rPr>
          <w:rFonts w:ascii="Courier New" w:hAnsi="Courier New" w:cs="Courier New"/>
          <w:sz w:val="24"/>
          <w:szCs w:val="24"/>
        </w:rPr>
        <w:t>D.</w:t>
      </w:r>
      <w:r w:rsidR="009064D2">
        <w:rPr>
          <w:rFonts w:ascii="Courier New" w:hAnsi="Courier New" w:cs="Courier New"/>
          <w:sz w:val="24"/>
          <w:szCs w:val="24"/>
        </w:rPr>
        <w:t>41</w:t>
      </w:r>
      <w:r>
        <w:rPr>
          <w:rFonts w:ascii="Courier New" w:hAnsi="Courier New" w:cs="Courier New"/>
          <w:sz w:val="24"/>
          <w:szCs w:val="24"/>
        </w:rPr>
        <w:t>/2016</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YİM:154/2013</w:t>
      </w:r>
    </w:p>
    <w:p w:rsidR="00027884" w:rsidRPr="007D39BA" w:rsidRDefault="00027884" w:rsidP="001F4E4C">
      <w:pPr>
        <w:spacing w:line="240" w:lineRule="auto"/>
        <w:rPr>
          <w:rFonts w:ascii="Courier New" w:hAnsi="Courier New" w:cs="Courier New"/>
          <w:sz w:val="24"/>
          <w:szCs w:val="24"/>
        </w:rPr>
      </w:pPr>
      <w:r w:rsidRPr="007D39BA">
        <w:rPr>
          <w:rFonts w:ascii="Courier New" w:hAnsi="Courier New" w:cs="Courier New"/>
          <w:sz w:val="24"/>
          <w:szCs w:val="24"/>
        </w:rPr>
        <w:t>Yüksek İdare Mahkemesinde.</w:t>
      </w:r>
    </w:p>
    <w:p w:rsidR="00027884" w:rsidRPr="007D39BA" w:rsidRDefault="00027884" w:rsidP="001F4E4C">
      <w:pPr>
        <w:spacing w:line="240" w:lineRule="auto"/>
        <w:rPr>
          <w:rFonts w:ascii="Courier New" w:hAnsi="Courier New" w:cs="Courier New"/>
          <w:sz w:val="24"/>
          <w:szCs w:val="24"/>
        </w:rPr>
      </w:pPr>
      <w:r w:rsidRPr="007D39BA">
        <w:rPr>
          <w:rFonts w:ascii="Courier New" w:hAnsi="Courier New" w:cs="Courier New"/>
          <w:sz w:val="24"/>
          <w:szCs w:val="24"/>
        </w:rPr>
        <w:t>Anayasanın 152.Maddesi Hakkında</w:t>
      </w:r>
    </w:p>
    <w:p w:rsidR="00027884" w:rsidRDefault="00027884" w:rsidP="001F4E4C">
      <w:pPr>
        <w:spacing w:line="240" w:lineRule="auto"/>
        <w:rPr>
          <w:rFonts w:ascii="Courier New" w:hAnsi="Courier New" w:cs="Courier New"/>
          <w:sz w:val="24"/>
          <w:szCs w:val="24"/>
        </w:rPr>
      </w:pPr>
      <w:r w:rsidRPr="007D39BA">
        <w:rPr>
          <w:rFonts w:ascii="Courier New" w:hAnsi="Courier New" w:cs="Courier New"/>
          <w:sz w:val="24"/>
          <w:szCs w:val="24"/>
        </w:rPr>
        <w:t>Yargıç Tanju Öncül huzurunda.</w:t>
      </w:r>
    </w:p>
    <w:p w:rsidR="00027884" w:rsidRPr="007D39BA" w:rsidRDefault="00027884" w:rsidP="001F4E4C">
      <w:pPr>
        <w:spacing w:line="240" w:lineRule="auto"/>
        <w:rPr>
          <w:rFonts w:ascii="Courier New" w:hAnsi="Courier New" w:cs="Courier New"/>
          <w:sz w:val="24"/>
          <w:szCs w:val="24"/>
        </w:rPr>
      </w:pPr>
    </w:p>
    <w:p w:rsidR="00027884" w:rsidRDefault="00027884" w:rsidP="001F4E4C">
      <w:pPr>
        <w:spacing w:line="240" w:lineRule="auto"/>
        <w:rPr>
          <w:rFonts w:ascii="Courier New" w:hAnsi="Courier New" w:cs="Courier New"/>
          <w:sz w:val="24"/>
          <w:szCs w:val="24"/>
        </w:rPr>
      </w:pPr>
      <w:r w:rsidRPr="007D39BA">
        <w:rPr>
          <w:rFonts w:ascii="Courier New" w:hAnsi="Courier New" w:cs="Courier New"/>
          <w:sz w:val="24"/>
          <w:szCs w:val="24"/>
        </w:rPr>
        <w:t>Davacı:</w:t>
      </w:r>
      <w:r>
        <w:rPr>
          <w:rFonts w:ascii="Courier New" w:hAnsi="Courier New" w:cs="Courier New"/>
          <w:sz w:val="24"/>
          <w:szCs w:val="24"/>
        </w:rPr>
        <w:t xml:space="preserve"> </w:t>
      </w:r>
      <w:r w:rsidRPr="007D39BA">
        <w:rPr>
          <w:rFonts w:ascii="Courier New" w:hAnsi="Courier New" w:cs="Courier New"/>
          <w:sz w:val="24"/>
          <w:szCs w:val="24"/>
        </w:rPr>
        <w:t xml:space="preserve">Mahmut Gümüşsoy, PGM İdari ve Özlük İşler Müdürlüğü, </w:t>
      </w:r>
      <w:r>
        <w:rPr>
          <w:rFonts w:ascii="Courier New" w:hAnsi="Courier New" w:cs="Courier New"/>
          <w:sz w:val="24"/>
          <w:szCs w:val="24"/>
        </w:rPr>
        <w:t xml:space="preserve">  </w:t>
      </w:r>
    </w:p>
    <w:p w:rsidR="00027884" w:rsidRDefault="00027884" w:rsidP="001F4E4C">
      <w:pPr>
        <w:spacing w:line="240" w:lineRule="auto"/>
        <w:rPr>
          <w:rFonts w:ascii="Courier New" w:hAnsi="Courier New" w:cs="Courier New"/>
          <w:sz w:val="24"/>
          <w:szCs w:val="24"/>
        </w:rPr>
      </w:pPr>
      <w:r>
        <w:rPr>
          <w:rFonts w:ascii="Courier New" w:hAnsi="Courier New" w:cs="Courier New"/>
          <w:sz w:val="24"/>
          <w:szCs w:val="24"/>
        </w:rPr>
        <w:t xml:space="preserve">        </w:t>
      </w:r>
      <w:r w:rsidRPr="007D39BA">
        <w:rPr>
          <w:rFonts w:ascii="Courier New" w:hAnsi="Courier New" w:cs="Courier New"/>
          <w:sz w:val="24"/>
          <w:szCs w:val="24"/>
        </w:rPr>
        <w:t>Lefkoşa</w:t>
      </w:r>
    </w:p>
    <w:p w:rsidR="00027884" w:rsidRPr="007D39BA" w:rsidRDefault="00027884" w:rsidP="001F4E4C">
      <w:pPr>
        <w:spacing w:line="240" w:lineRule="auto"/>
        <w:rPr>
          <w:rFonts w:ascii="Courier New" w:hAnsi="Courier New" w:cs="Courier New"/>
          <w:sz w:val="24"/>
          <w:szCs w:val="24"/>
        </w:rPr>
      </w:pPr>
      <w:r w:rsidRPr="007D39BA">
        <w:rPr>
          <w:rFonts w:ascii="Courier New" w:hAnsi="Courier New" w:cs="Courier New"/>
          <w:sz w:val="24"/>
          <w:szCs w:val="24"/>
        </w:rPr>
        <w:tab/>
      </w:r>
      <w:r w:rsidRPr="007D39BA">
        <w:rPr>
          <w:rFonts w:ascii="Courier New" w:hAnsi="Courier New" w:cs="Courier New"/>
          <w:sz w:val="24"/>
          <w:szCs w:val="24"/>
        </w:rPr>
        <w:tab/>
      </w:r>
      <w:r>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t>İle</w:t>
      </w:r>
    </w:p>
    <w:p w:rsidR="00027884" w:rsidRDefault="00027884" w:rsidP="001F4E4C">
      <w:pPr>
        <w:spacing w:line="240" w:lineRule="auto"/>
        <w:rPr>
          <w:rFonts w:ascii="Courier New" w:hAnsi="Courier New" w:cs="Courier New"/>
          <w:sz w:val="24"/>
          <w:szCs w:val="24"/>
        </w:rPr>
      </w:pPr>
      <w:r w:rsidRPr="007D39BA">
        <w:rPr>
          <w:rFonts w:ascii="Courier New" w:hAnsi="Courier New" w:cs="Courier New"/>
          <w:sz w:val="24"/>
          <w:szCs w:val="24"/>
        </w:rPr>
        <w:t xml:space="preserve">Davalı:1-Polis Genel Müdürlüğü Polis Hizmetleri Komisyonu </w:t>
      </w:r>
    </w:p>
    <w:p w:rsidR="00BE73DB" w:rsidRDefault="00BE73DB" w:rsidP="00BE73DB">
      <w:pPr>
        <w:spacing w:line="240" w:lineRule="auto"/>
        <w:rPr>
          <w:rFonts w:ascii="Courier New" w:hAnsi="Courier New" w:cs="Courier New"/>
          <w:sz w:val="24"/>
          <w:szCs w:val="24"/>
        </w:rPr>
      </w:pPr>
      <w:r>
        <w:rPr>
          <w:rFonts w:ascii="Courier New" w:hAnsi="Courier New" w:cs="Courier New"/>
          <w:sz w:val="24"/>
          <w:szCs w:val="24"/>
        </w:rPr>
        <w:t xml:space="preserve">         </w:t>
      </w:r>
      <w:r w:rsidR="00027884" w:rsidRPr="007D39BA">
        <w:rPr>
          <w:rFonts w:ascii="Courier New" w:hAnsi="Courier New" w:cs="Courier New"/>
          <w:sz w:val="24"/>
          <w:szCs w:val="24"/>
        </w:rPr>
        <w:t xml:space="preserve">ve/veya Polis Hizmetleri Komisyonu vasıtasıyla KKTC, </w:t>
      </w:r>
      <w:r>
        <w:rPr>
          <w:rFonts w:ascii="Courier New" w:hAnsi="Courier New" w:cs="Courier New"/>
          <w:sz w:val="24"/>
          <w:szCs w:val="24"/>
        </w:rPr>
        <w:t xml:space="preserve">  </w:t>
      </w:r>
    </w:p>
    <w:p w:rsidR="00027884" w:rsidRPr="007D39BA" w:rsidRDefault="00BE73DB" w:rsidP="00BE73DB">
      <w:pPr>
        <w:spacing w:line="240" w:lineRule="auto"/>
        <w:ind w:firstLine="708"/>
        <w:rPr>
          <w:rFonts w:ascii="Courier New" w:hAnsi="Courier New" w:cs="Courier New"/>
          <w:sz w:val="24"/>
          <w:szCs w:val="24"/>
        </w:rPr>
      </w:pPr>
      <w:r>
        <w:rPr>
          <w:rFonts w:ascii="Courier New" w:hAnsi="Courier New" w:cs="Courier New"/>
          <w:sz w:val="24"/>
          <w:szCs w:val="24"/>
        </w:rPr>
        <w:t xml:space="preserve">    </w:t>
      </w:r>
      <w:r w:rsidR="00027884" w:rsidRPr="007D39BA">
        <w:rPr>
          <w:rFonts w:ascii="Courier New" w:hAnsi="Courier New" w:cs="Courier New"/>
          <w:sz w:val="24"/>
          <w:szCs w:val="24"/>
        </w:rPr>
        <w:t>Lefkoşa</w:t>
      </w:r>
    </w:p>
    <w:p w:rsidR="00027884" w:rsidRDefault="00BE73DB" w:rsidP="00BE73DB">
      <w:pPr>
        <w:spacing w:line="240" w:lineRule="auto"/>
        <w:ind w:firstLine="708"/>
        <w:rPr>
          <w:rFonts w:ascii="Courier New" w:hAnsi="Courier New" w:cs="Courier New"/>
          <w:sz w:val="24"/>
          <w:szCs w:val="24"/>
        </w:rPr>
      </w:pPr>
      <w:r>
        <w:rPr>
          <w:rFonts w:ascii="Courier New" w:hAnsi="Courier New" w:cs="Courier New"/>
          <w:sz w:val="24"/>
          <w:szCs w:val="24"/>
        </w:rPr>
        <w:t xml:space="preserve">  </w:t>
      </w:r>
      <w:r w:rsidR="00027884" w:rsidRPr="007D39BA">
        <w:rPr>
          <w:rFonts w:ascii="Courier New" w:hAnsi="Courier New" w:cs="Courier New"/>
          <w:sz w:val="24"/>
          <w:szCs w:val="24"/>
        </w:rPr>
        <w:t>2-KKTC Güvenlik Kuvvet</w:t>
      </w:r>
      <w:r w:rsidR="00027884">
        <w:rPr>
          <w:rFonts w:ascii="Courier New" w:hAnsi="Courier New" w:cs="Courier New"/>
          <w:sz w:val="24"/>
          <w:szCs w:val="24"/>
        </w:rPr>
        <w:t>leri Komutanlığı, Boğaz, Girne,</w:t>
      </w:r>
    </w:p>
    <w:p w:rsidR="00BE73DB" w:rsidRDefault="00BE73DB" w:rsidP="00BE73DB">
      <w:pPr>
        <w:spacing w:line="240" w:lineRule="auto"/>
        <w:ind w:left="708"/>
        <w:rPr>
          <w:rFonts w:ascii="Courier New" w:hAnsi="Courier New" w:cs="Courier New"/>
          <w:sz w:val="24"/>
          <w:szCs w:val="24"/>
        </w:rPr>
      </w:pPr>
      <w:r>
        <w:rPr>
          <w:rFonts w:ascii="Courier New" w:hAnsi="Courier New" w:cs="Courier New"/>
          <w:sz w:val="24"/>
          <w:szCs w:val="24"/>
        </w:rPr>
        <w:t xml:space="preserve">    </w:t>
      </w:r>
      <w:r w:rsidR="00027884" w:rsidRPr="007D39BA">
        <w:rPr>
          <w:rFonts w:ascii="Courier New" w:hAnsi="Courier New" w:cs="Courier New"/>
          <w:sz w:val="24"/>
          <w:szCs w:val="24"/>
        </w:rPr>
        <w:t>Polis</w:t>
      </w:r>
      <w:r w:rsidR="00027884">
        <w:rPr>
          <w:rFonts w:ascii="Courier New" w:hAnsi="Courier New" w:cs="Courier New"/>
          <w:sz w:val="24"/>
          <w:szCs w:val="24"/>
        </w:rPr>
        <w:t xml:space="preserve"> </w:t>
      </w:r>
      <w:r w:rsidR="00027884" w:rsidRPr="007D39BA">
        <w:rPr>
          <w:rFonts w:ascii="Courier New" w:hAnsi="Courier New" w:cs="Courier New"/>
          <w:sz w:val="24"/>
          <w:szCs w:val="24"/>
        </w:rPr>
        <w:t>Genel Müdürlüğ</w:t>
      </w:r>
      <w:r>
        <w:rPr>
          <w:rFonts w:ascii="Courier New" w:hAnsi="Courier New" w:cs="Courier New"/>
          <w:sz w:val="24"/>
          <w:szCs w:val="24"/>
        </w:rPr>
        <w:t xml:space="preserve">ü vasıtasıyla KKTC Başsavcılığı-              </w:t>
      </w:r>
    </w:p>
    <w:p w:rsidR="00027884" w:rsidRDefault="00BE73DB" w:rsidP="00BE73DB">
      <w:pPr>
        <w:spacing w:line="240" w:lineRule="auto"/>
        <w:ind w:left="708"/>
        <w:rPr>
          <w:rFonts w:ascii="Courier New" w:hAnsi="Courier New" w:cs="Courier New"/>
          <w:sz w:val="24"/>
          <w:szCs w:val="24"/>
        </w:rPr>
      </w:pPr>
      <w:r>
        <w:rPr>
          <w:rFonts w:ascii="Courier New" w:hAnsi="Courier New" w:cs="Courier New"/>
          <w:sz w:val="24"/>
          <w:szCs w:val="24"/>
        </w:rPr>
        <w:t xml:space="preserve">    </w:t>
      </w:r>
      <w:r w:rsidR="00027884" w:rsidRPr="007D39BA">
        <w:rPr>
          <w:rFonts w:ascii="Courier New" w:hAnsi="Courier New" w:cs="Courier New"/>
          <w:sz w:val="24"/>
          <w:szCs w:val="24"/>
        </w:rPr>
        <w:t>Lefkoşa</w:t>
      </w:r>
    </w:p>
    <w:p w:rsidR="00027884" w:rsidRDefault="00027884" w:rsidP="001F4E4C">
      <w:pPr>
        <w:spacing w:line="240" w:lineRule="auto"/>
        <w:rPr>
          <w:rFonts w:ascii="Courier New" w:hAnsi="Courier New" w:cs="Courier New"/>
          <w:sz w:val="24"/>
          <w:szCs w:val="24"/>
        </w:rPr>
      </w:pPr>
      <w:r>
        <w:rPr>
          <w:rFonts w:ascii="Courier New" w:hAnsi="Courier New" w:cs="Courier New"/>
          <w:sz w:val="24"/>
          <w:szCs w:val="24"/>
        </w:rPr>
        <w:t>İlgili Şahıs No.27 Sonuç Naneci, Polis Genel Müdürlüğü, Lefkoşa</w:t>
      </w:r>
    </w:p>
    <w:p w:rsidR="00027884" w:rsidRDefault="00027884" w:rsidP="001F4E4C">
      <w:pPr>
        <w:spacing w:line="240" w:lineRule="auto"/>
        <w:rPr>
          <w:rFonts w:ascii="Courier New" w:hAnsi="Courier New" w:cs="Courier New"/>
          <w:sz w:val="24"/>
          <w:szCs w:val="24"/>
        </w:rPr>
      </w:pPr>
      <w:r>
        <w:rPr>
          <w:rFonts w:ascii="Courier New" w:hAnsi="Courier New" w:cs="Courier New"/>
          <w:sz w:val="24"/>
          <w:szCs w:val="24"/>
        </w:rPr>
        <w:t>İlgili Şahıs No.40 Günay Karacamert, Polis Genel Müdürlüğü, Lefkoşa</w:t>
      </w:r>
    </w:p>
    <w:p w:rsidR="00027884" w:rsidRPr="007D39BA" w:rsidRDefault="00027884" w:rsidP="001F4E4C">
      <w:pPr>
        <w:spacing w:line="240" w:lineRule="auto"/>
        <w:rPr>
          <w:rFonts w:ascii="Courier New" w:hAnsi="Courier New" w:cs="Courier New"/>
          <w:sz w:val="24"/>
          <w:szCs w:val="24"/>
        </w:rPr>
      </w:pPr>
      <w:r>
        <w:rPr>
          <w:rFonts w:ascii="Courier New" w:hAnsi="Courier New" w:cs="Courier New"/>
          <w:sz w:val="24"/>
          <w:szCs w:val="24"/>
        </w:rPr>
        <w:t>İlgili Şahıs No.49 Ahmet Aydoğdu, Polis Genel Müdürlüğü, Lefkoşa</w:t>
      </w:r>
    </w:p>
    <w:p w:rsidR="00027884" w:rsidRPr="007D39BA" w:rsidRDefault="00027884" w:rsidP="001F4E4C">
      <w:pPr>
        <w:spacing w:line="240" w:lineRule="auto"/>
        <w:rPr>
          <w:rFonts w:ascii="Courier New" w:hAnsi="Courier New" w:cs="Courier New"/>
          <w:sz w:val="24"/>
          <w:szCs w:val="24"/>
        </w:rPr>
      </w:pPr>
      <w:r w:rsidRPr="007D39BA">
        <w:rPr>
          <w:rFonts w:ascii="Courier New" w:hAnsi="Courier New" w:cs="Courier New"/>
          <w:sz w:val="24"/>
          <w:szCs w:val="24"/>
        </w:rPr>
        <w:t xml:space="preserve"> </w:t>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r>
      <w:r w:rsidRPr="007D39BA">
        <w:rPr>
          <w:rFonts w:ascii="Courier New" w:hAnsi="Courier New" w:cs="Courier New"/>
          <w:sz w:val="24"/>
          <w:szCs w:val="24"/>
        </w:rPr>
        <w:tab/>
        <w:t>A r a s ı n d a.</w:t>
      </w:r>
    </w:p>
    <w:p w:rsidR="00027884" w:rsidRPr="007D39BA" w:rsidRDefault="00027884" w:rsidP="001F4E4C">
      <w:pPr>
        <w:spacing w:line="240" w:lineRule="auto"/>
        <w:rPr>
          <w:rFonts w:ascii="Courier New" w:hAnsi="Courier New" w:cs="Courier New"/>
          <w:sz w:val="24"/>
          <w:szCs w:val="24"/>
        </w:rPr>
      </w:pPr>
      <w:r w:rsidRPr="007D39BA">
        <w:rPr>
          <w:rFonts w:ascii="Courier New" w:hAnsi="Courier New" w:cs="Courier New"/>
          <w:sz w:val="24"/>
          <w:szCs w:val="24"/>
        </w:rPr>
        <w:t xml:space="preserve">Davacı namına:Avukat </w:t>
      </w:r>
      <w:r>
        <w:rPr>
          <w:rFonts w:ascii="Courier New" w:hAnsi="Courier New" w:cs="Courier New"/>
          <w:sz w:val="24"/>
          <w:szCs w:val="24"/>
        </w:rPr>
        <w:t>Levent Kızılduman</w:t>
      </w:r>
      <w:r w:rsidRPr="007D39BA">
        <w:rPr>
          <w:rFonts w:ascii="Courier New" w:hAnsi="Courier New" w:cs="Courier New"/>
          <w:sz w:val="24"/>
          <w:szCs w:val="24"/>
        </w:rPr>
        <w:t xml:space="preserve"> </w:t>
      </w:r>
    </w:p>
    <w:p w:rsidR="00027884" w:rsidRPr="007D39BA" w:rsidRDefault="00027884" w:rsidP="001F4E4C">
      <w:pPr>
        <w:spacing w:line="240" w:lineRule="auto"/>
        <w:rPr>
          <w:rFonts w:ascii="Courier New" w:hAnsi="Courier New" w:cs="Courier New"/>
          <w:sz w:val="24"/>
          <w:szCs w:val="24"/>
        </w:rPr>
      </w:pPr>
      <w:r w:rsidRPr="007D39BA">
        <w:rPr>
          <w:rFonts w:ascii="Courier New" w:hAnsi="Courier New" w:cs="Courier New"/>
          <w:sz w:val="24"/>
          <w:szCs w:val="24"/>
        </w:rPr>
        <w:t>Davalıla</w:t>
      </w:r>
      <w:r>
        <w:rPr>
          <w:rFonts w:ascii="Courier New" w:hAnsi="Courier New" w:cs="Courier New"/>
          <w:sz w:val="24"/>
          <w:szCs w:val="24"/>
        </w:rPr>
        <w:t>r namına:Savcı Meryem Beşoğlu</w:t>
      </w:r>
    </w:p>
    <w:p w:rsidR="00027884" w:rsidRDefault="00027884" w:rsidP="001F4E4C">
      <w:pPr>
        <w:spacing w:line="240" w:lineRule="auto"/>
        <w:rPr>
          <w:rFonts w:ascii="Courier New" w:hAnsi="Courier New" w:cs="Courier New"/>
          <w:sz w:val="24"/>
          <w:szCs w:val="24"/>
        </w:rPr>
      </w:pPr>
      <w:r w:rsidRPr="007D39BA">
        <w:rPr>
          <w:rFonts w:ascii="Courier New" w:hAnsi="Courier New" w:cs="Courier New"/>
          <w:sz w:val="24"/>
          <w:szCs w:val="24"/>
        </w:rPr>
        <w:t>İlgili Şahıs No.</w:t>
      </w:r>
      <w:r>
        <w:rPr>
          <w:rFonts w:ascii="Courier New" w:hAnsi="Courier New" w:cs="Courier New"/>
          <w:sz w:val="24"/>
          <w:szCs w:val="24"/>
        </w:rPr>
        <w:t>27 namına:</w:t>
      </w:r>
      <w:r w:rsidRPr="007D39BA">
        <w:rPr>
          <w:rFonts w:ascii="Courier New" w:hAnsi="Courier New" w:cs="Courier New"/>
          <w:sz w:val="24"/>
          <w:szCs w:val="24"/>
        </w:rPr>
        <w:t xml:space="preserve"> Avukat </w:t>
      </w:r>
      <w:r>
        <w:rPr>
          <w:rFonts w:ascii="Courier New" w:hAnsi="Courier New" w:cs="Courier New"/>
          <w:sz w:val="24"/>
          <w:szCs w:val="24"/>
        </w:rPr>
        <w:t>Fırat Merttürk</w:t>
      </w:r>
    </w:p>
    <w:p w:rsidR="00027884" w:rsidRPr="007D39BA" w:rsidRDefault="00027884" w:rsidP="001F4E4C">
      <w:pPr>
        <w:spacing w:line="240" w:lineRule="auto"/>
        <w:rPr>
          <w:rFonts w:ascii="Courier New" w:hAnsi="Courier New" w:cs="Courier New"/>
          <w:sz w:val="24"/>
          <w:szCs w:val="24"/>
        </w:rPr>
      </w:pPr>
      <w:r>
        <w:rPr>
          <w:rFonts w:ascii="Courier New" w:hAnsi="Courier New" w:cs="Courier New"/>
          <w:sz w:val="24"/>
          <w:szCs w:val="24"/>
        </w:rPr>
        <w:t>İlgili Şahıslar No.40 ve 49 namına: Avukat Mustafa Bülent Asena.</w:t>
      </w:r>
    </w:p>
    <w:p w:rsidR="00027884" w:rsidRPr="007D39BA" w:rsidRDefault="00027884" w:rsidP="001F4E4C">
      <w:pPr>
        <w:spacing w:line="240" w:lineRule="auto"/>
        <w:jc w:val="center"/>
        <w:rPr>
          <w:rFonts w:ascii="Courier New" w:hAnsi="Courier New" w:cs="Courier New"/>
          <w:sz w:val="24"/>
          <w:szCs w:val="24"/>
        </w:rPr>
      </w:pPr>
      <w:r w:rsidRPr="007D39BA">
        <w:rPr>
          <w:rFonts w:ascii="Courier New" w:hAnsi="Courier New" w:cs="Courier New"/>
          <w:sz w:val="24"/>
          <w:szCs w:val="24"/>
        </w:rPr>
        <w:t>...............</w:t>
      </w:r>
    </w:p>
    <w:p w:rsidR="00027884" w:rsidRPr="007D39BA" w:rsidRDefault="00027884" w:rsidP="001F4E4C">
      <w:pPr>
        <w:spacing w:line="240" w:lineRule="auto"/>
        <w:jc w:val="center"/>
        <w:rPr>
          <w:rFonts w:ascii="Courier New" w:hAnsi="Courier New" w:cs="Courier New"/>
          <w:sz w:val="24"/>
          <w:szCs w:val="24"/>
          <w:u w:val="single"/>
        </w:rPr>
      </w:pPr>
      <w:r w:rsidRPr="007D39BA">
        <w:rPr>
          <w:rFonts w:ascii="Courier New" w:hAnsi="Courier New" w:cs="Courier New"/>
          <w:sz w:val="24"/>
          <w:szCs w:val="24"/>
          <w:u w:val="single"/>
        </w:rPr>
        <w:t>K A R A R</w:t>
      </w:r>
    </w:p>
    <w:p w:rsidR="00027884" w:rsidRDefault="00027884" w:rsidP="001F4E4C">
      <w:pPr>
        <w:spacing w:line="240" w:lineRule="auto"/>
        <w:rPr>
          <w:rFonts w:ascii="Courier New" w:hAnsi="Courier New" w:cs="Courier New"/>
          <w:sz w:val="24"/>
          <w:szCs w:val="24"/>
        </w:rPr>
      </w:pPr>
      <w:r w:rsidRPr="00FD0872">
        <w:rPr>
          <w:rFonts w:ascii="Courier New" w:hAnsi="Courier New" w:cs="Courier New"/>
          <w:sz w:val="24"/>
          <w:szCs w:val="24"/>
        </w:rPr>
        <w:tab/>
        <w:t>Davacının</w:t>
      </w:r>
      <w:r w:rsidR="009064D2">
        <w:rPr>
          <w:rFonts w:ascii="Courier New" w:hAnsi="Courier New" w:cs="Courier New"/>
          <w:sz w:val="24"/>
          <w:szCs w:val="24"/>
        </w:rPr>
        <w:t>:</w:t>
      </w:r>
    </w:p>
    <w:p w:rsidR="00027884" w:rsidRDefault="00027884" w:rsidP="0093520E">
      <w:pPr>
        <w:spacing w:line="240" w:lineRule="auto"/>
        <w:ind w:left="708"/>
        <w:rPr>
          <w:rFonts w:ascii="Courier New" w:hAnsi="Courier New" w:cs="Courier New"/>
          <w:sz w:val="24"/>
          <w:szCs w:val="24"/>
        </w:rPr>
      </w:pPr>
      <w:r>
        <w:rPr>
          <w:rFonts w:ascii="Courier New" w:hAnsi="Courier New" w:cs="Courier New"/>
          <w:sz w:val="24"/>
          <w:szCs w:val="24"/>
        </w:rPr>
        <w:t xml:space="preserve">A)Polis Müfettişliği derecesine ve/veya kadrosuna ve/veya     rütbesine ve/veya mevkiine Davacıya tercihen Ek 1’de tasnifi verilen kişilerin terfi ettirilmesine ve/veya atanmasına ve/veya yükseltilmesine ilişkin Davalıların </w:t>
      </w:r>
      <w:r>
        <w:rPr>
          <w:rFonts w:ascii="Courier New" w:hAnsi="Courier New" w:cs="Courier New"/>
          <w:sz w:val="24"/>
          <w:szCs w:val="24"/>
        </w:rPr>
        <w:lastRenderedPageBreak/>
        <w:t>takriben 2.9.2013 tarihli karar ve/veya işleminin ve/veya bu karar ve/veya işlem ile ilgili tüm karar ve/veya işlemlerin tamamen hükümsüz ve etkisiz olduğuna ve herhangi bir sonuç doğurmayacağına dair karar verilmesi;</w:t>
      </w:r>
    </w:p>
    <w:p w:rsidR="00027884" w:rsidRDefault="00027884" w:rsidP="0093520E">
      <w:pPr>
        <w:spacing w:line="240" w:lineRule="auto"/>
        <w:ind w:left="708"/>
        <w:rPr>
          <w:rFonts w:ascii="Courier New" w:hAnsi="Courier New" w:cs="Courier New"/>
          <w:sz w:val="24"/>
          <w:szCs w:val="24"/>
        </w:rPr>
      </w:pPr>
      <w:r>
        <w:rPr>
          <w:rFonts w:ascii="Courier New" w:hAnsi="Courier New" w:cs="Courier New"/>
          <w:sz w:val="24"/>
          <w:szCs w:val="24"/>
        </w:rPr>
        <w:t>B)Polis Müfettişliği derecesine ve/veya kadrosuna ve/veya rütbesine ve/veya mevkiine Davacının terfi ettirilmemesi ve/veya atanmaması ve/veya yükseltilmemesine dair Davalılara ait karar ve/veya kararların ve/veya işlem ve/veya işlemlerin tamamen hükümsüz ve etkisiz olduğuna ve/veya Davalıların Davacıyı Polis Müfettişliği derecesine ve/veya kadrosuna ve/veya rütbesine ve/veya mevkiine atamayı ve/veya terfi ettirmeyi ve/veya yükseltmeyi ihmal etmesinin yapılmaması gereken bir ihmal olduğuna ve  Davacının konu kadro ve/veya rütbe ve/veya mevkiye atanması ve/veya yükseltilmesi gerektiğine dair Mahkeme kararı;</w:t>
      </w:r>
    </w:p>
    <w:p w:rsidR="00027884" w:rsidRDefault="00027884" w:rsidP="0093520E">
      <w:pPr>
        <w:spacing w:line="240" w:lineRule="auto"/>
        <w:ind w:left="708"/>
        <w:rPr>
          <w:rFonts w:ascii="Courier New" w:hAnsi="Courier New" w:cs="Courier New"/>
          <w:sz w:val="24"/>
          <w:szCs w:val="24"/>
        </w:rPr>
      </w:pPr>
      <w:r>
        <w:rPr>
          <w:rFonts w:ascii="Courier New" w:hAnsi="Courier New" w:cs="Courier New"/>
          <w:sz w:val="24"/>
          <w:szCs w:val="24"/>
        </w:rPr>
        <w:t>C)Davalı tarafından münhal olarak ilan edilmiş olan Polis Müfettişliği mevkileri için takriben Haziran 2013 tarihinde ve/veya o tarihlerde yapılmış olan yarışma sınavında Davacının ve diğer adayların sicil notlarının ve/veya geçmiş yıllara ilişkin sicil notlarının dikkate alınmasına ve/veya bu sınavda yapılan mülâkatta sorulan soruya tam cevap vermiş olan Davacıya yasal olmayan ve/veya Davacı tarafından bilinmeyen nedenlerle ve/veya başka mülahazalarla tam puan ve/veya daha yüksek puan yerine daha düşük puan verilmesine ve/veya diğer adaylara Davacıdan daha yüksek puanlar verilmesine ve/veya bu yarışma sınavı neticesinde yanlış kıstaslara ve/veya verilere dayanılarak başarı listesi hazırlanmasına ve/veya bu yarışma sınavı sonuçlarına ilişkin Davalının tüm işlem ve/veya kararlarının tamamen geçersiz ve hükümsüz olduğuna ve herhangi bir  sonuç doğuramayacağına dair mahkeme emri ve/veya hükmü;</w:t>
      </w:r>
    </w:p>
    <w:p w:rsidR="00027884" w:rsidRDefault="00027884" w:rsidP="0093520E">
      <w:pPr>
        <w:spacing w:line="240" w:lineRule="auto"/>
        <w:ind w:left="708"/>
        <w:rPr>
          <w:rFonts w:ascii="Courier New" w:hAnsi="Courier New" w:cs="Courier New"/>
          <w:sz w:val="24"/>
          <w:szCs w:val="24"/>
        </w:rPr>
      </w:pPr>
      <w:r>
        <w:rPr>
          <w:rFonts w:ascii="Courier New" w:hAnsi="Courier New" w:cs="Courier New"/>
          <w:sz w:val="24"/>
          <w:szCs w:val="24"/>
        </w:rPr>
        <w:t>D)Davalının tak</w:t>
      </w:r>
      <w:r w:rsidR="003F1EB2">
        <w:rPr>
          <w:rFonts w:ascii="Courier New" w:hAnsi="Courier New" w:cs="Courier New"/>
          <w:sz w:val="24"/>
          <w:szCs w:val="24"/>
        </w:rPr>
        <w:t>r</w:t>
      </w:r>
      <w:r>
        <w:rPr>
          <w:rFonts w:ascii="Courier New" w:hAnsi="Courier New" w:cs="Courier New"/>
          <w:sz w:val="24"/>
          <w:szCs w:val="24"/>
        </w:rPr>
        <w:t>iben Haziran 2013 tarihinde yapmış olduğu dava konusu yarışma sınavı neticesinde Davacının almış olduğu toplam puandan geçmişteki disiplin cezaları nedeni ile puan eksiltmesi yapılmasına ve/veya Davacının almış olduğu ve/veya alması gereken toplam puanın değil de daha düşük bir puanın Davacıya verilmesine ve başarı listesinin bu şekilde düzenlenmesine ve/veya dava konusu terfi ve/veya yükseltme işlemlerinin bu  şekilde yapılmasına ilişkin Davalının yapmış olduğu her türlü işlem ve/veya bu konuda almış olduğu kararların tamamen geçersiz ve hükümsüz olduğuna ve herhangi bir sonuç doğuramayacağına dair mahkeme emri ve/veya hükmü;</w:t>
      </w:r>
    </w:p>
    <w:p w:rsidR="00027884" w:rsidRDefault="00027884" w:rsidP="0093520E">
      <w:pPr>
        <w:spacing w:line="240" w:lineRule="auto"/>
        <w:ind w:left="708"/>
        <w:rPr>
          <w:rFonts w:ascii="Courier New" w:hAnsi="Courier New" w:cs="Courier New"/>
          <w:sz w:val="24"/>
          <w:szCs w:val="24"/>
        </w:rPr>
      </w:pPr>
      <w:r>
        <w:rPr>
          <w:rFonts w:ascii="Courier New" w:hAnsi="Courier New" w:cs="Courier New"/>
          <w:sz w:val="24"/>
          <w:szCs w:val="24"/>
        </w:rPr>
        <w:t xml:space="preserve">E)Davalının Davacının katılmış olduğu polis müfettişliği münhali ile ilgili olarak oluşturmuş olduğu sıralama listesini, Davacının ve diğer adayların aldığı puanları, </w:t>
      </w:r>
      <w:r>
        <w:rPr>
          <w:rFonts w:ascii="Courier New" w:hAnsi="Courier New" w:cs="Courier New"/>
          <w:sz w:val="24"/>
          <w:szCs w:val="24"/>
        </w:rPr>
        <w:lastRenderedPageBreak/>
        <w:t>sözlü sınav sonuçlarını, sicil puanlarını ve/veya nihai atama kararını etkileyen işlem ve/veya puanlamaları ilan etmemesinin ve/veya açıklamamasının ve/veya Davacının taleplerine rağmen Davacıya göstermemesinin yapılmaması gereken bir ihmal olduğuna dair bir  mahkeme emri ve/veya hükmü;</w:t>
      </w:r>
    </w:p>
    <w:p w:rsidR="00027884" w:rsidRDefault="00027884" w:rsidP="00FD0872">
      <w:pPr>
        <w:spacing w:line="360" w:lineRule="auto"/>
        <w:rPr>
          <w:rFonts w:ascii="Courier New" w:hAnsi="Courier New" w:cs="Courier New"/>
          <w:sz w:val="24"/>
          <w:szCs w:val="24"/>
        </w:rPr>
      </w:pPr>
      <w:r w:rsidRPr="00FD0872">
        <w:rPr>
          <w:rFonts w:ascii="Courier New" w:hAnsi="Courier New" w:cs="Courier New"/>
          <w:sz w:val="24"/>
          <w:szCs w:val="24"/>
        </w:rPr>
        <w:t>talepleriyle başlattığı bu davanın talimat aşamasında</w:t>
      </w:r>
      <w:r w:rsidR="00C97F86">
        <w:rPr>
          <w:rFonts w:ascii="Courier New" w:hAnsi="Courier New" w:cs="Courier New"/>
          <w:sz w:val="24"/>
          <w:szCs w:val="24"/>
        </w:rPr>
        <w:t>,</w:t>
      </w:r>
      <w:r w:rsidRPr="00FD0872">
        <w:rPr>
          <w:rFonts w:ascii="Courier New" w:hAnsi="Courier New" w:cs="Courier New"/>
          <w:sz w:val="24"/>
          <w:szCs w:val="24"/>
        </w:rPr>
        <w:t xml:space="preserve"> 55 kişi</w:t>
      </w:r>
      <w:r w:rsidR="00C97F86">
        <w:rPr>
          <w:rFonts w:ascii="Courier New" w:hAnsi="Courier New" w:cs="Courier New"/>
          <w:sz w:val="24"/>
          <w:szCs w:val="24"/>
        </w:rPr>
        <w:t>,</w:t>
      </w:r>
      <w:r w:rsidRPr="00FD0872">
        <w:rPr>
          <w:rFonts w:ascii="Courier New" w:hAnsi="Courier New" w:cs="Courier New"/>
          <w:sz w:val="24"/>
          <w:szCs w:val="24"/>
        </w:rPr>
        <w:t xml:space="preserve"> İlgili Şahıs olarak davaya dahil edilmiş, ancak ilerleyen aşamalarda</w:t>
      </w:r>
      <w:r w:rsidR="00C97F86">
        <w:rPr>
          <w:rFonts w:ascii="Courier New" w:hAnsi="Courier New" w:cs="Courier New"/>
          <w:sz w:val="24"/>
          <w:szCs w:val="24"/>
        </w:rPr>
        <w:t>,</w:t>
      </w:r>
      <w:r w:rsidRPr="00FD0872">
        <w:rPr>
          <w:rFonts w:ascii="Courier New" w:hAnsi="Courier New" w:cs="Courier New"/>
          <w:sz w:val="24"/>
          <w:szCs w:val="24"/>
        </w:rPr>
        <w:t xml:space="preserve"> Davacı taraf</w:t>
      </w:r>
      <w:r w:rsidR="00C97F86">
        <w:rPr>
          <w:rFonts w:ascii="Courier New" w:hAnsi="Courier New" w:cs="Courier New"/>
          <w:sz w:val="24"/>
          <w:szCs w:val="24"/>
        </w:rPr>
        <w:t>,</w:t>
      </w:r>
      <w:r w:rsidRPr="00FD0872">
        <w:rPr>
          <w:rFonts w:ascii="Courier New" w:hAnsi="Courier New" w:cs="Courier New"/>
          <w:sz w:val="24"/>
          <w:szCs w:val="24"/>
        </w:rPr>
        <w:t xml:space="preserve"> talebini</w:t>
      </w:r>
      <w:r>
        <w:rPr>
          <w:rFonts w:ascii="Courier New" w:hAnsi="Courier New" w:cs="Courier New"/>
          <w:sz w:val="24"/>
          <w:szCs w:val="24"/>
        </w:rPr>
        <w:t>,</w:t>
      </w:r>
      <w:r w:rsidRPr="00FD0872">
        <w:rPr>
          <w:rFonts w:ascii="Courier New" w:hAnsi="Courier New" w:cs="Courier New"/>
          <w:sz w:val="24"/>
          <w:szCs w:val="24"/>
        </w:rPr>
        <w:t xml:space="preserve"> İlgili Şahıs No.27 Sonuç Naneci, İlgili Şahıs No.40 Günay Karacamert ve İlgili Şahıs No.49 Ahmet Aydoğdu ile sınırlamış ve anılan bu kişiler dışındaki İlgili Şahıslar aleyhindeki taleplerinden vazgeçtiğini beyan etmiştir. </w:t>
      </w:r>
    </w:p>
    <w:p w:rsidR="00027884" w:rsidRDefault="00027884" w:rsidP="00903C7D">
      <w:pPr>
        <w:spacing w:line="360" w:lineRule="auto"/>
        <w:ind w:firstLine="708"/>
        <w:rPr>
          <w:rFonts w:ascii="Courier New" w:hAnsi="Courier New" w:cs="Courier New"/>
          <w:sz w:val="24"/>
          <w:szCs w:val="24"/>
        </w:rPr>
      </w:pPr>
      <w:r w:rsidRPr="00FD0872">
        <w:rPr>
          <w:rFonts w:ascii="Courier New" w:hAnsi="Courier New" w:cs="Courier New"/>
          <w:sz w:val="24"/>
          <w:szCs w:val="24"/>
        </w:rPr>
        <w:t>Davacı Avukatı</w:t>
      </w:r>
      <w:r w:rsidR="00C97F86">
        <w:rPr>
          <w:rFonts w:ascii="Courier New" w:hAnsi="Courier New" w:cs="Courier New"/>
          <w:sz w:val="24"/>
          <w:szCs w:val="24"/>
        </w:rPr>
        <w:t>,</w:t>
      </w:r>
      <w:r w:rsidRPr="00FD0872">
        <w:rPr>
          <w:rFonts w:ascii="Courier New" w:hAnsi="Courier New" w:cs="Courier New"/>
          <w:sz w:val="24"/>
          <w:szCs w:val="24"/>
        </w:rPr>
        <w:t xml:space="preserve"> bun</w:t>
      </w:r>
      <w:r w:rsidR="00C97F86">
        <w:rPr>
          <w:rFonts w:ascii="Courier New" w:hAnsi="Courier New" w:cs="Courier New"/>
          <w:sz w:val="24"/>
          <w:szCs w:val="24"/>
        </w:rPr>
        <w:t>ların</w:t>
      </w:r>
      <w:r w:rsidRPr="00FD0872">
        <w:rPr>
          <w:rFonts w:ascii="Courier New" w:hAnsi="Courier New" w:cs="Courier New"/>
          <w:sz w:val="24"/>
          <w:szCs w:val="24"/>
        </w:rPr>
        <w:t xml:space="preserve"> ötesinde</w:t>
      </w:r>
      <w:r w:rsidR="003F1EB2">
        <w:rPr>
          <w:rFonts w:ascii="Courier New" w:hAnsi="Courier New" w:cs="Courier New"/>
          <w:sz w:val="24"/>
          <w:szCs w:val="24"/>
        </w:rPr>
        <w:t>,</w:t>
      </w:r>
      <w:r w:rsidRPr="00FD0872">
        <w:rPr>
          <w:rFonts w:ascii="Courier New" w:hAnsi="Courier New" w:cs="Courier New"/>
          <w:sz w:val="24"/>
          <w:szCs w:val="24"/>
        </w:rPr>
        <w:t xml:space="preserve"> 26.9.2016 tarihinde</w:t>
      </w:r>
      <w:r w:rsidR="003F1EB2">
        <w:rPr>
          <w:rFonts w:ascii="Courier New" w:hAnsi="Courier New" w:cs="Courier New"/>
          <w:sz w:val="24"/>
          <w:szCs w:val="24"/>
        </w:rPr>
        <w:t xml:space="preserve"> yaptığı:</w:t>
      </w:r>
    </w:p>
    <w:p w:rsidR="00027884" w:rsidRPr="00903C7D" w:rsidRDefault="00027884" w:rsidP="00903C7D">
      <w:pPr>
        <w:spacing w:line="240" w:lineRule="auto"/>
        <w:rPr>
          <w:rFonts w:ascii="Courier New" w:hAnsi="Courier New" w:cs="Courier New"/>
          <w:sz w:val="24"/>
          <w:szCs w:val="24"/>
        </w:rPr>
      </w:pPr>
      <w:r w:rsidRPr="00903C7D">
        <w:rPr>
          <w:rFonts w:ascii="Courier New" w:hAnsi="Courier New" w:cs="Courier New"/>
          <w:sz w:val="24"/>
          <w:szCs w:val="24"/>
        </w:rPr>
        <w:t xml:space="preserve">  ”</w:t>
      </w:r>
      <w:r w:rsidRPr="00903C7D">
        <w:rPr>
          <w:rFonts w:ascii="Courier New" w:hAnsi="Courier New" w:cs="Courier New"/>
          <w:sz w:val="24"/>
          <w:szCs w:val="24"/>
        </w:rPr>
        <w:tab/>
        <w:t>………………………………………………………………………………………………………………………………………….</w:t>
      </w:r>
    </w:p>
    <w:p w:rsidR="00027884" w:rsidRDefault="00027884" w:rsidP="00903C7D">
      <w:pPr>
        <w:spacing w:line="240" w:lineRule="auto"/>
        <w:ind w:left="708"/>
        <w:rPr>
          <w:rFonts w:ascii="Courier New" w:hAnsi="Courier New" w:cs="Courier New"/>
          <w:sz w:val="24"/>
          <w:szCs w:val="24"/>
        </w:rPr>
      </w:pPr>
      <w:r w:rsidRPr="00903C7D">
        <w:rPr>
          <w:rFonts w:ascii="Courier New" w:hAnsi="Courier New" w:cs="Courier New"/>
          <w:sz w:val="24"/>
          <w:szCs w:val="24"/>
          <w:u w:val="single"/>
        </w:rPr>
        <w:t>Av.Levent:</w:t>
      </w:r>
      <w:r w:rsidRPr="00903C7D">
        <w:rPr>
          <w:rFonts w:ascii="Courier New" w:hAnsi="Courier New" w:cs="Courier New"/>
          <w:sz w:val="24"/>
          <w:szCs w:val="24"/>
        </w:rPr>
        <w:t>Efendim son olarak işbu davaya hitaba olanak tanınması için bir gün istirham ederim.</w:t>
      </w:r>
      <w:r>
        <w:rPr>
          <w:rFonts w:ascii="Courier New" w:hAnsi="Courier New" w:cs="Courier New"/>
          <w:sz w:val="24"/>
          <w:szCs w:val="24"/>
        </w:rPr>
        <w:t xml:space="preserve"> Ancak öncesinde beyan etmek isterim ki, hitabım, özellikle Dağıtım 6/2015 sayılı Yüksek İdare Mahkemesi sınav kararından sonra, göz önünde bulundurulduğu zaman davam, sadece iki noktada Muhterem Mahkemeye beyan edilecek olan hukuki argüman-lardan ibarettir. Bir tanesi disiplin cezalarının başarı listesine eklenilmesi veya çıkarılması, diğer husus ise sözlü yarışma sınavına Davacı ve İlgili Şahıslar tarafından verilen yanıtların tatbikine ilişkindir. Bunu da sayın meslektaşlarımın huzurunda beyan etmek isterim.</w:t>
      </w:r>
    </w:p>
    <w:p w:rsidR="00027884" w:rsidRPr="00903C7D" w:rsidRDefault="00027884" w:rsidP="00903C7D">
      <w:pPr>
        <w:spacing w:line="240" w:lineRule="auto"/>
        <w:ind w:left="708"/>
        <w:rPr>
          <w:rFonts w:ascii="Courier New" w:hAnsi="Courier New" w:cs="Courier New"/>
          <w:sz w:val="24"/>
          <w:szCs w:val="24"/>
        </w:rPr>
      </w:pPr>
      <w:r>
        <w:rPr>
          <w:rFonts w:ascii="Courier New" w:hAnsi="Courier New" w:cs="Courier New"/>
          <w:sz w:val="24"/>
          <w:szCs w:val="24"/>
          <w:u w:val="single"/>
        </w:rPr>
        <w:t>…</w:t>
      </w:r>
      <w:r>
        <w:rPr>
          <w:rFonts w:ascii="Courier New" w:hAnsi="Courier New" w:cs="Courier New"/>
          <w:sz w:val="24"/>
          <w:szCs w:val="24"/>
        </w:rPr>
        <w:t>………………………………………………………………………………………………………………………………………………“</w:t>
      </w:r>
    </w:p>
    <w:p w:rsidR="00027884" w:rsidRPr="00FD0872" w:rsidRDefault="00027884" w:rsidP="00ED3A4A">
      <w:pPr>
        <w:spacing w:line="360" w:lineRule="auto"/>
        <w:rPr>
          <w:rFonts w:ascii="Courier New" w:hAnsi="Courier New" w:cs="Courier New"/>
          <w:sz w:val="24"/>
          <w:szCs w:val="24"/>
        </w:rPr>
      </w:pPr>
      <w:r w:rsidRPr="00FD0872">
        <w:rPr>
          <w:rFonts w:ascii="Courier New" w:hAnsi="Courier New" w:cs="Courier New"/>
          <w:sz w:val="24"/>
          <w:szCs w:val="24"/>
        </w:rPr>
        <w:t>şeklindeki beyanı ile de</w:t>
      </w:r>
      <w:r w:rsidR="00C97F86">
        <w:rPr>
          <w:rFonts w:ascii="Courier New" w:hAnsi="Courier New" w:cs="Courier New"/>
          <w:sz w:val="24"/>
          <w:szCs w:val="24"/>
        </w:rPr>
        <w:t>,</w:t>
      </w:r>
      <w:r w:rsidRPr="00FD0872">
        <w:rPr>
          <w:rFonts w:ascii="Courier New" w:hAnsi="Courier New" w:cs="Courier New"/>
          <w:sz w:val="24"/>
          <w:szCs w:val="24"/>
        </w:rPr>
        <w:t xml:space="preserve"> hukuksal argümanlarının</w:t>
      </w:r>
      <w:r w:rsidR="00C97F86">
        <w:rPr>
          <w:rFonts w:ascii="Courier New" w:hAnsi="Courier New" w:cs="Courier New"/>
          <w:sz w:val="24"/>
          <w:szCs w:val="24"/>
        </w:rPr>
        <w:t>,</w:t>
      </w:r>
      <w:r w:rsidRPr="00FD0872">
        <w:rPr>
          <w:rFonts w:ascii="Courier New" w:hAnsi="Courier New" w:cs="Courier New"/>
          <w:sz w:val="24"/>
          <w:szCs w:val="24"/>
        </w:rPr>
        <w:t xml:space="preserve"> yukarıdaki alıntıda yer alan iki hususla sınırlı olacağını belirtmiş durumdadır.</w:t>
      </w:r>
    </w:p>
    <w:p w:rsidR="00027884" w:rsidRDefault="00027884" w:rsidP="00FD0872">
      <w:pPr>
        <w:spacing w:line="360" w:lineRule="auto"/>
        <w:rPr>
          <w:rFonts w:ascii="Courier New" w:hAnsi="Courier New" w:cs="Courier New"/>
          <w:sz w:val="24"/>
          <w:szCs w:val="24"/>
        </w:rPr>
      </w:pPr>
      <w:r w:rsidRPr="00FD0872">
        <w:rPr>
          <w:rFonts w:ascii="Courier New" w:hAnsi="Courier New" w:cs="Courier New"/>
          <w:sz w:val="24"/>
          <w:szCs w:val="24"/>
        </w:rPr>
        <w:tab/>
        <w:t>Müşterek olguların</w:t>
      </w:r>
      <w:r w:rsidR="003F1EB2">
        <w:rPr>
          <w:rFonts w:ascii="Courier New" w:hAnsi="Courier New" w:cs="Courier New"/>
          <w:sz w:val="24"/>
          <w:szCs w:val="24"/>
        </w:rPr>
        <w:t>:</w:t>
      </w:r>
    </w:p>
    <w:p w:rsidR="00027884" w:rsidRDefault="00027884" w:rsidP="007475F2">
      <w:pPr>
        <w:spacing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Pr="007475F2">
        <w:rPr>
          <w:rFonts w:ascii="Courier New" w:hAnsi="Courier New" w:cs="Courier New"/>
          <w:sz w:val="24"/>
          <w:szCs w:val="24"/>
        </w:rPr>
        <w:t>1)Davacı, 1.8.2002 tarihinde Polis Genel Müdürlüğü, Polis Okulu Müdürlüğünde göreve başlamış, 1.4.2006 tarihinde asaleti onaylanmış ve halen müfettiş muavini olarak Ercan Güvenlik Amirliğinde görev ifa etmektedir.</w:t>
      </w:r>
    </w:p>
    <w:p w:rsidR="00027884" w:rsidRDefault="00027884" w:rsidP="007475F2">
      <w:pPr>
        <w:spacing w:line="240" w:lineRule="auto"/>
        <w:ind w:left="708" w:hanging="408"/>
        <w:rPr>
          <w:rFonts w:ascii="Courier New" w:hAnsi="Courier New" w:cs="Courier New"/>
          <w:sz w:val="24"/>
          <w:szCs w:val="24"/>
        </w:rPr>
      </w:pPr>
    </w:p>
    <w:p w:rsidR="00027884" w:rsidRPr="007475F2" w:rsidRDefault="00027884" w:rsidP="007475F2">
      <w:pPr>
        <w:spacing w:line="240" w:lineRule="auto"/>
        <w:ind w:left="708" w:hanging="408"/>
        <w:rPr>
          <w:rFonts w:ascii="Courier New" w:hAnsi="Courier New" w:cs="Courier New"/>
          <w:sz w:val="24"/>
          <w:szCs w:val="24"/>
        </w:rPr>
      </w:pPr>
    </w:p>
    <w:p w:rsidR="00027884" w:rsidRPr="007475F2" w:rsidRDefault="00027884" w:rsidP="007475F2">
      <w:pPr>
        <w:spacing w:line="240" w:lineRule="auto"/>
        <w:ind w:left="708"/>
        <w:rPr>
          <w:rFonts w:ascii="Courier New" w:hAnsi="Courier New" w:cs="Courier New"/>
          <w:sz w:val="24"/>
          <w:szCs w:val="24"/>
        </w:rPr>
      </w:pPr>
      <w:r w:rsidRPr="007475F2">
        <w:rPr>
          <w:rFonts w:ascii="Courier New" w:hAnsi="Courier New" w:cs="Courier New"/>
          <w:sz w:val="24"/>
          <w:szCs w:val="24"/>
        </w:rPr>
        <w:t>2)İlgili Şahıs Ahmet Aydoğdu, 15.12.1986 tarihinde Polis Genel Müdürlüğü, Polis Okulu Müdürlüğünde göreve başlamış, 16.12.1988 tarihinde asaleti onaylanmış ve halen müfettiş olarak Trafik Ercan Güvenlik Amirliğinde görev ifa etmektedir.</w:t>
      </w:r>
    </w:p>
    <w:p w:rsidR="00027884" w:rsidRPr="007475F2" w:rsidRDefault="00027884" w:rsidP="007475F2">
      <w:pPr>
        <w:spacing w:line="240" w:lineRule="auto"/>
        <w:ind w:left="708"/>
        <w:rPr>
          <w:rFonts w:ascii="Courier New" w:hAnsi="Courier New" w:cs="Courier New"/>
          <w:sz w:val="24"/>
          <w:szCs w:val="24"/>
        </w:rPr>
      </w:pPr>
      <w:r w:rsidRPr="007475F2">
        <w:rPr>
          <w:rFonts w:ascii="Courier New" w:hAnsi="Courier New" w:cs="Courier New"/>
          <w:sz w:val="24"/>
          <w:szCs w:val="24"/>
        </w:rPr>
        <w:t>3)Sonuç Naneci, 3.2.1986 tarihinde Polis Genel Müdürlüğü, Polis Okulu Müdürlüğünde göreve başlamış, 1.4.1988 tarihinde asaleti onaylanmış ve halen müfettiş olarak Polis Genel Müdürlüğü, Siyasi Bölümünde görev ifa etmektedir.</w:t>
      </w:r>
    </w:p>
    <w:p w:rsidR="00027884" w:rsidRPr="007475F2" w:rsidRDefault="00027884" w:rsidP="007475F2">
      <w:pPr>
        <w:spacing w:line="240" w:lineRule="auto"/>
        <w:ind w:left="708"/>
        <w:rPr>
          <w:rFonts w:ascii="Courier New" w:hAnsi="Courier New" w:cs="Courier New"/>
          <w:sz w:val="24"/>
          <w:szCs w:val="24"/>
        </w:rPr>
      </w:pPr>
      <w:r w:rsidRPr="007475F2">
        <w:rPr>
          <w:rFonts w:ascii="Courier New" w:hAnsi="Courier New" w:cs="Courier New"/>
          <w:sz w:val="24"/>
          <w:szCs w:val="24"/>
        </w:rPr>
        <w:t>4)Günay Karacamert, 17.7.1989 tarihinde Polis Genel Müdürlüğü, Polis Okulu Müdürlüğünde göreve başlamış,   18.7.1991 tarihinde asaleti onaylanmış ve halen müfettiş olarak Polis Özel Hareket Şube Amirliğinde görev ifa etmektedir.</w:t>
      </w:r>
    </w:p>
    <w:p w:rsidR="00027884" w:rsidRPr="007475F2" w:rsidRDefault="00027884" w:rsidP="007475F2">
      <w:pPr>
        <w:spacing w:line="240" w:lineRule="auto"/>
        <w:ind w:left="708"/>
        <w:rPr>
          <w:rFonts w:ascii="Courier New" w:hAnsi="Courier New" w:cs="Courier New"/>
          <w:sz w:val="24"/>
          <w:szCs w:val="24"/>
        </w:rPr>
      </w:pPr>
      <w:r w:rsidRPr="007475F2">
        <w:rPr>
          <w:rFonts w:ascii="Courier New" w:hAnsi="Courier New" w:cs="Courier New"/>
          <w:sz w:val="24"/>
          <w:szCs w:val="24"/>
        </w:rPr>
        <w:t xml:space="preserve">5)Davacının 29.4.2006 tarihinde üstlerinin tutum ve </w:t>
      </w:r>
      <w:r w:rsidR="003F1EB2">
        <w:rPr>
          <w:rFonts w:ascii="Courier New" w:hAnsi="Courier New" w:cs="Courier New"/>
          <w:sz w:val="24"/>
          <w:szCs w:val="24"/>
        </w:rPr>
        <w:t>d</w:t>
      </w:r>
      <w:r w:rsidRPr="007475F2">
        <w:rPr>
          <w:rFonts w:ascii="Courier New" w:hAnsi="Courier New" w:cs="Courier New"/>
          <w:sz w:val="24"/>
          <w:szCs w:val="24"/>
        </w:rPr>
        <w:t>avranışlarına ilişkin uyarılarına uymama ve hizmet dışında mesleğin gerektirdiği saygınlığı ve güven duygusunu sarsacak eylem ve davranışlarda bulunma suçlarından</w:t>
      </w:r>
      <w:r w:rsidR="003A35CE">
        <w:rPr>
          <w:rFonts w:ascii="Courier New" w:hAnsi="Courier New" w:cs="Courier New"/>
          <w:sz w:val="24"/>
          <w:szCs w:val="24"/>
        </w:rPr>
        <w:t>,</w:t>
      </w:r>
      <w:r w:rsidRPr="007475F2">
        <w:rPr>
          <w:rFonts w:ascii="Courier New" w:hAnsi="Courier New" w:cs="Courier New"/>
          <w:sz w:val="24"/>
          <w:szCs w:val="24"/>
        </w:rPr>
        <w:t xml:space="preserve"> 28.9.2006 tarihinde kınama ve uyarma olmak üzere iki ayrı disiplin cezası vardır.</w:t>
      </w:r>
    </w:p>
    <w:p w:rsidR="00027884" w:rsidRPr="007475F2" w:rsidRDefault="00027884" w:rsidP="007475F2">
      <w:pPr>
        <w:spacing w:line="240" w:lineRule="auto"/>
        <w:ind w:firstLine="708"/>
        <w:rPr>
          <w:rFonts w:ascii="Courier New" w:hAnsi="Courier New" w:cs="Courier New"/>
          <w:sz w:val="24"/>
          <w:szCs w:val="24"/>
        </w:rPr>
      </w:pPr>
      <w:r w:rsidRPr="007475F2">
        <w:rPr>
          <w:rFonts w:ascii="Courier New" w:hAnsi="Courier New" w:cs="Courier New"/>
          <w:sz w:val="24"/>
          <w:szCs w:val="24"/>
        </w:rPr>
        <w:t>6)İlgili Şahısların disiplin cezaları mevcût değildir.</w:t>
      </w:r>
    </w:p>
    <w:p w:rsidR="00027884" w:rsidRPr="007475F2" w:rsidRDefault="00027884" w:rsidP="007475F2">
      <w:pPr>
        <w:spacing w:line="240" w:lineRule="auto"/>
        <w:ind w:left="708"/>
        <w:rPr>
          <w:rFonts w:ascii="Courier New" w:hAnsi="Courier New" w:cs="Courier New"/>
          <w:sz w:val="24"/>
          <w:szCs w:val="24"/>
        </w:rPr>
      </w:pPr>
      <w:r w:rsidRPr="007475F2">
        <w:rPr>
          <w:rFonts w:ascii="Courier New" w:hAnsi="Courier New" w:cs="Courier New"/>
          <w:sz w:val="24"/>
          <w:szCs w:val="24"/>
        </w:rPr>
        <w:t>7)İlgili Şahıs Günay Karacamert’in 1991-1992-2013 yıllarında takdir ve takdir artı ödül, 200 TL olmak üzere ödül ve takdiri mevcûttur.</w:t>
      </w:r>
    </w:p>
    <w:p w:rsidR="00027884" w:rsidRPr="007475F2" w:rsidRDefault="00027884" w:rsidP="007475F2">
      <w:pPr>
        <w:spacing w:line="240" w:lineRule="auto"/>
        <w:ind w:left="708"/>
        <w:rPr>
          <w:rFonts w:ascii="Courier New" w:hAnsi="Courier New" w:cs="Courier New"/>
          <w:sz w:val="24"/>
          <w:szCs w:val="24"/>
        </w:rPr>
      </w:pPr>
      <w:r w:rsidRPr="007475F2">
        <w:rPr>
          <w:rFonts w:ascii="Courier New" w:hAnsi="Courier New" w:cs="Courier New"/>
          <w:sz w:val="24"/>
          <w:szCs w:val="24"/>
        </w:rPr>
        <w:t>8)Davacı disiplin suçlarının sicilden silinmesi maksadıyla 17 Temmuz 2013 tarihinde talep</w:t>
      </w:r>
      <w:r w:rsidR="003A35CE">
        <w:rPr>
          <w:rFonts w:ascii="Courier New" w:hAnsi="Courier New" w:cs="Courier New"/>
          <w:sz w:val="24"/>
          <w:szCs w:val="24"/>
        </w:rPr>
        <w:t>t</w:t>
      </w:r>
      <w:r w:rsidRPr="007475F2">
        <w:rPr>
          <w:rFonts w:ascii="Courier New" w:hAnsi="Courier New" w:cs="Courier New"/>
          <w:sz w:val="24"/>
          <w:szCs w:val="24"/>
        </w:rPr>
        <w:t>e bulunmuş, ancak Davalı</w:t>
      </w:r>
      <w:r w:rsidR="003A35CE">
        <w:rPr>
          <w:rFonts w:ascii="Courier New" w:hAnsi="Courier New" w:cs="Courier New"/>
          <w:sz w:val="24"/>
          <w:szCs w:val="24"/>
        </w:rPr>
        <w:t>,</w:t>
      </w:r>
      <w:r w:rsidRPr="007475F2">
        <w:rPr>
          <w:rFonts w:ascii="Courier New" w:hAnsi="Courier New" w:cs="Courier New"/>
          <w:sz w:val="24"/>
          <w:szCs w:val="24"/>
        </w:rPr>
        <w:t xml:space="preserve"> 3.5.2013 tarihinde</w:t>
      </w:r>
      <w:r w:rsidR="003A35CE">
        <w:rPr>
          <w:rFonts w:ascii="Courier New" w:hAnsi="Courier New" w:cs="Courier New"/>
          <w:sz w:val="24"/>
          <w:szCs w:val="24"/>
        </w:rPr>
        <w:t>,</w:t>
      </w:r>
      <w:r w:rsidRPr="007475F2">
        <w:rPr>
          <w:rFonts w:ascii="Courier New" w:hAnsi="Courier New" w:cs="Courier New"/>
          <w:sz w:val="24"/>
          <w:szCs w:val="24"/>
        </w:rPr>
        <w:t xml:space="preserve"> suç unsurlarının ciddiyeti sebebiyle bu talebini uygun bulmamıştır.</w:t>
      </w:r>
    </w:p>
    <w:p w:rsidR="00027884" w:rsidRPr="007475F2" w:rsidRDefault="00027884" w:rsidP="007475F2">
      <w:pPr>
        <w:spacing w:line="240" w:lineRule="auto"/>
        <w:ind w:left="708"/>
        <w:rPr>
          <w:rFonts w:ascii="Courier New" w:hAnsi="Courier New" w:cs="Courier New"/>
          <w:sz w:val="24"/>
          <w:szCs w:val="24"/>
        </w:rPr>
      </w:pPr>
      <w:r w:rsidRPr="007475F2">
        <w:rPr>
          <w:rFonts w:ascii="Courier New" w:hAnsi="Courier New" w:cs="Courier New"/>
          <w:sz w:val="24"/>
          <w:szCs w:val="24"/>
        </w:rPr>
        <w:t>9)Davacı, müfettiş muavinliğinden müfettişlik kadrosuna yükselme amacıyla 26.4.2013 tarihinde başvuruda bulunmuştur. İlgili Şahıslar da aynı münhale başvuran kişiler arasındandır.</w:t>
      </w:r>
    </w:p>
    <w:p w:rsidR="00027884" w:rsidRPr="007475F2" w:rsidRDefault="00027884" w:rsidP="007475F2">
      <w:pPr>
        <w:spacing w:line="240" w:lineRule="auto"/>
        <w:ind w:left="708"/>
        <w:rPr>
          <w:rFonts w:ascii="Courier New" w:hAnsi="Courier New" w:cs="Courier New"/>
          <w:sz w:val="24"/>
          <w:szCs w:val="24"/>
        </w:rPr>
      </w:pPr>
      <w:r w:rsidRPr="007475F2">
        <w:rPr>
          <w:rFonts w:ascii="Courier New" w:hAnsi="Courier New" w:cs="Courier New"/>
          <w:sz w:val="24"/>
          <w:szCs w:val="24"/>
        </w:rPr>
        <w:t>10)13.6.2013 tarihli sınav sonuçlarına göre</w:t>
      </w:r>
      <w:r w:rsidR="003A35CE">
        <w:rPr>
          <w:rFonts w:ascii="Courier New" w:hAnsi="Courier New" w:cs="Courier New"/>
          <w:sz w:val="24"/>
          <w:szCs w:val="24"/>
        </w:rPr>
        <w:t>,</w:t>
      </w:r>
      <w:r w:rsidRPr="007475F2">
        <w:rPr>
          <w:rFonts w:ascii="Courier New" w:hAnsi="Courier New" w:cs="Courier New"/>
          <w:sz w:val="24"/>
          <w:szCs w:val="24"/>
        </w:rPr>
        <w:t xml:space="preserve"> puan sonuçları üzerinden sıralama yapılmış ve bu sıralamaya göre listenin 55 kişilik bölümü müfettişlik kadrosuna yükseltilmiştir.</w:t>
      </w:r>
    </w:p>
    <w:p w:rsidR="00027884" w:rsidRPr="007475F2" w:rsidRDefault="00027884" w:rsidP="007475F2">
      <w:pPr>
        <w:spacing w:line="240" w:lineRule="auto"/>
        <w:ind w:left="708"/>
        <w:rPr>
          <w:rFonts w:ascii="Courier New" w:hAnsi="Courier New" w:cs="Courier New"/>
          <w:sz w:val="24"/>
          <w:szCs w:val="24"/>
        </w:rPr>
      </w:pPr>
      <w:r w:rsidRPr="007475F2">
        <w:rPr>
          <w:rFonts w:ascii="Courier New" w:hAnsi="Courier New" w:cs="Courier New"/>
          <w:sz w:val="24"/>
          <w:szCs w:val="24"/>
        </w:rPr>
        <w:t>11)Davacı, 43.7 sicil puanı, 20.33 mesleki puanı ile 64.03 toplam puanı almış, ancak -12 puan disiplin suçundan düşülerek 52.03 puan ile listede 69’uncu sıraya yerleşmiştir.</w:t>
      </w:r>
    </w:p>
    <w:p w:rsidR="00027884" w:rsidRPr="007475F2" w:rsidRDefault="00027884" w:rsidP="007475F2">
      <w:pPr>
        <w:spacing w:line="240" w:lineRule="auto"/>
        <w:ind w:left="708"/>
        <w:rPr>
          <w:rFonts w:ascii="Courier New" w:hAnsi="Courier New" w:cs="Courier New"/>
          <w:sz w:val="24"/>
          <w:szCs w:val="24"/>
        </w:rPr>
      </w:pPr>
      <w:r w:rsidRPr="007475F2">
        <w:rPr>
          <w:rFonts w:ascii="Courier New" w:hAnsi="Courier New" w:cs="Courier New"/>
          <w:sz w:val="24"/>
          <w:szCs w:val="24"/>
        </w:rPr>
        <w:lastRenderedPageBreak/>
        <w:t>12)Sonuç Naneci 50.2 sicil puanı, 29 mesleki puanı ile 79.2 ile 27’nci sıraya yerleşmiştir.</w:t>
      </w:r>
    </w:p>
    <w:p w:rsidR="00027884" w:rsidRPr="007475F2" w:rsidRDefault="00027884" w:rsidP="00D71F56">
      <w:pPr>
        <w:spacing w:line="240" w:lineRule="auto"/>
        <w:ind w:left="708"/>
        <w:rPr>
          <w:rFonts w:ascii="Courier New" w:hAnsi="Courier New" w:cs="Courier New"/>
          <w:sz w:val="24"/>
          <w:szCs w:val="24"/>
        </w:rPr>
      </w:pPr>
      <w:r w:rsidRPr="007475F2">
        <w:rPr>
          <w:rFonts w:ascii="Courier New" w:hAnsi="Courier New" w:cs="Courier New"/>
          <w:sz w:val="24"/>
          <w:szCs w:val="24"/>
        </w:rPr>
        <w:t>13)Günay Karacamert 43.3 sicil puanı, 28.17 mesleki puanı ve 5 puanlık ödülü ile 76.47 alarak 40’ıncı sıraya yerleşmiştir.</w:t>
      </w:r>
    </w:p>
    <w:p w:rsidR="00027884" w:rsidRPr="007475F2" w:rsidRDefault="00027884" w:rsidP="00D71F56">
      <w:pPr>
        <w:spacing w:line="240" w:lineRule="auto"/>
        <w:ind w:left="708"/>
        <w:rPr>
          <w:rFonts w:ascii="Courier New" w:hAnsi="Courier New" w:cs="Courier New"/>
          <w:sz w:val="24"/>
          <w:szCs w:val="24"/>
        </w:rPr>
      </w:pPr>
      <w:r w:rsidRPr="007475F2">
        <w:rPr>
          <w:rFonts w:ascii="Courier New" w:hAnsi="Courier New" w:cs="Courier New"/>
          <w:sz w:val="24"/>
          <w:szCs w:val="24"/>
        </w:rPr>
        <w:t>14)Ahmet Aydoğdu, 45.1.</w:t>
      </w:r>
      <w:r w:rsidR="00C97F86">
        <w:rPr>
          <w:rFonts w:ascii="Courier New" w:hAnsi="Courier New" w:cs="Courier New"/>
          <w:sz w:val="24"/>
          <w:szCs w:val="24"/>
        </w:rPr>
        <w:t xml:space="preserve"> sicil</w:t>
      </w:r>
      <w:r w:rsidRPr="007475F2">
        <w:rPr>
          <w:rFonts w:ascii="Courier New" w:hAnsi="Courier New" w:cs="Courier New"/>
          <w:sz w:val="24"/>
          <w:szCs w:val="24"/>
        </w:rPr>
        <w:t xml:space="preserve"> puanı, 27.17 mesleki puanı ile 72.27 ile 49’uncu sıraya yerleşmiştir. </w:t>
      </w:r>
    </w:p>
    <w:p w:rsidR="00027884" w:rsidRPr="007475F2" w:rsidRDefault="00027884" w:rsidP="00D71F56">
      <w:pPr>
        <w:spacing w:line="240" w:lineRule="auto"/>
        <w:ind w:left="708"/>
        <w:rPr>
          <w:rFonts w:ascii="Courier New" w:hAnsi="Courier New" w:cs="Courier New"/>
          <w:sz w:val="24"/>
          <w:szCs w:val="24"/>
        </w:rPr>
      </w:pPr>
      <w:r w:rsidRPr="007475F2">
        <w:rPr>
          <w:rFonts w:ascii="Courier New" w:hAnsi="Courier New" w:cs="Courier New"/>
          <w:sz w:val="24"/>
          <w:szCs w:val="24"/>
        </w:rPr>
        <w:t>15)Münhal listesine alınan ilk 55 kişiden 55’</w:t>
      </w:r>
      <w:r w:rsidR="00763C3B">
        <w:rPr>
          <w:rFonts w:ascii="Courier New" w:hAnsi="Courier New" w:cs="Courier New"/>
          <w:sz w:val="24"/>
          <w:szCs w:val="24"/>
        </w:rPr>
        <w:t>i</w:t>
      </w:r>
      <w:r w:rsidRPr="007475F2">
        <w:rPr>
          <w:rFonts w:ascii="Courier New" w:hAnsi="Courier New" w:cs="Courier New"/>
          <w:sz w:val="24"/>
          <w:szCs w:val="24"/>
        </w:rPr>
        <w:t>nci kişinin puanı 62.93’dür.</w:t>
      </w:r>
    </w:p>
    <w:p w:rsidR="00027884" w:rsidRPr="007475F2" w:rsidRDefault="00027884" w:rsidP="00D71F56">
      <w:pPr>
        <w:spacing w:line="240" w:lineRule="auto"/>
        <w:ind w:left="708"/>
        <w:rPr>
          <w:rFonts w:ascii="Courier New" w:hAnsi="Courier New" w:cs="Courier New"/>
          <w:sz w:val="24"/>
          <w:szCs w:val="24"/>
        </w:rPr>
      </w:pPr>
      <w:r w:rsidRPr="007475F2">
        <w:rPr>
          <w:rFonts w:ascii="Courier New" w:hAnsi="Courier New" w:cs="Courier New"/>
          <w:sz w:val="24"/>
          <w:szCs w:val="24"/>
        </w:rPr>
        <w:t>16)Davacı, mevcût disiplin suçlarının sicilinden silinmesi için 1.10.2013 tarihinde müracaat etmiş ve 31.10.2013 tarihinde sicilinden silinmesine karar verilmiştir.</w:t>
      </w:r>
      <w:r>
        <w:rPr>
          <w:rFonts w:ascii="Courier New" w:hAnsi="Courier New" w:cs="Courier New"/>
          <w:sz w:val="24"/>
          <w:szCs w:val="24"/>
        </w:rPr>
        <w:t xml:space="preserve"> “</w:t>
      </w:r>
    </w:p>
    <w:p w:rsidR="00027884" w:rsidRPr="00FD0872" w:rsidRDefault="00C97F86" w:rsidP="00FD0872">
      <w:pPr>
        <w:spacing w:line="360" w:lineRule="auto"/>
        <w:rPr>
          <w:rFonts w:ascii="Courier New" w:hAnsi="Courier New" w:cs="Courier New"/>
          <w:sz w:val="24"/>
          <w:szCs w:val="24"/>
        </w:rPr>
      </w:pPr>
      <w:r>
        <w:rPr>
          <w:rFonts w:ascii="Courier New" w:hAnsi="Courier New" w:cs="Courier New"/>
          <w:sz w:val="24"/>
          <w:szCs w:val="24"/>
        </w:rPr>
        <w:t>şeklinde</w:t>
      </w:r>
      <w:r w:rsidR="00027884" w:rsidRPr="00FD0872">
        <w:rPr>
          <w:rFonts w:ascii="Courier New" w:hAnsi="Courier New" w:cs="Courier New"/>
          <w:sz w:val="24"/>
          <w:szCs w:val="24"/>
        </w:rPr>
        <w:t xml:space="preserve"> belirtildiği bu davada</w:t>
      </w:r>
      <w:r>
        <w:rPr>
          <w:rFonts w:ascii="Courier New" w:hAnsi="Courier New" w:cs="Courier New"/>
          <w:sz w:val="24"/>
          <w:szCs w:val="24"/>
        </w:rPr>
        <w:t>,</w:t>
      </w:r>
      <w:r w:rsidR="00027884" w:rsidRPr="00FD0872">
        <w:rPr>
          <w:rFonts w:ascii="Courier New" w:hAnsi="Courier New" w:cs="Courier New"/>
          <w:sz w:val="24"/>
          <w:szCs w:val="24"/>
        </w:rPr>
        <w:t xml:space="preserve"> farklı aşamalarda olmak üzere</w:t>
      </w:r>
      <w:r>
        <w:rPr>
          <w:rFonts w:ascii="Courier New" w:hAnsi="Courier New" w:cs="Courier New"/>
          <w:sz w:val="24"/>
          <w:szCs w:val="24"/>
        </w:rPr>
        <w:t>,</w:t>
      </w:r>
      <w:r w:rsidR="00027884" w:rsidRPr="00FD0872">
        <w:rPr>
          <w:rFonts w:ascii="Courier New" w:hAnsi="Courier New" w:cs="Courier New"/>
          <w:sz w:val="24"/>
          <w:szCs w:val="24"/>
        </w:rPr>
        <w:t xml:space="preserve"> toplamda</w:t>
      </w:r>
      <w:r>
        <w:rPr>
          <w:rFonts w:ascii="Courier New" w:hAnsi="Courier New" w:cs="Courier New"/>
          <w:sz w:val="24"/>
          <w:szCs w:val="24"/>
        </w:rPr>
        <w:t>,</w:t>
      </w:r>
      <w:r w:rsidR="00027884" w:rsidRPr="00FD0872">
        <w:rPr>
          <w:rFonts w:ascii="Courier New" w:hAnsi="Courier New" w:cs="Courier New"/>
          <w:sz w:val="24"/>
          <w:szCs w:val="24"/>
        </w:rPr>
        <w:t xml:space="preserve"> 65 adet evrak Mahkemeye emare olarak sunulmuştur.</w:t>
      </w:r>
    </w:p>
    <w:p w:rsidR="00027884" w:rsidRPr="00FD0872" w:rsidRDefault="00027884" w:rsidP="00FD0872">
      <w:pPr>
        <w:spacing w:line="360" w:lineRule="auto"/>
        <w:rPr>
          <w:rFonts w:ascii="Courier New" w:hAnsi="Courier New" w:cs="Courier New"/>
          <w:sz w:val="24"/>
          <w:szCs w:val="24"/>
        </w:rPr>
      </w:pPr>
      <w:r w:rsidRPr="00FD0872">
        <w:rPr>
          <w:rFonts w:ascii="Courier New" w:hAnsi="Courier New" w:cs="Courier New"/>
          <w:sz w:val="24"/>
          <w:szCs w:val="24"/>
        </w:rPr>
        <w:tab/>
        <w:t>Davacı Avukatı</w:t>
      </w:r>
      <w:r w:rsidR="00763C3B">
        <w:rPr>
          <w:rFonts w:ascii="Courier New" w:hAnsi="Courier New" w:cs="Courier New"/>
          <w:sz w:val="24"/>
          <w:szCs w:val="24"/>
        </w:rPr>
        <w:t>,</w:t>
      </w:r>
      <w:r w:rsidRPr="00FD0872">
        <w:rPr>
          <w:rFonts w:ascii="Courier New" w:hAnsi="Courier New" w:cs="Courier New"/>
          <w:sz w:val="24"/>
          <w:szCs w:val="24"/>
        </w:rPr>
        <w:t xml:space="preserve"> yukarıda belirtilen iki ana başlık altında dile getirdiği iddiala</w:t>
      </w:r>
      <w:r w:rsidR="00C97F86">
        <w:rPr>
          <w:rFonts w:ascii="Courier New" w:hAnsi="Courier New" w:cs="Courier New"/>
          <w:sz w:val="24"/>
          <w:szCs w:val="24"/>
        </w:rPr>
        <w:t>rı dışındaki sair iddialarını ise</w:t>
      </w:r>
      <w:r w:rsidR="00763C3B">
        <w:rPr>
          <w:rFonts w:ascii="Courier New" w:hAnsi="Courier New" w:cs="Courier New"/>
          <w:sz w:val="24"/>
          <w:szCs w:val="24"/>
        </w:rPr>
        <w:t>,</w:t>
      </w:r>
      <w:r w:rsidRPr="00FD0872">
        <w:rPr>
          <w:rFonts w:ascii="Courier New" w:hAnsi="Courier New" w:cs="Courier New"/>
          <w:sz w:val="24"/>
          <w:szCs w:val="24"/>
        </w:rPr>
        <w:t xml:space="preserve"> hitapların yapıldığı süreçte geri çekmiştir.</w:t>
      </w:r>
    </w:p>
    <w:p w:rsidR="00C97F86" w:rsidRDefault="00AA6C9E" w:rsidP="00C97F86">
      <w:pPr>
        <w:spacing w:line="360" w:lineRule="auto"/>
        <w:rPr>
          <w:rFonts w:ascii="Courier New" w:hAnsi="Courier New" w:cs="Courier New"/>
          <w:sz w:val="24"/>
          <w:szCs w:val="24"/>
        </w:rPr>
      </w:pPr>
      <w:r>
        <w:rPr>
          <w:rFonts w:ascii="Courier New" w:hAnsi="Courier New" w:cs="Courier New"/>
          <w:sz w:val="24"/>
          <w:szCs w:val="24"/>
        </w:rPr>
        <w:tab/>
      </w:r>
      <w:r w:rsidR="00763C3B">
        <w:rPr>
          <w:rFonts w:ascii="Courier New" w:hAnsi="Courier New" w:cs="Courier New"/>
          <w:sz w:val="24"/>
          <w:szCs w:val="24"/>
        </w:rPr>
        <w:t>Davacının:</w:t>
      </w:r>
    </w:p>
    <w:p w:rsidR="00E550D4" w:rsidRDefault="00E550D4" w:rsidP="00C97F86">
      <w:pPr>
        <w:spacing w:line="360" w:lineRule="auto"/>
        <w:ind w:left="708"/>
        <w:rPr>
          <w:rFonts w:ascii="Courier New" w:hAnsi="Courier New" w:cs="Courier New"/>
          <w:sz w:val="24"/>
          <w:szCs w:val="24"/>
        </w:rPr>
      </w:pPr>
      <w:r>
        <w:rPr>
          <w:rFonts w:ascii="Courier New" w:hAnsi="Courier New" w:cs="Courier New"/>
          <w:sz w:val="24"/>
          <w:szCs w:val="24"/>
        </w:rPr>
        <w:t>1)Yapılan müracaatta, s</w:t>
      </w:r>
      <w:r w:rsidR="0019685F">
        <w:rPr>
          <w:rFonts w:ascii="Courier New" w:hAnsi="Courier New" w:cs="Courier New"/>
          <w:sz w:val="24"/>
          <w:szCs w:val="24"/>
        </w:rPr>
        <w:t>orulan</w:t>
      </w:r>
      <w:r>
        <w:rPr>
          <w:rFonts w:ascii="Courier New" w:hAnsi="Courier New" w:cs="Courier New"/>
          <w:sz w:val="24"/>
          <w:szCs w:val="24"/>
        </w:rPr>
        <w:t xml:space="preserve"> soruya kendisinin vermiş olduğu yanıtı Davalının yeterince değerlendirmemesi ve İlgili Şahısların aynı soruya vermiş olduğu yanıtları hatalı değerlendirmesi dolayısıyla</w:t>
      </w:r>
      <w:r w:rsidR="0019685F">
        <w:rPr>
          <w:rFonts w:ascii="Courier New" w:hAnsi="Courier New" w:cs="Courier New"/>
          <w:sz w:val="24"/>
          <w:szCs w:val="24"/>
        </w:rPr>
        <w:t>,</w:t>
      </w:r>
      <w:r>
        <w:rPr>
          <w:rFonts w:ascii="Courier New" w:hAnsi="Courier New" w:cs="Courier New"/>
          <w:sz w:val="24"/>
          <w:szCs w:val="24"/>
        </w:rPr>
        <w:t xml:space="preserve"> idari işlemin</w:t>
      </w:r>
      <w:r w:rsidR="0019685F">
        <w:rPr>
          <w:rFonts w:ascii="Courier New" w:hAnsi="Courier New" w:cs="Courier New"/>
          <w:sz w:val="24"/>
          <w:szCs w:val="24"/>
        </w:rPr>
        <w:t>,</w:t>
      </w:r>
      <w:r>
        <w:rPr>
          <w:rFonts w:ascii="Courier New" w:hAnsi="Courier New" w:cs="Courier New"/>
          <w:sz w:val="24"/>
          <w:szCs w:val="24"/>
        </w:rPr>
        <w:t xml:space="preserve"> sebep ve konu unsurları açısından</w:t>
      </w:r>
      <w:r w:rsidR="003F1D0C">
        <w:rPr>
          <w:rFonts w:ascii="Courier New" w:hAnsi="Courier New" w:cs="Courier New"/>
          <w:sz w:val="24"/>
          <w:szCs w:val="24"/>
        </w:rPr>
        <w:t xml:space="preserve"> hatalı olduğu ve bundan dolayı iptali gerektiği; ve</w:t>
      </w:r>
    </w:p>
    <w:p w:rsidR="003F1D0C" w:rsidRDefault="003F1D0C" w:rsidP="003F1D0C">
      <w:pPr>
        <w:spacing w:line="360" w:lineRule="auto"/>
        <w:ind w:left="708"/>
        <w:rPr>
          <w:rFonts w:ascii="Courier New" w:hAnsi="Courier New" w:cs="Courier New"/>
          <w:sz w:val="24"/>
          <w:szCs w:val="24"/>
        </w:rPr>
      </w:pPr>
      <w:r>
        <w:rPr>
          <w:rFonts w:ascii="Courier New" w:hAnsi="Courier New" w:cs="Courier New"/>
          <w:sz w:val="24"/>
          <w:szCs w:val="24"/>
        </w:rPr>
        <w:t>2)</w:t>
      </w:r>
      <w:r w:rsidR="006A68A1">
        <w:rPr>
          <w:rFonts w:ascii="Courier New" w:hAnsi="Courier New" w:cs="Courier New"/>
          <w:sz w:val="24"/>
          <w:szCs w:val="24"/>
        </w:rPr>
        <w:t>Disiplin cezaları</w:t>
      </w:r>
      <w:r w:rsidR="0019685F">
        <w:rPr>
          <w:rFonts w:ascii="Courier New" w:hAnsi="Courier New" w:cs="Courier New"/>
          <w:sz w:val="24"/>
          <w:szCs w:val="24"/>
        </w:rPr>
        <w:t xml:space="preserve"> dolayısıyla</w:t>
      </w:r>
      <w:r w:rsidR="006A68A1">
        <w:rPr>
          <w:rFonts w:ascii="Courier New" w:hAnsi="Courier New" w:cs="Courier New"/>
          <w:sz w:val="24"/>
          <w:szCs w:val="24"/>
        </w:rPr>
        <w:t xml:space="preserve"> başarı notun</w:t>
      </w:r>
      <w:r w:rsidR="0019685F">
        <w:rPr>
          <w:rFonts w:ascii="Courier New" w:hAnsi="Courier New" w:cs="Courier New"/>
          <w:sz w:val="24"/>
          <w:szCs w:val="24"/>
        </w:rPr>
        <w:t>d</w:t>
      </w:r>
      <w:r w:rsidR="006A68A1">
        <w:rPr>
          <w:rFonts w:ascii="Courier New" w:hAnsi="Courier New" w:cs="Courier New"/>
          <w:sz w:val="24"/>
          <w:szCs w:val="24"/>
        </w:rPr>
        <w:t>a</w:t>
      </w:r>
      <w:r w:rsidR="0019685F">
        <w:rPr>
          <w:rFonts w:ascii="Courier New" w:hAnsi="Courier New" w:cs="Courier New"/>
          <w:sz w:val="24"/>
          <w:szCs w:val="24"/>
        </w:rPr>
        <w:t>n yapılan eksiltme sonrası başarı listesinin oluşturulma</w:t>
      </w:r>
      <w:r w:rsidR="0021120C">
        <w:rPr>
          <w:rFonts w:ascii="Courier New" w:hAnsi="Courier New" w:cs="Courier New"/>
          <w:sz w:val="24"/>
          <w:szCs w:val="24"/>
        </w:rPr>
        <w:t>sıyla ilgili karar veya işlemin;</w:t>
      </w:r>
    </w:p>
    <w:p w:rsidR="006A68A1" w:rsidRDefault="006A68A1" w:rsidP="00C97F86">
      <w:pPr>
        <w:spacing w:line="360" w:lineRule="auto"/>
        <w:ind w:left="1416"/>
        <w:rPr>
          <w:rFonts w:ascii="Courier New" w:hAnsi="Courier New" w:cs="Courier New"/>
          <w:sz w:val="24"/>
          <w:szCs w:val="24"/>
        </w:rPr>
      </w:pPr>
      <w:r>
        <w:rPr>
          <w:rFonts w:ascii="Courier New" w:hAnsi="Courier New" w:cs="Courier New"/>
          <w:sz w:val="24"/>
          <w:szCs w:val="24"/>
        </w:rPr>
        <w:t>a)Davacının aldığı uyarma cezası için 2, kınama cezası için 4 puan, yani 6 puan tatbik edilmesi gerekirken -12 puan tatbik edilmesi dolayısıyla hatalı olduğu;</w:t>
      </w:r>
    </w:p>
    <w:p w:rsidR="006A68A1" w:rsidRDefault="006A68A1" w:rsidP="00C97F86">
      <w:pPr>
        <w:spacing w:line="360" w:lineRule="auto"/>
        <w:ind w:left="1416"/>
        <w:rPr>
          <w:rFonts w:ascii="Courier New" w:hAnsi="Courier New" w:cs="Courier New"/>
          <w:sz w:val="24"/>
          <w:szCs w:val="24"/>
        </w:rPr>
      </w:pPr>
      <w:r>
        <w:rPr>
          <w:rFonts w:ascii="Courier New" w:hAnsi="Courier New" w:cs="Courier New"/>
          <w:sz w:val="24"/>
          <w:szCs w:val="24"/>
        </w:rPr>
        <w:lastRenderedPageBreak/>
        <w:t xml:space="preserve">b)51/1984 sayılı </w:t>
      </w:r>
      <w:r w:rsidR="00763C3B">
        <w:rPr>
          <w:rFonts w:ascii="Courier New" w:hAnsi="Courier New" w:cs="Courier New"/>
          <w:sz w:val="24"/>
          <w:szCs w:val="24"/>
        </w:rPr>
        <w:t>Y</w:t>
      </w:r>
      <w:r>
        <w:rPr>
          <w:rFonts w:ascii="Courier New" w:hAnsi="Courier New" w:cs="Courier New"/>
          <w:sz w:val="24"/>
          <w:szCs w:val="24"/>
        </w:rPr>
        <w:t xml:space="preserve">asaya, 38/2011 sayılı </w:t>
      </w:r>
      <w:r w:rsidR="00763C3B">
        <w:rPr>
          <w:rFonts w:ascii="Courier New" w:hAnsi="Courier New" w:cs="Courier New"/>
          <w:sz w:val="24"/>
          <w:szCs w:val="24"/>
        </w:rPr>
        <w:t>D</w:t>
      </w:r>
      <w:r>
        <w:rPr>
          <w:rFonts w:ascii="Courier New" w:hAnsi="Courier New" w:cs="Courier New"/>
          <w:sz w:val="24"/>
          <w:szCs w:val="24"/>
        </w:rPr>
        <w:t xml:space="preserve">eğişiklik </w:t>
      </w:r>
      <w:r w:rsidR="00763C3B">
        <w:rPr>
          <w:rFonts w:ascii="Courier New" w:hAnsi="Courier New" w:cs="Courier New"/>
          <w:sz w:val="24"/>
          <w:szCs w:val="24"/>
        </w:rPr>
        <w:t>Y</w:t>
      </w:r>
      <w:r>
        <w:rPr>
          <w:rFonts w:ascii="Courier New" w:hAnsi="Courier New" w:cs="Courier New"/>
          <w:sz w:val="24"/>
          <w:szCs w:val="24"/>
        </w:rPr>
        <w:t>asası ile getirilen 73’üncü maddedeki yeni düzenlemenin ancak 2011 yılından sonra yürürlüğe girebileceği için</w:t>
      </w:r>
      <w:r w:rsidR="0021120C">
        <w:rPr>
          <w:rFonts w:ascii="Courier New" w:hAnsi="Courier New" w:cs="Courier New"/>
          <w:sz w:val="24"/>
          <w:szCs w:val="24"/>
        </w:rPr>
        <w:t>,</w:t>
      </w:r>
      <w:r>
        <w:rPr>
          <w:rFonts w:ascii="Courier New" w:hAnsi="Courier New" w:cs="Courier New"/>
          <w:sz w:val="24"/>
          <w:szCs w:val="24"/>
        </w:rPr>
        <w:t xml:space="preserve"> Davacının 2006’da aldığı disiplin cezasının Davacının başarı notundan düşülemeyeceği, buna karşın düşüldüğü ve bunun hatalı olduğu</w:t>
      </w:r>
      <w:r w:rsidR="003239C8">
        <w:rPr>
          <w:rFonts w:ascii="Courier New" w:hAnsi="Courier New" w:cs="Courier New"/>
          <w:sz w:val="24"/>
          <w:szCs w:val="24"/>
        </w:rPr>
        <w:t>;</w:t>
      </w:r>
    </w:p>
    <w:p w:rsidR="003239C8" w:rsidRDefault="003239C8" w:rsidP="00C97F86">
      <w:pPr>
        <w:spacing w:line="360" w:lineRule="auto"/>
        <w:ind w:left="1416"/>
        <w:rPr>
          <w:rFonts w:ascii="Courier New" w:hAnsi="Courier New" w:cs="Courier New"/>
          <w:sz w:val="24"/>
          <w:szCs w:val="24"/>
        </w:rPr>
      </w:pPr>
      <w:r>
        <w:rPr>
          <w:rFonts w:ascii="Courier New" w:hAnsi="Courier New" w:cs="Courier New"/>
          <w:sz w:val="24"/>
          <w:szCs w:val="24"/>
        </w:rPr>
        <w:t xml:space="preserve">c)Disiplin puanının silinmesine yönelik talebe bağlı olarak yapılan işlemin bir zincir işlem olduğu ve ancak nihai işleme karşı açılan iptal davasında ileri sürülebileceği, </w:t>
      </w:r>
      <w:r w:rsidR="00C75222">
        <w:rPr>
          <w:rFonts w:ascii="Courier New" w:hAnsi="Courier New" w:cs="Courier New"/>
          <w:sz w:val="24"/>
          <w:szCs w:val="24"/>
        </w:rPr>
        <w:t>İ</w:t>
      </w:r>
      <w:r>
        <w:rPr>
          <w:rFonts w:ascii="Courier New" w:hAnsi="Courier New" w:cs="Courier New"/>
          <w:sz w:val="24"/>
          <w:szCs w:val="24"/>
        </w:rPr>
        <w:t>dare</w:t>
      </w:r>
      <w:r w:rsidR="00C75222">
        <w:rPr>
          <w:rFonts w:ascii="Courier New" w:hAnsi="Courier New" w:cs="Courier New"/>
          <w:sz w:val="24"/>
          <w:szCs w:val="24"/>
        </w:rPr>
        <w:t>’</w:t>
      </w:r>
      <w:r>
        <w:rPr>
          <w:rFonts w:ascii="Courier New" w:hAnsi="Courier New" w:cs="Courier New"/>
          <w:sz w:val="24"/>
          <w:szCs w:val="24"/>
        </w:rPr>
        <w:t>nin disiplin cezalarını sicilden silmeme kararının, takdir hakkının hatalı kullanılmış olması dolayısıyla iptali gerektiği;</w:t>
      </w:r>
    </w:p>
    <w:p w:rsidR="00027884" w:rsidRPr="00FD0872" w:rsidRDefault="0021120C" w:rsidP="003239C8">
      <w:pPr>
        <w:spacing w:line="360" w:lineRule="auto"/>
        <w:rPr>
          <w:rFonts w:ascii="Courier New" w:hAnsi="Courier New" w:cs="Courier New"/>
          <w:sz w:val="24"/>
          <w:szCs w:val="24"/>
        </w:rPr>
      </w:pPr>
      <w:r>
        <w:rPr>
          <w:rFonts w:ascii="Courier New" w:hAnsi="Courier New" w:cs="Courier New"/>
          <w:sz w:val="24"/>
          <w:szCs w:val="24"/>
        </w:rPr>
        <w:t xml:space="preserve">için </w:t>
      </w:r>
      <w:r w:rsidR="003239C8">
        <w:rPr>
          <w:rFonts w:ascii="Courier New" w:hAnsi="Courier New" w:cs="Courier New"/>
          <w:sz w:val="24"/>
          <w:szCs w:val="24"/>
        </w:rPr>
        <w:t xml:space="preserve">hukuka aykırı olduğu </w:t>
      </w:r>
      <w:r w:rsidR="00027884" w:rsidRPr="00FD0872">
        <w:rPr>
          <w:rFonts w:ascii="Courier New" w:hAnsi="Courier New" w:cs="Courier New"/>
          <w:sz w:val="24"/>
          <w:szCs w:val="24"/>
        </w:rPr>
        <w:t>şeklindeki iddialar</w:t>
      </w:r>
      <w:r w:rsidR="00EB3B9D">
        <w:rPr>
          <w:rFonts w:ascii="Courier New" w:hAnsi="Courier New" w:cs="Courier New"/>
          <w:sz w:val="24"/>
          <w:szCs w:val="24"/>
        </w:rPr>
        <w:t>ı</w:t>
      </w:r>
      <w:r w:rsidR="00027884" w:rsidRPr="00FD0872">
        <w:rPr>
          <w:rFonts w:ascii="Courier New" w:hAnsi="Courier New" w:cs="Courier New"/>
          <w:sz w:val="24"/>
          <w:szCs w:val="24"/>
        </w:rPr>
        <w:t xml:space="preserve"> dışındaki </w:t>
      </w:r>
      <w:r w:rsidR="00EB3B9D">
        <w:rPr>
          <w:rFonts w:ascii="Courier New" w:hAnsi="Courier New" w:cs="Courier New"/>
          <w:sz w:val="24"/>
          <w:szCs w:val="24"/>
        </w:rPr>
        <w:t>iddialarını</w:t>
      </w:r>
      <w:r w:rsidR="00027884" w:rsidRPr="00FD0872">
        <w:rPr>
          <w:rFonts w:ascii="Courier New" w:hAnsi="Courier New" w:cs="Courier New"/>
          <w:sz w:val="24"/>
          <w:szCs w:val="24"/>
        </w:rPr>
        <w:t xml:space="preserve"> geri çek</w:t>
      </w:r>
      <w:r w:rsidR="00EB3B9D">
        <w:rPr>
          <w:rFonts w:ascii="Courier New" w:hAnsi="Courier New" w:cs="Courier New"/>
          <w:sz w:val="24"/>
          <w:szCs w:val="24"/>
        </w:rPr>
        <w:t>ti</w:t>
      </w:r>
      <w:r w:rsidR="00027884" w:rsidRPr="00FD0872">
        <w:rPr>
          <w:rFonts w:ascii="Courier New" w:hAnsi="Courier New" w:cs="Courier New"/>
          <w:sz w:val="24"/>
          <w:szCs w:val="24"/>
        </w:rPr>
        <w:t>ği gerçeği</w:t>
      </w:r>
      <w:r>
        <w:rPr>
          <w:rFonts w:ascii="Courier New" w:hAnsi="Courier New" w:cs="Courier New"/>
          <w:sz w:val="24"/>
          <w:szCs w:val="24"/>
        </w:rPr>
        <w:t>nden ötürü,</w:t>
      </w:r>
      <w:r w:rsidR="00027884" w:rsidRPr="00FD0872">
        <w:rPr>
          <w:rFonts w:ascii="Courier New" w:hAnsi="Courier New" w:cs="Courier New"/>
          <w:sz w:val="24"/>
          <w:szCs w:val="24"/>
        </w:rPr>
        <w:t xml:space="preserve"> bu davadaki inceleme</w:t>
      </w:r>
      <w:r>
        <w:rPr>
          <w:rFonts w:ascii="Courier New" w:hAnsi="Courier New" w:cs="Courier New"/>
          <w:sz w:val="24"/>
          <w:szCs w:val="24"/>
        </w:rPr>
        <w:t>,</w:t>
      </w:r>
      <w:r w:rsidR="00027884" w:rsidRPr="00FD0872">
        <w:rPr>
          <w:rFonts w:ascii="Courier New" w:hAnsi="Courier New" w:cs="Courier New"/>
          <w:sz w:val="24"/>
          <w:szCs w:val="24"/>
        </w:rPr>
        <w:t xml:space="preserve"> doğallıkla</w:t>
      </w:r>
      <w:r>
        <w:rPr>
          <w:rFonts w:ascii="Courier New" w:hAnsi="Courier New" w:cs="Courier New"/>
          <w:sz w:val="24"/>
          <w:szCs w:val="24"/>
        </w:rPr>
        <w:t>,</w:t>
      </w:r>
      <w:r w:rsidR="00027884" w:rsidRPr="00FD0872">
        <w:rPr>
          <w:rFonts w:ascii="Courier New" w:hAnsi="Courier New" w:cs="Courier New"/>
          <w:sz w:val="24"/>
          <w:szCs w:val="24"/>
        </w:rPr>
        <w:t xml:space="preserve"> anılan argümanla</w:t>
      </w:r>
      <w:r w:rsidR="00C823D3">
        <w:rPr>
          <w:rFonts w:ascii="Courier New" w:hAnsi="Courier New" w:cs="Courier New"/>
          <w:sz w:val="24"/>
          <w:szCs w:val="24"/>
        </w:rPr>
        <w:t>rla</w:t>
      </w:r>
      <w:r w:rsidR="00027884" w:rsidRPr="00FD0872">
        <w:rPr>
          <w:rFonts w:ascii="Courier New" w:hAnsi="Courier New" w:cs="Courier New"/>
          <w:sz w:val="24"/>
          <w:szCs w:val="24"/>
        </w:rPr>
        <w:t xml:space="preserve"> sınırlı olacak</w:t>
      </w:r>
      <w:r w:rsidR="00C823D3">
        <w:rPr>
          <w:rFonts w:ascii="Courier New" w:hAnsi="Courier New" w:cs="Courier New"/>
          <w:sz w:val="24"/>
          <w:szCs w:val="24"/>
        </w:rPr>
        <w:t xml:space="preserve"> biçimde</w:t>
      </w:r>
      <w:r w:rsidR="00027884" w:rsidRPr="00FD0872">
        <w:rPr>
          <w:rFonts w:ascii="Courier New" w:hAnsi="Courier New" w:cs="Courier New"/>
          <w:sz w:val="24"/>
          <w:szCs w:val="24"/>
        </w:rPr>
        <w:t xml:space="preserve"> yapılacaktır. </w:t>
      </w:r>
    </w:p>
    <w:p w:rsidR="00027884" w:rsidRPr="00FD0872" w:rsidRDefault="00027884" w:rsidP="00FD0872">
      <w:pPr>
        <w:spacing w:line="360" w:lineRule="auto"/>
        <w:ind w:firstLine="708"/>
        <w:rPr>
          <w:rFonts w:ascii="Courier New" w:hAnsi="Courier New" w:cs="Courier New"/>
          <w:sz w:val="24"/>
          <w:szCs w:val="24"/>
        </w:rPr>
      </w:pPr>
      <w:r w:rsidRPr="00FD0872">
        <w:rPr>
          <w:rFonts w:ascii="Courier New" w:hAnsi="Courier New" w:cs="Courier New"/>
          <w:sz w:val="24"/>
          <w:szCs w:val="24"/>
        </w:rPr>
        <w:t xml:space="preserve">Ancak esasa ilişkin inceleme nitelikli olacak </w:t>
      </w:r>
      <w:r w:rsidR="00026D2B">
        <w:rPr>
          <w:rFonts w:ascii="Courier New" w:hAnsi="Courier New" w:cs="Courier New"/>
          <w:sz w:val="24"/>
          <w:szCs w:val="24"/>
        </w:rPr>
        <w:t>konu</w:t>
      </w:r>
      <w:r w:rsidRPr="00FD0872">
        <w:rPr>
          <w:rFonts w:ascii="Courier New" w:hAnsi="Courier New" w:cs="Courier New"/>
          <w:sz w:val="24"/>
          <w:szCs w:val="24"/>
        </w:rPr>
        <w:t xml:space="preserve"> iddia</w:t>
      </w:r>
      <w:r w:rsidR="00026D2B">
        <w:rPr>
          <w:rFonts w:ascii="Courier New" w:hAnsi="Courier New" w:cs="Courier New"/>
          <w:sz w:val="24"/>
          <w:szCs w:val="24"/>
        </w:rPr>
        <w:t xml:space="preserve">larla </w:t>
      </w:r>
      <w:r w:rsidRPr="00FD0872">
        <w:rPr>
          <w:rFonts w:ascii="Courier New" w:hAnsi="Courier New" w:cs="Courier New"/>
          <w:sz w:val="24"/>
          <w:szCs w:val="24"/>
        </w:rPr>
        <w:t>ilgili değerlendirmeye geçmeden önce belirtmekte fayda vardır ki, bu davada</w:t>
      </w:r>
      <w:r w:rsidR="0021120C">
        <w:rPr>
          <w:rFonts w:ascii="Courier New" w:hAnsi="Courier New" w:cs="Courier New"/>
          <w:sz w:val="24"/>
          <w:szCs w:val="24"/>
        </w:rPr>
        <w:t>,</w:t>
      </w:r>
      <w:r w:rsidRPr="00FD0872">
        <w:rPr>
          <w:rFonts w:ascii="Courier New" w:hAnsi="Courier New" w:cs="Courier New"/>
          <w:sz w:val="24"/>
          <w:szCs w:val="24"/>
        </w:rPr>
        <w:t xml:space="preserve"> ön koşullar açısından herhangi bir sorun bulunmamaktadır. Dava</w:t>
      </w:r>
      <w:r w:rsidR="0021120C">
        <w:rPr>
          <w:rFonts w:ascii="Courier New" w:hAnsi="Courier New" w:cs="Courier New"/>
          <w:sz w:val="24"/>
          <w:szCs w:val="24"/>
        </w:rPr>
        <w:t>,</w:t>
      </w:r>
      <w:r w:rsidRPr="00FD0872">
        <w:rPr>
          <w:rFonts w:ascii="Courier New" w:hAnsi="Courier New" w:cs="Courier New"/>
          <w:sz w:val="24"/>
          <w:szCs w:val="24"/>
        </w:rPr>
        <w:t xml:space="preserve"> 13.11.2013 tarihinde, yani 2.9.2013 tarihli karardan</w:t>
      </w:r>
      <w:r w:rsidR="00026D2B">
        <w:rPr>
          <w:rFonts w:ascii="Courier New" w:hAnsi="Courier New" w:cs="Courier New"/>
          <w:sz w:val="24"/>
          <w:szCs w:val="24"/>
        </w:rPr>
        <w:t xml:space="preserve"> itibaren</w:t>
      </w:r>
      <w:r w:rsidR="00C75222">
        <w:rPr>
          <w:rFonts w:ascii="Courier New" w:hAnsi="Courier New" w:cs="Courier New"/>
          <w:sz w:val="24"/>
          <w:szCs w:val="24"/>
        </w:rPr>
        <w:t xml:space="preserve"> 75 günlük süre geçme</w:t>
      </w:r>
      <w:r w:rsidRPr="00FD0872">
        <w:rPr>
          <w:rFonts w:ascii="Courier New" w:hAnsi="Courier New" w:cs="Courier New"/>
          <w:sz w:val="24"/>
          <w:szCs w:val="24"/>
        </w:rPr>
        <w:t>den önce</w:t>
      </w:r>
      <w:r>
        <w:rPr>
          <w:rFonts w:ascii="Courier New" w:hAnsi="Courier New" w:cs="Courier New"/>
          <w:sz w:val="24"/>
          <w:szCs w:val="24"/>
        </w:rPr>
        <w:t xml:space="preserve"> açılmıştır. Keza </w:t>
      </w:r>
      <w:r w:rsidR="00026D2B">
        <w:rPr>
          <w:rFonts w:ascii="Courier New" w:hAnsi="Courier New" w:cs="Courier New"/>
          <w:sz w:val="24"/>
          <w:szCs w:val="24"/>
        </w:rPr>
        <w:t xml:space="preserve">Birleştirilmiş </w:t>
      </w:r>
      <w:r>
        <w:rPr>
          <w:rFonts w:ascii="Courier New" w:hAnsi="Courier New" w:cs="Courier New"/>
          <w:sz w:val="24"/>
          <w:szCs w:val="24"/>
        </w:rPr>
        <w:t xml:space="preserve">YİM/İstinaf </w:t>
      </w:r>
      <w:r w:rsidRPr="00FD0872">
        <w:rPr>
          <w:rFonts w:ascii="Courier New" w:hAnsi="Courier New" w:cs="Courier New"/>
          <w:sz w:val="24"/>
          <w:szCs w:val="24"/>
        </w:rPr>
        <w:t>4</w:t>
      </w:r>
      <w:r w:rsidR="00026D2B">
        <w:rPr>
          <w:rFonts w:ascii="Courier New" w:hAnsi="Courier New" w:cs="Courier New"/>
          <w:sz w:val="24"/>
          <w:szCs w:val="24"/>
        </w:rPr>
        <w:t>-5</w:t>
      </w:r>
      <w:r w:rsidRPr="00FD0872">
        <w:rPr>
          <w:rFonts w:ascii="Courier New" w:hAnsi="Courier New" w:cs="Courier New"/>
          <w:sz w:val="24"/>
          <w:szCs w:val="24"/>
        </w:rPr>
        <w:t>/2015 D</w:t>
      </w:r>
      <w:r>
        <w:rPr>
          <w:rFonts w:ascii="Courier New" w:hAnsi="Courier New" w:cs="Courier New"/>
          <w:sz w:val="24"/>
          <w:szCs w:val="24"/>
        </w:rPr>
        <w:t>ağıtım 5/2015</w:t>
      </w:r>
      <w:r w:rsidRPr="00FD0872">
        <w:rPr>
          <w:rFonts w:ascii="Courier New" w:hAnsi="Courier New" w:cs="Courier New"/>
          <w:sz w:val="24"/>
          <w:szCs w:val="24"/>
        </w:rPr>
        <w:t>’d</w:t>
      </w:r>
      <w:r>
        <w:rPr>
          <w:rFonts w:ascii="Courier New" w:hAnsi="Courier New" w:cs="Courier New"/>
          <w:sz w:val="24"/>
          <w:szCs w:val="24"/>
        </w:rPr>
        <w:t>e</w:t>
      </w:r>
      <w:r w:rsidRPr="00FD0872">
        <w:rPr>
          <w:rFonts w:ascii="Courier New" w:hAnsi="Courier New" w:cs="Courier New"/>
          <w:sz w:val="24"/>
          <w:szCs w:val="24"/>
        </w:rPr>
        <w:t xml:space="preserve"> belirtilenler ışığında konu incelendiğinde, Davacının meşru bir menfaatinin</w:t>
      </w:r>
      <w:r w:rsidR="00026D2B">
        <w:rPr>
          <w:rFonts w:ascii="Courier New" w:hAnsi="Courier New" w:cs="Courier New"/>
          <w:sz w:val="24"/>
          <w:szCs w:val="24"/>
        </w:rPr>
        <w:t>,</w:t>
      </w:r>
      <w:r w:rsidRPr="00FD0872">
        <w:rPr>
          <w:rFonts w:ascii="Courier New" w:hAnsi="Courier New" w:cs="Courier New"/>
          <w:sz w:val="24"/>
          <w:szCs w:val="24"/>
        </w:rPr>
        <w:t xml:space="preserve"> anılan karar dolayısıyla doğrudan doğruya ve olumsuz yönde etkilendiği de görülmektedir. </w:t>
      </w:r>
      <w:r w:rsidR="00026D2B">
        <w:rPr>
          <w:rFonts w:ascii="Courier New" w:hAnsi="Courier New" w:cs="Courier New"/>
          <w:sz w:val="24"/>
          <w:szCs w:val="24"/>
        </w:rPr>
        <w:t>Ayrıca</w:t>
      </w:r>
      <w:r w:rsidRPr="00FD0872">
        <w:rPr>
          <w:rFonts w:ascii="Courier New" w:hAnsi="Courier New" w:cs="Courier New"/>
          <w:sz w:val="24"/>
          <w:szCs w:val="24"/>
        </w:rPr>
        <w:t xml:space="preserve"> dava</w:t>
      </w:r>
      <w:r w:rsidR="00026D2B">
        <w:rPr>
          <w:rFonts w:ascii="Courier New" w:hAnsi="Courier New" w:cs="Courier New"/>
          <w:sz w:val="24"/>
          <w:szCs w:val="24"/>
        </w:rPr>
        <w:t>ya</w:t>
      </w:r>
      <w:r w:rsidRPr="00FD0872">
        <w:rPr>
          <w:rFonts w:ascii="Courier New" w:hAnsi="Courier New" w:cs="Courier New"/>
          <w:sz w:val="24"/>
          <w:szCs w:val="24"/>
        </w:rPr>
        <w:t xml:space="preserve"> konu</w:t>
      </w:r>
      <w:r w:rsidR="00026D2B">
        <w:rPr>
          <w:rFonts w:ascii="Courier New" w:hAnsi="Courier New" w:cs="Courier New"/>
          <w:sz w:val="24"/>
          <w:szCs w:val="24"/>
        </w:rPr>
        <w:t xml:space="preserve"> olan</w:t>
      </w:r>
      <w:r w:rsidRPr="00FD0872">
        <w:rPr>
          <w:rFonts w:ascii="Courier New" w:hAnsi="Courier New" w:cs="Courier New"/>
          <w:sz w:val="24"/>
          <w:szCs w:val="24"/>
        </w:rPr>
        <w:t xml:space="preserve"> karar</w:t>
      </w:r>
      <w:r w:rsidR="00026D2B">
        <w:rPr>
          <w:rFonts w:ascii="Courier New" w:hAnsi="Courier New" w:cs="Courier New"/>
          <w:sz w:val="24"/>
          <w:szCs w:val="24"/>
        </w:rPr>
        <w:t>ın</w:t>
      </w:r>
      <w:r w:rsidRPr="00FD0872">
        <w:rPr>
          <w:rFonts w:ascii="Courier New" w:hAnsi="Courier New" w:cs="Courier New"/>
          <w:sz w:val="24"/>
          <w:szCs w:val="24"/>
        </w:rPr>
        <w:t xml:space="preserve"> icrai nitelikli kesin bir karar</w:t>
      </w:r>
      <w:r w:rsidR="00026D2B">
        <w:rPr>
          <w:rFonts w:ascii="Courier New" w:hAnsi="Courier New" w:cs="Courier New"/>
          <w:sz w:val="24"/>
          <w:szCs w:val="24"/>
        </w:rPr>
        <w:t xml:space="preserve"> </w:t>
      </w:r>
      <w:r w:rsidR="00813D4F">
        <w:rPr>
          <w:rFonts w:ascii="Courier New" w:hAnsi="Courier New" w:cs="Courier New"/>
          <w:sz w:val="24"/>
          <w:szCs w:val="24"/>
        </w:rPr>
        <w:t>olduğu da açıktır</w:t>
      </w:r>
      <w:r w:rsidRPr="00FD0872">
        <w:rPr>
          <w:rFonts w:ascii="Courier New" w:hAnsi="Courier New" w:cs="Courier New"/>
          <w:sz w:val="24"/>
          <w:szCs w:val="24"/>
        </w:rPr>
        <w:t xml:space="preserve">. </w:t>
      </w:r>
    </w:p>
    <w:p w:rsidR="00813D4F" w:rsidRDefault="00027884" w:rsidP="00FD0872">
      <w:pPr>
        <w:spacing w:line="360" w:lineRule="auto"/>
        <w:ind w:firstLine="708"/>
        <w:rPr>
          <w:rFonts w:ascii="Courier New" w:hAnsi="Courier New" w:cs="Courier New"/>
          <w:sz w:val="24"/>
          <w:szCs w:val="24"/>
        </w:rPr>
      </w:pPr>
      <w:r w:rsidRPr="00FD0872">
        <w:rPr>
          <w:rFonts w:ascii="Courier New" w:hAnsi="Courier New" w:cs="Courier New"/>
          <w:sz w:val="24"/>
          <w:szCs w:val="24"/>
        </w:rPr>
        <w:t>Ön koşullar yönünden sorun bulunmayan huzurumdaki meselede</w:t>
      </w:r>
      <w:r w:rsidR="00813D4F">
        <w:rPr>
          <w:rFonts w:ascii="Courier New" w:hAnsi="Courier New" w:cs="Courier New"/>
          <w:sz w:val="24"/>
          <w:szCs w:val="24"/>
        </w:rPr>
        <w:t>,</w:t>
      </w:r>
      <w:r w:rsidRPr="00FD0872">
        <w:rPr>
          <w:rFonts w:ascii="Courier New" w:hAnsi="Courier New" w:cs="Courier New"/>
          <w:sz w:val="24"/>
          <w:szCs w:val="24"/>
        </w:rPr>
        <w:t xml:space="preserve"> esasa ilişkin inceleme aşamasında karara bağlanması gereken hususlardan birincisi; yukarıda da belirtildiği üzere</w:t>
      </w:r>
      <w:r w:rsidR="00813D4F">
        <w:rPr>
          <w:rFonts w:ascii="Courier New" w:hAnsi="Courier New" w:cs="Courier New"/>
          <w:sz w:val="24"/>
          <w:szCs w:val="24"/>
        </w:rPr>
        <w:t>,</w:t>
      </w:r>
      <w:r w:rsidRPr="00FD0872">
        <w:rPr>
          <w:rFonts w:ascii="Courier New" w:hAnsi="Courier New" w:cs="Courier New"/>
          <w:sz w:val="24"/>
          <w:szCs w:val="24"/>
        </w:rPr>
        <w:t xml:space="preserve"> yapılan sözlü sınavda sorulan soruya Davacının vermiş olduğu yanıtın Davalı tarafından yeterince değerlendirilmediği ve </w:t>
      </w:r>
      <w:r w:rsidRPr="00FD0872">
        <w:rPr>
          <w:rFonts w:ascii="Courier New" w:hAnsi="Courier New" w:cs="Courier New"/>
          <w:sz w:val="24"/>
          <w:szCs w:val="24"/>
        </w:rPr>
        <w:lastRenderedPageBreak/>
        <w:t>İlgili Şahısların aynı soruya vermiş olduğu yanıtların da hatalı değerlendirildiği özlü</w:t>
      </w:r>
      <w:r w:rsidR="0021120C">
        <w:rPr>
          <w:rFonts w:ascii="Courier New" w:hAnsi="Courier New" w:cs="Courier New"/>
          <w:sz w:val="24"/>
          <w:szCs w:val="24"/>
        </w:rPr>
        <w:t xml:space="preserve"> iddiadır</w:t>
      </w:r>
      <w:r w:rsidRPr="00FD0872">
        <w:rPr>
          <w:rFonts w:ascii="Courier New" w:hAnsi="Courier New" w:cs="Courier New"/>
          <w:sz w:val="24"/>
          <w:szCs w:val="24"/>
        </w:rPr>
        <w:t xml:space="preserve">. </w:t>
      </w:r>
    </w:p>
    <w:p w:rsidR="00027884" w:rsidRDefault="00027884" w:rsidP="00FD0872">
      <w:pPr>
        <w:spacing w:line="360" w:lineRule="auto"/>
        <w:ind w:firstLine="708"/>
        <w:rPr>
          <w:rFonts w:ascii="Courier New" w:hAnsi="Courier New" w:cs="Courier New"/>
          <w:sz w:val="24"/>
          <w:szCs w:val="24"/>
        </w:rPr>
      </w:pPr>
      <w:r w:rsidRPr="00FD0872">
        <w:rPr>
          <w:rFonts w:ascii="Courier New" w:hAnsi="Courier New" w:cs="Courier New"/>
          <w:sz w:val="24"/>
          <w:szCs w:val="24"/>
        </w:rPr>
        <w:t>Davacı Avukatı</w:t>
      </w:r>
      <w:r w:rsidR="00813D4F">
        <w:rPr>
          <w:rFonts w:ascii="Courier New" w:hAnsi="Courier New" w:cs="Courier New"/>
          <w:sz w:val="24"/>
          <w:szCs w:val="24"/>
        </w:rPr>
        <w:t>,</w:t>
      </w:r>
      <w:r w:rsidRPr="00FD0872">
        <w:rPr>
          <w:rFonts w:ascii="Courier New" w:hAnsi="Courier New" w:cs="Courier New"/>
          <w:sz w:val="24"/>
          <w:szCs w:val="24"/>
        </w:rPr>
        <w:t xml:space="preserve"> gerek Davacıya gerekse anılan İlgili Şahıslara</w:t>
      </w:r>
      <w:r w:rsidR="00813D4F">
        <w:rPr>
          <w:rFonts w:ascii="Courier New" w:hAnsi="Courier New" w:cs="Courier New"/>
          <w:sz w:val="24"/>
          <w:szCs w:val="24"/>
        </w:rPr>
        <w:t>,</w:t>
      </w:r>
      <w:r w:rsidRPr="00FD0872">
        <w:rPr>
          <w:rFonts w:ascii="Courier New" w:hAnsi="Courier New" w:cs="Courier New"/>
          <w:sz w:val="24"/>
          <w:szCs w:val="24"/>
        </w:rPr>
        <w:t xml:space="preserve"> mülâkatta sorulan</w:t>
      </w:r>
      <w:r w:rsidR="00813D4F">
        <w:rPr>
          <w:rFonts w:ascii="Courier New" w:hAnsi="Courier New" w:cs="Courier New"/>
          <w:sz w:val="24"/>
          <w:szCs w:val="24"/>
        </w:rPr>
        <w:t>,</w:t>
      </w:r>
      <w:r w:rsidRPr="00FD0872">
        <w:rPr>
          <w:rFonts w:ascii="Courier New" w:hAnsi="Courier New" w:cs="Courier New"/>
          <w:sz w:val="24"/>
          <w:szCs w:val="24"/>
        </w:rPr>
        <w:t xml:space="preserve"> ”Polis Yasası uyarınca polisin ruhsat denetimi yapma ve ruhsatsız nesnelere el koyma yetkisini </w:t>
      </w:r>
      <w:r>
        <w:rPr>
          <w:rFonts w:ascii="Courier New" w:hAnsi="Courier New" w:cs="Courier New"/>
          <w:sz w:val="24"/>
          <w:szCs w:val="24"/>
        </w:rPr>
        <w:t>izah ediniz“ şeklind</w:t>
      </w:r>
      <w:r w:rsidR="00C75222">
        <w:rPr>
          <w:rFonts w:ascii="Courier New" w:hAnsi="Courier New" w:cs="Courier New"/>
          <w:sz w:val="24"/>
          <w:szCs w:val="24"/>
        </w:rPr>
        <w:t>eki sorunun:</w:t>
      </w:r>
    </w:p>
    <w:p w:rsidR="00027884" w:rsidRPr="00E903D1" w:rsidRDefault="00027884" w:rsidP="00E903D1">
      <w:pPr>
        <w:spacing w:line="240" w:lineRule="auto"/>
        <w:ind w:left="708"/>
        <w:rPr>
          <w:rFonts w:ascii="Courier New" w:hAnsi="Courier New" w:cs="Courier New"/>
          <w:sz w:val="24"/>
          <w:szCs w:val="24"/>
        </w:rPr>
      </w:pPr>
      <w:r>
        <w:rPr>
          <w:rFonts w:ascii="Courier New" w:hAnsi="Courier New" w:cs="Courier New"/>
          <w:sz w:val="24"/>
          <w:szCs w:val="24"/>
        </w:rPr>
        <w:t>”</w:t>
      </w:r>
      <w:r w:rsidR="00C56352">
        <w:rPr>
          <w:rFonts w:ascii="Courier New" w:hAnsi="Courier New" w:cs="Courier New"/>
          <w:sz w:val="24"/>
          <w:szCs w:val="24"/>
          <w:u w:val="single"/>
        </w:rPr>
        <w:t>Vermesi gereken</w:t>
      </w:r>
      <w:r w:rsidRPr="00E903D1">
        <w:rPr>
          <w:rFonts w:ascii="Courier New" w:hAnsi="Courier New" w:cs="Courier New"/>
          <w:sz w:val="24"/>
          <w:szCs w:val="24"/>
          <w:u w:val="single"/>
        </w:rPr>
        <w:t xml:space="preserve"> cevap:</w:t>
      </w:r>
      <w:r w:rsidR="00C56352">
        <w:rPr>
          <w:rFonts w:ascii="Courier New" w:hAnsi="Courier New" w:cs="Courier New"/>
          <w:sz w:val="24"/>
          <w:szCs w:val="24"/>
        </w:rPr>
        <w:t>Polis, yürürlükteki yasalarca ruhsata bağlı kılınan iş, işlem, eylem, ve etkinlikleri yürüten kişilerden, söz konusu yasaların tanıdığı yetkiler ve verdiği görevlere bağlı kalarak, ruhsatlarını göstermelerini istemeye, ruhsatsız kullandıkları nesnelere el koymaya ve ruhsat göstermeyenler hakkında bu yasa ve yürürlükteki diğer yasalar çerçevesinde gerekli işlemleri yapma ve önlemleri almaya yetkilidir.</w:t>
      </w:r>
      <w:r>
        <w:rPr>
          <w:rFonts w:ascii="Courier New" w:hAnsi="Courier New" w:cs="Courier New"/>
          <w:sz w:val="24"/>
          <w:szCs w:val="24"/>
        </w:rPr>
        <w:t xml:space="preserve"> “</w:t>
      </w:r>
    </w:p>
    <w:p w:rsidR="00027884" w:rsidRPr="00FD0872" w:rsidRDefault="00027884" w:rsidP="00E903D1">
      <w:pPr>
        <w:spacing w:line="360" w:lineRule="auto"/>
        <w:rPr>
          <w:rFonts w:ascii="Courier New" w:hAnsi="Courier New" w:cs="Courier New"/>
          <w:sz w:val="24"/>
          <w:szCs w:val="24"/>
        </w:rPr>
      </w:pPr>
      <w:r w:rsidRPr="00FD0872">
        <w:rPr>
          <w:rFonts w:ascii="Courier New" w:hAnsi="Courier New" w:cs="Courier New"/>
          <w:sz w:val="24"/>
          <w:szCs w:val="24"/>
        </w:rPr>
        <w:t>şeklindeki yanıtının</w:t>
      </w:r>
      <w:r w:rsidR="00C56352">
        <w:rPr>
          <w:rFonts w:ascii="Courier New" w:hAnsi="Courier New" w:cs="Courier New"/>
          <w:sz w:val="24"/>
          <w:szCs w:val="24"/>
        </w:rPr>
        <w:t>,</w:t>
      </w:r>
      <w:r w:rsidRPr="00FD0872">
        <w:rPr>
          <w:rFonts w:ascii="Courier New" w:hAnsi="Courier New" w:cs="Courier New"/>
          <w:sz w:val="24"/>
          <w:szCs w:val="24"/>
        </w:rPr>
        <w:t xml:space="preserve"> üç unsurlu olduğunu, bu unsurların da;</w:t>
      </w:r>
    </w:p>
    <w:p w:rsidR="00027884" w:rsidRPr="00FD0872" w:rsidRDefault="00027884" w:rsidP="00FD0872">
      <w:pPr>
        <w:spacing w:line="360" w:lineRule="auto"/>
        <w:ind w:firstLine="708"/>
        <w:rPr>
          <w:rFonts w:ascii="Courier New" w:hAnsi="Courier New" w:cs="Courier New"/>
          <w:sz w:val="24"/>
          <w:szCs w:val="24"/>
        </w:rPr>
      </w:pPr>
      <w:r>
        <w:rPr>
          <w:rFonts w:ascii="Courier New" w:hAnsi="Courier New" w:cs="Courier New"/>
          <w:sz w:val="24"/>
          <w:szCs w:val="24"/>
        </w:rPr>
        <w:t>1)R</w:t>
      </w:r>
      <w:r w:rsidRPr="00FD0872">
        <w:rPr>
          <w:rFonts w:ascii="Courier New" w:hAnsi="Courier New" w:cs="Courier New"/>
          <w:sz w:val="24"/>
          <w:szCs w:val="24"/>
        </w:rPr>
        <w:t>uhsatlarını göstermelerini isteme, yani ruhsat sorma,</w:t>
      </w:r>
    </w:p>
    <w:p w:rsidR="00027884" w:rsidRPr="00FD0872" w:rsidRDefault="00027884" w:rsidP="00FD0872">
      <w:pPr>
        <w:spacing w:line="360" w:lineRule="auto"/>
        <w:ind w:firstLine="708"/>
        <w:rPr>
          <w:rFonts w:ascii="Courier New" w:hAnsi="Courier New" w:cs="Courier New"/>
          <w:sz w:val="24"/>
          <w:szCs w:val="24"/>
        </w:rPr>
      </w:pPr>
      <w:r>
        <w:rPr>
          <w:rFonts w:ascii="Courier New" w:hAnsi="Courier New" w:cs="Courier New"/>
          <w:sz w:val="24"/>
          <w:szCs w:val="24"/>
        </w:rPr>
        <w:t>2)R</w:t>
      </w:r>
      <w:r w:rsidRPr="00FD0872">
        <w:rPr>
          <w:rFonts w:ascii="Courier New" w:hAnsi="Courier New" w:cs="Courier New"/>
          <w:sz w:val="24"/>
          <w:szCs w:val="24"/>
        </w:rPr>
        <w:t xml:space="preserve">uhsatsız kullandıkları nesnelere el koyma ve </w:t>
      </w:r>
    </w:p>
    <w:p w:rsidR="00027884" w:rsidRPr="00FD0872" w:rsidRDefault="00027884" w:rsidP="00FD0872">
      <w:pPr>
        <w:spacing w:line="360" w:lineRule="auto"/>
        <w:ind w:firstLine="708"/>
        <w:rPr>
          <w:rFonts w:ascii="Courier New" w:hAnsi="Courier New" w:cs="Courier New"/>
          <w:sz w:val="24"/>
          <w:szCs w:val="24"/>
        </w:rPr>
      </w:pPr>
      <w:r>
        <w:rPr>
          <w:rFonts w:ascii="Courier New" w:hAnsi="Courier New" w:cs="Courier New"/>
          <w:sz w:val="24"/>
          <w:szCs w:val="24"/>
        </w:rPr>
        <w:t>3)R</w:t>
      </w:r>
      <w:r w:rsidRPr="00FD0872">
        <w:rPr>
          <w:rFonts w:ascii="Courier New" w:hAnsi="Courier New" w:cs="Courier New"/>
          <w:sz w:val="24"/>
          <w:szCs w:val="24"/>
        </w:rPr>
        <w:t>uhsat göstermeyenler hakkında Polis Yasası ve yürürlükteki yasalar çerçevesinde gerekli işlemleri yapma ve önlemleri alma yetkileri bulunduğu şeklinde olduğunu ileri sürmüş, bu çerçevede</w:t>
      </w:r>
      <w:r w:rsidR="00D048C5">
        <w:rPr>
          <w:rFonts w:ascii="Courier New" w:hAnsi="Courier New" w:cs="Courier New"/>
          <w:sz w:val="24"/>
          <w:szCs w:val="24"/>
        </w:rPr>
        <w:t>,</w:t>
      </w:r>
      <w:r w:rsidRPr="00FD0872">
        <w:rPr>
          <w:rFonts w:ascii="Courier New" w:hAnsi="Courier New" w:cs="Courier New"/>
          <w:sz w:val="24"/>
          <w:szCs w:val="24"/>
        </w:rPr>
        <w:t xml:space="preserve"> Davacının</w:t>
      </w:r>
      <w:r w:rsidR="00D048C5">
        <w:rPr>
          <w:rFonts w:ascii="Courier New" w:hAnsi="Courier New" w:cs="Courier New"/>
          <w:sz w:val="24"/>
          <w:szCs w:val="24"/>
        </w:rPr>
        <w:t>,</w:t>
      </w:r>
      <w:r w:rsidRPr="00FD0872">
        <w:rPr>
          <w:rFonts w:ascii="Courier New" w:hAnsi="Courier New" w:cs="Courier New"/>
          <w:sz w:val="24"/>
          <w:szCs w:val="24"/>
        </w:rPr>
        <w:t xml:space="preserve"> iki unsura yanıt verdiği için, 40/3x2=26.66 puan alması gerektiğini, oysa Davacıya 20.33 puan verildiğini, Ahmet Aydoğdu’nun 0 puan, Günay Karacamert’in 40/3x1=13.33 puan ve Sonuç Naneci’nin de 0 puan alması gerektiğini iddia etmiş</w:t>
      </w:r>
      <w:r w:rsidR="00C56352">
        <w:rPr>
          <w:rFonts w:ascii="Courier New" w:hAnsi="Courier New" w:cs="Courier New"/>
          <w:sz w:val="24"/>
          <w:szCs w:val="24"/>
        </w:rPr>
        <w:t xml:space="preserve"> ve </w:t>
      </w:r>
      <w:r w:rsidRPr="00FD0872">
        <w:rPr>
          <w:rFonts w:ascii="Courier New" w:hAnsi="Courier New" w:cs="Courier New"/>
          <w:sz w:val="24"/>
          <w:szCs w:val="24"/>
        </w:rPr>
        <w:t xml:space="preserve">maddi olayın gerçeğe uygun olmadığından dolayı da </w:t>
      </w:r>
      <w:r w:rsidR="00C56352">
        <w:rPr>
          <w:rFonts w:ascii="Courier New" w:hAnsi="Courier New" w:cs="Courier New"/>
          <w:sz w:val="24"/>
          <w:szCs w:val="24"/>
        </w:rPr>
        <w:t xml:space="preserve"> işlemde </w:t>
      </w:r>
      <w:r w:rsidRPr="00FD0872">
        <w:rPr>
          <w:rFonts w:ascii="Courier New" w:hAnsi="Courier New" w:cs="Courier New"/>
          <w:sz w:val="24"/>
          <w:szCs w:val="24"/>
        </w:rPr>
        <w:t>sebep unsuru açısından sakatlık bulunduğu</w:t>
      </w:r>
      <w:r w:rsidR="00C56352">
        <w:rPr>
          <w:rFonts w:ascii="Courier New" w:hAnsi="Courier New" w:cs="Courier New"/>
          <w:sz w:val="24"/>
          <w:szCs w:val="24"/>
        </w:rPr>
        <w:t>nu</w:t>
      </w:r>
      <w:r w:rsidRPr="00FD0872">
        <w:rPr>
          <w:rFonts w:ascii="Courier New" w:hAnsi="Courier New" w:cs="Courier New"/>
          <w:sz w:val="24"/>
          <w:szCs w:val="24"/>
        </w:rPr>
        <w:t xml:space="preserve"> ileri sürmüştür.</w:t>
      </w:r>
    </w:p>
    <w:p w:rsidR="008848A0" w:rsidRDefault="00027884" w:rsidP="008848A0">
      <w:pPr>
        <w:spacing w:line="360" w:lineRule="auto"/>
        <w:ind w:firstLine="708"/>
        <w:rPr>
          <w:rFonts w:ascii="Courier New" w:hAnsi="Courier New" w:cs="Courier New"/>
          <w:sz w:val="24"/>
          <w:szCs w:val="24"/>
        </w:rPr>
      </w:pPr>
      <w:r w:rsidRPr="00FD0872">
        <w:rPr>
          <w:rFonts w:ascii="Courier New" w:hAnsi="Courier New" w:cs="Courier New"/>
          <w:sz w:val="24"/>
          <w:szCs w:val="24"/>
        </w:rPr>
        <w:t>51/1984 sayılı Po</w:t>
      </w:r>
      <w:r w:rsidR="00DA1E17">
        <w:rPr>
          <w:rFonts w:ascii="Courier New" w:hAnsi="Courier New" w:cs="Courier New"/>
          <w:sz w:val="24"/>
          <w:szCs w:val="24"/>
        </w:rPr>
        <w:t>lis Örgütü (</w:t>
      </w:r>
      <w:r w:rsidRPr="00FD0872">
        <w:rPr>
          <w:rFonts w:ascii="Courier New" w:hAnsi="Courier New" w:cs="Courier New"/>
          <w:sz w:val="24"/>
          <w:szCs w:val="24"/>
        </w:rPr>
        <w:t>Kuruluş</w:t>
      </w:r>
      <w:r w:rsidR="00DA1E17">
        <w:rPr>
          <w:rFonts w:ascii="Courier New" w:hAnsi="Courier New" w:cs="Courier New"/>
          <w:sz w:val="24"/>
          <w:szCs w:val="24"/>
        </w:rPr>
        <w:t>,</w:t>
      </w:r>
      <w:r w:rsidRPr="00FD0872">
        <w:rPr>
          <w:rFonts w:ascii="Courier New" w:hAnsi="Courier New" w:cs="Courier New"/>
          <w:sz w:val="24"/>
          <w:szCs w:val="24"/>
        </w:rPr>
        <w:t xml:space="preserve"> Görev ve Yetkileri</w:t>
      </w:r>
      <w:r w:rsidR="00DA1E17">
        <w:rPr>
          <w:rFonts w:ascii="Courier New" w:hAnsi="Courier New" w:cs="Courier New"/>
          <w:sz w:val="24"/>
          <w:szCs w:val="24"/>
        </w:rPr>
        <w:t>)</w:t>
      </w:r>
      <w:r w:rsidRPr="00FD0872">
        <w:rPr>
          <w:rFonts w:ascii="Courier New" w:hAnsi="Courier New" w:cs="Courier New"/>
          <w:sz w:val="24"/>
          <w:szCs w:val="24"/>
        </w:rPr>
        <w:t xml:space="preserve"> Yasası’nın 73’üncü maddesinin 1,2,3,4, ve 5’inci fıkraları</w:t>
      </w:r>
      <w:r w:rsidR="00C75222">
        <w:rPr>
          <w:rFonts w:ascii="Courier New" w:hAnsi="Courier New" w:cs="Courier New"/>
          <w:sz w:val="24"/>
          <w:szCs w:val="24"/>
        </w:rPr>
        <w:t>:</w:t>
      </w:r>
    </w:p>
    <w:tbl>
      <w:tblPr>
        <w:tblW w:w="9167" w:type="dxa"/>
        <w:tblInd w:w="-106" w:type="dxa"/>
        <w:tblLayout w:type="fixed"/>
        <w:tblLook w:val="0000"/>
      </w:tblPr>
      <w:tblGrid>
        <w:gridCol w:w="1604"/>
        <w:gridCol w:w="453"/>
        <w:gridCol w:w="710"/>
        <w:gridCol w:w="745"/>
        <w:gridCol w:w="5655"/>
      </w:tblGrid>
      <w:tr w:rsidR="00027884" w:rsidRPr="00743E90" w:rsidTr="0063065F">
        <w:trPr>
          <w:cantSplit/>
          <w:trHeight w:val="286"/>
        </w:trPr>
        <w:tc>
          <w:tcPr>
            <w:tcW w:w="1604" w:type="dxa"/>
          </w:tcPr>
          <w:p w:rsidR="00027884" w:rsidRPr="00743E90" w:rsidRDefault="00027884" w:rsidP="00376879">
            <w:pPr>
              <w:spacing w:line="240" w:lineRule="auto"/>
              <w:rPr>
                <w:rFonts w:ascii="Courier New" w:hAnsi="Courier New" w:cs="Courier New"/>
              </w:rPr>
            </w:pPr>
            <w:r>
              <w:rPr>
                <w:rFonts w:ascii="Courier New" w:hAnsi="Courier New" w:cs="Courier New"/>
              </w:rPr>
              <w:lastRenderedPageBreak/>
              <w:t>Derece yükselmesi ve uygulama koşulları 38/2011</w:t>
            </w:r>
          </w:p>
        </w:tc>
        <w:tc>
          <w:tcPr>
            <w:tcW w:w="453" w:type="dxa"/>
          </w:tcPr>
          <w:p w:rsidR="00027884" w:rsidRPr="00743E90" w:rsidRDefault="00D048C5" w:rsidP="00743E90">
            <w:pPr>
              <w:spacing w:line="240" w:lineRule="auto"/>
              <w:ind w:left="745" w:hanging="745"/>
              <w:rPr>
                <w:rFonts w:ascii="Courier New" w:hAnsi="Courier New" w:cs="Courier New"/>
              </w:rPr>
            </w:pPr>
            <w:r>
              <w:rPr>
                <w:rFonts w:ascii="Courier New" w:hAnsi="Courier New" w:cs="Courier New"/>
              </w:rPr>
              <w:t xml:space="preserve">  7333</w:t>
            </w:r>
            <w:r w:rsidR="00027884" w:rsidRPr="00743E90">
              <w:rPr>
                <w:rFonts w:ascii="Courier New" w:hAnsi="Courier New" w:cs="Courier New"/>
              </w:rPr>
              <w:t>3.</w:t>
            </w:r>
          </w:p>
        </w:tc>
        <w:tc>
          <w:tcPr>
            <w:tcW w:w="710" w:type="dxa"/>
          </w:tcPr>
          <w:p w:rsidR="00027884" w:rsidRPr="00743E90" w:rsidRDefault="00206B71" w:rsidP="00206B71">
            <w:pPr>
              <w:spacing w:line="240" w:lineRule="auto"/>
              <w:ind w:left="-391" w:right="-107"/>
              <w:rPr>
                <w:rFonts w:ascii="Courier New" w:hAnsi="Courier New" w:cs="Courier New"/>
              </w:rPr>
            </w:pPr>
            <w:r>
              <w:rPr>
                <w:rFonts w:ascii="Courier New" w:hAnsi="Courier New" w:cs="Courier New"/>
              </w:rPr>
              <w:t>7773(1))</w:t>
            </w:r>
          </w:p>
        </w:tc>
        <w:tc>
          <w:tcPr>
            <w:tcW w:w="6400" w:type="dxa"/>
            <w:gridSpan w:val="2"/>
          </w:tcPr>
          <w:p w:rsidR="008848A0" w:rsidRPr="00AC6999" w:rsidRDefault="00027884" w:rsidP="00743E90">
            <w:pPr>
              <w:spacing w:line="240" w:lineRule="auto"/>
              <w:rPr>
                <w:rFonts w:ascii="Courier New" w:hAnsi="Courier New" w:cs="Courier New"/>
                <w:color w:val="000000"/>
              </w:rPr>
            </w:pPr>
            <w:r w:rsidRPr="00743E90">
              <w:rPr>
                <w:rFonts w:ascii="Courier New" w:hAnsi="Courier New" w:cs="Courier New"/>
                <w:color w:val="000000"/>
              </w:rPr>
              <w:t xml:space="preserve">Derece yükselmesi, asaleten atanması </w:t>
            </w:r>
            <w:r w:rsidR="00206B71">
              <w:rPr>
                <w:rFonts w:ascii="Courier New" w:hAnsi="Courier New" w:cs="Courier New"/>
                <w:color w:val="000000"/>
              </w:rPr>
              <w:t xml:space="preserve">  </w:t>
            </w:r>
            <w:r w:rsidRPr="00743E90">
              <w:rPr>
                <w:rFonts w:ascii="Courier New" w:hAnsi="Courier New" w:cs="Courier New"/>
                <w:color w:val="000000"/>
              </w:rPr>
              <w:t>onaylanmış bir polis mensubunun bulunduğu meslek derecesinden daha üst bir meslek derecesine yükselmesidir.</w:t>
            </w:r>
          </w:p>
        </w:tc>
      </w:tr>
      <w:tr w:rsidR="00027884" w:rsidRPr="00743E90" w:rsidTr="0063065F">
        <w:trPr>
          <w:cantSplit/>
          <w:trHeight w:val="286"/>
        </w:trPr>
        <w:tc>
          <w:tcPr>
            <w:tcW w:w="1604" w:type="dxa"/>
          </w:tcPr>
          <w:p w:rsidR="00027884" w:rsidRPr="00743E90" w:rsidRDefault="00027884" w:rsidP="00743E90">
            <w:pPr>
              <w:spacing w:line="240" w:lineRule="auto"/>
              <w:ind w:left="745" w:hanging="745"/>
              <w:rPr>
                <w:rFonts w:ascii="Courier New" w:hAnsi="Courier New" w:cs="Courier New"/>
              </w:rPr>
            </w:pPr>
          </w:p>
        </w:tc>
        <w:tc>
          <w:tcPr>
            <w:tcW w:w="453" w:type="dxa"/>
          </w:tcPr>
          <w:p w:rsidR="00027884" w:rsidRPr="00743E90" w:rsidRDefault="00027884" w:rsidP="00743E90">
            <w:pPr>
              <w:spacing w:line="240" w:lineRule="auto"/>
              <w:ind w:left="745" w:hanging="745"/>
              <w:rPr>
                <w:rFonts w:ascii="Courier New" w:hAnsi="Courier New" w:cs="Courier New"/>
              </w:rPr>
            </w:pPr>
          </w:p>
        </w:tc>
        <w:tc>
          <w:tcPr>
            <w:tcW w:w="710" w:type="dxa"/>
          </w:tcPr>
          <w:p w:rsidR="00027884" w:rsidRPr="00743E90" w:rsidRDefault="00027884" w:rsidP="00743E90">
            <w:pPr>
              <w:spacing w:line="240" w:lineRule="auto"/>
              <w:ind w:left="745" w:hanging="745"/>
              <w:rPr>
                <w:rFonts w:ascii="Courier New" w:hAnsi="Courier New" w:cs="Courier New"/>
              </w:rPr>
            </w:pPr>
            <w:r w:rsidRPr="00743E90">
              <w:rPr>
                <w:rFonts w:ascii="Courier New" w:hAnsi="Courier New" w:cs="Courier New"/>
              </w:rPr>
              <w:t>(2)</w:t>
            </w:r>
          </w:p>
        </w:tc>
        <w:tc>
          <w:tcPr>
            <w:tcW w:w="6400" w:type="dxa"/>
            <w:gridSpan w:val="2"/>
          </w:tcPr>
          <w:p w:rsidR="00027884" w:rsidRPr="00743E90" w:rsidRDefault="00027884" w:rsidP="00743E90">
            <w:pPr>
              <w:spacing w:line="240" w:lineRule="auto"/>
              <w:ind w:left="745" w:hanging="745"/>
              <w:rPr>
                <w:rFonts w:ascii="Courier New" w:hAnsi="Courier New" w:cs="Courier New"/>
              </w:rPr>
            </w:pPr>
            <w:r w:rsidRPr="00743E90">
              <w:rPr>
                <w:rFonts w:ascii="Courier New" w:hAnsi="Courier New" w:cs="Courier New"/>
              </w:rPr>
              <w:t>Derece yükselmesinin koşulları şunlardır:</w:t>
            </w:r>
          </w:p>
        </w:tc>
      </w:tr>
      <w:tr w:rsidR="00027884" w:rsidRPr="00743E90" w:rsidTr="0063065F">
        <w:trPr>
          <w:cantSplit/>
          <w:trHeight w:val="286"/>
        </w:trPr>
        <w:tc>
          <w:tcPr>
            <w:tcW w:w="1604" w:type="dxa"/>
          </w:tcPr>
          <w:p w:rsidR="00027884" w:rsidRPr="00743E90" w:rsidRDefault="00027884" w:rsidP="00743E90">
            <w:pPr>
              <w:spacing w:line="240" w:lineRule="auto"/>
              <w:ind w:left="745" w:hanging="745"/>
              <w:rPr>
                <w:rFonts w:ascii="Courier New" w:hAnsi="Courier New" w:cs="Courier New"/>
              </w:rPr>
            </w:pPr>
          </w:p>
        </w:tc>
        <w:tc>
          <w:tcPr>
            <w:tcW w:w="453" w:type="dxa"/>
          </w:tcPr>
          <w:p w:rsidR="00027884" w:rsidRPr="00743E90" w:rsidRDefault="00027884" w:rsidP="00743E90">
            <w:pPr>
              <w:spacing w:line="240" w:lineRule="auto"/>
              <w:ind w:left="745" w:hanging="745"/>
              <w:rPr>
                <w:rFonts w:ascii="Courier New" w:hAnsi="Courier New" w:cs="Courier New"/>
              </w:rPr>
            </w:pPr>
          </w:p>
        </w:tc>
        <w:tc>
          <w:tcPr>
            <w:tcW w:w="710" w:type="dxa"/>
          </w:tcPr>
          <w:p w:rsidR="00027884" w:rsidRPr="00743E90" w:rsidRDefault="00027884" w:rsidP="00743E90">
            <w:pPr>
              <w:spacing w:line="240" w:lineRule="auto"/>
              <w:ind w:left="745" w:hanging="745"/>
              <w:rPr>
                <w:rFonts w:ascii="Courier New" w:hAnsi="Courier New" w:cs="Courier New"/>
              </w:rPr>
            </w:pPr>
          </w:p>
        </w:tc>
        <w:tc>
          <w:tcPr>
            <w:tcW w:w="745" w:type="dxa"/>
          </w:tcPr>
          <w:p w:rsidR="00027884" w:rsidRPr="00743E90" w:rsidRDefault="00027884" w:rsidP="00743E90">
            <w:pPr>
              <w:spacing w:line="240" w:lineRule="auto"/>
              <w:ind w:left="745" w:hanging="745"/>
              <w:rPr>
                <w:rFonts w:ascii="Courier New" w:hAnsi="Courier New" w:cs="Courier New"/>
              </w:rPr>
            </w:pPr>
            <w:r w:rsidRPr="00743E90">
              <w:rPr>
                <w:rFonts w:ascii="Courier New" w:hAnsi="Courier New" w:cs="Courier New"/>
              </w:rPr>
              <w:t>(A)</w:t>
            </w:r>
          </w:p>
        </w:tc>
        <w:tc>
          <w:tcPr>
            <w:tcW w:w="5655" w:type="dxa"/>
          </w:tcPr>
          <w:p w:rsidR="00027884" w:rsidRPr="00743E90" w:rsidRDefault="00027884" w:rsidP="00743E90">
            <w:pPr>
              <w:spacing w:line="240" w:lineRule="auto"/>
              <w:ind w:left="745" w:hanging="745"/>
              <w:rPr>
                <w:rFonts w:ascii="Courier New" w:hAnsi="Courier New" w:cs="Courier New"/>
              </w:rPr>
            </w:pPr>
            <w:r w:rsidRPr="00743E90">
              <w:rPr>
                <w:rFonts w:ascii="Courier New" w:hAnsi="Courier New" w:cs="Courier New"/>
              </w:rPr>
              <w:t>Bir üst derecede boş kadro bulunmak;</w:t>
            </w:r>
          </w:p>
        </w:tc>
      </w:tr>
      <w:tr w:rsidR="00027884" w:rsidRPr="00743E90" w:rsidTr="0063065F">
        <w:trPr>
          <w:cantSplit/>
          <w:trHeight w:val="286"/>
        </w:trPr>
        <w:tc>
          <w:tcPr>
            <w:tcW w:w="1604" w:type="dxa"/>
          </w:tcPr>
          <w:p w:rsidR="00027884" w:rsidRPr="00743E90" w:rsidRDefault="00027884" w:rsidP="00743E90">
            <w:pPr>
              <w:spacing w:line="240" w:lineRule="auto"/>
              <w:ind w:left="745" w:hanging="745"/>
              <w:rPr>
                <w:rFonts w:ascii="Courier New" w:hAnsi="Courier New" w:cs="Courier New"/>
              </w:rPr>
            </w:pPr>
          </w:p>
        </w:tc>
        <w:tc>
          <w:tcPr>
            <w:tcW w:w="453" w:type="dxa"/>
          </w:tcPr>
          <w:p w:rsidR="00027884" w:rsidRPr="00743E90" w:rsidRDefault="00027884" w:rsidP="00743E90">
            <w:pPr>
              <w:spacing w:line="240" w:lineRule="auto"/>
              <w:ind w:left="745" w:hanging="745"/>
              <w:rPr>
                <w:rFonts w:ascii="Courier New" w:hAnsi="Courier New" w:cs="Courier New"/>
              </w:rPr>
            </w:pPr>
          </w:p>
        </w:tc>
        <w:tc>
          <w:tcPr>
            <w:tcW w:w="710" w:type="dxa"/>
          </w:tcPr>
          <w:p w:rsidR="00027884" w:rsidRPr="00743E90" w:rsidRDefault="00027884" w:rsidP="00743E90">
            <w:pPr>
              <w:spacing w:line="240" w:lineRule="auto"/>
              <w:ind w:left="745" w:hanging="745"/>
              <w:rPr>
                <w:rFonts w:ascii="Courier New" w:hAnsi="Courier New" w:cs="Courier New"/>
              </w:rPr>
            </w:pPr>
          </w:p>
        </w:tc>
        <w:tc>
          <w:tcPr>
            <w:tcW w:w="745" w:type="dxa"/>
          </w:tcPr>
          <w:p w:rsidR="00027884" w:rsidRPr="00743E90" w:rsidRDefault="00027884" w:rsidP="00743E90">
            <w:pPr>
              <w:spacing w:line="240" w:lineRule="auto"/>
              <w:ind w:left="745" w:hanging="745"/>
              <w:rPr>
                <w:rFonts w:ascii="Courier New" w:hAnsi="Courier New" w:cs="Courier New"/>
              </w:rPr>
            </w:pPr>
            <w:r w:rsidRPr="00743E90">
              <w:rPr>
                <w:rFonts w:ascii="Courier New" w:hAnsi="Courier New" w:cs="Courier New"/>
              </w:rPr>
              <w:t>(B)</w:t>
            </w:r>
          </w:p>
        </w:tc>
        <w:tc>
          <w:tcPr>
            <w:tcW w:w="5655" w:type="dxa"/>
          </w:tcPr>
          <w:p w:rsidR="00027884" w:rsidRPr="00743E90" w:rsidRDefault="00027884" w:rsidP="00743E90">
            <w:pPr>
              <w:spacing w:line="240" w:lineRule="auto"/>
              <w:rPr>
                <w:rFonts w:ascii="Courier New" w:hAnsi="Courier New" w:cs="Courier New"/>
              </w:rPr>
            </w:pPr>
            <w:r w:rsidRPr="00743E90">
              <w:rPr>
                <w:rFonts w:ascii="Courier New" w:hAnsi="Courier New" w:cs="Courier New"/>
                <w:color w:val="000000"/>
              </w:rPr>
              <w:t>Derecesi içinde en az hizmet şemasında belirlenen bekleme süresi kadar fiilen çalışmış olmak. (Aday adaylığı ve adaylık bu süreye dahildir)</w:t>
            </w:r>
          </w:p>
        </w:tc>
      </w:tr>
      <w:tr w:rsidR="00027884" w:rsidRPr="00743E90" w:rsidTr="0063065F">
        <w:trPr>
          <w:cantSplit/>
          <w:trHeight w:val="286"/>
        </w:trPr>
        <w:tc>
          <w:tcPr>
            <w:tcW w:w="1604" w:type="dxa"/>
          </w:tcPr>
          <w:p w:rsidR="00027884" w:rsidRPr="00743E90" w:rsidRDefault="00027884" w:rsidP="00743E90">
            <w:pPr>
              <w:spacing w:line="240" w:lineRule="auto"/>
              <w:ind w:left="745" w:hanging="745"/>
              <w:rPr>
                <w:rFonts w:ascii="Courier New" w:hAnsi="Courier New" w:cs="Courier New"/>
              </w:rPr>
            </w:pPr>
          </w:p>
        </w:tc>
        <w:tc>
          <w:tcPr>
            <w:tcW w:w="453" w:type="dxa"/>
          </w:tcPr>
          <w:p w:rsidR="00027884" w:rsidRPr="00743E90" w:rsidRDefault="00027884" w:rsidP="00743E90">
            <w:pPr>
              <w:spacing w:line="240" w:lineRule="auto"/>
              <w:ind w:left="745" w:hanging="745"/>
              <w:rPr>
                <w:rFonts w:ascii="Courier New" w:hAnsi="Courier New" w:cs="Courier New"/>
              </w:rPr>
            </w:pPr>
          </w:p>
        </w:tc>
        <w:tc>
          <w:tcPr>
            <w:tcW w:w="710" w:type="dxa"/>
          </w:tcPr>
          <w:p w:rsidR="00027884" w:rsidRPr="00743E90" w:rsidRDefault="00027884" w:rsidP="00743E90">
            <w:pPr>
              <w:spacing w:line="240" w:lineRule="auto"/>
              <w:ind w:left="745" w:hanging="745"/>
              <w:rPr>
                <w:rFonts w:ascii="Courier New" w:hAnsi="Courier New" w:cs="Courier New"/>
              </w:rPr>
            </w:pPr>
          </w:p>
        </w:tc>
        <w:tc>
          <w:tcPr>
            <w:tcW w:w="745" w:type="dxa"/>
          </w:tcPr>
          <w:p w:rsidR="00027884" w:rsidRPr="00743E90" w:rsidRDefault="00027884" w:rsidP="00743E90">
            <w:pPr>
              <w:spacing w:line="240" w:lineRule="auto"/>
              <w:ind w:left="745" w:hanging="745"/>
              <w:rPr>
                <w:rFonts w:ascii="Courier New" w:hAnsi="Courier New" w:cs="Courier New"/>
              </w:rPr>
            </w:pPr>
            <w:r w:rsidRPr="00743E90">
              <w:rPr>
                <w:rFonts w:ascii="Courier New" w:hAnsi="Courier New" w:cs="Courier New"/>
              </w:rPr>
              <w:t>(C)</w:t>
            </w:r>
          </w:p>
        </w:tc>
        <w:tc>
          <w:tcPr>
            <w:tcW w:w="5655" w:type="dxa"/>
          </w:tcPr>
          <w:p w:rsidR="00027884" w:rsidRPr="00743E90" w:rsidRDefault="00027884" w:rsidP="00743E90">
            <w:pPr>
              <w:spacing w:line="240" w:lineRule="auto"/>
              <w:rPr>
                <w:rFonts w:ascii="Courier New" w:hAnsi="Courier New" w:cs="Courier New"/>
              </w:rPr>
            </w:pPr>
            <w:r w:rsidRPr="00743E90">
              <w:rPr>
                <w:rFonts w:ascii="Courier New" w:hAnsi="Courier New" w:cs="Courier New"/>
                <w:color w:val="000000"/>
              </w:rPr>
              <w:t>Boş kadro hizmet şemasındaki aranan niteliklere sahip olmak.</w:t>
            </w:r>
          </w:p>
        </w:tc>
      </w:tr>
      <w:tr w:rsidR="00027884" w:rsidRPr="00743E90" w:rsidTr="0063065F">
        <w:trPr>
          <w:cantSplit/>
          <w:trHeight w:val="286"/>
        </w:trPr>
        <w:tc>
          <w:tcPr>
            <w:tcW w:w="1604" w:type="dxa"/>
          </w:tcPr>
          <w:p w:rsidR="00027884" w:rsidRPr="00743E90" w:rsidRDefault="00027884" w:rsidP="00743E90">
            <w:pPr>
              <w:spacing w:line="240" w:lineRule="auto"/>
              <w:ind w:left="745" w:hanging="745"/>
              <w:rPr>
                <w:rFonts w:ascii="Courier New" w:hAnsi="Courier New" w:cs="Courier New"/>
              </w:rPr>
            </w:pPr>
            <w:r w:rsidRPr="00743E90">
              <w:rPr>
                <w:rFonts w:ascii="Courier New" w:hAnsi="Courier New" w:cs="Courier New"/>
              </w:rPr>
              <w:t>1/2013</w:t>
            </w:r>
          </w:p>
        </w:tc>
        <w:tc>
          <w:tcPr>
            <w:tcW w:w="453" w:type="dxa"/>
          </w:tcPr>
          <w:p w:rsidR="00027884" w:rsidRPr="00743E90" w:rsidRDefault="00027884" w:rsidP="00743E90">
            <w:pPr>
              <w:spacing w:line="240" w:lineRule="auto"/>
              <w:ind w:left="745" w:hanging="745"/>
              <w:rPr>
                <w:rFonts w:ascii="Courier New" w:hAnsi="Courier New" w:cs="Courier New"/>
              </w:rPr>
            </w:pPr>
          </w:p>
        </w:tc>
        <w:tc>
          <w:tcPr>
            <w:tcW w:w="710" w:type="dxa"/>
          </w:tcPr>
          <w:p w:rsidR="00027884" w:rsidRPr="00743E90" w:rsidRDefault="00027884" w:rsidP="00743E90">
            <w:pPr>
              <w:spacing w:line="240" w:lineRule="auto"/>
              <w:ind w:left="745" w:hanging="745"/>
              <w:rPr>
                <w:rFonts w:ascii="Courier New" w:hAnsi="Courier New" w:cs="Courier New"/>
              </w:rPr>
            </w:pPr>
          </w:p>
        </w:tc>
        <w:tc>
          <w:tcPr>
            <w:tcW w:w="745" w:type="dxa"/>
          </w:tcPr>
          <w:p w:rsidR="00027884" w:rsidRPr="00743E90" w:rsidRDefault="00027884" w:rsidP="00743E90">
            <w:pPr>
              <w:spacing w:line="240" w:lineRule="auto"/>
              <w:ind w:left="745" w:hanging="745"/>
              <w:rPr>
                <w:rFonts w:ascii="Courier New" w:hAnsi="Courier New" w:cs="Courier New"/>
              </w:rPr>
            </w:pPr>
            <w:r w:rsidRPr="00743E90">
              <w:rPr>
                <w:rFonts w:ascii="Courier New" w:hAnsi="Courier New" w:cs="Courier New"/>
              </w:rPr>
              <w:t>(Ç)</w:t>
            </w:r>
          </w:p>
        </w:tc>
        <w:tc>
          <w:tcPr>
            <w:tcW w:w="5655" w:type="dxa"/>
          </w:tcPr>
          <w:p w:rsidR="00027884" w:rsidRPr="00743E90" w:rsidRDefault="00027884" w:rsidP="00743E90">
            <w:pPr>
              <w:spacing w:line="240" w:lineRule="auto"/>
              <w:ind w:left="308" w:hanging="308"/>
              <w:rPr>
                <w:rFonts w:ascii="Courier New" w:hAnsi="Courier New" w:cs="Courier New"/>
                <w:color w:val="000000"/>
              </w:rPr>
            </w:pPr>
            <w:r w:rsidRPr="00743E90">
              <w:rPr>
                <w:rFonts w:ascii="Courier New" w:hAnsi="Courier New" w:cs="Courier New"/>
              </w:rPr>
              <w:t xml:space="preserve">(a) </w:t>
            </w:r>
            <w:r w:rsidRPr="00743E90">
              <w:rPr>
                <w:rFonts w:ascii="Courier New" w:hAnsi="Courier New" w:cs="Courier New"/>
                <w:color w:val="000000"/>
              </w:rPr>
              <w:t>9’uncu Derece Polis ve İtfaiye memurlarının geriye doğru son altı yıla ait yıllık sicil notları ve yükselmeden önce doldurulan son sicil notu ortalaması en az 70 ve derece yükselmesinden önce doldurulan son sicil notu ve geriye doğru son dört yıla ait yıllık sicil notları en az 60 olmak.</w:t>
            </w:r>
          </w:p>
          <w:p w:rsidR="00027884" w:rsidRPr="00743E90" w:rsidRDefault="00027884" w:rsidP="00743E90">
            <w:pPr>
              <w:spacing w:line="240" w:lineRule="auto"/>
              <w:ind w:left="308" w:hanging="308"/>
              <w:rPr>
                <w:rFonts w:ascii="Courier New" w:hAnsi="Courier New" w:cs="Courier New"/>
              </w:rPr>
            </w:pPr>
            <w:r w:rsidRPr="00743E90">
              <w:rPr>
                <w:rFonts w:ascii="Courier New" w:hAnsi="Courier New" w:cs="Courier New"/>
                <w:color w:val="000000"/>
              </w:rPr>
              <w:t>(b) Polis Çavuşu ve daha üst rütbedekilerin bulunduğu derece içerisindeki yıllık sicil notları ve derece yükselmesinden önce doldurulan son sicil notu ortalaması en az 70 ve derece yükselmesinden önce doldurulan son sicil notu ve geriye doğru son dört yıla ait yıllık sicil notları en az 60 olmak. (Herhangi bir nedenle bekleme süresi dört yılın altına düşenlerin bulunduğu derecede aldığı siciller dikkate alınır.)</w:t>
            </w:r>
          </w:p>
          <w:p w:rsidR="00027884" w:rsidRPr="00743E90" w:rsidRDefault="00027884" w:rsidP="00743E90">
            <w:pPr>
              <w:spacing w:line="240" w:lineRule="auto"/>
              <w:rPr>
                <w:rFonts w:ascii="Courier New" w:hAnsi="Courier New" w:cs="Courier New"/>
              </w:rPr>
            </w:pPr>
          </w:p>
        </w:tc>
      </w:tr>
      <w:tr w:rsidR="00027884" w:rsidRPr="00743E90" w:rsidTr="0063065F">
        <w:trPr>
          <w:cantSplit/>
          <w:trHeight w:val="286"/>
        </w:trPr>
        <w:tc>
          <w:tcPr>
            <w:tcW w:w="1604" w:type="dxa"/>
          </w:tcPr>
          <w:p w:rsidR="00027884" w:rsidRPr="00743E90" w:rsidRDefault="00027884" w:rsidP="009619B4">
            <w:pPr>
              <w:spacing w:line="240" w:lineRule="auto"/>
              <w:rPr>
                <w:rFonts w:ascii="Courier New" w:hAnsi="Courier New" w:cs="Courier New"/>
              </w:rPr>
            </w:pPr>
          </w:p>
        </w:tc>
        <w:tc>
          <w:tcPr>
            <w:tcW w:w="453" w:type="dxa"/>
          </w:tcPr>
          <w:p w:rsidR="00027884" w:rsidRPr="00743E90" w:rsidRDefault="00027884" w:rsidP="00743E90">
            <w:pPr>
              <w:spacing w:line="240" w:lineRule="auto"/>
              <w:ind w:left="745" w:hanging="745"/>
              <w:rPr>
                <w:rFonts w:ascii="Courier New" w:hAnsi="Courier New" w:cs="Courier New"/>
              </w:rPr>
            </w:pPr>
          </w:p>
        </w:tc>
        <w:tc>
          <w:tcPr>
            <w:tcW w:w="710" w:type="dxa"/>
          </w:tcPr>
          <w:p w:rsidR="00027884" w:rsidRPr="00743E90" w:rsidRDefault="00027884" w:rsidP="00743E90">
            <w:pPr>
              <w:spacing w:line="240" w:lineRule="auto"/>
              <w:ind w:left="745" w:hanging="745"/>
              <w:rPr>
                <w:rFonts w:ascii="Courier New" w:hAnsi="Courier New" w:cs="Courier New"/>
              </w:rPr>
            </w:pPr>
          </w:p>
        </w:tc>
        <w:tc>
          <w:tcPr>
            <w:tcW w:w="745" w:type="dxa"/>
          </w:tcPr>
          <w:p w:rsidR="00027884" w:rsidRPr="00743E90" w:rsidRDefault="00027884" w:rsidP="00743E90">
            <w:pPr>
              <w:spacing w:line="240" w:lineRule="auto"/>
              <w:ind w:left="745" w:hanging="745"/>
              <w:rPr>
                <w:rFonts w:ascii="Courier New" w:hAnsi="Courier New" w:cs="Courier New"/>
              </w:rPr>
            </w:pPr>
            <w:r w:rsidRPr="00743E90">
              <w:rPr>
                <w:rFonts w:ascii="Courier New" w:hAnsi="Courier New" w:cs="Courier New"/>
              </w:rPr>
              <w:t>(D)</w:t>
            </w:r>
          </w:p>
        </w:tc>
        <w:tc>
          <w:tcPr>
            <w:tcW w:w="5655" w:type="dxa"/>
          </w:tcPr>
          <w:p w:rsidR="00027884" w:rsidRPr="00743E90" w:rsidRDefault="00027884" w:rsidP="00743E90">
            <w:pPr>
              <w:spacing w:line="240" w:lineRule="auto"/>
              <w:rPr>
                <w:rFonts w:ascii="Courier New" w:hAnsi="Courier New" w:cs="Courier New"/>
              </w:rPr>
            </w:pPr>
            <w:r w:rsidRPr="00743E90">
              <w:rPr>
                <w:rFonts w:ascii="Courier New" w:hAnsi="Courier New" w:cs="Courier New"/>
                <w:color w:val="000000"/>
              </w:rPr>
              <w:t>Polis Hizmetleri Komisyonu tarafından yapılan yeterlik sınavında başarılı olmak.</w:t>
            </w:r>
          </w:p>
        </w:tc>
      </w:tr>
      <w:tr w:rsidR="00027884" w:rsidRPr="00743E90" w:rsidTr="0063065F">
        <w:trPr>
          <w:cantSplit/>
          <w:trHeight w:val="286"/>
        </w:trPr>
        <w:tc>
          <w:tcPr>
            <w:tcW w:w="1604" w:type="dxa"/>
          </w:tcPr>
          <w:p w:rsidR="00027884" w:rsidRPr="00743E90" w:rsidRDefault="00027884" w:rsidP="00743E90">
            <w:pPr>
              <w:spacing w:line="240" w:lineRule="auto"/>
              <w:ind w:left="745" w:hanging="745"/>
              <w:rPr>
                <w:rFonts w:ascii="Courier New" w:hAnsi="Courier New" w:cs="Courier New"/>
              </w:rPr>
            </w:pPr>
            <w:r w:rsidRPr="00743E90">
              <w:rPr>
                <w:rFonts w:ascii="Courier New" w:hAnsi="Courier New" w:cs="Courier New"/>
              </w:rPr>
              <w:lastRenderedPageBreak/>
              <w:t>1/2013</w:t>
            </w:r>
          </w:p>
        </w:tc>
        <w:tc>
          <w:tcPr>
            <w:tcW w:w="453" w:type="dxa"/>
          </w:tcPr>
          <w:p w:rsidR="00027884" w:rsidRPr="00743E90" w:rsidRDefault="00027884" w:rsidP="00743E90">
            <w:pPr>
              <w:spacing w:line="240" w:lineRule="auto"/>
              <w:ind w:left="745" w:hanging="745"/>
              <w:rPr>
                <w:rFonts w:ascii="Courier New" w:hAnsi="Courier New" w:cs="Courier New"/>
              </w:rPr>
            </w:pPr>
          </w:p>
        </w:tc>
        <w:tc>
          <w:tcPr>
            <w:tcW w:w="710" w:type="dxa"/>
          </w:tcPr>
          <w:p w:rsidR="00027884" w:rsidRPr="00743E90" w:rsidRDefault="00027884" w:rsidP="00743E90">
            <w:pPr>
              <w:spacing w:line="240" w:lineRule="auto"/>
              <w:ind w:left="745" w:hanging="745"/>
              <w:rPr>
                <w:rFonts w:ascii="Courier New" w:hAnsi="Courier New" w:cs="Courier New"/>
              </w:rPr>
            </w:pPr>
          </w:p>
        </w:tc>
        <w:tc>
          <w:tcPr>
            <w:tcW w:w="745" w:type="dxa"/>
          </w:tcPr>
          <w:p w:rsidR="00027884" w:rsidRPr="00743E90" w:rsidRDefault="00027884" w:rsidP="00743E90">
            <w:pPr>
              <w:spacing w:line="240" w:lineRule="auto"/>
              <w:ind w:left="745" w:hanging="745"/>
              <w:rPr>
                <w:rFonts w:ascii="Courier New" w:hAnsi="Courier New" w:cs="Courier New"/>
              </w:rPr>
            </w:pPr>
            <w:r w:rsidRPr="00743E90">
              <w:rPr>
                <w:rFonts w:ascii="Courier New" w:hAnsi="Courier New" w:cs="Courier New"/>
              </w:rPr>
              <w:t>(E)</w:t>
            </w:r>
          </w:p>
        </w:tc>
        <w:tc>
          <w:tcPr>
            <w:tcW w:w="5655" w:type="dxa"/>
          </w:tcPr>
          <w:p w:rsidR="00027884" w:rsidRPr="00743E90" w:rsidRDefault="00027884" w:rsidP="00743E90">
            <w:pPr>
              <w:pStyle w:val="PlainText"/>
              <w:rPr>
                <w:color w:val="000000"/>
                <w:sz w:val="22"/>
                <w:szCs w:val="22"/>
              </w:rPr>
            </w:pPr>
            <w:r w:rsidRPr="00743E90">
              <w:rPr>
                <w:color w:val="000000"/>
                <w:sz w:val="22"/>
                <w:szCs w:val="22"/>
              </w:rPr>
              <w:t>Polis Hizmetleri Komisyonu tarafından yapılacak İngilizce sınavında başarılı olmak.</w:t>
            </w:r>
          </w:p>
          <w:p w:rsidR="00027884" w:rsidRPr="00743E90" w:rsidRDefault="00027884" w:rsidP="00743E90">
            <w:pPr>
              <w:spacing w:line="240" w:lineRule="auto"/>
              <w:rPr>
                <w:rFonts w:ascii="Courier New" w:hAnsi="Courier New" w:cs="Courier New"/>
                <w:color w:val="000000"/>
              </w:rPr>
            </w:pPr>
            <w:r w:rsidRPr="00743E90">
              <w:rPr>
                <w:rFonts w:ascii="Courier New" w:hAnsi="Courier New" w:cs="Courier New"/>
                <w:color w:val="000000"/>
              </w:rPr>
              <w:tab/>
              <w:t>İngilizce sınavlarının ne şekilde yapılacağı, bağlı olacağı usul ve esaslar ile değerlendirme ve başarı puanı Polis Genel Müdürlüğü tarafından hazırlanıp Bakanlar Kurulunca onaylanacak ve Resmi Gazete’de yayımlanacak bir tüzükle belirlenir.</w:t>
            </w:r>
          </w:p>
        </w:tc>
      </w:tr>
      <w:tr w:rsidR="00027884" w:rsidRPr="00743E90" w:rsidTr="0063065F">
        <w:trPr>
          <w:cantSplit/>
          <w:trHeight w:val="286"/>
        </w:trPr>
        <w:tc>
          <w:tcPr>
            <w:tcW w:w="1604" w:type="dxa"/>
          </w:tcPr>
          <w:p w:rsidR="00027884" w:rsidRPr="00743E90" w:rsidRDefault="00027884" w:rsidP="00743E90">
            <w:pPr>
              <w:spacing w:line="240" w:lineRule="auto"/>
              <w:ind w:left="745" w:hanging="745"/>
              <w:rPr>
                <w:rFonts w:ascii="Courier New" w:hAnsi="Courier New" w:cs="Courier New"/>
              </w:rPr>
            </w:pPr>
          </w:p>
        </w:tc>
        <w:tc>
          <w:tcPr>
            <w:tcW w:w="453" w:type="dxa"/>
          </w:tcPr>
          <w:p w:rsidR="00027884" w:rsidRPr="00743E90" w:rsidRDefault="00027884" w:rsidP="00743E90">
            <w:pPr>
              <w:spacing w:line="240" w:lineRule="auto"/>
              <w:ind w:left="745" w:hanging="745"/>
              <w:rPr>
                <w:rFonts w:ascii="Courier New" w:hAnsi="Courier New" w:cs="Courier New"/>
              </w:rPr>
            </w:pPr>
          </w:p>
        </w:tc>
        <w:tc>
          <w:tcPr>
            <w:tcW w:w="710" w:type="dxa"/>
          </w:tcPr>
          <w:p w:rsidR="00027884" w:rsidRPr="00743E90" w:rsidRDefault="00027884" w:rsidP="00743E90">
            <w:pPr>
              <w:spacing w:line="240" w:lineRule="auto"/>
              <w:ind w:left="745" w:hanging="745"/>
              <w:rPr>
                <w:rFonts w:ascii="Courier New" w:hAnsi="Courier New" w:cs="Courier New"/>
              </w:rPr>
            </w:pPr>
          </w:p>
        </w:tc>
        <w:tc>
          <w:tcPr>
            <w:tcW w:w="745" w:type="dxa"/>
          </w:tcPr>
          <w:p w:rsidR="00027884" w:rsidRPr="00743E90" w:rsidRDefault="00027884" w:rsidP="00743E90">
            <w:pPr>
              <w:spacing w:line="240" w:lineRule="auto"/>
              <w:ind w:left="745" w:hanging="745"/>
              <w:rPr>
                <w:rFonts w:ascii="Courier New" w:hAnsi="Courier New" w:cs="Courier New"/>
              </w:rPr>
            </w:pPr>
          </w:p>
        </w:tc>
        <w:tc>
          <w:tcPr>
            <w:tcW w:w="5655" w:type="dxa"/>
          </w:tcPr>
          <w:p w:rsidR="00027884" w:rsidRPr="00743E90" w:rsidRDefault="00027884" w:rsidP="00743E90">
            <w:pPr>
              <w:spacing w:line="240" w:lineRule="auto"/>
              <w:rPr>
                <w:rFonts w:ascii="Courier New" w:hAnsi="Courier New" w:cs="Courier New"/>
                <w:color w:val="000000"/>
              </w:rPr>
            </w:pPr>
          </w:p>
        </w:tc>
      </w:tr>
      <w:tr w:rsidR="00027884" w:rsidRPr="00743E90" w:rsidTr="0063065F">
        <w:trPr>
          <w:cantSplit/>
          <w:trHeight w:val="286"/>
        </w:trPr>
        <w:tc>
          <w:tcPr>
            <w:tcW w:w="1604" w:type="dxa"/>
          </w:tcPr>
          <w:p w:rsidR="00027884" w:rsidRPr="00743E90" w:rsidRDefault="00027884" w:rsidP="00743E90">
            <w:pPr>
              <w:spacing w:line="240" w:lineRule="auto"/>
              <w:ind w:left="745" w:hanging="745"/>
              <w:rPr>
                <w:rFonts w:ascii="Courier New" w:hAnsi="Courier New" w:cs="Courier New"/>
              </w:rPr>
            </w:pPr>
            <w:r w:rsidRPr="00743E90">
              <w:rPr>
                <w:rFonts w:ascii="Courier New" w:hAnsi="Courier New" w:cs="Courier New"/>
              </w:rPr>
              <w:t>38/2011</w:t>
            </w:r>
          </w:p>
        </w:tc>
        <w:tc>
          <w:tcPr>
            <w:tcW w:w="453" w:type="dxa"/>
          </w:tcPr>
          <w:p w:rsidR="00027884" w:rsidRPr="00743E90" w:rsidRDefault="00027884" w:rsidP="00743E90">
            <w:pPr>
              <w:spacing w:line="240" w:lineRule="auto"/>
              <w:ind w:left="745" w:hanging="745"/>
              <w:rPr>
                <w:rFonts w:ascii="Courier New" w:hAnsi="Courier New" w:cs="Courier New"/>
              </w:rPr>
            </w:pPr>
          </w:p>
        </w:tc>
        <w:tc>
          <w:tcPr>
            <w:tcW w:w="710" w:type="dxa"/>
          </w:tcPr>
          <w:p w:rsidR="00027884" w:rsidRPr="00743E90" w:rsidRDefault="00027884" w:rsidP="00743E90">
            <w:pPr>
              <w:spacing w:line="240" w:lineRule="auto"/>
              <w:ind w:left="745" w:hanging="745"/>
              <w:rPr>
                <w:rFonts w:ascii="Courier New" w:hAnsi="Courier New" w:cs="Courier New"/>
              </w:rPr>
            </w:pPr>
            <w:r w:rsidRPr="00743E90">
              <w:rPr>
                <w:rFonts w:ascii="Courier New" w:hAnsi="Courier New" w:cs="Courier New"/>
              </w:rPr>
              <w:t>(3)</w:t>
            </w:r>
          </w:p>
        </w:tc>
        <w:tc>
          <w:tcPr>
            <w:tcW w:w="745" w:type="dxa"/>
          </w:tcPr>
          <w:p w:rsidR="00027884" w:rsidRPr="00743E90" w:rsidRDefault="00027884" w:rsidP="00743E90">
            <w:pPr>
              <w:spacing w:line="240" w:lineRule="auto"/>
              <w:ind w:left="745" w:hanging="745"/>
              <w:rPr>
                <w:rFonts w:ascii="Courier New" w:hAnsi="Courier New" w:cs="Courier New"/>
              </w:rPr>
            </w:pPr>
            <w:r w:rsidRPr="00743E90">
              <w:rPr>
                <w:rFonts w:ascii="Courier New" w:hAnsi="Courier New" w:cs="Courier New"/>
              </w:rPr>
              <w:t>(A)</w:t>
            </w:r>
          </w:p>
        </w:tc>
        <w:tc>
          <w:tcPr>
            <w:tcW w:w="5655" w:type="dxa"/>
          </w:tcPr>
          <w:p w:rsidR="00027884" w:rsidRPr="00743E90" w:rsidRDefault="00027884" w:rsidP="00743E90">
            <w:pPr>
              <w:spacing w:line="240" w:lineRule="auto"/>
              <w:rPr>
                <w:rFonts w:ascii="Courier New" w:hAnsi="Courier New" w:cs="Courier New"/>
                <w:color w:val="000000"/>
              </w:rPr>
            </w:pPr>
            <w:r w:rsidRPr="00743E90">
              <w:rPr>
                <w:rFonts w:ascii="Courier New" w:hAnsi="Courier New" w:cs="Courier New"/>
                <w:color w:val="000000"/>
              </w:rPr>
              <w:t>Yukarıdaki (2)’nci fıkrada sayılan koşulları taşıdığı Polis Hizmetleri Komisyonu tarafından tespit edilenlerden polis ve itfaiye memurları, Polis Hizmetleri Komisyonu tarafından özel yetiştirme sınavına tabi tutulurlar. Polis ve itfaiye memurları dışında kalanlar ise Polis Okulunda açılan ve kapsamı Bakanlar Kurulu tarafından onaylanacak ve Resmi Gazete’de yayımlanacak bir tüzükle belirlenen özel yetiştirme kursuna katılmaya hak kazanırlar.</w:t>
            </w:r>
          </w:p>
        </w:tc>
      </w:tr>
      <w:tr w:rsidR="00027884" w:rsidRPr="00743E90" w:rsidTr="0063065F">
        <w:trPr>
          <w:cantSplit/>
          <w:trHeight w:val="286"/>
        </w:trPr>
        <w:tc>
          <w:tcPr>
            <w:tcW w:w="1604" w:type="dxa"/>
          </w:tcPr>
          <w:p w:rsidR="00027884" w:rsidRPr="00743E90" w:rsidRDefault="00027884" w:rsidP="00743E90">
            <w:pPr>
              <w:spacing w:line="240" w:lineRule="auto"/>
              <w:ind w:left="745" w:hanging="745"/>
              <w:rPr>
                <w:rFonts w:ascii="Courier New" w:hAnsi="Courier New" w:cs="Courier New"/>
              </w:rPr>
            </w:pPr>
          </w:p>
        </w:tc>
        <w:tc>
          <w:tcPr>
            <w:tcW w:w="453" w:type="dxa"/>
          </w:tcPr>
          <w:p w:rsidR="00027884" w:rsidRPr="00743E90" w:rsidRDefault="00027884" w:rsidP="00743E90">
            <w:pPr>
              <w:spacing w:line="240" w:lineRule="auto"/>
              <w:ind w:left="745" w:hanging="745"/>
              <w:rPr>
                <w:rFonts w:ascii="Courier New" w:hAnsi="Courier New" w:cs="Courier New"/>
              </w:rPr>
            </w:pPr>
          </w:p>
        </w:tc>
        <w:tc>
          <w:tcPr>
            <w:tcW w:w="710" w:type="dxa"/>
          </w:tcPr>
          <w:p w:rsidR="00027884" w:rsidRPr="00743E90" w:rsidRDefault="00027884" w:rsidP="00743E90">
            <w:pPr>
              <w:spacing w:line="240" w:lineRule="auto"/>
              <w:ind w:left="745" w:hanging="745"/>
              <w:rPr>
                <w:rFonts w:ascii="Courier New" w:hAnsi="Courier New" w:cs="Courier New"/>
              </w:rPr>
            </w:pPr>
          </w:p>
        </w:tc>
        <w:tc>
          <w:tcPr>
            <w:tcW w:w="745" w:type="dxa"/>
          </w:tcPr>
          <w:p w:rsidR="00027884" w:rsidRPr="00743E90" w:rsidRDefault="00027884" w:rsidP="00743E90">
            <w:pPr>
              <w:spacing w:line="240" w:lineRule="auto"/>
              <w:ind w:left="745" w:hanging="745"/>
              <w:rPr>
                <w:rFonts w:ascii="Courier New" w:hAnsi="Courier New" w:cs="Courier New"/>
              </w:rPr>
            </w:pPr>
            <w:r w:rsidRPr="00743E90">
              <w:rPr>
                <w:rFonts w:ascii="Courier New" w:hAnsi="Courier New" w:cs="Courier New"/>
              </w:rPr>
              <w:t>(B)</w:t>
            </w:r>
          </w:p>
        </w:tc>
        <w:tc>
          <w:tcPr>
            <w:tcW w:w="5655" w:type="dxa"/>
          </w:tcPr>
          <w:p w:rsidR="00027884" w:rsidRPr="00743E90" w:rsidRDefault="00027884" w:rsidP="00743E90">
            <w:pPr>
              <w:spacing w:line="240" w:lineRule="auto"/>
              <w:ind w:left="488" w:hanging="488"/>
              <w:rPr>
                <w:rFonts w:ascii="Courier New" w:hAnsi="Courier New" w:cs="Courier New"/>
                <w:spacing w:val="-1"/>
              </w:rPr>
            </w:pPr>
            <w:r w:rsidRPr="00743E90">
              <w:rPr>
                <w:rFonts w:ascii="Courier New" w:hAnsi="Courier New" w:cs="Courier New"/>
                <w:color w:val="000000"/>
              </w:rPr>
              <w:t xml:space="preserve">(a) </w:t>
            </w:r>
            <w:r w:rsidRPr="00743E90">
              <w:rPr>
                <w:rFonts w:ascii="Courier New" w:hAnsi="Courier New" w:cs="Courier New"/>
                <w:spacing w:val="-1"/>
              </w:rPr>
              <w:t>Özel yetiştirme kursu sonunda Polis Hizmetleri Komisyonu tarafından yapılacak sınavda başarılı olanlar yarışma sınavına katılırlar.</w:t>
            </w:r>
          </w:p>
          <w:p w:rsidR="00027884" w:rsidRPr="00743E90" w:rsidRDefault="00027884" w:rsidP="00743E90">
            <w:pPr>
              <w:spacing w:line="240" w:lineRule="auto"/>
              <w:ind w:left="488" w:hanging="488"/>
              <w:rPr>
                <w:rFonts w:ascii="Courier New" w:hAnsi="Courier New" w:cs="Courier New"/>
                <w:color w:val="000000"/>
              </w:rPr>
            </w:pPr>
            <w:r w:rsidRPr="00743E90">
              <w:rPr>
                <w:rFonts w:ascii="Courier New" w:hAnsi="Courier New" w:cs="Courier New"/>
                <w:color w:val="000000"/>
              </w:rPr>
              <w:t>(b) Özel yetiştirme sınavına katılanlar ise en yüksek puandan başlamak üzere başarı sırasına göre sıralanırlar ve münhal sayısının üç katına kadar olanlar yarışma sınavına alınırlar.</w:t>
            </w:r>
          </w:p>
          <w:p w:rsidR="00027884" w:rsidRPr="00743E90" w:rsidRDefault="00027884" w:rsidP="00743E90">
            <w:pPr>
              <w:spacing w:line="240" w:lineRule="auto"/>
              <w:ind w:left="488" w:hanging="488"/>
              <w:rPr>
                <w:rFonts w:ascii="Courier New" w:hAnsi="Courier New" w:cs="Courier New"/>
                <w:color w:val="000000"/>
              </w:rPr>
            </w:pPr>
            <w:r>
              <w:rPr>
                <w:rFonts w:ascii="Courier New" w:hAnsi="Courier New" w:cs="Courier New"/>
                <w:color w:val="000000"/>
              </w:rPr>
              <w:tab/>
            </w:r>
            <w:r w:rsidRPr="00743E90">
              <w:rPr>
                <w:rFonts w:ascii="Courier New" w:hAnsi="Courier New" w:cs="Courier New"/>
                <w:color w:val="000000"/>
              </w:rPr>
              <w:t>Ancak münhal sayısının üç katından çok aday olmaması halinde özel yetiştirme sınavı yapılmaz ve adaylar doğrudan yarışma sınavına alınırlar.</w:t>
            </w:r>
          </w:p>
        </w:tc>
      </w:tr>
      <w:tr w:rsidR="00027884" w:rsidRPr="00743E90" w:rsidTr="0063065F">
        <w:trPr>
          <w:cantSplit/>
          <w:trHeight w:val="286"/>
        </w:trPr>
        <w:tc>
          <w:tcPr>
            <w:tcW w:w="1604" w:type="dxa"/>
          </w:tcPr>
          <w:p w:rsidR="00027884" w:rsidRPr="00743E90" w:rsidRDefault="00027884" w:rsidP="00743E90">
            <w:pPr>
              <w:spacing w:line="240" w:lineRule="auto"/>
              <w:ind w:left="745" w:hanging="745"/>
              <w:rPr>
                <w:rFonts w:ascii="Courier New" w:hAnsi="Courier New" w:cs="Courier New"/>
              </w:rPr>
            </w:pPr>
          </w:p>
        </w:tc>
        <w:tc>
          <w:tcPr>
            <w:tcW w:w="453" w:type="dxa"/>
          </w:tcPr>
          <w:p w:rsidR="00027884" w:rsidRPr="00743E90" w:rsidRDefault="00027884" w:rsidP="00743E90">
            <w:pPr>
              <w:spacing w:line="240" w:lineRule="auto"/>
              <w:ind w:left="745" w:hanging="745"/>
              <w:rPr>
                <w:rFonts w:ascii="Courier New" w:hAnsi="Courier New" w:cs="Courier New"/>
              </w:rPr>
            </w:pPr>
          </w:p>
        </w:tc>
        <w:tc>
          <w:tcPr>
            <w:tcW w:w="710" w:type="dxa"/>
          </w:tcPr>
          <w:p w:rsidR="00027884" w:rsidRPr="00743E90" w:rsidRDefault="00027884" w:rsidP="00743E90">
            <w:pPr>
              <w:spacing w:line="240" w:lineRule="auto"/>
              <w:ind w:left="745" w:hanging="745"/>
              <w:rPr>
                <w:rFonts w:ascii="Courier New" w:hAnsi="Courier New" w:cs="Courier New"/>
              </w:rPr>
            </w:pPr>
          </w:p>
        </w:tc>
        <w:tc>
          <w:tcPr>
            <w:tcW w:w="6400" w:type="dxa"/>
            <w:gridSpan w:val="2"/>
          </w:tcPr>
          <w:p w:rsidR="00027884" w:rsidRPr="00743E90" w:rsidRDefault="00027884" w:rsidP="00743E90">
            <w:pPr>
              <w:spacing w:line="240" w:lineRule="auto"/>
              <w:ind w:left="745" w:hanging="745"/>
              <w:rPr>
                <w:rFonts w:ascii="Courier New" w:hAnsi="Courier New" w:cs="Courier New"/>
              </w:rPr>
            </w:pPr>
          </w:p>
        </w:tc>
      </w:tr>
      <w:tr w:rsidR="00027884" w:rsidRPr="00743E90" w:rsidTr="0063065F">
        <w:trPr>
          <w:cantSplit/>
          <w:trHeight w:val="286"/>
        </w:trPr>
        <w:tc>
          <w:tcPr>
            <w:tcW w:w="1604" w:type="dxa"/>
          </w:tcPr>
          <w:p w:rsidR="00027884" w:rsidRPr="00743E90" w:rsidRDefault="00027884" w:rsidP="00743E90">
            <w:pPr>
              <w:spacing w:line="240" w:lineRule="auto"/>
              <w:ind w:left="745" w:hanging="745"/>
              <w:rPr>
                <w:rFonts w:ascii="Courier New" w:hAnsi="Courier New" w:cs="Courier New"/>
              </w:rPr>
            </w:pPr>
          </w:p>
        </w:tc>
        <w:tc>
          <w:tcPr>
            <w:tcW w:w="453" w:type="dxa"/>
          </w:tcPr>
          <w:p w:rsidR="00027884" w:rsidRPr="00743E90" w:rsidRDefault="00027884" w:rsidP="00743E90">
            <w:pPr>
              <w:spacing w:line="240" w:lineRule="auto"/>
              <w:ind w:left="745" w:hanging="745"/>
              <w:rPr>
                <w:rFonts w:ascii="Courier New" w:hAnsi="Courier New" w:cs="Courier New"/>
              </w:rPr>
            </w:pPr>
          </w:p>
        </w:tc>
        <w:tc>
          <w:tcPr>
            <w:tcW w:w="710" w:type="dxa"/>
          </w:tcPr>
          <w:p w:rsidR="00027884" w:rsidRPr="00743E90" w:rsidRDefault="00027884" w:rsidP="00743E90">
            <w:pPr>
              <w:spacing w:line="240" w:lineRule="auto"/>
              <w:ind w:left="745" w:hanging="745"/>
              <w:rPr>
                <w:rFonts w:ascii="Courier New" w:hAnsi="Courier New" w:cs="Courier New"/>
              </w:rPr>
            </w:pPr>
            <w:r w:rsidRPr="00743E90">
              <w:rPr>
                <w:rFonts w:ascii="Courier New" w:hAnsi="Courier New" w:cs="Courier New"/>
              </w:rPr>
              <w:t>(4)</w:t>
            </w:r>
          </w:p>
        </w:tc>
        <w:tc>
          <w:tcPr>
            <w:tcW w:w="6400" w:type="dxa"/>
            <w:gridSpan w:val="2"/>
          </w:tcPr>
          <w:p w:rsidR="00027884" w:rsidRPr="00743E90" w:rsidRDefault="00027884" w:rsidP="00743E90">
            <w:pPr>
              <w:spacing w:line="240" w:lineRule="auto"/>
              <w:ind w:left="745" w:hanging="745"/>
              <w:rPr>
                <w:rFonts w:ascii="Courier New" w:hAnsi="Courier New" w:cs="Courier New"/>
              </w:rPr>
            </w:pPr>
            <w:r w:rsidRPr="00743E90">
              <w:rPr>
                <w:rFonts w:ascii="Courier New" w:hAnsi="Courier New" w:cs="Courier New"/>
              </w:rPr>
              <w:t>Yarışma sınavından alınan puana;</w:t>
            </w:r>
          </w:p>
        </w:tc>
      </w:tr>
      <w:tr w:rsidR="00027884" w:rsidRPr="00743E90" w:rsidTr="0063065F">
        <w:trPr>
          <w:cantSplit/>
          <w:trHeight w:val="286"/>
        </w:trPr>
        <w:tc>
          <w:tcPr>
            <w:tcW w:w="1604" w:type="dxa"/>
          </w:tcPr>
          <w:p w:rsidR="00027884" w:rsidRPr="00743E90" w:rsidRDefault="00027884" w:rsidP="00743E90">
            <w:pPr>
              <w:spacing w:line="240" w:lineRule="auto"/>
              <w:ind w:left="745" w:hanging="745"/>
              <w:rPr>
                <w:rFonts w:ascii="Courier New" w:hAnsi="Courier New" w:cs="Courier New"/>
              </w:rPr>
            </w:pPr>
          </w:p>
        </w:tc>
        <w:tc>
          <w:tcPr>
            <w:tcW w:w="453" w:type="dxa"/>
          </w:tcPr>
          <w:p w:rsidR="00027884" w:rsidRPr="00743E90" w:rsidRDefault="00027884" w:rsidP="00743E90">
            <w:pPr>
              <w:spacing w:line="240" w:lineRule="auto"/>
              <w:ind w:left="745" w:hanging="745"/>
              <w:rPr>
                <w:rFonts w:ascii="Courier New" w:hAnsi="Courier New" w:cs="Courier New"/>
              </w:rPr>
            </w:pPr>
          </w:p>
        </w:tc>
        <w:tc>
          <w:tcPr>
            <w:tcW w:w="710" w:type="dxa"/>
          </w:tcPr>
          <w:p w:rsidR="00027884" w:rsidRPr="00743E90" w:rsidRDefault="00027884" w:rsidP="00743E90">
            <w:pPr>
              <w:spacing w:line="240" w:lineRule="auto"/>
              <w:ind w:left="745" w:hanging="745"/>
              <w:rPr>
                <w:rFonts w:ascii="Courier New" w:hAnsi="Courier New" w:cs="Courier New"/>
              </w:rPr>
            </w:pPr>
          </w:p>
        </w:tc>
        <w:tc>
          <w:tcPr>
            <w:tcW w:w="745" w:type="dxa"/>
          </w:tcPr>
          <w:p w:rsidR="00027884" w:rsidRPr="00743E90" w:rsidRDefault="00027884" w:rsidP="00743E90">
            <w:pPr>
              <w:spacing w:line="240" w:lineRule="auto"/>
              <w:ind w:left="745" w:hanging="745"/>
              <w:rPr>
                <w:rFonts w:ascii="Courier New" w:hAnsi="Courier New" w:cs="Courier New"/>
              </w:rPr>
            </w:pPr>
            <w:r w:rsidRPr="00743E90">
              <w:rPr>
                <w:rFonts w:ascii="Courier New" w:hAnsi="Courier New" w:cs="Courier New"/>
              </w:rPr>
              <w:t>(A)</w:t>
            </w:r>
          </w:p>
        </w:tc>
        <w:tc>
          <w:tcPr>
            <w:tcW w:w="5655" w:type="dxa"/>
          </w:tcPr>
          <w:p w:rsidR="00027884" w:rsidRDefault="00027884" w:rsidP="00743E90">
            <w:pPr>
              <w:spacing w:line="240" w:lineRule="auto"/>
              <w:rPr>
                <w:rFonts w:ascii="Courier New" w:hAnsi="Courier New" w:cs="Courier New"/>
                <w:color w:val="000000"/>
              </w:rPr>
            </w:pPr>
            <w:r w:rsidRPr="00743E90">
              <w:rPr>
                <w:rFonts w:ascii="Courier New" w:hAnsi="Courier New" w:cs="Courier New"/>
                <w:color w:val="000000"/>
              </w:rPr>
              <w:t>Bu Yasanın 115’inci maddesinin;</w:t>
            </w:r>
          </w:p>
          <w:p w:rsidR="00E2004D" w:rsidRDefault="00E2004D" w:rsidP="00E2004D">
            <w:pPr>
              <w:numPr>
                <w:ilvl w:val="0"/>
                <w:numId w:val="2"/>
              </w:numPr>
              <w:spacing w:line="240" w:lineRule="auto"/>
              <w:rPr>
                <w:rFonts w:ascii="Courier New" w:hAnsi="Courier New" w:cs="Courier New"/>
                <w:color w:val="000000"/>
              </w:rPr>
            </w:pPr>
            <w:r>
              <w:rPr>
                <w:rFonts w:ascii="Courier New" w:hAnsi="Courier New" w:cs="Courier New"/>
                <w:color w:val="000000"/>
              </w:rPr>
              <w:t>(1)’inci fıkrasındaki eylem ve davranışlardan bulunduğu derece içerisinde disiplin cezası alanlar için her cezaya karşılık eksi iki (-2) puan,</w:t>
            </w:r>
          </w:p>
          <w:p w:rsidR="00E2004D" w:rsidRDefault="00E2004D" w:rsidP="00E2004D">
            <w:pPr>
              <w:numPr>
                <w:ilvl w:val="0"/>
                <w:numId w:val="2"/>
              </w:numPr>
              <w:spacing w:line="240" w:lineRule="auto"/>
              <w:rPr>
                <w:rFonts w:ascii="Courier New" w:hAnsi="Courier New" w:cs="Courier New"/>
                <w:color w:val="000000"/>
              </w:rPr>
            </w:pPr>
            <w:r>
              <w:rPr>
                <w:rFonts w:ascii="Courier New" w:hAnsi="Courier New" w:cs="Courier New"/>
                <w:color w:val="000000"/>
              </w:rPr>
              <w:t>(2)’nci fıkrasındaki eylem ve davranışlardan bulunduğu derece içerisinde disiplin cezası alanlar için her cezaya karşılık eksi dört (-4) puan,</w:t>
            </w:r>
          </w:p>
          <w:p w:rsidR="00E2004D" w:rsidRDefault="00E2004D" w:rsidP="00E2004D">
            <w:pPr>
              <w:numPr>
                <w:ilvl w:val="0"/>
                <w:numId w:val="2"/>
              </w:numPr>
              <w:spacing w:line="240" w:lineRule="auto"/>
              <w:rPr>
                <w:rFonts w:ascii="Courier New" w:hAnsi="Courier New" w:cs="Courier New"/>
                <w:color w:val="000000"/>
              </w:rPr>
            </w:pPr>
            <w:r>
              <w:rPr>
                <w:rFonts w:ascii="Courier New" w:hAnsi="Courier New" w:cs="Courier New"/>
                <w:color w:val="000000"/>
              </w:rPr>
              <w:t>(3)’üncü fıkrasının (a) bendindeki eylem ve davranışlardan bulunduğu derece içerisinde disiplin cezası alanlar için her cezaya karşılık eksi sekiz (-8) puan,</w:t>
            </w:r>
          </w:p>
          <w:p w:rsidR="00E2004D" w:rsidRPr="00E2004D" w:rsidRDefault="00E2004D" w:rsidP="00E2004D">
            <w:pPr>
              <w:spacing w:line="240" w:lineRule="auto"/>
              <w:ind w:left="360"/>
              <w:rPr>
                <w:rFonts w:ascii="Courier New" w:hAnsi="Courier New" w:cs="Courier New"/>
                <w:color w:val="000000"/>
              </w:rPr>
            </w:pPr>
            <w:r w:rsidRPr="00E2004D">
              <w:rPr>
                <w:rFonts w:ascii="Courier New" w:hAnsi="Courier New" w:cs="Courier New"/>
                <w:color w:val="000000"/>
              </w:rPr>
              <w:t>(ç)  (3)’üncü</w:t>
            </w:r>
            <w:r>
              <w:rPr>
                <w:rFonts w:ascii="Courier New" w:hAnsi="Courier New" w:cs="Courier New"/>
                <w:color w:val="000000"/>
              </w:rPr>
              <w:t xml:space="preserve"> fıkrasının (b)</w:t>
            </w:r>
            <w:r w:rsidRPr="00E2004D">
              <w:rPr>
                <w:rFonts w:ascii="Courier New" w:hAnsi="Courier New" w:cs="Courier New"/>
                <w:color w:val="000000"/>
              </w:rPr>
              <w:t>bendin</w:t>
            </w:r>
            <w:r>
              <w:rPr>
                <w:rFonts w:ascii="Courier New" w:hAnsi="Courier New" w:cs="Courier New"/>
                <w:color w:val="000000"/>
              </w:rPr>
              <w:t>deki</w:t>
            </w:r>
            <w:r w:rsidRPr="00E2004D">
              <w:rPr>
                <w:rFonts w:ascii="Courier New" w:hAnsi="Courier New" w:cs="Courier New"/>
                <w:color w:val="000000"/>
              </w:rPr>
              <w:t xml:space="preserve">    </w:t>
            </w:r>
          </w:p>
          <w:p w:rsidR="00E2004D" w:rsidRDefault="00E2004D" w:rsidP="00E2004D">
            <w:pPr>
              <w:spacing w:line="240" w:lineRule="auto"/>
              <w:ind w:left="1048"/>
              <w:rPr>
                <w:rFonts w:ascii="Courier New" w:hAnsi="Courier New" w:cs="Courier New"/>
                <w:color w:val="000000"/>
              </w:rPr>
            </w:pPr>
            <w:r>
              <w:rPr>
                <w:rFonts w:ascii="Courier New" w:hAnsi="Courier New" w:cs="Courier New"/>
                <w:color w:val="000000"/>
              </w:rPr>
              <w:t>eylem ve davranışlarından bulunduğu derece içerisinde disiplin cezası alanlar için her cezaya karşılık eksi on (-10) puan,</w:t>
            </w:r>
          </w:p>
          <w:p w:rsidR="00D36B7B" w:rsidRDefault="00E2004D" w:rsidP="00D36B7B">
            <w:pPr>
              <w:numPr>
                <w:ilvl w:val="0"/>
                <w:numId w:val="2"/>
              </w:numPr>
              <w:spacing w:line="240" w:lineRule="auto"/>
              <w:rPr>
                <w:rFonts w:ascii="Courier New" w:hAnsi="Courier New" w:cs="Courier New"/>
                <w:color w:val="000000"/>
              </w:rPr>
            </w:pPr>
            <w:r>
              <w:rPr>
                <w:rFonts w:ascii="Courier New" w:hAnsi="Courier New" w:cs="Courier New"/>
                <w:color w:val="000000"/>
              </w:rPr>
              <w:t>(4)’üncü fıkrasındaki eylem ve davranışlardan bulunduğu derece içerisinde disiplin cezası alanlar için her cezaya karşılık eksi on beş (-15) puan,</w:t>
            </w:r>
          </w:p>
          <w:p w:rsidR="0063065F" w:rsidRDefault="00D36B7B" w:rsidP="0063065F">
            <w:pPr>
              <w:spacing w:line="240" w:lineRule="auto"/>
              <w:rPr>
                <w:rFonts w:ascii="Courier New" w:hAnsi="Courier New" w:cs="Courier New"/>
                <w:color w:val="000000"/>
              </w:rPr>
            </w:pPr>
            <w:r>
              <w:rPr>
                <w:rFonts w:ascii="Courier New" w:hAnsi="Courier New" w:cs="Courier New"/>
                <w:color w:val="000000"/>
              </w:rPr>
              <w:t>(B)Bulunduğu derece içerisinde bu Yasanın 142’nci maddesi kapsamında verilen her ödül için artı beş (+5) puan, ilave edilir.</w:t>
            </w:r>
          </w:p>
          <w:p w:rsidR="00D36B7B" w:rsidRPr="00D36B7B" w:rsidRDefault="00304CC5" w:rsidP="0063065F">
            <w:pPr>
              <w:spacing w:line="240" w:lineRule="auto"/>
              <w:rPr>
                <w:rFonts w:ascii="Courier New" w:hAnsi="Courier New" w:cs="Courier New"/>
                <w:color w:val="000000"/>
              </w:rPr>
            </w:pPr>
            <w:r>
              <w:rPr>
                <w:rFonts w:ascii="Courier New" w:hAnsi="Courier New" w:cs="Courier New"/>
                <w:color w:val="000000"/>
              </w:rPr>
              <w:t>(5)Yarışma sınavı not</w:t>
            </w:r>
            <w:r w:rsidR="0063065F">
              <w:rPr>
                <w:rFonts w:ascii="Courier New" w:hAnsi="Courier New" w:cs="Courier New"/>
                <w:color w:val="000000"/>
              </w:rPr>
              <w:t>una yukarıdaki (4)’üncü</w:t>
            </w:r>
            <w:r w:rsidR="00D36B7B">
              <w:rPr>
                <w:rFonts w:ascii="Courier New" w:hAnsi="Courier New" w:cs="Courier New"/>
                <w:color w:val="000000"/>
              </w:rPr>
              <w:t xml:space="preserve"> fıkra</w:t>
            </w:r>
            <w:r w:rsidR="0063065F">
              <w:rPr>
                <w:rFonts w:ascii="Courier New" w:hAnsi="Courier New" w:cs="Courier New"/>
                <w:color w:val="000000"/>
              </w:rPr>
              <w:t xml:space="preserve"> kurallarına uygun olarak yapılan ilaveler sonucu 100 üzerinden 60 puan ve  yukarısı alanlar arasından oluşturulacak başarı sırasına göre en yüksek puan alandan başlamak üzere münhal kadro sayısına göre  derece yükselmesi yaptırılır. Eşitlik olması halinde 20 Aralık 1984 tarihinden sonra verilmiş olan her derecedeki sicil notu ortalamalarının Bakanlar Kurulu tarafından onaylanacak ve Resmi Gazete’de yayımlanacak bir tüzükle belirlenecek etkileme oranlarına göre oluşacak sicil notu ortalaması dikkate alınır.“</w:t>
            </w:r>
            <w:r w:rsidR="00506CCE">
              <w:rPr>
                <w:rFonts w:ascii="Courier New" w:hAnsi="Courier New" w:cs="Courier New"/>
                <w:color w:val="000000"/>
              </w:rPr>
              <w:t>;</w:t>
            </w:r>
          </w:p>
        </w:tc>
      </w:tr>
      <w:tr w:rsidR="00027884" w:rsidRPr="00743E90" w:rsidTr="0063065F">
        <w:trPr>
          <w:cantSplit/>
          <w:trHeight w:val="286"/>
        </w:trPr>
        <w:tc>
          <w:tcPr>
            <w:tcW w:w="1604" w:type="dxa"/>
          </w:tcPr>
          <w:p w:rsidR="00027884" w:rsidRPr="00743E90" w:rsidRDefault="00027884" w:rsidP="00743E90">
            <w:pPr>
              <w:spacing w:line="240" w:lineRule="auto"/>
              <w:ind w:left="745" w:hanging="745"/>
              <w:rPr>
                <w:rFonts w:ascii="Courier New" w:hAnsi="Courier New" w:cs="Courier New"/>
              </w:rPr>
            </w:pPr>
          </w:p>
        </w:tc>
        <w:tc>
          <w:tcPr>
            <w:tcW w:w="453" w:type="dxa"/>
          </w:tcPr>
          <w:p w:rsidR="00027884" w:rsidRPr="00743E90" w:rsidRDefault="00027884" w:rsidP="00743E90">
            <w:pPr>
              <w:spacing w:line="240" w:lineRule="auto"/>
              <w:ind w:left="745" w:hanging="745"/>
              <w:rPr>
                <w:rFonts w:ascii="Courier New" w:hAnsi="Courier New" w:cs="Courier New"/>
              </w:rPr>
            </w:pPr>
          </w:p>
        </w:tc>
        <w:tc>
          <w:tcPr>
            <w:tcW w:w="710" w:type="dxa"/>
          </w:tcPr>
          <w:p w:rsidR="00027884" w:rsidRPr="00743E90" w:rsidRDefault="00027884" w:rsidP="00743E90">
            <w:pPr>
              <w:spacing w:line="240" w:lineRule="auto"/>
              <w:ind w:left="745" w:hanging="745"/>
              <w:rPr>
                <w:rFonts w:ascii="Courier New" w:hAnsi="Courier New" w:cs="Courier New"/>
              </w:rPr>
            </w:pPr>
          </w:p>
        </w:tc>
        <w:tc>
          <w:tcPr>
            <w:tcW w:w="745" w:type="dxa"/>
          </w:tcPr>
          <w:p w:rsidR="00027884" w:rsidRPr="00743E90" w:rsidRDefault="00027884" w:rsidP="00743E90">
            <w:pPr>
              <w:spacing w:line="240" w:lineRule="auto"/>
              <w:ind w:left="745" w:hanging="745"/>
              <w:rPr>
                <w:rFonts w:ascii="Courier New" w:hAnsi="Courier New" w:cs="Courier New"/>
              </w:rPr>
            </w:pPr>
          </w:p>
        </w:tc>
        <w:tc>
          <w:tcPr>
            <w:tcW w:w="5655" w:type="dxa"/>
          </w:tcPr>
          <w:p w:rsidR="00027884" w:rsidRPr="00743E90" w:rsidRDefault="00027884" w:rsidP="00E2004D">
            <w:pPr>
              <w:spacing w:line="240" w:lineRule="auto"/>
              <w:rPr>
                <w:rFonts w:ascii="Courier New" w:hAnsi="Courier New" w:cs="Courier New"/>
                <w:color w:val="000000"/>
              </w:rPr>
            </w:pPr>
          </w:p>
        </w:tc>
      </w:tr>
      <w:tr w:rsidR="00027884" w:rsidRPr="00743E90" w:rsidTr="0063065F">
        <w:trPr>
          <w:cantSplit/>
          <w:trHeight w:val="286"/>
        </w:trPr>
        <w:tc>
          <w:tcPr>
            <w:tcW w:w="1604" w:type="dxa"/>
          </w:tcPr>
          <w:p w:rsidR="00027884" w:rsidRPr="00743E90" w:rsidRDefault="00027884" w:rsidP="00743E90">
            <w:pPr>
              <w:spacing w:line="240" w:lineRule="auto"/>
              <w:ind w:left="745" w:hanging="745"/>
              <w:rPr>
                <w:rFonts w:ascii="Courier New" w:hAnsi="Courier New" w:cs="Courier New"/>
              </w:rPr>
            </w:pPr>
          </w:p>
        </w:tc>
        <w:tc>
          <w:tcPr>
            <w:tcW w:w="453" w:type="dxa"/>
          </w:tcPr>
          <w:p w:rsidR="00027884" w:rsidRPr="00743E90" w:rsidRDefault="00027884" w:rsidP="00743E90">
            <w:pPr>
              <w:spacing w:line="240" w:lineRule="auto"/>
              <w:ind w:left="745" w:hanging="745"/>
              <w:rPr>
                <w:rFonts w:ascii="Courier New" w:hAnsi="Courier New" w:cs="Courier New"/>
              </w:rPr>
            </w:pPr>
          </w:p>
        </w:tc>
        <w:tc>
          <w:tcPr>
            <w:tcW w:w="710" w:type="dxa"/>
          </w:tcPr>
          <w:p w:rsidR="00027884" w:rsidRPr="00743E90" w:rsidRDefault="00027884" w:rsidP="00743E90">
            <w:pPr>
              <w:spacing w:line="240" w:lineRule="auto"/>
              <w:ind w:left="745" w:hanging="745"/>
              <w:rPr>
                <w:rFonts w:ascii="Courier New" w:hAnsi="Courier New" w:cs="Courier New"/>
              </w:rPr>
            </w:pPr>
          </w:p>
        </w:tc>
        <w:tc>
          <w:tcPr>
            <w:tcW w:w="745" w:type="dxa"/>
          </w:tcPr>
          <w:p w:rsidR="00027884" w:rsidRPr="00743E90" w:rsidRDefault="00027884" w:rsidP="00743E90">
            <w:pPr>
              <w:spacing w:line="240" w:lineRule="auto"/>
              <w:ind w:left="745" w:hanging="745"/>
              <w:rPr>
                <w:rFonts w:ascii="Courier New" w:hAnsi="Courier New" w:cs="Courier New"/>
              </w:rPr>
            </w:pPr>
          </w:p>
        </w:tc>
        <w:tc>
          <w:tcPr>
            <w:tcW w:w="5655" w:type="dxa"/>
          </w:tcPr>
          <w:p w:rsidR="003833E0" w:rsidRPr="00743E90" w:rsidRDefault="003833E0" w:rsidP="00743E90">
            <w:pPr>
              <w:spacing w:line="240" w:lineRule="auto"/>
              <w:rPr>
                <w:rFonts w:ascii="Courier New" w:hAnsi="Courier New" w:cs="Courier New"/>
                <w:color w:val="000000"/>
              </w:rPr>
            </w:pPr>
          </w:p>
        </w:tc>
      </w:tr>
      <w:tr w:rsidR="00027884" w:rsidRPr="00743E90" w:rsidTr="0063065F">
        <w:trPr>
          <w:cantSplit/>
          <w:trHeight w:val="286"/>
        </w:trPr>
        <w:tc>
          <w:tcPr>
            <w:tcW w:w="1604" w:type="dxa"/>
          </w:tcPr>
          <w:p w:rsidR="00027884" w:rsidRPr="00743E90" w:rsidRDefault="00027884" w:rsidP="003833E0">
            <w:pPr>
              <w:spacing w:line="240" w:lineRule="auto"/>
              <w:rPr>
                <w:rFonts w:ascii="Courier New" w:hAnsi="Courier New" w:cs="Courier New"/>
              </w:rPr>
            </w:pPr>
          </w:p>
        </w:tc>
        <w:tc>
          <w:tcPr>
            <w:tcW w:w="453" w:type="dxa"/>
          </w:tcPr>
          <w:p w:rsidR="00027884" w:rsidRPr="00743E90" w:rsidRDefault="00027884" w:rsidP="00840322">
            <w:pPr>
              <w:spacing w:line="240" w:lineRule="auto"/>
              <w:rPr>
                <w:rFonts w:ascii="Courier New" w:hAnsi="Courier New" w:cs="Courier New"/>
              </w:rPr>
            </w:pPr>
          </w:p>
        </w:tc>
        <w:tc>
          <w:tcPr>
            <w:tcW w:w="710" w:type="dxa"/>
          </w:tcPr>
          <w:p w:rsidR="00027884" w:rsidRPr="00743E90" w:rsidRDefault="00027884" w:rsidP="00743E90">
            <w:pPr>
              <w:spacing w:line="240" w:lineRule="auto"/>
              <w:ind w:left="745" w:hanging="745"/>
              <w:rPr>
                <w:rFonts w:ascii="Courier New" w:hAnsi="Courier New" w:cs="Courier New"/>
              </w:rPr>
            </w:pPr>
          </w:p>
        </w:tc>
        <w:tc>
          <w:tcPr>
            <w:tcW w:w="6400" w:type="dxa"/>
            <w:gridSpan w:val="2"/>
          </w:tcPr>
          <w:p w:rsidR="003833E0" w:rsidRPr="00743E90" w:rsidRDefault="003833E0" w:rsidP="003833E0">
            <w:pPr>
              <w:spacing w:line="240" w:lineRule="auto"/>
              <w:rPr>
                <w:rFonts w:ascii="Courier New" w:hAnsi="Courier New" w:cs="Courier New"/>
              </w:rPr>
            </w:pPr>
          </w:p>
        </w:tc>
      </w:tr>
      <w:tr w:rsidR="00027884" w:rsidRPr="00743E90" w:rsidTr="0063065F">
        <w:trPr>
          <w:cantSplit/>
          <w:trHeight w:val="286"/>
        </w:trPr>
        <w:tc>
          <w:tcPr>
            <w:tcW w:w="1604" w:type="dxa"/>
          </w:tcPr>
          <w:p w:rsidR="00027884" w:rsidRPr="00743E90" w:rsidRDefault="00027884" w:rsidP="003833E0">
            <w:pPr>
              <w:spacing w:line="240" w:lineRule="auto"/>
              <w:rPr>
                <w:rFonts w:ascii="Courier New" w:hAnsi="Courier New" w:cs="Courier New"/>
              </w:rPr>
            </w:pPr>
          </w:p>
        </w:tc>
        <w:tc>
          <w:tcPr>
            <w:tcW w:w="453" w:type="dxa"/>
          </w:tcPr>
          <w:p w:rsidR="00027884" w:rsidRPr="00743E90" w:rsidRDefault="00027884" w:rsidP="003833E0">
            <w:pPr>
              <w:spacing w:line="240" w:lineRule="auto"/>
              <w:ind w:right="-7196"/>
              <w:rPr>
                <w:rFonts w:ascii="Courier New" w:hAnsi="Courier New" w:cs="Courier New"/>
              </w:rPr>
            </w:pPr>
          </w:p>
        </w:tc>
        <w:tc>
          <w:tcPr>
            <w:tcW w:w="710" w:type="dxa"/>
          </w:tcPr>
          <w:p w:rsidR="00027884" w:rsidRPr="00743E90" w:rsidRDefault="00027884" w:rsidP="003833E0">
            <w:pPr>
              <w:spacing w:line="240" w:lineRule="auto"/>
              <w:rPr>
                <w:rFonts w:ascii="Courier New" w:hAnsi="Courier New" w:cs="Courier New"/>
              </w:rPr>
            </w:pPr>
          </w:p>
        </w:tc>
        <w:tc>
          <w:tcPr>
            <w:tcW w:w="6400" w:type="dxa"/>
            <w:gridSpan w:val="2"/>
          </w:tcPr>
          <w:p w:rsidR="00027884" w:rsidRPr="00E92C11" w:rsidRDefault="00027884" w:rsidP="003833E0">
            <w:pPr>
              <w:spacing w:line="240" w:lineRule="auto"/>
              <w:rPr>
                <w:rFonts w:ascii="Courier New" w:hAnsi="Courier New" w:cs="Courier New"/>
                <w:color w:val="000000"/>
                <w:sz w:val="24"/>
                <w:szCs w:val="24"/>
              </w:rPr>
            </w:pPr>
          </w:p>
        </w:tc>
      </w:tr>
    </w:tbl>
    <w:p w:rsidR="00027884" w:rsidRDefault="00304CC5" w:rsidP="00AA3690">
      <w:pPr>
        <w:spacing w:line="360" w:lineRule="auto"/>
        <w:ind w:firstLine="708"/>
        <w:rPr>
          <w:rFonts w:ascii="Courier New" w:hAnsi="Courier New" w:cs="Courier New"/>
          <w:sz w:val="24"/>
          <w:szCs w:val="24"/>
        </w:rPr>
      </w:pPr>
      <w:r>
        <w:rPr>
          <w:rFonts w:ascii="Courier New" w:hAnsi="Courier New" w:cs="Courier New"/>
          <w:sz w:val="24"/>
          <w:szCs w:val="24"/>
        </w:rPr>
        <w:t>”</w:t>
      </w:r>
      <w:r w:rsidR="00506CCE">
        <w:rPr>
          <w:rFonts w:ascii="Courier New" w:hAnsi="Courier New" w:cs="Courier New"/>
          <w:sz w:val="24"/>
          <w:szCs w:val="24"/>
        </w:rPr>
        <w:t>Tefsir</w:t>
      </w:r>
      <w:r>
        <w:rPr>
          <w:rFonts w:ascii="Courier New" w:hAnsi="Courier New" w:cs="Courier New"/>
          <w:sz w:val="24"/>
          <w:szCs w:val="24"/>
        </w:rPr>
        <w:t>“</w:t>
      </w:r>
      <w:r w:rsidR="00506CCE">
        <w:rPr>
          <w:rFonts w:ascii="Courier New" w:hAnsi="Courier New" w:cs="Courier New"/>
          <w:sz w:val="24"/>
          <w:szCs w:val="24"/>
        </w:rPr>
        <w:t xml:space="preserve"> yan başlıklı 2’nci </w:t>
      </w:r>
      <w:r w:rsidR="00840322">
        <w:rPr>
          <w:rFonts w:ascii="Courier New" w:hAnsi="Courier New" w:cs="Courier New"/>
          <w:sz w:val="24"/>
          <w:szCs w:val="24"/>
        </w:rPr>
        <w:t xml:space="preserve">maddesinde yer alan ”Yarışma </w:t>
      </w:r>
      <w:r w:rsidR="00027884" w:rsidRPr="00FD0872">
        <w:rPr>
          <w:rFonts w:ascii="Courier New" w:hAnsi="Courier New" w:cs="Courier New"/>
          <w:sz w:val="24"/>
          <w:szCs w:val="24"/>
        </w:rPr>
        <w:t>Sınavını</w:t>
      </w:r>
      <w:r w:rsidR="00840322">
        <w:rPr>
          <w:rFonts w:ascii="Courier New" w:hAnsi="Courier New" w:cs="Courier New"/>
          <w:sz w:val="24"/>
          <w:szCs w:val="24"/>
        </w:rPr>
        <w:t>“ tanımlayan düzenleme ise</w:t>
      </w:r>
      <w:r w:rsidR="00CF42D4">
        <w:rPr>
          <w:rFonts w:ascii="Courier New" w:hAnsi="Courier New" w:cs="Courier New"/>
          <w:sz w:val="24"/>
          <w:szCs w:val="24"/>
        </w:rPr>
        <w:t>:</w:t>
      </w:r>
      <w:r w:rsidR="00027884">
        <w:rPr>
          <w:rFonts w:ascii="Courier New" w:hAnsi="Courier New" w:cs="Courier New"/>
          <w:sz w:val="24"/>
          <w:szCs w:val="24"/>
        </w:rPr>
        <w:t xml:space="preserve"> </w:t>
      </w:r>
    </w:p>
    <w:p w:rsidR="00027884" w:rsidRPr="00714602" w:rsidRDefault="008955CE" w:rsidP="00714602">
      <w:pPr>
        <w:spacing w:line="240" w:lineRule="auto"/>
        <w:ind w:left="708"/>
        <w:rPr>
          <w:rFonts w:ascii="Courier New" w:hAnsi="Courier New" w:cs="Courier New"/>
          <w:sz w:val="24"/>
          <w:szCs w:val="24"/>
        </w:rPr>
      </w:pPr>
      <w:r>
        <w:rPr>
          <w:rFonts w:ascii="Courier New" w:hAnsi="Courier New" w:cs="Courier New"/>
        </w:rPr>
        <w:t>”</w:t>
      </w:r>
      <w:r w:rsidR="00027884" w:rsidRPr="00714602">
        <w:rPr>
          <w:rFonts w:ascii="Courier New" w:hAnsi="Courier New" w:cs="Courier New"/>
        </w:rPr>
        <w:t>Yarışma Sınavı</w:t>
      </w:r>
      <w:r>
        <w:rPr>
          <w:rFonts w:ascii="Courier New" w:hAnsi="Courier New" w:cs="Courier New"/>
        </w:rPr>
        <w:t>“</w:t>
      </w:r>
      <w:r w:rsidR="00027884" w:rsidRPr="00714602">
        <w:rPr>
          <w:rFonts w:ascii="Courier New" w:hAnsi="Courier New" w:cs="Courier New"/>
        </w:rPr>
        <w:t xml:space="preserve"> Hizmete ilk girişte atanacak adayların veya Polis Akademisine gönderilecek öğrencilerin veya derece yükselmelerinde terfi edecek olanların kadro görevlerini etkinlik ve verimlilikle yerine getirebilecek nitelik ve koşullara sahip olup olmadıklarını saptamak açısından yazılı, sözlü ve uygulamalı yöntemlerden bir veya birkaçı ile yapılan sınavı anlatır.</w:t>
      </w:r>
    </w:p>
    <w:p w:rsidR="00027884" w:rsidRPr="00FD0872" w:rsidRDefault="00027884" w:rsidP="00FD0872">
      <w:pPr>
        <w:spacing w:line="360" w:lineRule="auto"/>
        <w:rPr>
          <w:rFonts w:ascii="Courier New" w:hAnsi="Courier New" w:cs="Courier New"/>
          <w:sz w:val="24"/>
          <w:szCs w:val="24"/>
        </w:rPr>
      </w:pPr>
      <w:r w:rsidRPr="00FD0872">
        <w:rPr>
          <w:rFonts w:ascii="Courier New" w:hAnsi="Courier New" w:cs="Courier New"/>
          <w:sz w:val="24"/>
          <w:szCs w:val="24"/>
        </w:rPr>
        <w:t>şeklindedir.</w:t>
      </w:r>
    </w:p>
    <w:p w:rsidR="00BE1BC4" w:rsidRDefault="00027884" w:rsidP="002C08CD">
      <w:pPr>
        <w:spacing w:line="360" w:lineRule="auto"/>
        <w:rPr>
          <w:rFonts w:ascii="Courier New" w:hAnsi="Courier New" w:cs="Courier New"/>
          <w:sz w:val="24"/>
          <w:szCs w:val="24"/>
        </w:rPr>
      </w:pPr>
      <w:r w:rsidRPr="00FD0872">
        <w:rPr>
          <w:rFonts w:ascii="Courier New" w:hAnsi="Courier New" w:cs="Courier New"/>
          <w:sz w:val="24"/>
          <w:szCs w:val="24"/>
        </w:rPr>
        <w:tab/>
      </w:r>
      <w:r w:rsidRPr="00386433">
        <w:rPr>
          <w:rFonts w:ascii="Courier New" w:hAnsi="Courier New" w:cs="Courier New"/>
          <w:sz w:val="24"/>
          <w:szCs w:val="24"/>
        </w:rPr>
        <w:t xml:space="preserve">AE599/2011 sayılı Polis Sınav Tüzüğü’nün 13’üncü </w:t>
      </w:r>
      <w:r w:rsidR="00506CCE">
        <w:rPr>
          <w:rFonts w:ascii="Courier New" w:hAnsi="Courier New" w:cs="Courier New"/>
          <w:sz w:val="24"/>
          <w:szCs w:val="24"/>
        </w:rPr>
        <w:t xml:space="preserve"> ve 16’ncı maddeleri ise</w:t>
      </w:r>
      <w:r w:rsidRPr="00386433">
        <w:rPr>
          <w:rFonts w:ascii="Courier New" w:hAnsi="Courier New" w:cs="Courier New"/>
          <w:sz w:val="24"/>
          <w:szCs w:val="24"/>
        </w:rPr>
        <w:t>;</w:t>
      </w:r>
    </w:p>
    <w:p w:rsidR="00B57ACB" w:rsidRPr="00AF3DA8" w:rsidRDefault="00B57ACB" w:rsidP="002C08CD">
      <w:pPr>
        <w:spacing w:line="360" w:lineRule="auto"/>
        <w:rPr>
          <w:rFonts w:ascii="Courier New" w:hAnsi="Courier New" w:cs="Courier New"/>
          <w:sz w:val="24"/>
          <w:szCs w:val="24"/>
        </w:rPr>
      </w:pPr>
      <w:r>
        <w:rPr>
          <w:rFonts w:ascii="Courier New" w:hAnsi="Courier New" w:cs="Courier New"/>
          <w:sz w:val="24"/>
          <w:szCs w:val="24"/>
        </w:rPr>
        <w:t>”</w:t>
      </w:r>
    </w:p>
    <w:p w:rsidR="00027884" w:rsidRDefault="00D71F56" w:rsidP="00FD0872">
      <w:pPr>
        <w:spacing w:line="360" w:lineRule="auto"/>
        <w:rPr>
          <w:rFonts w:ascii="Courier New" w:hAnsi="Courier New" w:cs="Courier New"/>
          <w:sz w:val="24"/>
          <w:szCs w:val="24"/>
        </w:rPr>
      </w:pPr>
      <w:r w:rsidRPr="008248A3">
        <w:rPr>
          <w:rFonts w:ascii="Courier New" w:hAnsi="Courier New" w:cs="Courier Ne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186pt">
            <v:imagedata r:id="rId8" o:title=""/>
          </v:shape>
        </w:pict>
      </w:r>
      <w:r w:rsidR="00B57ACB">
        <w:rPr>
          <w:rFonts w:ascii="Courier New" w:hAnsi="Courier New" w:cs="Courier New"/>
        </w:rPr>
        <w:t xml:space="preserve">                                      </w:t>
      </w:r>
      <w:r w:rsidR="008955CE">
        <w:rPr>
          <w:rFonts w:ascii="Courier New" w:hAnsi="Courier New" w:cs="Courier New"/>
        </w:rPr>
        <w:t xml:space="preserve">   </w:t>
      </w:r>
      <w:r w:rsidRPr="008248A3">
        <w:rPr>
          <w:rFonts w:ascii="Courier New" w:hAnsi="Courier New" w:cs="Courier New"/>
          <w:noProof/>
          <w:sz w:val="24"/>
          <w:szCs w:val="24"/>
          <w:lang w:eastAsia="tr-TR"/>
        </w:rPr>
        <w:pict>
          <v:shape id="Picture 1" o:spid="_x0000_i1026" type="#_x0000_t75" style="width:453.75pt;height:141pt;visibility:visible;mso-wrap-style:square">
            <v:imagedata r:id="rId9" o:title=""/>
          </v:shape>
        </w:pict>
      </w:r>
      <w:r w:rsidR="002C08CD">
        <w:rPr>
          <w:rFonts w:ascii="Courier New" w:hAnsi="Courier New" w:cs="Courier New"/>
          <w:sz w:val="24"/>
          <w:szCs w:val="24"/>
        </w:rPr>
        <w:t>şeklindedir.</w:t>
      </w:r>
    </w:p>
    <w:p w:rsidR="00EC4BD9" w:rsidRDefault="00B44043" w:rsidP="00B44043">
      <w:pPr>
        <w:spacing w:line="360" w:lineRule="auto"/>
        <w:ind w:firstLine="708"/>
        <w:rPr>
          <w:rFonts w:ascii="Courier New" w:hAnsi="Courier New" w:cs="Courier New"/>
          <w:sz w:val="24"/>
          <w:szCs w:val="24"/>
        </w:rPr>
      </w:pPr>
      <w:r>
        <w:rPr>
          <w:rFonts w:ascii="Courier New" w:hAnsi="Courier New" w:cs="Courier New"/>
          <w:sz w:val="24"/>
          <w:szCs w:val="24"/>
        </w:rPr>
        <w:lastRenderedPageBreak/>
        <w:t>Davacı Avukatının yukarıda anılan iddiaları göz önüne alındığında</w:t>
      </w:r>
      <w:r w:rsidR="001B2F09">
        <w:rPr>
          <w:rFonts w:ascii="Courier New" w:hAnsi="Courier New" w:cs="Courier New"/>
          <w:sz w:val="24"/>
          <w:szCs w:val="24"/>
        </w:rPr>
        <w:t>, Davacı tarafın</w:t>
      </w:r>
      <w:r>
        <w:rPr>
          <w:rFonts w:ascii="Courier New" w:hAnsi="Courier New" w:cs="Courier New"/>
          <w:sz w:val="24"/>
          <w:szCs w:val="24"/>
        </w:rPr>
        <w:t xml:space="preserve"> temel </w:t>
      </w:r>
      <w:r w:rsidR="001B2F09">
        <w:rPr>
          <w:rFonts w:ascii="Courier New" w:hAnsi="Courier New" w:cs="Courier New"/>
          <w:sz w:val="24"/>
          <w:szCs w:val="24"/>
        </w:rPr>
        <w:t>dayanak</w:t>
      </w:r>
      <w:r>
        <w:rPr>
          <w:rFonts w:ascii="Courier New" w:hAnsi="Courier New" w:cs="Courier New"/>
          <w:sz w:val="24"/>
          <w:szCs w:val="24"/>
        </w:rPr>
        <w:t xml:space="preserve"> noktasının</w:t>
      </w:r>
      <w:r w:rsidR="001B2F09">
        <w:rPr>
          <w:rFonts w:ascii="Courier New" w:hAnsi="Courier New" w:cs="Courier New"/>
          <w:sz w:val="24"/>
          <w:szCs w:val="24"/>
        </w:rPr>
        <w:t>,</w:t>
      </w:r>
      <w:r>
        <w:rPr>
          <w:rFonts w:ascii="Courier New" w:hAnsi="Courier New" w:cs="Courier New"/>
          <w:sz w:val="24"/>
          <w:szCs w:val="24"/>
        </w:rPr>
        <w:t xml:space="preserve"> yarışma sınavında adaylara sorulan</w:t>
      </w:r>
      <w:r w:rsidR="002002E1">
        <w:rPr>
          <w:rFonts w:ascii="Courier New" w:hAnsi="Courier New" w:cs="Courier New"/>
          <w:sz w:val="24"/>
          <w:szCs w:val="24"/>
        </w:rPr>
        <w:t xml:space="preserve"> 40 puanlık sorunun üç yanıtı olduğu ve yanıtların her birinin 13.33 puan üzerinden hesaplanma</w:t>
      </w:r>
      <w:r w:rsidR="001B2F09">
        <w:rPr>
          <w:rFonts w:ascii="Courier New" w:hAnsi="Courier New" w:cs="Courier New"/>
          <w:sz w:val="24"/>
          <w:szCs w:val="24"/>
        </w:rPr>
        <w:t>sı gerektiği boyutunda olduğu</w:t>
      </w:r>
      <w:r w:rsidR="002002E1">
        <w:rPr>
          <w:rFonts w:ascii="Courier New" w:hAnsi="Courier New" w:cs="Courier New"/>
          <w:sz w:val="24"/>
          <w:szCs w:val="24"/>
        </w:rPr>
        <w:t xml:space="preserve"> anlaşılmaktadır. Yukarıda alıntılanan mevzuat, özellikle de ilgili </w:t>
      </w:r>
      <w:r w:rsidR="00F432D6">
        <w:rPr>
          <w:rFonts w:ascii="Courier New" w:hAnsi="Courier New" w:cs="Courier New"/>
          <w:sz w:val="24"/>
          <w:szCs w:val="24"/>
        </w:rPr>
        <w:t>T</w:t>
      </w:r>
      <w:r w:rsidR="002002E1">
        <w:rPr>
          <w:rFonts w:ascii="Courier New" w:hAnsi="Courier New" w:cs="Courier New"/>
          <w:sz w:val="24"/>
          <w:szCs w:val="24"/>
        </w:rPr>
        <w:t>üzük maddesi incelendiğinde</w:t>
      </w:r>
      <w:r w:rsidR="002649BA">
        <w:rPr>
          <w:rFonts w:ascii="Courier New" w:hAnsi="Courier New" w:cs="Courier New"/>
          <w:sz w:val="24"/>
          <w:szCs w:val="24"/>
        </w:rPr>
        <w:t>,</w:t>
      </w:r>
      <w:r w:rsidR="002002E1">
        <w:rPr>
          <w:rFonts w:ascii="Courier New" w:hAnsi="Courier New" w:cs="Courier New"/>
          <w:sz w:val="24"/>
          <w:szCs w:val="24"/>
        </w:rPr>
        <w:t xml:space="preserve"> Davacı Avukatının bu iddiasını</w:t>
      </w:r>
      <w:r w:rsidR="001B2F09">
        <w:rPr>
          <w:rFonts w:ascii="Courier New" w:hAnsi="Courier New" w:cs="Courier New"/>
          <w:sz w:val="24"/>
          <w:szCs w:val="24"/>
        </w:rPr>
        <w:t xml:space="preserve"> destekleyici,</w:t>
      </w:r>
      <w:r w:rsidR="002002E1">
        <w:rPr>
          <w:rFonts w:ascii="Courier New" w:hAnsi="Courier New" w:cs="Courier New"/>
          <w:sz w:val="24"/>
          <w:szCs w:val="24"/>
        </w:rPr>
        <w:t xml:space="preserve"> yani </w:t>
      </w:r>
      <w:r w:rsidR="002649BA">
        <w:rPr>
          <w:rFonts w:ascii="Courier New" w:hAnsi="Courier New" w:cs="Courier New"/>
          <w:sz w:val="24"/>
          <w:szCs w:val="24"/>
        </w:rPr>
        <w:t xml:space="preserve">her bir </w:t>
      </w:r>
      <w:r w:rsidR="002002E1">
        <w:rPr>
          <w:rFonts w:ascii="Courier New" w:hAnsi="Courier New" w:cs="Courier New"/>
          <w:sz w:val="24"/>
          <w:szCs w:val="24"/>
        </w:rPr>
        <w:t>sorun</w:t>
      </w:r>
      <w:r w:rsidR="002649BA">
        <w:rPr>
          <w:rFonts w:ascii="Courier New" w:hAnsi="Courier New" w:cs="Courier New"/>
          <w:sz w:val="24"/>
          <w:szCs w:val="24"/>
        </w:rPr>
        <w:t>un</w:t>
      </w:r>
      <w:r w:rsidR="002002E1">
        <w:rPr>
          <w:rFonts w:ascii="Courier New" w:hAnsi="Courier New" w:cs="Courier New"/>
          <w:sz w:val="24"/>
          <w:szCs w:val="24"/>
        </w:rPr>
        <w:t xml:space="preserve"> cevap sayı</w:t>
      </w:r>
      <w:r w:rsidR="002649BA">
        <w:rPr>
          <w:rFonts w:ascii="Courier New" w:hAnsi="Courier New" w:cs="Courier New"/>
          <w:sz w:val="24"/>
          <w:szCs w:val="24"/>
        </w:rPr>
        <w:t>s</w:t>
      </w:r>
      <w:r w:rsidR="002002E1">
        <w:rPr>
          <w:rFonts w:ascii="Courier New" w:hAnsi="Courier New" w:cs="Courier New"/>
          <w:sz w:val="24"/>
          <w:szCs w:val="24"/>
        </w:rPr>
        <w:t>ına göre ayrılarak</w:t>
      </w:r>
      <w:r w:rsidR="002649BA">
        <w:rPr>
          <w:rFonts w:ascii="Courier New" w:hAnsi="Courier New" w:cs="Courier New"/>
          <w:sz w:val="24"/>
          <w:szCs w:val="24"/>
        </w:rPr>
        <w:t>,</w:t>
      </w:r>
      <w:r w:rsidR="002002E1">
        <w:rPr>
          <w:rFonts w:ascii="Courier New" w:hAnsi="Courier New" w:cs="Courier New"/>
          <w:sz w:val="24"/>
          <w:szCs w:val="24"/>
        </w:rPr>
        <w:t xml:space="preserve"> yazılı bir sınavdaki gibi puanlamaya tabi tutulmasını gerektiren veya belirleyen</w:t>
      </w:r>
      <w:r w:rsidR="00F432D6">
        <w:rPr>
          <w:rFonts w:ascii="Courier New" w:hAnsi="Courier New" w:cs="Courier New"/>
          <w:sz w:val="24"/>
          <w:szCs w:val="24"/>
        </w:rPr>
        <w:t xml:space="preserve"> </w:t>
      </w:r>
      <w:r w:rsidR="002002E1">
        <w:rPr>
          <w:rFonts w:ascii="Courier New" w:hAnsi="Courier New" w:cs="Courier New"/>
          <w:sz w:val="24"/>
          <w:szCs w:val="24"/>
        </w:rPr>
        <w:t xml:space="preserve"> bir düzenleme ile karşılaşılmamaktadır. Davacı taraf bu iddiasını dayandırdığı herhangi bir mevzuatı veya belgeyi de Mahkemeye sunmuş değildir. Bunlar göz önüne alındığında</w:t>
      </w:r>
      <w:r w:rsidR="002649BA">
        <w:rPr>
          <w:rFonts w:ascii="Courier New" w:hAnsi="Courier New" w:cs="Courier New"/>
          <w:sz w:val="24"/>
          <w:szCs w:val="24"/>
        </w:rPr>
        <w:t>, İdare’nin</w:t>
      </w:r>
      <w:r w:rsidR="00814B35">
        <w:rPr>
          <w:rFonts w:ascii="Courier New" w:hAnsi="Courier New" w:cs="Courier New"/>
          <w:sz w:val="24"/>
          <w:szCs w:val="24"/>
        </w:rPr>
        <w:t>,</w:t>
      </w:r>
      <w:r w:rsidR="00AA69C8">
        <w:rPr>
          <w:rFonts w:ascii="Courier New" w:hAnsi="Courier New" w:cs="Courier New"/>
          <w:sz w:val="24"/>
          <w:szCs w:val="24"/>
        </w:rPr>
        <w:t xml:space="preserve"> yarışma sınavında</w:t>
      </w:r>
      <w:r w:rsidR="002649BA">
        <w:rPr>
          <w:rFonts w:ascii="Courier New" w:hAnsi="Courier New" w:cs="Courier New"/>
          <w:sz w:val="24"/>
          <w:szCs w:val="24"/>
        </w:rPr>
        <w:t xml:space="preserve"> alınabilecek puan olan 40 puanı, 40’ı</w:t>
      </w:r>
      <w:r w:rsidR="00814B35">
        <w:rPr>
          <w:rFonts w:ascii="Courier New" w:hAnsi="Courier New" w:cs="Courier New"/>
          <w:sz w:val="24"/>
          <w:szCs w:val="24"/>
        </w:rPr>
        <w:t>,</w:t>
      </w:r>
      <w:r w:rsidR="002002E1">
        <w:rPr>
          <w:rFonts w:ascii="Courier New" w:hAnsi="Courier New" w:cs="Courier New"/>
          <w:sz w:val="24"/>
          <w:szCs w:val="24"/>
        </w:rPr>
        <w:t xml:space="preserve"> sorulan sorunun cevap sayısına bölerek </w:t>
      </w:r>
      <w:r w:rsidR="002649BA">
        <w:rPr>
          <w:rFonts w:ascii="Courier New" w:hAnsi="Courier New" w:cs="Courier New"/>
          <w:sz w:val="24"/>
          <w:szCs w:val="24"/>
        </w:rPr>
        <w:t>belirlememekle</w:t>
      </w:r>
      <w:r w:rsidR="002002E1">
        <w:rPr>
          <w:rFonts w:ascii="Courier New" w:hAnsi="Courier New" w:cs="Courier New"/>
          <w:sz w:val="24"/>
          <w:szCs w:val="24"/>
        </w:rPr>
        <w:t xml:space="preserve"> hatalı işlem yaptığını söylemek mümkün olamamaktadır.</w:t>
      </w:r>
    </w:p>
    <w:p w:rsidR="002A7FAB" w:rsidRDefault="002A7FAB" w:rsidP="00B44043">
      <w:pPr>
        <w:spacing w:line="360" w:lineRule="auto"/>
        <w:ind w:firstLine="708"/>
        <w:rPr>
          <w:rFonts w:ascii="Courier New" w:hAnsi="Courier New" w:cs="Courier New"/>
          <w:sz w:val="24"/>
          <w:szCs w:val="24"/>
        </w:rPr>
      </w:pPr>
      <w:r>
        <w:rPr>
          <w:rFonts w:ascii="Courier New" w:hAnsi="Courier New" w:cs="Courier New"/>
          <w:sz w:val="24"/>
          <w:szCs w:val="24"/>
        </w:rPr>
        <w:t>Yarışma sınavı ile ilgili yukarıda alıntılanan mevzuat incelendiğinde</w:t>
      </w:r>
      <w:r w:rsidR="008573A1">
        <w:rPr>
          <w:rFonts w:ascii="Courier New" w:hAnsi="Courier New" w:cs="Courier New"/>
          <w:sz w:val="24"/>
          <w:szCs w:val="24"/>
        </w:rPr>
        <w:t>,</w:t>
      </w:r>
      <w:r>
        <w:rPr>
          <w:rFonts w:ascii="Courier New" w:hAnsi="Courier New" w:cs="Courier New"/>
          <w:sz w:val="24"/>
          <w:szCs w:val="24"/>
        </w:rPr>
        <w:t xml:space="preserve"> temel amacın</w:t>
      </w:r>
      <w:r w:rsidR="008573A1">
        <w:rPr>
          <w:rFonts w:ascii="Courier New" w:hAnsi="Courier New" w:cs="Courier New"/>
          <w:sz w:val="24"/>
          <w:szCs w:val="24"/>
        </w:rPr>
        <w:t>,</w:t>
      </w:r>
      <w:r>
        <w:rPr>
          <w:rFonts w:ascii="Courier New" w:hAnsi="Courier New" w:cs="Courier New"/>
          <w:sz w:val="24"/>
          <w:szCs w:val="24"/>
        </w:rPr>
        <w:t xml:space="preserve"> kadro görevini etkinlik ve verimlilikle yerine getirebilecek nitelik ve koşullara sahip adayları belirlemek olduğu açıkça ortaya çıkmaktadır. 100 puan üzerinden değerlendirilecek yarışma sınavının 60 puanlık kısmının</w:t>
      </w:r>
      <w:r w:rsidR="00B57BB3">
        <w:rPr>
          <w:rFonts w:ascii="Courier New" w:hAnsi="Courier New" w:cs="Courier New"/>
          <w:sz w:val="24"/>
          <w:szCs w:val="24"/>
        </w:rPr>
        <w:t xml:space="preserve"> sicil notları</w:t>
      </w:r>
      <w:r w:rsidR="008573A1">
        <w:rPr>
          <w:rFonts w:ascii="Courier New" w:hAnsi="Courier New" w:cs="Courier New"/>
          <w:sz w:val="24"/>
          <w:szCs w:val="24"/>
        </w:rPr>
        <w:t>ndan geldiği</w:t>
      </w:r>
      <w:r w:rsidR="00B57BB3">
        <w:rPr>
          <w:rFonts w:ascii="Courier New" w:hAnsi="Courier New" w:cs="Courier New"/>
          <w:sz w:val="24"/>
          <w:szCs w:val="24"/>
        </w:rPr>
        <w:t>, diğer bir deyişle</w:t>
      </w:r>
      <w:r w:rsidR="002649BA">
        <w:rPr>
          <w:rFonts w:ascii="Courier New" w:hAnsi="Courier New" w:cs="Courier New"/>
          <w:sz w:val="24"/>
          <w:szCs w:val="24"/>
        </w:rPr>
        <w:t>,</w:t>
      </w:r>
      <w:r w:rsidR="00B57BB3">
        <w:rPr>
          <w:rFonts w:ascii="Courier New" w:hAnsi="Courier New" w:cs="Courier New"/>
          <w:sz w:val="24"/>
          <w:szCs w:val="24"/>
        </w:rPr>
        <w:t xml:space="preserve"> sınavın yapıl</w:t>
      </w:r>
      <w:r w:rsidR="00353DB9">
        <w:rPr>
          <w:rFonts w:ascii="Courier New" w:hAnsi="Courier New" w:cs="Courier New"/>
          <w:sz w:val="24"/>
          <w:szCs w:val="24"/>
        </w:rPr>
        <w:t>dığı</w:t>
      </w:r>
      <w:r w:rsidR="00B57BB3">
        <w:rPr>
          <w:rFonts w:ascii="Courier New" w:hAnsi="Courier New" w:cs="Courier New"/>
          <w:sz w:val="24"/>
          <w:szCs w:val="24"/>
        </w:rPr>
        <w:t xml:space="preserve"> tarihten önce alınmış puanlar</w:t>
      </w:r>
      <w:r w:rsidR="00353DB9">
        <w:rPr>
          <w:rFonts w:ascii="Courier New" w:hAnsi="Courier New" w:cs="Courier New"/>
          <w:sz w:val="24"/>
          <w:szCs w:val="24"/>
        </w:rPr>
        <w:t>dan</w:t>
      </w:r>
      <w:r w:rsidR="002649BA">
        <w:rPr>
          <w:rFonts w:ascii="Courier New" w:hAnsi="Courier New" w:cs="Courier New"/>
          <w:sz w:val="24"/>
          <w:szCs w:val="24"/>
        </w:rPr>
        <w:t xml:space="preserve"> oluştuğu</w:t>
      </w:r>
      <w:r w:rsidR="00B57BB3">
        <w:rPr>
          <w:rFonts w:ascii="Courier New" w:hAnsi="Courier New" w:cs="Courier New"/>
          <w:sz w:val="24"/>
          <w:szCs w:val="24"/>
        </w:rPr>
        <w:t xml:space="preserve"> göz önüne alındığında, keza</w:t>
      </w:r>
      <w:r w:rsidR="00814B35">
        <w:rPr>
          <w:rFonts w:ascii="Courier New" w:hAnsi="Courier New" w:cs="Courier New"/>
          <w:sz w:val="24"/>
          <w:szCs w:val="24"/>
        </w:rPr>
        <w:t>,</w:t>
      </w:r>
      <w:r w:rsidR="00B57BB3">
        <w:rPr>
          <w:rFonts w:ascii="Courier New" w:hAnsi="Courier New" w:cs="Courier New"/>
          <w:sz w:val="24"/>
          <w:szCs w:val="24"/>
        </w:rPr>
        <w:t xml:space="preserve"> Polis</w:t>
      </w:r>
      <w:r w:rsidR="00353DB9">
        <w:rPr>
          <w:rFonts w:ascii="Courier New" w:hAnsi="Courier New" w:cs="Courier New"/>
          <w:sz w:val="24"/>
          <w:szCs w:val="24"/>
        </w:rPr>
        <w:t xml:space="preserve"> Sınav Tüzüğü’nün</w:t>
      </w:r>
      <w:r w:rsidR="00814B35">
        <w:rPr>
          <w:rFonts w:ascii="Courier New" w:hAnsi="Courier New" w:cs="Courier New"/>
          <w:sz w:val="24"/>
          <w:szCs w:val="24"/>
        </w:rPr>
        <w:t>,</w:t>
      </w:r>
      <w:r w:rsidR="00353DB9">
        <w:rPr>
          <w:rFonts w:ascii="Courier New" w:hAnsi="Courier New" w:cs="Courier New"/>
          <w:sz w:val="24"/>
          <w:szCs w:val="24"/>
        </w:rPr>
        <w:t xml:space="preserve"> alıntılanan 16’ncı maddesindeki</w:t>
      </w:r>
      <w:r w:rsidR="00814B35">
        <w:rPr>
          <w:rFonts w:ascii="Courier New" w:hAnsi="Courier New" w:cs="Courier New"/>
          <w:sz w:val="24"/>
          <w:szCs w:val="24"/>
        </w:rPr>
        <w:t>,</w:t>
      </w:r>
      <w:r w:rsidR="00353DB9">
        <w:rPr>
          <w:rFonts w:ascii="Courier New" w:hAnsi="Courier New" w:cs="Courier New"/>
          <w:sz w:val="24"/>
          <w:szCs w:val="24"/>
        </w:rPr>
        <w:t xml:space="preserve"> yarışma sınavının Komisyonca değerlendirileceği şeklindeki</w:t>
      </w:r>
      <w:r w:rsidR="00814B35">
        <w:rPr>
          <w:rFonts w:ascii="Courier New" w:hAnsi="Courier New" w:cs="Courier New"/>
          <w:sz w:val="24"/>
          <w:szCs w:val="24"/>
        </w:rPr>
        <w:t>,</w:t>
      </w:r>
      <w:r w:rsidR="00353DB9">
        <w:rPr>
          <w:rFonts w:ascii="Courier New" w:hAnsi="Courier New" w:cs="Courier New"/>
          <w:sz w:val="24"/>
          <w:szCs w:val="24"/>
        </w:rPr>
        <w:t xml:space="preserve"> Komisyona geniş bir takdir yetkisi tanıyan düzenleme göz önünde bulundurulduğunda</w:t>
      </w:r>
      <w:r w:rsidR="00F432D6">
        <w:rPr>
          <w:rFonts w:ascii="Courier New" w:hAnsi="Courier New" w:cs="Courier New"/>
          <w:sz w:val="24"/>
          <w:szCs w:val="24"/>
        </w:rPr>
        <w:t>;</w:t>
      </w:r>
      <w:r w:rsidR="00B57BB3">
        <w:rPr>
          <w:rFonts w:ascii="Courier New" w:hAnsi="Courier New" w:cs="Courier New"/>
          <w:sz w:val="24"/>
          <w:szCs w:val="24"/>
        </w:rPr>
        <w:t xml:space="preserve"> 40 puanlık</w:t>
      </w:r>
      <w:r w:rsidR="00353DB9">
        <w:rPr>
          <w:rFonts w:ascii="Courier New" w:hAnsi="Courier New" w:cs="Courier New"/>
          <w:sz w:val="24"/>
          <w:szCs w:val="24"/>
        </w:rPr>
        <w:t>,</w:t>
      </w:r>
      <w:r w:rsidR="00B57BB3">
        <w:rPr>
          <w:rFonts w:ascii="Courier New" w:hAnsi="Courier New" w:cs="Courier New"/>
          <w:sz w:val="24"/>
          <w:szCs w:val="24"/>
        </w:rPr>
        <w:t xml:space="preserve"> </w:t>
      </w:r>
      <w:r w:rsidR="002649BA">
        <w:rPr>
          <w:rFonts w:ascii="Courier New" w:hAnsi="Courier New" w:cs="Courier New"/>
          <w:sz w:val="24"/>
          <w:szCs w:val="24"/>
        </w:rPr>
        <w:t>”</w:t>
      </w:r>
      <w:r w:rsidR="00B57BB3">
        <w:rPr>
          <w:rFonts w:ascii="Courier New" w:hAnsi="Courier New" w:cs="Courier New"/>
          <w:sz w:val="24"/>
          <w:szCs w:val="24"/>
        </w:rPr>
        <w:t>mesleki konularda yeterliği</w:t>
      </w:r>
      <w:r w:rsidR="002649BA">
        <w:rPr>
          <w:rFonts w:ascii="Courier New" w:hAnsi="Courier New" w:cs="Courier New"/>
          <w:sz w:val="24"/>
          <w:szCs w:val="24"/>
        </w:rPr>
        <w:t>“</w:t>
      </w:r>
      <w:r w:rsidR="00B57BB3">
        <w:rPr>
          <w:rFonts w:ascii="Courier New" w:hAnsi="Courier New" w:cs="Courier New"/>
          <w:sz w:val="24"/>
          <w:szCs w:val="24"/>
        </w:rPr>
        <w:t xml:space="preserve"> tespitle ilgili sorulacak soru vey</w:t>
      </w:r>
      <w:r w:rsidR="002649BA">
        <w:rPr>
          <w:rFonts w:ascii="Courier New" w:hAnsi="Courier New" w:cs="Courier New"/>
          <w:sz w:val="24"/>
          <w:szCs w:val="24"/>
        </w:rPr>
        <w:t>a sorulara</w:t>
      </w:r>
      <w:r w:rsidR="00353DB9">
        <w:rPr>
          <w:rFonts w:ascii="Courier New" w:hAnsi="Courier New" w:cs="Courier New"/>
          <w:sz w:val="24"/>
          <w:szCs w:val="24"/>
        </w:rPr>
        <w:t xml:space="preserve"> verilecek cevapların değerlendirilerek</w:t>
      </w:r>
      <w:r w:rsidR="00814B35">
        <w:rPr>
          <w:rFonts w:ascii="Courier New" w:hAnsi="Courier New" w:cs="Courier New"/>
          <w:sz w:val="24"/>
          <w:szCs w:val="24"/>
        </w:rPr>
        <w:t>,</w:t>
      </w:r>
      <w:r w:rsidR="00353DB9">
        <w:rPr>
          <w:rFonts w:ascii="Courier New" w:hAnsi="Courier New" w:cs="Courier New"/>
          <w:sz w:val="24"/>
          <w:szCs w:val="24"/>
        </w:rPr>
        <w:t xml:space="preserve"> puanlanma</w:t>
      </w:r>
      <w:r w:rsidR="002649BA">
        <w:rPr>
          <w:rFonts w:ascii="Courier New" w:hAnsi="Courier New" w:cs="Courier New"/>
          <w:sz w:val="24"/>
          <w:szCs w:val="24"/>
        </w:rPr>
        <w:t>-</w:t>
      </w:r>
      <w:r w:rsidR="00353DB9">
        <w:rPr>
          <w:rFonts w:ascii="Courier New" w:hAnsi="Courier New" w:cs="Courier New"/>
          <w:sz w:val="24"/>
          <w:szCs w:val="24"/>
        </w:rPr>
        <w:t>sının,</w:t>
      </w:r>
      <w:r w:rsidR="00B57BB3">
        <w:rPr>
          <w:rFonts w:ascii="Courier New" w:hAnsi="Courier New" w:cs="Courier New"/>
          <w:sz w:val="24"/>
          <w:szCs w:val="24"/>
        </w:rPr>
        <w:t xml:space="preserve"> terfi edilecek kadroya uygun nitelik ve koşullara</w:t>
      </w:r>
      <w:r w:rsidR="00D948C5">
        <w:rPr>
          <w:rFonts w:ascii="Courier New" w:hAnsi="Courier New" w:cs="Courier New"/>
          <w:sz w:val="24"/>
          <w:szCs w:val="24"/>
        </w:rPr>
        <w:t xml:space="preserve"> sahip </w:t>
      </w:r>
      <w:r w:rsidR="00353DB9">
        <w:rPr>
          <w:rFonts w:ascii="Courier New" w:hAnsi="Courier New" w:cs="Courier New"/>
          <w:sz w:val="24"/>
          <w:szCs w:val="24"/>
        </w:rPr>
        <w:t>olup olmadığını</w:t>
      </w:r>
      <w:r w:rsidR="00D948C5">
        <w:rPr>
          <w:rFonts w:ascii="Courier New" w:hAnsi="Courier New" w:cs="Courier New"/>
          <w:sz w:val="24"/>
          <w:szCs w:val="24"/>
        </w:rPr>
        <w:t>,</w:t>
      </w:r>
      <w:r w:rsidR="00B57BB3">
        <w:rPr>
          <w:rFonts w:ascii="Courier New" w:hAnsi="Courier New" w:cs="Courier New"/>
          <w:sz w:val="24"/>
          <w:szCs w:val="24"/>
        </w:rPr>
        <w:t xml:space="preserve"> keza terfiye bağlı elde edilecek kadronun gerektirdiği görevleri etkinlik ve verimlilikle yerine getirip getiremeyeceğini tespit için </w:t>
      </w:r>
      <w:r w:rsidR="00353DB9">
        <w:rPr>
          <w:rFonts w:ascii="Courier New" w:hAnsi="Courier New" w:cs="Courier New"/>
          <w:sz w:val="24"/>
          <w:szCs w:val="24"/>
        </w:rPr>
        <w:t>yapılacağını</w:t>
      </w:r>
      <w:r w:rsidR="00B57BB3">
        <w:rPr>
          <w:rFonts w:ascii="Courier New" w:hAnsi="Courier New" w:cs="Courier New"/>
          <w:sz w:val="24"/>
          <w:szCs w:val="24"/>
        </w:rPr>
        <w:t xml:space="preserve"> düşünmek veya kabul etmek </w:t>
      </w:r>
      <w:r w:rsidR="00353DB9">
        <w:rPr>
          <w:rFonts w:ascii="Courier New" w:hAnsi="Courier New" w:cs="Courier New"/>
          <w:sz w:val="24"/>
          <w:szCs w:val="24"/>
        </w:rPr>
        <w:t xml:space="preserve">de </w:t>
      </w:r>
      <w:r w:rsidR="00B57BB3">
        <w:rPr>
          <w:rFonts w:ascii="Courier New" w:hAnsi="Courier New" w:cs="Courier New"/>
          <w:sz w:val="24"/>
          <w:szCs w:val="24"/>
        </w:rPr>
        <w:t>kaçınılmaz olmaktadır.</w:t>
      </w:r>
    </w:p>
    <w:p w:rsidR="00996325" w:rsidRDefault="00996325" w:rsidP="00B44043">
      <w:pPr>
        <w:spacing w:line="360" w:lineRule="auto"/>
        <w:ind w:firstLine="708"/>
        <w:rPr>
          <w:rFonts w:ascii="Courier New" w:hAnsi="Courier New" w:cs="Courier New"/>
          <w:sz w:val="24"/>
          <w:szCs w:val="24"/>
        </w:rPr>
      </w:pPr>
      <w:r>
        <w:rPr>
          <w:rFonts w:ascii="Courier New" w:hAnsi="Courier New" w:cs="Courier New"/>
          <w:sz w:val="24"/>
          <w:szCs w:val="24"/>
        </w:rPr>
        <w:lastRenderedPageBreak/>
        <w:t>Diğer bir anlatımla</w:t>
      </w:r>
      <w:r w:rsidR="002649BA">
        <w:rPr>
          <w:rFonts w:ascii="Courier New" w:hAnsi="Courier New" w:cs="Courier New"/>
          <w:sz w:val="24"/>
          <w:szCs w:val="24"/>
        </w:rPr>
        <w:t>,</w:t>
      </w:r>
      <w:r>
        <w:rPr>
          <w:rFonts w:ascii="Courier New" w:hAnsi="Courier New" w:cs="Courier New"/>
          <w:sz w:val="24"/>
          <w:szCs w:val="24"/>
        </w:rPr>
        <w:t xml:space="preserve"> </w:t>
      </w:r>
      <w:r w:rsidR="002649BA">
        <w:rPr>
          <w:rFonts w:ascii="Courier New" w:hAnsi="Courier New" w:cs="Courier New"/>
          <w:sz w:val="24"/>
          <w:szCs w:val="24"/>
        </w:rPr>
        <w:t>”</w:t>
      </w:r>
      <w:r>
        <w:rPr>
          <w:rFonts w:ascii="Courier New" w:hAnsi="Courier New" w:cs="Courier New"/>
          <w:sz w:val="24"/>
          <w:szCs w:val="24"/>
        </w:rPr>
        <w:t>mesleki konularda yeterliği</w:t>
      </w:r>
      <w:r w:rsidR="002649BA">
        <w:rPr>
          <w:rFonts w:ascii="Courier New" w:hAnsi="Courier New" w:cs="Courier New"/>
          <w:sz w:val="24"/>
          <w:szCs w:val="24"/>
        </w:rPr>
        <w:t>“</w:t>
      </w:r>
      <w:r>
        <w:rPr>
          <w:rFonts w:ascii="Courier New" w:hAnsi="Courier New" w:cs="Courier New"/>
          <w:sz w:val="24"/>
          <w:szCs w:val="24"/>
        </w:rPr>
        <w:t xml:space="preserve"> tespit için sorulacak soruya verilecek cevaplar</w:t>
      </w:r>
      <w:r w:rsidR="00353DB9">
        <w:rPr>
          <w:rFonts w:ascii="Courier New" w:hAnsi="Courier New" w:cs="Courier New"/>
          <w:sz w:val="24"/>
          <w:szCs w:val="24"/>
        </w:rPr>
        <w:t>ın değerlendirmesi ve puanlanması,</w:t>
      </w:r>
      <w:r>
        <w:rPr>
          <w:rFonts w:ascii="Courier New" w:hAnsi="Courier New" w:cs="Courier New"/>
          <w:sz w:val="24"/>
          <w:szCs w:val="24"/>
        </w:rPr>
        <w:t xml:space="preserve"> sırf adayın</w:t>
      </w:r>
      <w:r w:rsidR="00353DB9">
        <w:rPr>
          <w:rFonts w:ascii="Courier New" w:hAnsi="Courier New" w:cs="Courier New"/>
          <w:sz w:val="24"/>
          <w:szCs w:val="24"/>
        </w:rPr>
        <w:t>,</w:t>
      </w:r>
      <w:r>
        <w:rPr>
          <w:rFonts w:ascii="Courier New" w:hAnsi="Courier New" w:cs="Courier New"/>
          <w:sz w:val="24"/>
          <w:szCs w:val="24"/>
        </w:rPr>
        <w:t xml:space="preserve"> sorunun cevabını bir nevi ezberle</w:t>
      </w:r>
      <w:r w:rsidR="00F432D6">
        <w:rPr>
          <w:rFonts w:ascii="Courier New" w:hAnsi="Courier New" w:cs="Courier New"/>
          <w:sz w:val="24"/>
          <w:szCs w:val="24"/>
        </w:rPr>
        <w:t>miş gibi tam verip vermediğinden</w:t>
      </w:r>
      <w:r>
        <w:rPr>
          <w:rFonts w:ascii="Courier New" w:hAnsi="Courier New" w:cs="Courier New"/>
          <w:sz w:val="24"/>
          <w:szCs w:val="24"/>
        </w:rPr>
        <w:t xml:space="preserve"> öte</w:t>
      </w:r>
      <w:r w:rsidR="00353DB9">
        <w:rPr>
          <w:rFonts w:ascii="Courier New" w:hAnsi="Courier New" w:cs="Courier New"/>
          <w:sz w:val="24"/>
          <w:szCs w:val="24"/>
        </w:rPr>
        <w:t>,</w:t>
      </w:r>
      <w:r>
        <w:rPr>
          <w:rFonts w:ascii="Courier New" w:hAnsi="Courier New" w:cs="Courier New"/>
          <w:sz w:val="24"/>
          <w:szCs w:val="24"/>
        </w:rPr>
        <w:t xml:space="preserve"> mesleki yeterliğe yönelik </w:t>
      </w:r>
      <w:r w:rsidR="00FD0A35">
        <w:rPr>
          <w:rFonts w:ascii="Courier New" w:hAnsi="Courier New" w:cs="Courier New"/>
          <w:sz w:val="24"/>
          <w:szCs w:val="24"/>
        </w:rPr>
        <w:t>diğer</w:t>
      </w:r>
      <w:r w:rsidR="001C1394">
        <w:rPr>
          <w:rFonts w:ascii="Courier New" w:hAnsi="Courier New" w:cs="Courier New"/>
          <w:sz w:val="24"/>
          <w:szCs w:val="24"/>
        </w:rPr>
        <w:t xml:space="preserve"> özel niteliklere de sahip olu</w:t>
      </w:r>
      <w:r w:rsidR="00FD0A35">
        <w:rPr>
          <w:rFonts w:ascii="Courier New" w:hAnsi="Courier New" w:cs="Courier New"/>
          <w:sz w:val="24"/>
          <w:szCs w:val="24"/>
        </w:rPr>
        <w:t>p olmadığını</w:t>
      </w:r>
      <w:r w:rsidR="001C1394">
        <w:rPr>
          <w:rFonts w:ascii="Courier New" w:hAnsi="Courier New" w:cs="Courier New"/>
          <w:sz w:val="24"/>
          <w:szCs w:val="24"/>
        </w:rPr>
        <w:t>n</w:t>
      </w:r>
      <w:r w:rsidR="00FD0A35">
        <w:rPr>
          <w:rFonts w:ascii="Courier New" w:hAnsi="Courier New" w:cs="Courier New"/>
          <w:sz w:val="24"/>
          <w:szCs w:val="24"/>
        </w:rPr>
        <w:t xml:space="preserve"> belirle</w:t>
      </w:r>
      <w:r w:rsidR="001C1394">
        <w:rPr>
          <w:rFonts w:ascii="Courier New" w:hAnsi="Courier New" w:cs="Courier New"/>
          <w:sz w:val="24"/>
          <w:szCs w:val="24"/>
        </w:rPr>
        <w:t>n</w:t>
      </w:r>
      <w:r w:rsidR="00FD0A35">
        <w:rPr>
          <w:rFonts w:ascii="Courier New" w:hAnsi="Courier New" w:cs="Courier New"/>
          <w:sz w:val="24"/>
          <w:szCs w:val="24"/>
        </w:rPr>
        <w:t>me</w:t>
      </w:r>
      <w:r w:rsidR="001C1394">
        <w:rPr>
          <w:rFonts w:ascii="Courier New" w:hAnsi="Courier New" w:cs="Courier New"/>
          <w:sz w:val="24"/>
          <w:szCs w:val="24"/>
        </w:rPr>
        <w:t>si için yapılmak durumundadır</w:t>
      </w:r>
      <w:r w:rsidR="00FD0A35">
        <w:rPr>
          <w:rFonts w:ascii="Courier New" w:hAnsi="Courier New" w:cs="Courier New"/>
          <w:sz w:val="24"/>
          <w:szCs w:val="24"/>
        </w:rPr>
        <w:t>.</w:t>
      </w:r>
    </w:p>
    <w:p w:rsidR="00E61EC4" w:rsidRDefault="00FD0A35" w:rsidP="00B44043">
      <w:pPr>
        <w:spacing w:line="360" w:lineRule="auto"/>
        <w:ind w:firstLine="708"/>
        <w:rPr>
          <w:rFonts w:ascii="Courier New" w:hAnsi="Courier New" w:cs="Courier New"/>
          <w:sz w:val="24"/>
          <w:szCs w:val="24"/>
        </w:rPr>
      </w:pPr>
      <w:r>
        <w:rPr>
          <w:rFonts w:ascii="Courier New" w:hAnsi="Courier New" w:cs="Courier New"/>
          <w:sz w:val="24"/>
          <w:szCs w:val="24"/>
        </w:rPr>
        <w:t xml:space="preserve">Yasin Sezer ve Hüseyin Bilgin’in ”Sözlü Sınavların Yargısal Denetimi“ </w:t>
      </w:r>
      <w:r w:rsidR="009010AC">
        <w:rPr>
          <w:rFonts w:ascii="Courier New" w:hAnsi="Courier New" w:cs="Courier New"/>
          <w:sz w:val="24"/>
          <w:szCs w:val="24"/>
        </w:rPr>
        <w:t xml:space="preserve"> adlı yayın</w:t>
      </w:r>
      <w:r w:rsidR="001C1394">
        <w:rPr>
          <w:rFonts w:ascii="Courier New" w:hAnsi="Courier New" w:cs="Courier New"/>
          <w:sz w:val="24"/>
          <w:szCs w:val="24"/>
        </w:rPr>
        <w:t>ın</w:t>
      </w:r>
      <w:r w:rsidR="009010AC">
        <w:rPr>
          <w:rFonts w:ascii="Courier New" w:hAnsi="Courier New" w:cs="Courier New"/>
          <w:sz w:val="24"/>
          <w:szCs w:val="24"/>
        </w:rPr>
        <w:t>da sayfa 179’da dile getirilen ve benimsediğim</w:t>
      </w:r>
      <w:r w:rsidR="00F432D6">
        <w:rPr>
          <w:rFonts w:ascii="Courier New" w:hAnsi="Courier New" w:cs="Courier New"/>
          <w:sz w:val="24"/>
          <w:szCs w:val="24"/>
        </w:rPr>
        <w:t>:</w:t>
      </w:r>
    </w:p>
    <w:p w:rsidR="006037B3" w:rsidRDefault="00E61EC4" w:rsidP="006037B3">
      <w:pPr>
        <w:spacing w:line="240" w:lineRule="auto"/>
        <w:ind w:left="708"/>
        <w:rPr>
          <w:rFonts w:ascii="Courier New" w:hAnsi="Courier New" w:cs="Courier New"/>
        </w:rPr>
      </w:pPr>
      <w:r w:rsidRPr="00E61EC4">
        <w:rPr>
          <w:rFonts w:ascii="Courier New" w:hAnsi="Courier New" w:cs="Courier New"/>
        </w:rPr>
        <w:t>”</w:t>
      </w:r>
      <w:r w:rsidRPr="00E61EC4">
        <w:rPr>
          <w:rFonts w:ascii="Courier New" w:hAnsi="Courier New" w:cs="Courier New"/>
        </w:rPr>
        <w:tab/>
        <w:t>Danıştay’ın bu kararlarının oluşmasında sözlü  sınavlarda yaşanan keyfi uygulamaların etkisi büyüktür. Yüksek Mahkeme, özellikle kamu personel alımlarında yaşanan kayırmacılığın önlenebilmesi için idari işlemlerin sıkı kayıt altına alınmasına önem vermiştir. Ancak, sözlü sınavlarda sorulacak soruların ve cevaplarının önceden kayıt altına alınması ve bu soruların adaylara sorulması sözlü sınavın doğasına aykırıdır. Danıştay’ın yukarıda aktarılan kararında da belirtildiği üzere, kamu personel alımlarında yapılan ’sözlü sınavlar, yazılı sınavı tamamlayıcı nitelikte, bilgi ve liyakati ölçmek, adayın...mesleğe uygun yeteneğe, kültüre, çağdaş yaşam anlayışına sahip olup olmadığını belirlemek amacıyla yapılacağı açıktır. Bu çerçevede, sözlü sınavın temel amacı, yazılı sınav yapılmak suretiyle nesnel bir biçimde belirlenen en başarılı aday adayından başlayarak mesleğe en uygun...adayın belirlenmesidir. ‘“</w:t>
      </w:r>
    </w:p>
    <w:p w:rsidR="009010AC" w:rsidRPr="006037B3" w:rsidRDefault="009010AC" w:rsidP="006037B3">
      <w:pPr>
        <w:rPr>
          <w:rFonts w:ascii="Courier New" w:hAnsi="Courier New" w:cs="Courier New"/>
        </w:rPr>
      </w:pPr>
      <w:r>
        <w:rPr>
          <w:rFonts w:ascii="Courier New" w:hAnsi="Courier New" w:cs="Courier New"/>
          <w:sz w:val="24"/>
          <w:szCs w:val="24"/>
        </w:rPr>
        <w:t>şeklindeki görüşler de</w:t>
      </w:r>
      <w:r w:rsidR="002649BA">
        <w:rPr>
          <w:rFonts w:ascii="Courier New" w:hAnsi="Courier New" w:cs="Courier New"/>
          <w:sz w:val="24"/>
          <w:szCs w:val="24"/>
        </w:rPr>
        <w:t>,</w:t>
      </w:r>
      <w:r>
        <w:rPr>
          <w:rFonts w:ascii="Courier New" w:hAnsi="Courier New" w:cs="Courier New"/>
          <w:sz w:val="24"/>
          <w:szCs w:val="24"/>
        </w:rPr>
        <w:t xml:space="preserve"> yukarıda sıraladıklarımı bir anlamda doğrular niteliktedir.</w:t>
      </w:r>
    </w:p>
    <w:p w:rsidR="00FD0A35" w:rsidRDefault="009010AC" w:rsidP="00B44043">
      <w:pPr>
        <w:spacing w:line="360" w:lineRule="auto"/>
        <w:ind w:firstLine="708"/>
        <w:rPr>
          <w:rFonts w:ascii="Courier New" w:hAnsi="Courier New" w:cs="Courier New"/>
          <w:sz w:val="24"/>
          <w:szCs w:val="24"/>
        </w:rPr>
      </w:pPr>
      <w:r>
        <w:rPr>
          <w:rFonts w:ascii="Courier New" w:hAnsi="Courier New" w:cs="Courier New"/>
          <w:sz w:val="24"/>
          <w:szCs w:val="24"/>
        </w:rPr>
        <w:t>Bu noktada sözlü sınavı yapanlar</w:t>
      </w:r>
      <w:r w:rsidR="002649BA">
        <w:rPr>
          <w:rFonts w:ascii="Courier New" w:hAnsi="Courier New" w:cs="Courier New"/>
          <w:sz w:val="24"/>
          <w:szCs w:val="24"/>
        </w:rPr>
        <w:t>,</w:t>
      </w:r>
      <w:r>
        <w:rPr>
          <w:rFonts w:ascii="Courier New" w:hAnsi="Courier New" w:cs="Courier New"/>
          <w:sz w:val="24"/>
          <w:szCs w:val="24"/>
        </w:rPr>
        <w:t xml:space="preserve"> YİM 75/2008 Dağıtım 27/2009’da da vurgulandığı gibi</w:t>
      </w:r>
      <w:r w:rsidR="002649BA">
        <w:rPr>
          <w:rFonts w:ascii="Courier New" w:hAnsi="Courier New" w:cs="Courier New"/>
          <w:sz w:val="24"/>
          <w:szCs w:val="24"/>
        </w:rPr>
        <w:t>,</w:t>
      </w:r>
      <w:r>
        <w:rPr>
          <w:rFonts w:ascii="Courier New" w:hAnsi="Courier New" w:cs="Courier New"/>
          <w:sz w:val="24"/>
          <w:szCs w:val="24"/>
        </w:rPr>
        <w:t xml:space="preserve"> </w:t>
      </w:r>
      <w:r w:rsidR="002649BA">
        <w:rPr>
          <w:rFonts w:ascii="Courier New" w:hAnsi="Courier New" w:cs="Courier New"/>
          <w:sz w:val="24"/>
          <w:szCs w:val="24"/>
        </w:rPr>
        <w:t>”</w:t>
      </w:r>
      <w:r>
        <w:rPr>
          <w:rFonts w:ascii="Courier New" w:hAnsi="Courier New" w:cs="Courier New"/>
          <w:sz w:val="24"/>
          <w:szCs w:val="24"/>
        </w:rPr>
        <w:t>mülâkat süresince aday</w:t>
      </w:r>
      <w:r w:rsidR="002649BA">
        <w:rPr>
          <w:rFonts w:ascii="Courier New" w:hAnsi="Courier New" w:cs="Courier New"/>
          <w:sz w:val="24"/>
          <w:szCs w:val="24"/>
        </w:rPr>
        <w:t>lar</w:t>
      </w:r>
      <w:r>
        <w:rPr>
          <w:rFonts w:ascii="Courier New" w:hAnsi="Courier New" w:cs="Courier New"/>
          <w:sz w:val="24"/>
          <w:szCs w:val="24"/>
        </w:rPr>
        <w:t xml:space="preserve">ın gösterdiği performansı, konuşma, </w:t>
      </w:r>
      <w:r w:rsidRPr="00814B35">
        <w:rPr>
          <w:rFonts w:ascii="Courier New" w:hAnsi="Courier New" w:cs="Courier New"/>
          <w:sz w:val="24"/>
          <w:szCs w:val="24"/>
        </w:rPr>
        <w:t>görünüş</w:t>
      </w:r>
      <w:r w:rsidR="00F432D6">
        <w:rPr>
          <w:rFonts w:ascii="Courier New" w:hAnsi="Courier New" w:cs="Courier New"/>
          <w:sz w:val="24"/>
          <w:szCs w:val="24"/>
        </w:rPr>
        <w:t>,</w:t>
      </w:r>
      <w:r>
        <w:rPr>
          <w:rFonts w:ascii="Courier New" w:hAnsi="Courier New" w:cs="Courier New"/>
          <w:sz w:val="24"/>
          <w:szCs w:val="24"/>
        </w:rPr>
        <w:t xml:space="preserve"> hal ve hareketlerini </w:t>
      </w:r>
      <w:r w:rsidR="002649BA">
        <w:rPr>
          <w:rFonts w:ascii="Courier New" w:hAnsi="Courier New" w:cs="Courier New"/>
          <w:sz w:val="24"/>
          <w:szCs w:val="24"/>
        </w:rPr>
        <w:t xml:space="preserve">de </w:t>
      </w:r>
      <w:r>
        <w:rPr>
          <w:rFonts w:ascii="Courier New" w:hAnsi="Courier New" w:cs="Courier New"/>
          <w:sz w:val="24"/>
          <w:szCs w:val="24"/>
        </w:rPr>
        <w:t>dikkâte alarak takdirini</w:t>
      </w:r>
      <w:r w:rsidR="002649BA">
        <w:rPr>
          <w:rFonts w:ascii="Courier New" w:hAnsi="Courier New" w:cs="Courier New"/>
          <w:sz w:val="24"/>
          <w:szCs w:val="24"/>
        </w:rPr>
        <w:t>“</w:t>
      </w:r>
      <w:r>
        <w:rPr>
          <w:rFonts w:ascii="Courier New" w:hAnsi="Courier New" w:cs="Courier New"/>
          <w:sz w:val="24"/>
          <w:szCs w:val="24"/>
        </w:rPr>
        <w:t xml:space="preserve"> kullanmakta</w:t>
      </w:r>
      <w:r w:rsidR="002649BA">
        <w:rPr>
          <w:rFonts w:ascii="Courier New" w:hAnsi="Courier New" w:cs="Courier New"/>
          <w:sz w:val="24"/>
          <w:szCs w:val="24"/>
        </w:rPr>
        <w:t>dır. T</w:t>
      </w:r>
      <w:r>
        <w:rPr>
          <w:rFonts w:ascii="Courier New" w:hAnsi="Courier New" w:cs="Courier New"/>
          <w:sz w:val="24"/>
          <w:szCs w:val="24"/>
        </w:rPr>
        <w:t>abii ki</w:t>
      </w:r>
      <w:r w:rsidR="002649BA">
        <w:rPr>
          <w:rFonts w:ascii="Courier New" w:hAnsi="Courier New" w:cs="Courier New"/>
          <w:sz w:val="24"/>
          <w:szCs w:val="24"/>
        </w:rPr>
        <w:t xml:space="preserve"> bu süreçte, soruya verilen yanıt</w:t>
      </w:r>
      <w:r>
        <w:rPr>
          <w:rFonts w:ascii="Courier New" w:hAnsi="Courier New" w:cs="Courier New"/>
          <w:sz w:val="24"/>
          <w:szCs w:val="24"/>
        </w:rPr>
        <w:t xml:space="preserve"> da göz önüne al</w:t>
      </w:r>
      <w:r w:rsidR="002649BA">
        <w:rPr>
          <w:rFonts w:ascii="Courier New" w:hAnsi="Courier New" w:cs="Courier New"/>
          <w:sz w:val="24"/>
          <w:szCs w:val="24"/>
        </w:rPr>
        <w:t>ın</w:t>
      </w:r>
      <w:r>
        <w:rPr>
          <w:rFonts w:ascii="Courier New" w:hAnsi="Courier New" w:cs="Courier New"/>
          <w:sz w:val="24"/>
          <w:szCs w:val="24"/>
        </w:rPr>
        <w:t>arak</w:t>
      </w:r>
      <w:r w:rsidR="00814B35">
        <w:rPr>
          <w:rFonts w:ascii="Courier New" w:hAnsi="Courier New" w:cs="Courier New"/>
          <w:sz w:val="24"/>
          <w:szCs w:val="24"/>
        </w:rPr>
        <w:t>,</w:t>
      </w:r>
      <w:r>
        <w:rPr>
          <w:rFonts w:ascii="Courier New" w:hAnsi="Courier New" w:cs="Courier New"/>
          <w:sz w:val="24"/>
          <w:szCs w:val="24"/>
        </w:rPr>
        <w:t xml:space="preserve"> adaya not ver</w:t>
      </w:r>
      <w:r w:rsidR="002649BA">
        <w:rPr>
          <w:rFonts w:ascii="Courier New" w:hAnsi="Courier New" w:cs="Courier New"/>
          <w:sz w:val="24"/>
          <w:szCs w:val="24"/>
        </w:rPr>
        <w:t>ilmektedir</w:t>
      </w:r>
      <w:r>
        <w:rPr>
          <w:rFonts w:ascii="Courier New" w:hAnsi="Courier New" w:cs="Courier New"/>
          <w:sz w:val="24"/>
          <w:szCs w:val="24"/>
        </w:rPr>
        <w:t>.</w:t>
      </w:r>
      <w:r w:rsidR="002649BA">
        <w:rPr>
          <w:rFonts w:ascii="Courier New" w:hAnsi="Courier New" w:cs="Courier New"/>
          <w:sz w:val="24"/>
          <w:szCs w:val="24"/>
        </w:rPr>
        <w:t xml:space="preserve"> Diğer bir deyişle,</w:t>
      </w:r>
      <w:r>
        <w:rPr>
          <w:rFonts w:ascii="Courier New" w:hAnsi="Courier New" w:cs="Courier New"/>
          <w:sz w:val="24"/>
          <w:szCs w:val="24"/>
        </w:rPr>
        <w:t xml:space="preserve"> sözlü sınavda verilen notlar</w:t>
      </w:r>
      <w:r w:rsidR="002649BA">
        <w:rPr>
          <w:rFonts w:ascii="Courier New" w:hAnsi="Courier New" w:cs="Courier New"/>
          <w:sz w:val="24"/>
          <w:szCs w:val="24"/>
        </w:rPr>
        <w:t>,</w:t>
      </w:r>
      <w:r>
        <w:rPr>
          <w:rFonts w:ascii="Courier New" w:hAnsi="Courier New" w:cs="Courier New"/>
          <w:sz w:val="24"/>
          <w:szCs w:val="24"/>
        </w:rPr>
        <w:t xml:space="preserve"> sırf bilginin test edilmesinden ötedir ve bu haliyle bakıldığında da</w:t>
      </w:r>
      <w:r w:rsidR="002649BA">
        <w:rPr>
          <w:rFonts w:ascii="Courier New" w:hAnsi="Courier New" w:cs="Courier New"/>
          <w:sz w:val="24"/>
          <w:szCs w:val="24"/>
        </w:rPr>
        <w:t>,</w:t>
      </w:r>
      <w:r>
        <w:rPr>
          <w:rFonts w:ascii="Courier New" w:hAnsi="Courier New" w:cs="Courier New"/>
          <w:sz w:val="24"/>
          <w:szCs w:val="24"/>
        </w:rPr>
        <w:t xml:space="preserve"> Davacı Avukatının yukarıda özetlenen iddiasına değer vermek</w:t>
      </w:r>
      <w:r w:rsidR="00DA69D4">
        <w:rPr>
          <w:rFonts w:ascii="Courier New" w:hAnsi="Courier New" w:cs="Courier New"/>
          <w:sz w:val="24"/>
          <w:szCs w:val="24"/>
        </w:rPr>
        <w:t xml:space="preserve"> yine</w:t>
      </w:r>
      <w:r>
        <w:rPr>
          <w:rFonts w:ascii="Courier New" w:hAnsi="Courier New" w:cs="Courier New"/>
          <w:sz w:val="24"/>
          <w:szCs w:val="24"/>
        </w:rPr>
        <w:t xml:space="preserve"> olanaksız hale gelmektedir.</w:t>
      </w:r>
    </w:p>
    <w:p w:rsidR="00872392" w:rsidRDefault="009010AC" w:rsidP="000660CE">
      <w:pPr>
        <w:spacing w:line="360" w:lineRule="auto"/>
        <w:ind w:firstLine="708"/>
        <w:rPr>
          <w:rFonts w:ascii="Courier New" w:hAnsi="Courier New" w:cs="Courier New"/>
          <w:sz w:val="24"/>
          <w:szCs w:val="24"/>
        </w:rPr>
      </w:pPr>
      <w:r>
        <w:rPr>
          <w:rFonts w:ascii="Courier New" w:hAnsi="Courier New" w:cs="Courier New"/>
          <w:sz w:val="24"/>
          <w:szCs w:val="24"/>
        </w:rPr>
        <w:t>Takdir yetkisi ile ilgili olar</w:t>
      </w:r>
      <w:r w:rsidR="0028481B">
        <w:rPr>
          <w:rFonts w:ascii="Courier New" w:hAnsi="Courier New" w:cs="Courier New"/>
          <w:sz w:val="24"/>
          <w:szCs w:val="24"/>
        </w:rPr>
        <w:t>ak</w:t>
      </w:r>
      <w:r w:rsidR="002649BA">
        <w:rPr>
          <w:rFonts w:ascii="Courier New" w:hAnsi="Courier New" w:cs="Courier New"/>
          <w:sz w:val="24"/>
          <w:szCs w:val="24"/>
        </w:rPr>
        <w:t>,</w:t>
      </w:r>
      <w:r w:rsidR="0028481B">
        <w:rPr>
          <w:rFonts w:ascii="Courier New" w:hAnsi="Courier New" w:cs="Courier New"/>
          <w:sz w:val="24"/>
          <w:szCs w:val="24"/>
        </w:rPr>
        <w:t xml:space="preserve"> YİM 75/2008, Dağıtım 27/2009</w:t>
      </w:r>
      <w:r w:rsidR="00F432D6">
        <w:rPr>
          <w:rFonts w:ascii="Courier New" w:hAnsi="Courier New" w:cs="Courier New"/>
          <w:sz w:val="24"/>
          <w:szCs w:val="24"/>
        </w:rPr>
        <w:t>’da:</w:t>
      </w:r>
    </w:p>
    <w:p w:rsidR="000660CE" w:rsidRDefault="0091499E" w:rsidP="0091499E">
      <w:pPr>
        <w:spacing w:line="240" w:lineRule="auto"/>
        <w:ind w:left="708"/>
        <w:rPr>
          <w:rFonts w:ascii="Courier New" w:hAnsi="Courier New" w:cs="Courier New"/>
        </w:rPr>
      </w:pPr>
      <w:r>
        <w:rPr>
          <w:rFonts w:ascii="Courier New" w:hAnsi="Courier New" w:cs="Courier New"/>
        </w:rPr>
        <w:lastRenderedPageBreak/>
        <w:t>”</w:t>
      </w:r>
      <w:r>
        <w:rPr>
          <w:rFonts w:ascii="Courier New" w:hAnsi="Courier New" w:cs="Courier New"/>
        </w:rPr>
        <w:tab/>
      </w:r>
      <w:r w:rsidR="000660CE">
        <w:rPr>
          <w:rFonts w:ascii="Courier New" w:hAnsi="Courier New" w:cs="Courier New"/>
        </w:rPr>
        <w:t xml:space="preserve">Takdir yetkisi, idari işlemin konu unsuruna ilişkin </w:t>
      </w:r>
      <w:r>
        <w:rPr>
          <w:rFonts w:ascii="Courier New" w:hAnsi="Courier New" w:cs="Courier New"/>
        </w:rPr>
        <w:t xml:space="preserve">  </w:t>
      </w:r>
      <w:r w:rsidR="000660CE">
        <w:rPr>
          <w:rFonts w:ascii="Courier New" w:hAnsi="Courier New" w:cs="Courier New"/>
        </w:rPr>
        <w:t>olarak idareye tanınmış bir seçme hakkıdır. İdare takdir yetkisi ile işlemin hukukiliğini değil yerindeliğini takdir eder. İdari işlemin yerindeliği yargı kapsamı dışında olduğu için, yargı organının takdir yetkisine müdahalesi son derece dar kapsamda tutulmaktadır. İdari yargının idarenin t</w:t>
      </w:r>
      <w:r w:rsidR="002649BA">
        <w:rPr>
          <w:rFonts w:ascii="Courier New" w:hAnsi="Courier New" w:cs="Courier New"/>
        </w:rPr>
        <w:t>akdir yetkisini denet</w:t>
      </w:r>
      <w:r w:rsidR="000660CE">
        <w:rPr>
          <w:rFonts w:ascii="Courier New" w:hAnsi="Courier New" w:cs="Courier New"/>
        </w:rPr>
        <w:t xml:space="preserve">lemesi istisnai hallerde mümkündür. Bu istisnaların başlıcası “açık takdir hatası” ilkesidir. Buna göre çok ağır ve apaçık görülen takdir hataları, idari yargının denetim alanındadır.  (Bak: Prof. Dr. Kemal Gözler, İdare Hukuku Dersleri, sayfa 348) </w:t>
      </w:r>
    </w:p>
    <w:p w:rsidR="000660CE" w:rsidRDefault="000660CE" w:rsidP="000660CE">
      <w:pPr>
        <w:spacing w:line="240" w:lineRule="auto"/>
        <w:ind w:left="708" w:firstLine="708"/>
        <w:rPr>
          <w:rFonts w:ascii="Courier New" w:hAnsi="Courier New" w:cs="Courier New"/>
        </w:rPr>
      </w:pPr>
      <w:r>
        <w:rPr>
          <w:rFonts w:ascii="Courier New" w:hAnsi="Courier New" w:cs="Courier New"/>
        </w:rPr>
        <w:t>Ülkemizde de ayn</w:t>
      </w:r>
      <w:r w:rsidR="00684A83">
        <w:rPr>
          <w:rFonts w:ascii="Courier New" w:hAnsi="Courier New" w:cs="Courier New"/>
        </w:rPr>
        <w:t>ı</w:t>
      </w:r>
      <w:r>
        <w:rPr>
          <w:rFonts w:ascii="Courier New" w:hAnsi="Courier New" w:cs="Courier New"/>
        </w:rPr>
        <w:t xml:space="preserve"> ilkelerin benimsendiği YİM kararları mevcuttur. YİM 119/2001 (D.10/2005) sayılı davada konu ile ilgili olarak şunlar yer alır;</w:t>
      </w:r>
    </w:p>
    <w:p w:rsidR="0028481B" w:rsidRPr="0091499E" w:rsidRDefault="000660CE" w:rsidP="0091499E">
      <w:pPr>
        <w:spacing w:line="240" w:lineRule="auto"/>
        <w:ind w:left="720" w:right="1152" w:firstLine="696"/>
        <w:rPr>
          <w:rFonts w:ascii="Courier New" w:hAnsi="Courier New" w:cs="Courier New"/>
        </w:rPr>
      </w:pPr>
      <w:r>
        <w:rPr>
          <w:rFonts w:ascii="Courier New" w:hAnsi="Courier New" w:cs="Courier New"/>
        </w:rPr>
        <w:t xml:space="preserve">”Takdirini kullanan Kamu Hizmeti Komisyonunun hata yaptığı </w:t>
      </w:r>
      <w:r>
        <w:rPr>
          <w:rFonts w:ascii="Courier New" w:hAnsi="Courier New" w:cs="Courier New"/>
          <w:u w:val="single"/>
        </w:rPr>
        <w:t>açıkça</w:t>
      </w:r>
      <w:r>
        <w:rPr>
          <w:rFonts w:ascii="Courier New" w:hAnsi="Courier New" w:cs="Courier New"/>
        </w:rPr>
        <w:t xml:space="preserve"> görülmedikçe, yönetsel yargı yeri Komisyonun takdirine müdahale etmez. Yönetsel yargı yeri kendi takdirini, Komisyonun takdiri yerine koyup, Komisyonun kararını iptal etmez.“    </w:t>
      </w:r>
    </w:p>
    <w:p w:rsidR="007645EB" w:rsidRDefault="000660CE" w:rsidP="007645EB">
      <w:pPr>
        <w:spacing w:line="360" w:lineRule="auto"/>
        <w:ind w:firstLine="708"/>
        <w:rPr>
          <w:rFonts w:ascii="Courier New" w:hAnsi="Courier New" w:cs="Courier New"/>
          <w:sz w:val="24"/>
          <w:szCs w:val="24"/>
        </w:rPr>
      </w:pPr>
      <w:r>
        <w:rPr>
          <w:rFonts w:ascii="Courier New" w:hAnsi="Courier New" w:cs="Courier New"/>
          <w:sz w:val="24"/>
          <w:szCs w:val="24"/>
        </w:rPr>
        <w:t xml:space="preserve"> YİM 119/20</w:t>
      </w:r>
      <w:r w:rsidR="00684A83">
        <w:rPr>
          <w:rFonts w:ascii="Courier New" w:hAnsi="Courier New" w:cs="Courier New"/>
          <w:sz w:val="24"/>
          <w:szCs w:val="24"/>
        </w:rPr>
        <w:t>01 Dağıtım 10/2005’de:</w:t>
      </w:r>
    </w:p>
    <w:p w:rsidR="007645EB" w:rsidRDefault="0091499E" w:rsidP="0091499E">
      <w:pPr>
        <w:spacing w:line="240" w:lineRule="auto"/>
        <w:ind w:left="708"/>
        <w:rPr>
          <w:rFonts w:ascii="Courier New" w:hAnsi="Courier New" w:cs="Courier New"/>
        </w:rPr>
      </w:pPr>
      <w:r>
        <w:rPr>
          <w:rFonts w:ascii="Courier New" w:hAnsi="Courier New" w:cs="Courier New"/>
        </w:rPr>
        <w:t>”</w:t>
      </w:r>
      <w:r>
        <w:rPr>
          <w:rFonts w:ascii="Courier New" w:hAnsi="Courier New" w:cs="Courier New"/>
        </w:rPr>
        <w:tab/>
      </w:r>
      <w:r w:rsidR="007645EB" w:rsidRPr="007645EB">
        <w:rPr>
          <w:rFonts w:ascii="Courier New" w:hAnsi="Courier New" w:cs="Courier New"/>
        </w:rPr>
        <w:t>Yukarıda daha önce de ifade ettiğimiz gibi, kamu görevlilerinin, öğretmenlerin atanmalarında, terfilerinde yetkili olan ve atama yapılacak kadro için en iyi, en uygun adayı belirlemekte takdir yetkisi olan Kamu Hizmeti Komisyonunun, okul müdürü mevkiine Davacıyı değil de İlgili Şahsı tercih edip terfi ettiren kararının hatalı olduğunu iddia eden Davacı, bu iddiasını kanıtlamakla yükümlüdür. Davacı kendisini değil de İlgili Şahsı okul müdürü mevkiine terfi ettiren Kamu Hizmeti Komisyonu kararının hatalı olduğunu, Komisyonun takdir yetkisini hatalı kullandığını, İlgili Şahsa çarpıcı bir üstünlüğü olduğunu ortaya koyarak kanıtlayabilir. Çarpıcı üstünlük, bir atamada en iyi, en uygun adayın belirlenmesinde dikkate alınan etmenlerin sadece birinin değil tümünün ve tüm ilgili olguların değerlendirilmesi ile ortaya konabilir. Bir adayın diğerine üstünlüğünün, “çarpıcı üstünlük” olduğunun söylenebilmesi için, adayların atanacak kadroya uygunluklarının belirlenmesinde yararlanılan etmenlerin değerlendirilmesi sonucu ilk bakışta görülebilen ve hemen dikkat çekecek kadar önemli ölçüde, tartı</w:t>
      </w:r>
      <w:r w:rsidR="007645EB">
        <w:rPr>
          <w:rFonts w:ascii="Courier New" w:hAnsi="Courier New" w:cs="Courier New"/>
        </w:rPr>
        <w:t>şılamayacak bir üstünlük olması gerekir.....................................</w:t>
      </w:r>
    </w:p>
    <w:p w:rsidR="007645EB" w:rsidRDefault="007645EB" w:rsidP="007645EB">
      <w:pPr>
        <w:spacing w:line="240" w:lineRule="auto"/>
        <w:ind w:left="708"/>
        <w:rPr>
          <w:rFonts w:ascii="Courier New" w:hAnsi="Courier New" w:cs="Courier New"/>
        </w:rPr>
      </w:pPr>
      <w:r>
        <w:rPr>
          <w:rFonts w:ascii="Courier New" w:hAnsi="Courier New" w:cs="Courier New"/>
        </w:rPr>
        <w:t xml:space="preserve">........................................................................................................................... </w:t>
      </w:r>
    </w:p>
    <w:p w:rsidR="000660CE" w:rsidRPr="00AE2DFD" w:rsidRDefault="00AE2DFD" w:rsidP="00AE2DFD">
      <w:pPr>
        <w:tabs>
          <w:tab w:val="left" w:pos="720"/>
        </w:tabs>
        <w:spacing w:line="240" w:lineRule="auto"/>
        <w:ind w:left="708"/>
        <w:rPr>
          <w:rFonts w:ascii="Courier New" w:hAnsi="Courier New" w:cs="Courier New"/>
        </w:rPr>
      </w:pPr>
      <w:r>
        <w:rPr>
          <w:rFonts w:ascii="Courier New" w:hAnsi="Courier New" w:cs="Courier New"/>
        </w:rPr>
        <w:tab/>
      </w:r>
      <w:r>
        <w:rPr>
          <w:rFonts w:ascii="Courier New" w:hAnsi="Courier New" w:cs="Courier New"/>
        </w:rPr>
        <w:tab/>
      </w:r>
      <w:r w:rsidRPr="00AE2DFD">
        <w:rPr>
          <w:rFonts w:ascii="Courier New" w:hAnsi="Courier New" w:cs="Courier New"/>
        </w:rPr>
        <w:t>Takdirini kullanırken Kamu Hizmeti Komisyonunun hata yaptığı açıkça görülmedikçe, yönetsel yargı yeri Komisyonun takdirine müdahale edemez; yönetsel yargı yeri kendi takdirini Komisyonun takdiri yerine koyup Komisyonun kararını iptal edemez.</w:t>
      </w:r>
      <w:r w:rsidR="007645EB">
        <w:rPr>
          <w:rFonts w:ascii="Courier New" w:hAnsi="Courier New" w:cs="Courier New"/>
        </w:rPr>
        <w:t>“</w:t>
      </w:r>
    </w:p>
    <w:p w:rsidR="00AE2DFD" w:rsidRDefault="009010AC" w:rsidP="00E342BD">
      <w:pPr>
        <w:spacing w:line="360" w:lineRule="auto"/>
        <w:ind w:firstLine="708"/>
        <w:rPr>
          <w:rFonts w:ascii="Courier New" w:hAnsi="Courier New" w:cs="Courier New"/>
          <w:sz w:val="24"/>
          <w:szCs w:val="24"/>
        </w:rPr>
      </w:pPr>
      <w:r>
        <w:rPr>
          <w:rFonts w:ascii="Courier New" w:hAnsi="Courier New" w:cs="Courier New"/>
          <w:sz w:val="24"/>
          <w:szCs w:val="24"/>
        </w:rPr>
        <w:t xml:space="preserve"> ve YİM 39/2011 Dağıtım 7/2015’de</w:t>
      </w:r>
      <w:r w:rsidR="00684A83">
        <w:rPr>
          <w:rFonts w:ascii="Courier New" w:hAnsi="Courier New" w:cs="Courier New"/>
          <w:sz w:val="24"/>
          <w:szCs w:val="24"/>
        </w:rPr>
        <w:t>:</w:t>
      </w:r>
    </w:p>
    <w:p w:rsidR="00CC4D26" w:rsidRDefault="0091499E" w:rsidP="0091499E">
      <w:pPr>
        <w:spacing w:line="240" w:lineRule="auto"/>
        <w:ind w:left="708"/>
        <w:rPr>
          <w:rFonts w:ascii="Courier New" w:hAnsi="Courier New" w:cs="Courier New"/>
        </w:rPr>
      </w:pPr>
      <w:r>
        <w:rPr>
          <w:rFonts w:ascii="Courier New" w:hAnsi="Courier New" w:cs="Courier New"/>
        </w:rPr>
        <w:lastRenderedPageBreak/>
        <w:t>”</w:t>
      </w:r>
      <w:r>
        <w:rPr>
          <w:rFonts w:ascii="Courier New" w:hAnsi="Courier New" w:cs="Courier New"/>
        </w:rPr>
        <w:tab/>
      </w:r>
      <w:r w:rsidR="00CC4D26">
        <w:rPr>
          <w:rFonts w:ascii="Courier New" w:hAnsi="Courier New" w:cs="Courier New"/>
        </w:rPr>
        <w:t>İdare hukuku kriterlerine göre İdare, sebep unsurundaki takdir yetkisini kullanırken, bu yetkisini yasalara ve yasalar yanında Anayasa’ya uygun bir şekilde kullanmalıdır.</w:t>
      </w:r>
    </w:p>
    <w:p w:rsidR="00CC4D26" w:rsidRDefault="00CC4D26" w:rsidP="00CE3283">
      <w:pPr>
        <w:spacing w:line="240" w:lineRule="auto"/>
        <w:ind w:left="645"/>
        <w:rPr>
          <w:rFonts w:ascii="Courier New" w:hAnsi="Courier New" w:cs="Courier New"/>
        </w:rPr>
      </w:pPr>
      <w:r>
        <w:rPr>
          <w:rFonts w:ascii="Courier New" w:hAnsi="Courier New" w:cs="Courier New"/>
        </w:rPr>
        <w:t xml:space="preserve">Kıbrıs Cumhuriyeti Yüksek Anayasa Mahkemesinin </w:t>
      </w:r>
      <w:r w:rsidRPr="003C1716">
        <w:rPr>
          <w:rFonts w:ascii="Courier New" w:hAnsi="Courier New" w:cs="Courier New"/>
          <w:u w:val="single"/>
        </w:rPr>
        <w:t>36/61 sayılı Salih Shukri Saruhan and The Republic</w:t>
      </w:r>
      <w:r>
        <w:rPr>
          <w:rFonts w:ascii="Courier New" w:hAnsi="Courier New" w:cs="Courier New"/>
        </w:rPr>
        <w:t xml:space="preserve"> kararında,</w:t>
      </w:r>
    </w:p>
    <w:p w:rsidR="00CC4D26" w:rsidRDefault="00CC4D26" w:rsidP="0091499E">
      <w:pPr>
        <w:spacing w:line="240" w:lineRule="auto"/>
        <w:ind w:left="645"/>
        <w:rPr>
          <w:rFonts w:ascii="Courier New" w:hAnsi="Courier New" w:cs="Courier New"/>
        </w:rPr>
      </w:pPr>
      <w:r>
        <w:rPr>
          <w:rFonts w:ascii="Courier New" w:hAnsi="Courier New" w:cs="Courier New"/>
        </w:rPr>
        <w:t>İdarenin takdir yetkisi denetlenirken, bu yetkinin Anayasa’ya veya herhangi bir yasaya aykırı olarak kullanılıp kullanılmadığının da denetlenmesi gerektiği, yasaya veya Anayasa’ya bir aykırılığın var olduğu hususunda Mahkemenin tatmin edilmesi halinde, İdarenin takdir hakkına müdahale edilmesi gerektiği, tatmin edilmedikçe müdahale edilmemesi gerektiği kriteri ortaya konmuştur.</w:t>
      </w:r>
    </w:p>
    <w:p w:rsidR="00CC4D26" w:rsidRPr="0091499E" w:rsidRDefault="00CC4D26" w:rsidP="0091499E">
      <w:pPr>
        <w:spacing w:line="240" w:lineRule="auto"/>
        <w:ind w:left="645"/>
        <w:rPr>
          <w:rFonts w:ascii="Courier New" w:hAnsi="Courier New" w:cs="Courier New"/>
        </w:rPr>
      </w:pPr>
      <w:r>
        <w:rPr>
          <w:rFonts w:ascii="Courier New" w:hAnsi="Courier New" w:cs="Courier New"/>
        </w:rPr>
        <w:t xml:space="preserve">Yüksek İdare Mahkemesi birçok kararında Kıbrıs Cumhuriyeti Yüksek Anayasa Mahkemesinin bu kriterlerini benimseyerek denetim görevini bu kriter çerçevesinde yapmıştır. Bu hususla ilgili </w:t>
      </w:r>
      <w:r w:rsidRPr="00546100">
        <w:rPr>
          <w:rFonts w:ascii="Courier New" w:hAnsi="Courier New" w:cs="Courier New"/>
          <w:b/>
        </w:rPr>
        <w:t>Gör.YİM 166/1978 D.38/1980,YİM 159/1981 D.10/1982,</w:t>
      </w:r>
      <w:r>
        <w:rPr>
          <w:rFonts w:ascii="Courier New" w:hAnsi="Courier New" w:cs="Courier New"/>
        </w:rPr>
        <w:t xml:space="preserve"> </w:t>
      </w:r>
      <w:r w:rsidRPr="00546100">
        <w:rPr>
          <w:rFonts w:ascii="Courier New" w:hAnsi="Courier New" w:cs="Courier New"/>
          <w:b/>
        </w:rPr>
        <w:t>YİM 46/1982 D.18/1983, YİM 41/2001 D.7/2005</w:t>
      </w:r>
      <w:r w:rsidR="0091499E">
        <w:rPr>
          <w:rFonts w:ascii="Courier New" w:hAnsi="Courier New" w:cs="Courier New"/>
          <w:b/>
        </w:rPr>
        <w:t>.</w:t>
      </w:r>
      <w:r w:rsidR="0091499E" w:rsidRPr="0091499E">
        <w:rPr>
          <w:rFonts w:ascii="Courier New" w:hAnsi="Courier New" w:cs="Courier New"/>
        </w:rPr>
        <w:t>“</w:t>
      </w:r>
    </w:p>
    <w:p w:rsidR="00E95CFE" w:rsidRDefault="00AC1728" w:rsidP="00E95CFE">
      <w:pPr>
        <w:spacing w:line="360" w:lineRule="auto"/>
        <w:rPr>
          <w:rFonts w:ascii="Courier New" w:hAnsi="Courier New" w:cs="Courier New"/>
          <w:sz w:val="24"/>
          <w:szCs w:val="24"/>
        </w:rPr>
      </w:pPr>
      <w:r>
        <w:rPr>
          <w:rFonts w:ascii="Courier New" w:hAnsi="Courier New" w:cs="Courier New"/>
          <w:sz w:val="24"/>
          <w:szCs w:val="24"/>
        </w:rPr>
        <w:t xml:space="preserve">şeklinde </w:t>
      </w:r>
      <w:r w:rsidR="009010AC">
        <w:rPr>
          <w:rFonts w:ascii="Courier New" w:hAnsi="Courier New" w:cs="Courier New"/>
          <w:sz w:val="24"/>
          <w:szCs w:val="24"/>
        </w:rPr>
        <w:t>dile getirilenler göz önüne alınarak</w:t>
      </w:r>
      <w:r>
        <w:rPr>
          <w:rFonts w:ascii="Courier New" w:hAnsi="Courier New" w:cs="Courier New"/>
          <w:sz w:val="24"/>
          <w:szCs w:val="24"/>
        </w:rPr>
        <w:t>, konu</w:t>
      </w:r>
      <w:r w:rsidR="009010AC">
        <w:rPr>
          <w:rFonts w:ascii="Courier New" w:hAnsi="Courier New" w:cs="Courier New"/>
          <w:sz w:val="24"/>
          <w:szCs w:val="24"/>
        </w:rPr>
        <w:t xml:space="preserve"> </w:t>
      </w:r>
      <w:r w:rsidR="0075615F">
        <w:rPr>
          <w:rFonts w:ascii="Courier New" w:hAnsi="Courier New" w:cs="Courier New"/>
          <w:sz w:val="24"/>
          <w:szCs w:val="24"/>
        </w:rPr>
        <w:t>yarışma sınavında sorulan sorular, bunlara verilen cevaplar</w:t>
      </w:r>
      <w:r>
        <w:rPr>
          <w:rFonts w:ascii="Courier New" w:hAnsi="Courier New" w:cs="Courier New"/>
          <w:sz w:val="24"/>
          <w:szCs w:val="24"/>
        </w:rPr>
        <w:t xml:space="preserve"> ve verilen</w:t>
      </w:r>
      <w:r w:rsidR="0075615F">
        <w:rPr>
          <w:rFonts w:ascii="Courier New" w:hAnsi="Courier New" w:cs="Courier New"/>
          <w:sz w:val="24"/>
          <w:szCs w:val="24"/>
        </w:rPr>
        <w:t xml:space="preserve">  puanlar incelendiğinde</w:t>
      </w:r>
      <w:r>
        <w:rPr>
          <w:rFonts w:ascii="Courier New" w:hAnsi="Courier New" w:cs="Courier New"/>
          <w:sz w:val="24"/>
          <w:szCs w:val="24"/>
        </w:rPr>
        <w:t>,</w:t>
      </w:r>
      <w:r w:rsidR="0075615F">
        <w:rPr>
          <w:rFonts w:ascii="Courier New" w:hAnsi="Courier New" w:cs="Courier New"/>
          <w:sz w:val="24"/>
          <w:szCs w:val="24"/>
        </w:rPr>
        <w:t xml:space="preserve"> İlgili Şahıslarla Davacı arasında eşitliğe aykırı bir işlem yapılmadığı, Davacının İlgili Şahıslara oranla sınavda çarpıcı üstünlüğü olduğunu</w:t>
      </w:r>
      <w:r>
        <w:rPr>
          <w:rFonts w:ascii="Courier New" w:hAnsi="Courier New" w:cs="Courier New"/>
          <w:sz w:val="24"/>
          <w:szCs w:val="24"/>
        </w:rPr>
        <w:t>n kanıt</w:t>
      </w:r>
      <w:r w:rsidR="00D56B94">
        <w:rPr>
          <w:rFonts w:ascii="Courier New" w:hAnsi="Courier New" w:cs="Courier New"/>
          <w:sz w:val="24"/>
          <w:szCs w:val="24"/>
        </w:rPr>
        <w:t>lanamadığı,</w:t>
      </w:r>
      <w:r w:rsidR="0075615F">
        <w:rPr>
          <w:rFonts w:ascii="Courier New" w:hAnsi="Courier New" w:cs="Courier New"/>
          <w:sz w:val="24"/>
          <w:szCs w:val="24"/>
        </w:rPr>
        <w:t xml:space="preserve"> heyetin</w:t>
      </w:r>
      <w:r w:rsidR="00E34A57">
        <w:rPr>
          <w:rFonts w:ascii="Courier New" w:hAnsi="Courier New" w:cs="Courier New"/>
          <w:sz w:val="24"/>
          <w:szCs w:val="24"/>
        </w:rPr>
        <w:t>,</w:t>
      </w:r>
      <w:r w:rsidR="0075615F">
        <w:rPr>
          <w:rFonts w:ascii="Courier New" w:hAnsi="Courier New" w:cs="Courier New"/>
          <w:sz w:val="24"/>
          <w:szCs w:val="24"/>
        </w:rPr>
        <w:t xml:space="preserve"> sınav</w:t>
      </w:r>
      <w:r w:rsidR="002649BA">
        <w:rPr>
          <w:rFonts w:ascii="Courier New" w:hAnsi="Courier New" w:cs="Courier New"/>
          <w:sz w:val="24"/>
          <w:szCs w:val="24"/>
        </w:rPr>
        <w:t xml:space="preserve"> sürecinde</w:t>
      </w:r>
      <w:r w:rsidR="00E34A57">
        <w:rPr>
          <w:rFonts w:ascii="Courier New" w:hAnsi="Courier New" w:cs="Courier New"/>
          <w:sz w:val="24"/>
          <w:szCs w:val="24"/>
        </w:rPr>
        <w:t>,</w:t>
      </w:r>
      <w:r w:rsidR="0075615F">
        <w:rPr>
          <w:rFonts w:ascii="Courier New" w:hAnsi="Courier New" w:cs="Courier New"/>
          <w:sz w:val="24"/>
          <w:szCs w:val="24"/>
        </w:rPr>
        <w:t xml:space="preserve"> bazı adaylara sorular sormasının, adaylara tanınan fırsat noktasında</w:t>
      </w:r>
      <w:r w:rsidR="002649BA">
        <w:rPr>
          <w:rFonts w:ascii="Courier New" w:hAnsi="Courier New" w:cs="Courier New"/>
          <w:sz w:val="24"/>
          <w:szCs w:val="24"/>
        </w:rPr>
        <w:t>,</w:t>
      </w:r>
      <w:r w:rsidR="0075615F">
        <w:rPr>
          <w:rFonts w:ascii="Courier New" w:hAnsi="Courier New" w:cs="Courier New"/>
          <w:sz w:val="24"/>
          <w:szCs w:val="24"/>
        </w:rPr>
        <w:t xml:space="preserve"> kayırmacılık yapıldığı sonucunu ortaya çıkarmadığı, </w:t>
      </w:r>
      <w:r w:rsidR="00D56B94">
        <w:rPr>
          <w:rFonts w:ascii="Courier New" w:hAnsi="Courier New" w:cs="Courier New"/>
          <w:sz w:val="24"/>
          <w:szCs w:val="24"/>
        </w:rPr>
        <w:t>k</w:t>
      </w:r>
      <w:r w:rsidR="0075615F">
        <w:rPr>
          <w:rFonts w:ascii="Courier New" w:hAnsi="Courier New" w:cs="Courier New"/>
          <w:sz w:val="24"/>
          <w:szCs w:val="24"/>
        </w:rPr>
        <w:t>ayıt altına alınmış konu sözlü sınavda</w:t>
      </w:r>
      <w:r w:rsidR="00D56B94">
        <w:rPr>
          <w:rFonts w:ascii="Courier New" w:hAnsi="Courier New" w:cs="Courier New"/>
          <w:sz w:val="24"/>
          <w:szCs w:val="24"/>
        </w:rPr>
        <w:t>,</w:t>
      </w:r>
      <w:r w:rsidR="0075615F">
        <w:rPr>
          <w:rFonts w:ascii="Courier New" w:hAnsi="Courier New" w:cs="Courier New"/>
          <w:sz w:val="24"/>
          <w:szCs w:val="24"/>
        </w:rPr>
        <w:t xml:space="preserve"> keyfi yapılmış bir işlemin varlığın</w:t>
      </w:r>
      <w:r w:rsidR="00E34A57">
        <w:rPr>
          <w:rFonts w:ascii="Courier New" w:hAnsi="Courier New" w:cs="Courier New"/>
          <w:sz w:val="24"/>
          <w:szCs w:val="24"/>
        </w:rPr>
        <w:t>ı</w:t>
      </w:r>
      <w:r w:rsidR="0075615F">
        <w:rPr>
          <w:rFonts w:ascii="Courier New" w:hAnsi="Courier New" w:cs="Courier New"/>
          <w:sz w:val="24"/>
          <w:szCs w:val="24"/>
        </w:rPr>
        <w:t>n</w:t>
      </w:r>
      <w:r w:rsidR="00E34A57">
        <w:rPr>
          <w:rFonts w:ascii="Courier New" w:hAnsi="Courier New" w:cs="Courier New"/>
          <w:sz w:val="24"/>
          <w:szCs w:val="24"/>
        </w:rPr>
        <w:t xml:space="preserve"> görülmediği</w:t>
      </w:r>
      <w:r w:rsidR="0075615F">
        <w:rPr>
          <w:rFonts w:ascii="Courier New" w:hAnsi="Courier New" w:cs="Courier New"/>
          <w:sz w:val="24"/>
          <w:szCs w:val="24"/>
        </w:rPr>
        <w:t xml:space="preserve">, Davacı ve İlgili Şahıslara verilen puanlarda açık takdir hatası bulunduğundan söz etmenin olanaklı olmadığı, </w:t>
      </w:r>
      <w:r w:rsidR="005C4810">
        <w:rPr>
          <w:rFonts w:ascii="Courier New" w:hAnsi="Courier New" w:cs="Courier New"/>
          <w:sz w:val="24"/>
          <w:szCs w:val="24"/>
        </w:rPr>
        <w:t xml:space="preserve">bu davadaki </w:t>
      </w:r>
      <w:r w:rsidR="00373B3C">
        <w:rPr>
          <w:rFonts w:ascii="Courier New" w:hAnsi="Courier New" w:cs="Courier New"/>
          <w:sz w:val="24"/>
          <w:szCs w:val="24"/>
        </w:rPr>
        <w:t>Davacı ve İlgili Şahıslara</w:t>
      </w:r>
      <w:r w:rsidR="005C4810">
        <w:rPr>
          <w:rFonts w:ascii="Courier New" w:hAnsi="Courier New" w:cs="Courier New"/>
          <w:sz w:val="24"/>
          <w:szCs w:val="24"/>
        </w:rPr>
        <w:t xml:space="preserve"> puan verenlerden Ahmet Zaim’in</w:t>
      </w:r>
      <w:r w:rsidR="00373B3C">
        <w:rPr>
          <w:rFonts w:ascii="Courier New" w:hAnsi="Courier New" w:cs="Courier New"/>
          <w:sz w:val="24"/>
          <w:szCs w:val="24"/>
        </w:rPr>
        <w:t>,</w:t>
      </w:r>
      <w:r w:rsidR="005C4810">
        <w:rPr>
          <w:rFonts w:ascii="Courier New" w:hAnsi="Courier New" w:cs="Courier New"/>
          <w:sz w:val="24"/>
          <w:szCs w:val="24"/>
        </w:rPr>
        <w:t xml:space="preserve"> Davacıya 20, Sonuç Naneci’ye 28, Günay Karacamert’e 28, Ahmet Aydoğdu’ya 27; Derviş Bozkurt’un</w:t>
      </w:r>
      <w:r w:rsidR="00373B3C">
        <w:rPr>
          <w:rFonts w:ascii="Courier New" w:hAnsi="Courier New" w:cs="Courier New"/>
          <w:sz w:val="24"/>
          <w:szCs w:val="24"/>
        </w:rPr>
        <w:t>,</w:t>
      </w:r>
      <w:r w:rsidR="005C4810">
        <w:rPr>
          <w:rFonts w:ascii="Courier New" w:hAnsi="Courier New" w:cs="Courier New"/>
          <w:sz w:val="24"/>
          <w:szCs w:val="24"/>
        </w:rPr>
        <w:t xml:space="preserve"> Davacıya 23, Sonuç Naneci’ye 27, Günay Karacamert’e 27, Ahmet Aydoğdu’ya 27; </w:t>
      </w:r>
      <w:r w:rsidR="003575B0">
        <w:rPr>
          <w:rFonts w:ascii="Courier New" w:hAnsi="Courier New" w:cs="Courier New"/>
          <w:sz w:val="24"/>
          <w:szCs w:val="24"/>
        </w:rPr>
        <w:t>Süleyman Manavoğlu</w:t>
      </w:r>
      <w:r w:rsidR="00E342BD">
        <w:rPr>
          <w:rFonts w:ascii="Courier New" w:hAnsi="Courier New" w:cs="Courier New"/>
          <w:sz w:val="24"/>
          <w:szCs w:val="24"/>
        </w:rPr>
        <w:t>’nun</w:t>
      </w:r>
      <w:r w:rsidR="00373B3C">
        <w:rPr>
          <w:rFonts w:ascii="Courier New" w:hAnsi="Courier New" w:cs="Courier New"/>
          <w:sz w:val="24"/>
          <w:szCs w:val="24"/>
        </w:rPr>
        <w:t>,</w:t>
      </w:r>
      <w:r w:rsidR="00E342BD">
        <w:rPr>
          <w:rFonts w:ascii="Courier New" w:hAnsi="Courier New" w:cs="Courier New"/>
          <w:sz w:val="24"/>
          <w:szCs w:val="24"/>
        </w:rPr>
        <w:t xml:space="preserve"> Davacıya 18, Sonuç Naneci’ye 29, Günay Karacamert’e 28, Ahmet Aydoğdu’ya 28; Hasan Beyar’ın</w:t>
      </w:r>
      <w:r w:rsidR="00373B3C">
        <w:rPr>
          <w:rFonts w:ascii="Courier New" w:hAnsi="Courier New" w:cs="Courier New"/>
          <w:sz w:val="24"/>
          <w:szCs w:val="24"/>
        </w:rPr>
        <w:t>,</w:t>
      </w:r>
      <w:r w:rsidR="00E342BD">
        <w:rPr>
          <w:rFonts w:ascii="Courier New" w:hAnsi="Courier New" w:cs="Courier New"/>
          <w:sz w:val="24"/>
          <w:szCs w:val="24"/>
        </w:rPr>
        <w:t xml:space="preserve"> Davacıya 20, Sonuç Naneci’ye 30, Günay Karacamert’e 30, Ahmet Aydoğdu’ya 25; Barbaros Savaşçı’nın</w:t>
      </w:r>
      <w:r w:rsidR="00373B3C">
        <w:rPr>
          <w:rFonts w:ascii="Courier New" w:hAnsi="Courier New" w:cs="Courier New"/>
          <w:sz w:val="24"/>
          <w:szCs w:val="24"/>
        </w:rPr>
        <w:t>,</w:t>
      </w:r>
      <w:r w:rsidR="00E342BD">
        <w:rPr>
          <w:rFonts w:ascii="Courier New" w:hAnsi="Courier New" w:cs="Courier New"/>
          <w:sz w:val="24"/>
          <w:szCs w:val="24"/>
        </w:rPr>
        <w:t xml:space="preserve"> Davacıya 21, Sonuç Naneci’ye 30, Günay Karacamert’e 30, Ahmet Aydoğdu’ya 29 ve Hüseyin Yeşildağlı’nın</w:t>
      </w:r>
      <w:r w:rsidR="00E95CFE">
        <w:rPr>
          <w:rFonts w:ascii="Courier New" w:hAnsi="Courier New" w:cs="Courier New"/>
          <w:sz w:val="24"/>
          <w:szCs w:val="24"/>
        </w:rPr>
        <w:t>,</w:t>
      </w:r>
      <w:r w:rsidR="00E342BD">
        <w:rPr>
          <w:rFonts w:ascii="Courier New" w:hAnsi="Courier New" w:cs="Courier New"/>
          <w:sz w:val="24"/>
          <w:szCs w:val="24"/>
        </w:rPr>
        <w:t xml:space="preserve"> Davacıya 20, Sonuç Naneci’ye 30, Günay Karacamert’e 26, Ahmet Aydoğdu’ya 27 puan </w:t>
      </w:r>
      <w:r w:rsidR="00E342BD">
        <w:rPr>
          <w:rFonts w:ascii="Courier New" w:hAnsi="Courier New" w:cs="Courier New"/>
          <w:sz w:val="24"/>
          <w:szCs w:val="24"/>
        </w:rPr>
        <w:lastRenderedPageBreak/>
        <w:t xml:space="preserve">verdiği göz önüne alındığından, </w:t>
      </w:r>
      <w:r w:rsidR="0075615F">
        <w:rPr>
          <w:rFonts w:ascii="Courier New" w:hAnsi="Courier New" w:cs="Courier New"/>
          <w:sz w:val="24"/>
          <w:szCs w:val="24"/>
        </w:rPr>
        <w:t>Komisyon Üyelerinin</w:t>
      </w:r>
      <w:r w:rsidR="00E95CFE">
        <w:rPr>
          <w:rFonts w:ascii="Courier New" w:hAnsi="Courier New" w:cs="Courier New"/>
          <w:sz w:val="24"/>
          <w:szCs w:val="24"/>
        </w:rPr>
        <w:t>,</w:t>
      </w:r>
      <w:r w:rsidR="0075615F">
        <w:rPr>
          <w:rFonts w:ascii="Courier New" w:hAnsi="Courier New" w:cs="Courier New"/>
          <w:sz w:val="24"/>
          <w:szCs w:val="24"/>
        </w:rPr>
        <w:t xml:space="preserve"> kişilere verdiği puanlarda</w:t>
      </w:r>
      <w:r w:rsidR="00E95CFE">
        <w:rPr>
          <w:rFonts w:ascii="Courier New" w:hAnsi="Courier New" w:cs="Courier New"/>
          <w:sz w:val="24"/>
          <w:szCs w:val="24"/>
        </w:rPr>
        <w:t>,</w:t>
      </w:r>
      <w:r w:rsidR="0075615F">
        <w:rPr>
          <w:rFonts w:ascii="Courier New" w:hAnsi="Courier New" w:cs="Courier New"/>
          <w:sz w:val="24"/>
          <w:szCs w:val="24"/>
        </w:rPr>
        <w:t xml:space="preserve"> bir kişiye bir Komisyon Üyesinin çok farklı, diğer bir Komisyon Üyesinin çok farklı olacak şe</w:t>
      </w:r>
      <w:r w:rsidR="00D56B94">
        <w:rPr>
          <w:rFonts w:ascii="Courier New" w:hAnsi="Courier New" w:cs="Courier New"/>
          <w:sz w:val="24"/>
          <w:szCs w:val="24"/>
        </w:rPr>
        <w:t>kilde fahiş farklarla puan ver</w:t>
      </w:r>
      <w:r w:rsidR="0075615F">
        <w:rPr>
          <w:rFonts w:ascii="Courier New" w:hAnsi="Courier New" w:cs="Courier New"/>
          <w:sz w:val="24"/>
          <w:szCs w:val="24"/>
        </w:rPr>
        <w:t>diği</w:t>
      </w:r>
      <w:r w:rsidR="00D56B94">
        <w:rPr>
          <w:rFonts w:ascii="Courier New" w:hAnsi="Courier New" w:cs="Courier New"/>
          <w:sz w:val="24"/>
          <w:szCs w:val="24"/>
        </w:rPr>
        <w:t>nin de söylenemeyeceği görüldü</w:t>
      </w:r>
      <w:r w:rsidR="00E95CFE">
        <w:rPr>
          <w:rFonts w:ascii="Courier New" w:hAnsi="Courier New" w:cs="Courier New"/>
          <w:sz w:val="24"/>
          <w:szCs w:val="24"/>
        </w:rPr>
        <w:t>-</w:t>
      </w:r>
      <w:r w:rsidR="00D56B94">
        <w:rPr>
          <w:rFonts w:ascii="Courier New" w:hAnsi="Courier New" w:cs="Courier New"/>
          <w:sz w:val="24"/>
          <w:szCs w:val="24"/>
        </w:rPr>
        <w:t>ğünden</w:t>
      </w:r>
      <w:r w:rsidR="00E95CFE">
        <w:rPr>
          <w:rFonts w:ascii="Courier New" w:hAnsi="Courier New" w:cs="Courier New"/>
          <w:sz w:val="24"/>
          <w:szCs w:val="24"/>
        </w:rPr>
        <w:t>,</w:t>
      </w:r>
      <w:r w:rsidR="00D56B94">
        <w:rPr>
          <w:rFonts w:ascii="Courier New" w:hAnsi="Courier New" w:cs="Courier New"/>
          <w:sz w:val="24"/>
          <w:szCs w:val="24"/>
        </w:rPr>
        <w:t xml:space="preserve"> keza</w:t>
      </w:r>
      <w:r w:rsidR="0075615F">
        <w:rPr>
          <w:rFonts w:ascii="Courier New" w:hAnsi="Courier New" w:cs="Courier New"/>
          <w:sz w:val="24"/>
          <w:szCs w:val="24"/>
        </w:rPr>
        <w:t xml:space="preserve"> sorularla ilgili ve sözlü sınavlardaki değerlendirme ile ilgili eksik veya yanlış değerlendirmenin varlığını ortaya koyucu bir unsur</w:t>
      </w:r>
      <w:r w:rsidR="00D56B94">
        <w:rPr>
          <w:rFonts w:ascii="Courier New" w:hAnsi="Courier New" w:cs="Courier New"/>
          <w:sz w:val="24"/>
          <w:szCs w:val="24"/>
        </w:rPr>
        <w:t>dan söz edilemeyeceğinden</w:t>
      </w:r>
      <w:r w:rsidR="00E95CFE">
        <w:rPr>
          <w:rFonts w:ascii="Courier New" w:hAnsi="Courier New" w:cs="Courier New"/>
          <w:sz w:val="24"/>
          <w:szCs w:val="24"/>
        </w:rPr>
        <w:t>,</w:t>
      </w:r>
      <w:r w:rsidR="00D80D66">
        <w:rPr>
          <w:rFonts w:ascii="Courier New" w:hAnsi="Courier New" w:cs="Courier New"/>
          <w:sz w:val="24"/>
          <w:szCs w:val="24"/>
        </w:rPr>
        <w:t xml:space="preserve"> İdare’nin</w:t>
      </w:r>
      <w:r w:rsidR="00D56B94">
        <w:rPr>
          <w:rFonts w:ascii="Courier New" w:hAnsi="Courier New" w:cs="Courier New"/>
          <w:sz w:val="24"/>
          <w:szCs w:val="24"/>
        </w:rPr>
        <w:t>,</w:t>
      </w:r>
      <w:r w:rsidR="00D80D66">
        <w:rPr>
          <w:rFonts w:ascii="Courier New" w:hAnsi="Courier New" w:cs="Courier New"/>
          <w:sz w:val="24"/>
          <w:szCs w:val="24"/>
        </w:rPr>
        <w:t xml:space="preserve"> Davacı ve İlgili Şahıslara</w:t>
      </w:r>
      <w:r w:rsidR="00CC653D">
        <w:rPr>
          <w:rFonts w:ascii="Courier New" w:hAnsi="Courier New" w:cs="Courier New"/>
          <w:sz w:val="24"/>
          <w:szCs w:val="24"/>
        </w:rPr>
        <w:t xml:space="preserve"> ilişkin</w:t>
      </w:r>
      <w:r w:rsidR="00D80D66">
        <w:rPr>
          <w:rFonts w:ascii="Courier New" w:hAnsi="Courier New" w:cs="Courier New"/>
          <w:sz w:val="24"/>
          <w:szCs w:val="24"/>
        </w:rPr>
        <w:t xml:space="preserve"> olarak verdiği puanlarda</w:t>
      </w:r>
      <w:r w:rsidR="00CC653D">
        <w:rPr>
          <w:rFonts w:ascii="Courier New" w:hAnsi="Courier New" w:cs="Courier New"/>
          <w:sz w:val="24"/>
          <w:szCs w:val="24"/>
        </w:rPr>
        <w:t>,</w:t>
      </w:r>
      <w:r w:rsidR="00D80D66">
        <w:rPr>
          <w:rFonts w:ascii="Courier New" w:hAnsi="Courier New" w:cs="Courier New"/>
          <w:sz w:val="24"/>
          <w:szCs w:val="24"/>
        </w:rPr>
        <w:t xml:space="preserve"> açık takdir hatası bulunduğundan söz etmenin mümkün olmadığı </w:t>
      </w:r>
      <w:r w:rsidR="00CC653D">
        <w:rPr>
          <w:rFonts w:ascii="Courier New" w:hAnsi="Courier New" w:cs="Courier New"/>
          <w:sz w:val="24"/>
          <w:szCs w:val="24"/>
        </w:rPr>
        <w:t>gerçeği ile karşılaşılmaktadır</w:t>
      </w:r>
      <w:r w:rsidR="00D80D66">
        <w:rPr>
          <w:rFonts w:ascii="Courier New" w:hAnsi="Courier New" w:cs="Courier New"/>
          <w:sz w:val="24"/>
          <w:szCs w:val="24"/>
        </w:rPr>
        <w:t xml:space="preserve"> ki, bu da</w:t>
      </w:r>
      <w:r w:rsidR="00CC653D">
        <w:rPr>
          <w:rFonts w:ascii="Courier New" w:hAnsi="Courier New" w:cs="Courier New"/>
          <w:sz w:val="24"/>
          <w:szCs w:val="24"/>
        </w:rPr>
        <w:t>,</w:t>
      </w:r>
      <w:r w:rsidR="00D80D66">
        <w:rPr>
          <w:rFonts w:ascii="Courier New" w:hAnsi="Courier New" w:cs="Courier New"/>
          <w:sz w:val="24"/>
          <w:szCs w:val="24"/>
        </w:rPr>
        <w:t xml:space="preserve"> konu takdir hakkına müdahale edilmemesi gerektiği sonucunu doğurmaktadır.</w:t>
      </w:r>
      <w:r w:rsidR="009E3B12">
        <w:rPr>
          <w:rFonts w:ascii="Courier New" w:hAnsi="Courier New" w:cs="Courier New"/>
          <w:sz w:val="24"/>
          <w:szCs w:val="24"/>
        </w:rPr>
        <w:t xml:space="preserve"> </w:t>
      </w:r>
    </w:p>
    <w:p w:rsidR="00C46FE9" w:rsidRDefault="009E3B12" w:rsidP="00E95CFE">
      <w:pPr>
        <w:spacing w:line="360" w:lineRule="auto"/>
        <w:ind w:firstLine="708"/>
        <w:rPr>
          <w:rFonts w:ascii="Courier New" w:hAnsi="Courier New" w:cs="Courier New"/>
          <w:sz w:val="24"/>
          <w:szCs w:val="24"/>
        </w:rPr>
      </w:pPr>
      <w:r>
        <w:rPr>
          <w:rFonts w:ascii="Courier New" w:hAnsi="Courier New" w:cs="Courier New"/>
          <w:sz w:val="24"/>
          <w:szCs w:val="24"/>
        </w:rPr>
        <w:t>Varılan bu sonuç ışığında</w:t>
      </w:r>
      <w:r w:rsidR="00CC653D">
        <w:rPr>
          <w:rFonts w:ascii="Courier New" w:hAnsi="Courier New" w:cs="Courier New"/>
          <w:sz w:val="24"/>
          <w:szCs w:val="24"/>
        </w:rPr>
        <w:t>,</w:t>
      </w:r>
      <w:r>
        <w:rPr>
          <w:rFonts w:ascii="Courier New" w:hAnsi="Courier New" w:cs="Courier New"/>
          <w:sz w:val="24"/>
          <w:szCs w:val="24"/>
        </w:rPr>
        <w:t xml:space="preserve"> Davacı tarafın</w:t>
      </w:r>
      <w:r w:rsidR="00CC653D">
        <w:rPr>
          <w:rFonts w:ascii="Courier New" w:hAnsi="Courier New" w:cs="Courier New"/>
          <w:sz w:val="24"/>
          <w:szCs w:val="24"/>
        </w:rPr>
        <w:t>,</w:t>
      </w:r>
      <w:r>
        <w:rPr>
          <w:rFonts w:ascii="Courier New" w:hAnsi="Courier New" w:cs="Courier New"/>
          <w:sz w:val="24"/>
          <w:szCs w:val="24"/>
        </w:rPr>
        <w:t xml:space="preserve"> puanların </w:t>
      </w:r>
      <w:r w:rsidR="00CC653D">
        <w:rPr>
          <w:rFonts w:ascii="Courier New" w:hAnsi="Courier New" w:cs="Courier New"/>
          <w:sz w:val="24"/>
          <w:szCs w:val="24"/>
        </w:rPr>
        <w:t>değerlendirmesinde hata yapıldığıyla</w:t>
      </w:r>
      <w:r>
        <w:rPr>
          <w:rFonts w:ascii="Courier New" w:hAnsi="Courier New" w:cs="Courier New"/>
          <w:sz w:val="24"/>
          <w:szCs w:val="24"/>
        </w:rPr>
        <w:t xml:space="preserve"> ilgili iddialarının reddi</w:t>
      </w:r>
      <w:r w:rsidR="00CC653D">
        <w:rPr>
          <w:rFonts w:ascii="Courier New" w:hAnsi="Courier New" w:cs="Courier New"/>
          <w:sz w:val="24"/>
          <w:szCs w:val="24"/>
        </w:rPr>
        <w:t xml:space="preserve"> ise</w:t>
      </w:r>
      <w:r>
        <w:rPr>
          <w:rFonts w:ascii="Courier New" w:hAnsi="Courier New" w:cs="Courier New"/>
          <w:sz w:val="24"/>
          <w:szCs w:val="24"/>
        </w:rPr>
        <w:t xml:space="preserve"> kaçınılmaz olmaktadır.</w:t>
      </w:r>
    </w:p>
    <w:p w:rsidR="008C00F8" w:rsidRDefault="003C79BA" w:rsidP="008C00F8">
      <w:pPr>
        <w:spacing w:line="360" w:lineRule="auto"/>
        <w:ind w:firstLine="708"/>
        <w:rPr>
          <w:rFonts w:ascii="Courier New" w:hAnsi="Courier New" w:cs="Courier New"/>
          <w:sz w:val="24"/>
          <w:szCs w:val="24"/>
        </w:rPr>
      </w:pPr>
      <w:r>
        <w:rPr>
          <w:rFonts w:ascii="Courier New" w:hAnsi="Courier New" w:cs="Courier New"/>
          <w:sz w:val="24"/>
          <w:szCs w:val="24"/>
        </w:rPr>
        <w:t xml:space="preserve">Gelinen bu noktada </w:t>
      </w:r>
      <w:r w:rsidR="00503A26">
        <w:rPr>
          <w:rFonts w:ascii="Courier New" w:hAnsi="Courier New" w:cs="Courier New"/>
          <w:sz w:val="24"/>
          <w:szCs w:val="24"/>
        </w:rPr>
        <w:t>Emare 57’ye bakıldığında</w:t>
      </w:r>
      <w:r w:rsidR="00C77DB3">
        <w:rPr>
          <w:rFonts w:ascii="Courier New" w:hAnsi="Courier New" w:cs="Courier New"/>
          <w:sz w:val="24"/>
          <w:szCs w:val="24"/>
        </w:rPr>
        <w:t>,</w:t>
      </w:r>
      <w:r w:rsidR="00503A26">
        <w:rPr>
          <w:rFonts w:ascii="Courier New" w:hAnsi="Courier New" w:cs="Courier New"/>
          <w:sz w:val="24"/>
          <w:szCs w:val="24"/>
        </w:rPr>
        <w:t xml:space="preserve"> Polis Müfettiş Muavinliğinden, Polis Müfettişliğine 55 kişinin terfi ettiği ve terfi edenler arasındaki en son kişinin 62.93 puan alan Arif Konyalı olduğu </w:t>
      </w:r>
      <w:r>
        <w:rPr>
          <w:rFonts w:ascii="Courier New" w:hAnsi="Courier New" w:cs="Courier New"/>
          <w:sz w:val="24"/>
          <w:szCs w:val="24"/>
        </w:rPr>
        <w:t>gerçeği ile karşılaşılmaktadır</w:t>
      </w:r>
      <w:r w:rsidR="00503A26">
        <w:rPr>
          <w:rFonts w:ascii="Courier New" w:hAnsi="Courier New" w:cs="Courier New"/>
          <w:sz w:val="24"/>
          <w:szCs w:val="24"/>
        </w:rPr>
        <w:t>.</w:t>
      </w:r>
      <w:r w:rsidR="00333AC2">
        <w:rPr>
          <w:rFonts w:ascii="Courier New" w:hAnsi="Courier New" w:cs="Courier New"/>
          <w:sz w:val="24"/>
          <w:szCs w:val="24"/>
        </w:rPr>
        <w:t xml:space="preserve"> Davanın yukarıda izah edilen süreci hatırlandığında</w:t>
      </w:r>
      <w:r>
        <w:rPr>
          <w:rFonts w:ascii="Courier New" w:hAnsi="Courier New" w:cs="Courier New"/>
          <w:sz w:val="24"/>
          <w:szCs w:val="24"/>
        </w:rPr>
        <w:t>,</w:t>
      </w:r>
      <w:r w:rsidR="00333AC2">
        <w:rPr>
          <w:rFonts w:ascii="Courier New" w:hAnsi="Courier New" w:cs="Courier New"/>
          <w:sz w:val="24"/>
          <w:szCs w:val="24"/>
        </w:rPr>
        <w:t xml:space="preserve"> Davacı tarafın </w:t>
      </w:r>
      <w:r w:rsidR="00D91E68">
        <w:rPr>
          <w:rFonts w:ascii="Courier New" w:hAnsi="Courier New" w:cs="Courier New"/>
          <w:sz w:val="24"/>
          <w:szCs w:val="24"/>
        </w:rPr>
        <w:t>Arif Konyalı</w:t>
      </w:r>
      <w:r w:rsidR="00333AC2">
        <w:rPr>
          <w:rFonts w:ascii="Courier New" w:hAnsi="Courier New" w:cs="Courier New"/>
          <w:sz w:val="24"/>
          <w:szCs w:val="24"/>
        </w:rPr>
        <w:t xml:space="preserve"> aleyhindeki talebinden vazgeçtiği ve talebin</w:t>
      </w:r>
      <w:r>
        <w:rPr>
          <w:rFonts w:ascii="Courier New" w:hAnsi="Courier New" w:cs="Courier New"/>
          <w:sz w:val="24"/>
          <w:szCs w:val="24"/>
        </w:rPr>
        <w:t>,</w:t>
      </w:r>
      <w:r w:rsidR="00333AC2">
        <w:rPr>
          <w:rFonts w:ascii="Courier New" w:hAnsi="Courier New" w:cs="Courier New"/>
          <w:sz w:val="24"/>
          <w:szCs w:val="24"/>
        </w:rPr>
        <w:t xml:space="preserve"> yukarıda belirtildiği üzere İlgili Şahıs No.27 Sonuç Naneci, İlgili Şahıs No.40 Günay Karacamert ve İlgili Şahıs No.4</w:t>
      </w:r>
      <w:r w:rsidR="00FD7895">
        <w:rPr>
          <w:rFonts w:ascii="Courier New" w:hAnsi="Courier New" w:cs="Courier New"/>
          <w:sz w:val="24"/>
          <w:szCs w:val="24"/>
        </w:rPr>
        <w:t>9 Ahmet Aydoğd</w:t>
      </w:r>
      <w:r>
        <w:rPr>
          <w:rFonts w:ascii="Courier New" w:hAnsi="Courier New" w:cs="Courier New"/>
          <w:sz w:val="24"/>
          <w:szCs w:val="24"/>
        </w:rPr>
        <w:t xml:space="preserve">u ile sınırlandığı </w:t>
      </w:r>
      <w:r w:rsidR="00D91E68">
        <w:rPr>
          <w:rFonts w:ascii="Courier New" w:hAnsi="Courier New" w:cs="Courier New"/>
          <w:sz w:val="24"/>
          <w:szCs w:val="24"/>
        </w:rPr>
        <w:t>görülmektedir</w:t>
      </w:r>
      <w:r w:rsidR="00FD7895">
        <w:rPr>
          <w:rFonts w:ascii="Courier New" w:hAnsi="Courier New" w:cs="Courier New"/>
          <w:sz w:val="24"/>
          <w:szCs w:val="24"/>
        </w:rPr>
        <w:t>. Anılan bu kişilerin Emare 57’den görülen puanları</w:t>
      </w:r>
      <w:r>
        <w:rPr>
          <w:rFonts w:ascii="Courier New" w:hAnsi="Courier New" w:cs="Courier New"/>
          <w:sz w:val="24"/>
          <w:szCs w:val="24"/>
        </w:rPr>
        <w:t>:</w:t>
      </w:r>
      <w:r w:rsidR="00FD7895">
        <w:rPr>
          <w:rFonts w:ascii="Courier New" w:hAnsi="Courier New" w:cs="Courier New"/>
          <w:sz w:val="24"/>
          <w:szCs w:val="24"/>
        </w:rPr>
        <w:t xml:space="preserve"> Sonuç Naneci 79.</w:t>
      </w:r>
      <w:r>
        <w:rPr>
          <w:rFonts w:ascii="Courier New" w:hAnsi="Courier New" w:cs="Courier New"/>
          <w:sz w:val="24"/>
          <w:szCs w:val="24"/>
        </w:rPr>
        <w:t>2</w:t>
      </w:r>
      <w:r w:rsidR="00FD7895">
        <w:rPr>
          <w:rFonts w:ascii="Courier New" w:hAnsi="Courier New" w:cs="Courier New"/>
          <w:sz w:val="24"/>
          <w:szCs w:val="24"/>
        </w:rPr>
        <w:t xml:space="preserve"> </w:t>
      </w:r>
      <w:r w:rsidR="002D4280">
        <w:rPr>
          <w:rFonts w:ascii="Courier New" w:hAnsi="Courier New" w:cs="Courier New"/>
          <w:sz w:val="24"/>
          <w:szCs w:val="24"/>
        </w:rPr>
        <w:t>p</w:t>
      </w:r>
      <w:r w:rsidR="00FD7895">
        <w:rPr>
          <w:rFonts w:ascii="Courier New" w:hAnsi="Courier New" w:cs="Courier New"/>
          <w:sz w:val="24"/>
          <w:szCs w:val="24"/>
        </w:rPr>
        <w:t>uan, Günay Karacamert 76.47 puan, Ahmet Aydoğdu ise 72.27 puan şeklindedir. Davacının puanı ise 52.03’dür.</w:t>
      </w:r>
      <w:r w:rsidR="002D4280">
        <w:rPr>
          <w:rFonts w:ascii="Courier New" w:hAnsi="Courier New" w:cs="Courier New"/>
          <w:sz w:val="24"/>
          <w:szCs w:val="24"/>
        </w:rPr>
        <w:t xml:space="preserve"> Yukarıda açıkladığım</w:t>
      </w:r>
      <w:r>
        <w:rPr>
          <w:rFonts w:ascii="Courier New" w:hAnsi="Courier New" w:cs="Courier New"/>
          <w:sz w:val="24"/>
          <w:szCs w:val="24"/>
        </w:rPr>
        <w:t>,</w:t>
      </w:r>
      <w:r w:rsidR="002D4280">
        <w:rPr>
          <w:rFonts w:ascii="Courier New" w:hAnsi="Courier New" w:cs="Courier New"/>
          <w:sz w:val="24"/>
          <w:szCs w:val="24"/>
        </w:rPr>
        <w:t xml:space="preserve"> yarışma sınavında verilen puanlarla ilgili İdare’nin takdir yetkisine müdahaleyi gerektirecek açık bir </w:t>
      </w:r>
      <w:r w:rsidR="00D91E68">
        <w:rPr>
          <w:rFonts w:ascii="Courier New" w:hAnsi="Courier New" w:cs="Courier New"/>
          <w:sz w:val="24"/>
          <w:szCs w:val="24"/>
        </w:rPr>
        <w:t xml:space="preserve"> takdir </w:t>
      </w:r>
      <w:r w:rsidR="002D4280">
        <w:rPr>
          <w:rFonts w:ascii="Courier New" w:hAnsi="Courier New" w:cs="Courier New"/>
          <w:sz w:val="24"/>
          <w:szCs w:val="24"/>
        </w:rPr>
        <w:t>hata</w:t>
      </w:r>
      <w:r w:rsidR="00D91E68">
        <w:rPr>
          <w:rFonts w:ascii="Courier New" w:hAnsi="Courier New" w:cs="Courier New"/>
          <w:sz w:val="24"/>
          <w:szCs w:val="24"/>
        </w:rPr>
        <w:t>sı</w:t>
      </w:r>
      <w:r w:rsidR="002D4280">
        <w:rPr>
          <w:rFonts w:ascii="Courier New" w:hAnsi="Courier New" w:cs="Courier New"/>
          <w:sz w:val="24"/>
          <w:szCs w:val="24"/>
        </w:rPr>
        <w:t xml:space="preserve"> bulunmadığı yönündeki değerlendirmelerim göz önüne alınarak olaya bakıldığında</w:t>
      </w:r>
      <w:r>
        <w:rPr>
          <w:rFonts w:ascii="Courier New" w:hAnsi="Courier New" w:cs="Courier New"/>
          <w:sz w:val="24"/>
          <w:szCs w:val="24"/>
        </w:rPr>
        <w:t>,</w:t>
      </w:r>
      <w:r w:rsidR="002D4280">
        <w:rPr>
          <w:rFonts w:ascii="Courier New" w:hAnsi="Courier New" w:cs="Courier New"/>
          <w:sz w:val="24"/>
          <w:szCs w:val="24"/>
        </w:rPr>
        <w:t xml:space="preserve"> hemen belirtmek gerekir ki, Davacıya</w:t>
      </w:r>
      <w:r>
        <w:rPr>
          <w:rFonts w:ascii="Courier New" w:hAnsi="Courier New" w:cs="Courier New"/>
          <w:sz w:val="24"/>
          <w:szCs w:val="24"/>
        </w:rPr>
        <w:t>,</w:t>
      </w:r>
      <w:r w:rsidR="002D4280">
        <w:rPr>
          <w:rFonts w:ascii="Courier New" w:hAnsi="Courier New" w:cs="Courier New"/>
          <w:sz w:val="24"/>
          <w:szCs w:val="24"/>
        </w:rPr>
        <w:t xml:space="preserve"> disiplin işlemleri dolayısıyla yapılan puan indirimi açısından  ileri sürülen iddialar tümden kabul edilse ve 12 puanın silinmesinin hatalı olduğu sonucuna varılsa bile</w:t>
      </w:r>
      <w:r>
        <w:rPr>
          <w:rFonts w:ascii="Courier New" w:hAnsi="Courier New" w:cs="Courier New"/>
          <w:sz w:val="24"/>
          <w:szCs w:val="24"/>
        </w:rPr>
        <w:t>,</w:t>
      </w:r>
      <w:r w:rsidR="002D4280">
        <w:rPr>
          <w:rFonts w:ascii="Courier New" w:hAnsi="Courier New" w:cs="Courier New"/>
          <w:sz w:val="24"/>
          <w:szCs w:val="24"/>
        </w:rPr>
        <w:t xml:space="preserve"> </w:t>
      </w:r>
      <w:r w:rsidR="002D4280">
        <w:rPr>
          <w:rFonts w:ascii="Courier New" w:hAnsi="Courier New" w:cs="Courier New"/>
          <w:sz w:val="24"/>
          <w:szCs w:val="24"/>
        </w:rPr>
        <w:lastRenderedPageBreak/>
        <w:t>Davacının puanı 52.03 + 12=64.03 olacaktır.</w:t>
      </w:r>
      <w:r w:rsidR="00AC274F">
        <w:rPr>
          <w:rFonts w:ascii="Courier New" w:hAnsi="Courier New" w:cs="Courier New"/>
          <w:sz w:val="24"/>
          <w:szCs w:val="24"/>
        </w:rPr>
        <w:t xml:space="preserve"> Bu puan ise</w:t>
      </w:r>
      <w:r>
        <w:rPr>
          <w:rFonts w:ascii="Courier New" w:hAnsi="Courier New" w:cs="Courier New"/>
          <w:sz w:val="24"/>
          <w:szCs w:val="24"/>
        </w:rPr>
        <w:t>,</w:t>
      </w:r>
      <w:r w:rsidR="00AC274F">
        <w:rPr>
          <w:rFonts w:ascii="Courier New" w:hAnsi="Courier New" w:cs="Courier New"/>
          <w:sz w:val="24"/>
          <w:szCs w:val="24"/>
        </w:rPr>
        <w:t xml:space="preserve"> Davacının talebini sınırladığı yukarıda anılan kişilerin puanından daha düşük bir puan</w:t>
      </w:r>
      <w:r w:rsidR="00684A83">
        <w:rPr>
          <w:rFonts w:ascii="Courier New" w:hAnsi="Courier New" w:cs="Courier New"/>
          <w:sz w:val="24"/>
          <w:szCs w:val="24"/>
        </w:rPr>
        <w:t xml:space="preserve"> olup</w:t>
      </w:r>
      <w:r w:rsidR="00AC274F">
        <w:rPr>
          <w:rFonts w:ascii="Courier New" w:hAnsi="Courier New" w:cs="Courier New"/>
          <w:sz w:val="24"/>
          <w:szCs w:val="24"/>
        </w:rPr>
        <w:t xml:space="preserve"> sonucu değiştirece</w:t>
      </w:r>
      <w:r w:rsidR="00684A83">
        <w:rPr>
          <w:rFonts w:ascii="Courier New" w:hAnsi="Courier New" w:cs="Courier New"/>
          <w:sz w:val="24"/>
          <w:szCs w:val="24"/>
        </w:rPr>
        <w:t>k bir durum ortaya çıkarmamaktadır</w:t>
      </w:r>
      <w:r w:rsidR="00AC274F">
        <w:rPr>
          <w:rFonts w:ascii="Courier New" w:hAnsi="Courier New" w:cs="Courier New"/>
          <w:sz w:val="24"/>
          <w:szCs w:val="24"/>
        </w:rPr>
        <w:t>.</w:t>
      </w:r>
      <w:r w:rsidR="00980EFF">
        <w:rPr>
          <w:rFonts w:ascii="Courier New" w:hAnsi="Courier New" w:cs="Courier New"/>
          <w:sz w:val="24"/>
          <w:szCs w:val="24"/>
        </w:rPr>
        <w:t xml:space="preserve"> Bu nedenle</w:t>
      </w:r>
      <w:r w:rsidR="00684A83">
        <w:rPr>
          <w:rFonts w:ascii="Courier New" w:hAnsi="Courier New" w:cs="Courier New"/>
          <w:sz w:val="24"/>
          <w:szCs w:val="24"/>
        </w:rPr>
        <w:t>,</w:t>
      </w:r>
      <w:r w:rsidR="00980EFF">
        <w:rPr>
          <w:rFonts w:ascii="Courier New" w:hAnsi="Courier New" w:cs="Courier New"/>
          <w:sz w:val="24"/>
          <w:szCs w:val="24"/>
        </w:rPr>
        <w:t xml:space="preserve"> daha ileri </w:t>
      </w:r>
      <w:r>
        <w:rPr>
          <w:rFonts w:ascii="Courier New" w:hAnsi="Courier New" w:cs="Courier New"/>
          <w:sz w:val="24"/>
          <w:szCs w:val="24"/>
        </w:rPr>
        <w:t xml:space="preserve">incelemeye </w:t>
      </w:r>
      <w:r w:rsidR="00980EFF">
        <w:rPr>
          <w:rFonts w:ascii="Courier New" w:hAnsi="Courier New" w:cs="Courier New"/>
          <w:sz w:val="24"/>
          <w:szCs w:val="24"/>
        </w:rPr>
        <w:t>gitmeden davanın reddi gerektiği düşüncesinde olmakla birlikte</w:t>
      </w:r>
      <w:r>
        <w:rPr>
          <w:rFonts w:ascii="Courier New" w:hAnsi="Courier New" w:cs="Courier New"/>
          <w:sz w:val="24"/>
          <w:szCs w:val="24"/>
        </w:rPr>
        <w:t>,</w:t>
      </w:r>
      <w:r w:rsidR="00980EFF">
        <w:rPr>
          <w:rFonts w:ascii="Courier New" w:hAnsi="Courier New" w:cs="Courier New"/>
          <w:sz w:val="24"/>
          <w:szCs w:val="24"/>
        </w:rPr>
        <w:t xml:space="preserve"> olası bir istinafı göz önüne alarak</w:t>
      </w:r>
      <w:r>
        <w:rPr>
          <w:rFonts w:ascii="Courier New" w:hAnsi="Courier New" w:cs="Courier New"/>
          <w:sz w:val="24"/>
          <w:szCs w:val="24"/>
        </w:rPr>
        <w:t>,</w:t>
      </w:r>
      <w:r w:rsidR="00980EFF">
        <w:rPr>
          <w:rFonts w:ascii="Courier New" w:hAnsi="Courier New" w:cs="Courier New"/>
          <w:sz w:val="24"/>
          <w:szCs w:val="24"/>
        </w:rPr>
        <w:t xml:space="preserve"> Davacı tarafın üzerinde durduğu</w:t>
      </w:r>
      <w:r>
        <w:rPr>
          <w:rFonts w:ascii="Courier New" w:hAnsi="Courier New" w:cs="Courier New"/>
          <w:sz w:val="24"/>
          <w:szCs w:val="24"/>
        </w:rPr>
        <w:t>,</w:t>
      </w:r>
      <w:r w:rsidR="00980EFF">
        <w:rPr>
          <w:rFonts w:ascii="Courier New" w:hAnsi="Courier New" w:cs="Courier New"/>
          <w:sz w:val="24"/>
          <w:szCs w:val="24"/>
        </w:rPr>
        <w:t xml:space="preserve"> ikinci husus olan</w:t>
      </w:r>
      <w:r>
        <w:rPr>
          <w:rFonts w:ascii="Courier New" w:hAnsi="Courier New" w:cs="Courier New"/>
          <w:sz w:val="24"/>
          <w:szCs w:val="24"/>
        </w:rPr>
        <w:t>,</w:t>
      </w:r>
      <w:r w:rsidR="00980EFF">
        <w:rPr>
          <w:rFonts w:ascii="Courier New" w:hAnsi="Courier New" w:cs="Courier New"/>
          <w:sz w:val="24"/>
          <w:szCs w:val="24"/>
        </w:rPr>
        <w:t xml:space="preserve"> disiplin işlemleri dolayısıyla Davacının 12 puanlık eksiltme yaşamış olması ile ilgili iddiaları</w:t>
      </w:r>
      <w:r w:rsidR="00D91E68">
        <w:rPr>
          <w:rFonts w:ascii="Courier New" w:hAnsi="Courier New" w:cs="Courier New"/>
          <w:sz w:val="24"/>
          <w:szCs w:val="24"/>
        </w:rPr>
        <w:t>nı</w:t>
      </w:r>
      <w:r w:rsidR="00980EFF">
        <w:rPr>
          <w:rFonts w:ascii="Courier New" w:hAnsi="Courier New" w:cs="Courier New"/>
          <w:sz w:val="24"/>
          <w:szCs w:val="24"/>
        </w:rPr>
        <w:t xml:space="preserve"> da incelemeyi gerekli bulurum.</w:t>
      </w:r>
    </w:p>
    <w:p w:rsidR="008C00F8" w:rsidRDefault="00684A83" w:rsidP="00B44043">
      <w:pPr>
        <w:spacing w:line="360" w:lineRule="auto"/>
        <w:ind w:firstLine="708"/>
        <w:rPr>
          <w:rFonts w:ascii="Courier New" w:hAnsi="Courier New" w:cs="Courier New"/>
          <w:sz w:val="24"/>
          <w:szCs w:val="24"/>
        </w:rPr>
      </w:pPr>
      <w:r>
        <w:rPr>
          <w:rFonts w:ascii="Courier New" w:hAnsi="Courier New" w:cs="Courier New"/>
          <w:sz w:val="24"/>
          <w:szCs w:val="24"/>
        </w:rPr>
        <w:t>Davacı tarafa göre:</w:t>
      </w:r>
    </w:p>
    <w:p w:rsidR="008C00F8" w:rsidRDefault="008C00F8" w:rsidP="00B44043">
      <w:pPr>
        <w:spacing w:line="360" w:lineRule="auto"/>
        <w:ind w:firstLine="708"/>
        <w:rPr>
          <w:rFonts w:ascii="Courier New" w:hAnsi="Courier New" w:cs="Courier New"/>
          <w:sz w:val="24"/>
          <w:szCs w:val="24"/>
        </w:rPr>
      </w:pPr>
      <w:r>
        <w:rPr>
          <w:rFonts w:ascii="Courier New" w:hAnsi="Courier New" w:cs="Courier New"/>
          <w:sz w:val="24"/>
          <w:szCs w:val="24"/>
        </w:rPr>
        <w:t>1)51/1984 sayılı Yasa’nın 115’inci maddesin</w:t>
      </w:r>
      <w:r w:rsidR="003C79BA">
        <w:rPr>
          <w:rFonts w:ascii="Courier New" w:hAnsi="Courier New" w:cs="Courier New"/>
          <w:sz w:val="24"/>
          <w:szCs w:val="24"/>
        </w:rPr>
        <w:t>e</w:t>
      </w:r>
      <w:r>
        <w:rPr>
          <w:rFonts w:ascii="Courier New" w:hAnsi="Courier New" w:cs="Courier New"/>
          <w:sz w:val="24"/>
          <w:szCs w:val="24"/>
        </w:rPr>
        <w:t xml:space="preserve"> göre</w:t>
      </w:r>
      <w:r w:rsidR="003C79BA">
        <w:rPr>
          <w:rFonts w:ascii="Courier New" w:hAnsi="Courier New" w:cs="Courier New"/>
          <w:sz w:val="24"/>
          <w:szCs w:val="24"/>
        </w:rPr>
        <w:t>,</w:t>
      </w:r>
      <w:r>
        <w:rPr>
          <w:rFonts w:ascii="Courier New" w:hAnsi="Courier New" w:cs="Courier New"/>
          <w:sz w:val="24"/>
          <w:szCs w:val="24"/>
        </w:rPr>
        <w:t xml:space="preserve"> uyarma için 2, kınama için 4 puan yani toplamda 6 puan eksiltme yapılarak Davacının puanı belirlenebilirdi. Bunun </w:t>
      </w:r>
      <w:r w:rsidR="00684A83">
        <w:rPr>
          <w:rFonts w:ascii="Courier New" w:hAnsi="Courier New" w:cs="Courier New"/>
          <w:sz w:val="24"/>
          <w:szCs w:val="24"/>
        </w:rPr>
        <w:t>yapılmaması İdare’nin hatasıdır:</w:t>
      </w:r>
    </w:p>
    <w:p w:rsidR="008C00F8" w:rsidRDefault="008C00F8" w:rsidP="00B44043">
      <w:pPr>
        <w:spacing w:line="360" w:lineRule="auto"/>
        <w:ind w:firstLine="708"/>
        <w:rPr>
          <w:rFonts w:ascii="Courier New" w:hAnsi="Courier New" w:cs="Courier New"/>
          <w:sz w:val="24"/>
          <w:szCs w:val="24"/>
        </w:rPr>
      </w:pPr>
      <w:r>
        <w:rPr>
          <w:rFonts w:ascii="Courier New" w:hAnsi="Courier New" w:cs="Courier New"/>
          <w:sz w:val="24"/>
          <w:szCs w:val="24"/>
        </w:rPr>
        <w:t>2)2006’da disiplin suçu işleyen Davacıya</w:t>
      </w:r>
      <w:r w:rsidR="00D91E68">
        <w:rPr>
          <w:rFonts w:ascii="Courier New" w:hAnsi="Courier New" w:cs="Courier New"/>
          <w:sz w:val="24"/>
          <w:szCs w:val="24"/>
        </w:rPr>
        <w:t>,</w:t>
      </w:r>
      <w:r>
        <w:rPr>
          <w:rFonts w:ascii="Courier New" w:hAnsi="Courier New" w:cs="Courier New"/>
          <w:sz w:val="24"/>
          <w:szCs w:val="24"/>
        </w:rPr>
        <w:t xml:space="preserve"> 38/2011</w:t>
      </w:r>
      <w:r w:rsidR="00684A83">
        <w:rPr>
          <w:rFonts w:ascii="Courier New" w:hAnsi="Courier New" w:cs="Courier New"/>
          <w:sz w:val="24"/>
          <w:szCs w:val="24"/>
        </w:rPr>
        <w:t xml:space="preserve"> sayılı tadilat Y</w:t>
      </w:r>
      <w:r w:rsidR="00D91E68">
        <w:rPr>
          <w:rFonts w:ascii="Courier New" w:hAnsi="Courier New" w:cs="Courier New"/>
          <w:sz w:val="24"/>
          <w:szCs w:val="24"/>
        </w:rPr>
        <w:t>asası</w:t>
      </w:r>
      <w:r w:rsidR="00684A83">
        <w:rPr>
          <w:rFonts w:ascii="Courier New" w:hAnsi="Courier New" w:cs="Courier New"/>
          <w:sz w:val="24"/>
          <w:szCs w:val="24"/>
        </w:rPr>
        <w:t>’</w:t>
      </w:r>
      <w:r w:rsidR="00D91E68">
        <w:rPr>
          <w:rFonts w:ascii="Courier New" w:hAnsi="Courier New" w:cs="Courier New"/>
          <w:sz w:val="24"/>
          <w:szCs w:val="24"/>
        </w:rPr>
        <w:t>yla</w:t>
      </w:r>
      <w:r>
        <w:rPr>
          <w:rFonts w:ascii="Courier New" w:hAnsi="Courier New" w:cs="Courier New"/>
          <w:sz w:val="24"/>
          <w:szCs w:val="24"/>
        </w:rPr>
        <w:t xml:space="preserve"> gelen değişiklik uygulanarak puan indirimi yapılması, yani geriye dönük uygulama yapılması ve geçmişteki bir suçtan dolayı</w:t>
      </w:r>
      <w:r w:rsidR="00963295">
        <w:rPr>
          <w:rFonts w:ascii="Courier New" w:hAnsi="Courier New" w:cs="Courier New"/>
          <w:sz w:val="24"/>
          <w:szCs w:val="24"/>
        </w:rPr>
        <w:t xml:space="preserve"> Davacıya müeyyide uygula</w:t>
      </w:r>
      <w:r w:rsidR="00684A83">
        <w:rPr>
          <w:rFonts w:ascii="Courier New" w:hAnsi="Courier New" w:cs="Courier New"/>
          <w:sz w:val="24"/>
          <w:szCs w:val="24"/>
        </w:rPr>
        <w:t>n</w:t>
      </w:r>
      <w:r w:rsidR="00963295">
        <w:rPr>
          <w:rFonts w:ascii="Courier New" w:hAnsi="Courier New" w:cs="Courier New"/>
          <w:sz w:val="24"/>
          <w:szCs w:val="24"/>
        </w:rPr>
        <w:t>ması</w:t>
      </w:r>
      <w:r w:rsidR="00D91E68">
        <w:rPr>
          <w:rFonts w:ascii="Courier New" w:hAnsi="Courier New" w:cs="Courier New"/>
          <w:sz w:val="24"/>
          <w:szCs w:val="24"/>
        </w:rPr>
        <w:t>,</w:t>
      </w:r>
      <w:r w:rsidR="00963295">
        <w:rPr>
          <w:rFonts w:ascii="Courier New" w:hAnsi="Courier New" w:cs="Courier New"/>
          <w:sz w:val="24"/>
          <w:szCs w:val="24"/>
        </w:rPr>
        <w:t xml:space="preserve"> yasalar geriye yürüyemeyeceğinden ve ilgili kişinin kazanılmış haklarına müdahale oluşturacağından hatalıdır.</w:t>
      </w:r>
      <w:r w:rsidR="00E61EC4">
        <w:rPr>
          <w:rFonts w:ascii="Courier New" w:hAnsi="Courier New" w:cs="Courier New"/>
          <w:sz w:val="24"/>
          <w:szCs w:val="24"/>
        </w:rPr>
        <w:t xml:space="preserve"> Ve;</w:t>
      </w:r>
    </w:p>
    <w:p w:rsidR="00963295" w:rsidRDefault="00963295" w:rsidP="003C79BA">
      <w:pPr>
        <w:spacing w:line="360" w:lineRule="auto"/>
        <w:ind w:firstLine="708"/>
        <w:rPr>
          <w:rFonts w:ascii="Courier New" w:hAnsi="Courier New" w:cs="Courier New"/>
          <w:sz w:val="24"/>
          <w:szCs w:val="24"/>
        </w:rPr>
      </w:pPr>
      <w:r>
        <w:rPr>
          <w:rFonts w:ascii="Courier New" w:hAnsi="Courier New" w:cs="Courier New"/>
          <w:sz w:val="24"/>
          <w:szCs w:val="24"/>
        </w:rPr>
        <w:t>3)Davacının disiplin puanının silinmesi işlemi bir zincir işlemdir</w:t>
      </w:r>
      <w:r w:rsidR="00684A83">
        <w:rPr>
          <w:rFonts w:ascii="Courier New" w:hAnsi="Courier New" w:cs="Courier New"/>
          <w:sz w:val="24"/>
          <w:szCs w:val="24"/>
        </w:rPr>
        <w:t xml:space="preserve"> ve</w:t>
      </w:r>
      <w:r>
        <w:rPr>
          <w:rFonts w:ascii="Courier New" w:hAnsi="Courier New" w:cs="Courier New"/>
          <w:sz w:val="24"/>
          <w:szCs w:val="24"/>
        </w:rPr>
        <w:t xml:space="preserve"> zincir işlem ayrı iptal davası konusu olamaz. Ancak nihai işleme karşı</w:t>
      </w:r>
      <w:r w:rsidR="00684A83">
        <w:rPr>
          <w:rFonts w:ascii="Courier New" w:hAnsi="Courier New" w:cs="Courier New"/>
          <w:sz w:val="24"/>
          <w:szCs w:val="24"/>
        </w:rPr>
        <w:t xml:space="preserve"> açılan davada konu edilebilir</w:t>
      </w:r>
      <w:r>
        <w:rPr>
          <w:rFonts w:ascii="Courier New" w:hAnsi="Courier New" w:cs="Courier New"/>
          <w:sz w:val="24"/>
          <w:szCs w:val="24"/>
        </w:rPr>
        <w:t xml:space="preserve">. Davacı </w:t>
      </w:r>
      <w:r w:rsidR="003C79BA">
        <w:rPr>
          <w:rFonts w:ascii="Courier New" w:hAnsi="Courier New" w:cs="Courier New"/>
          <w:sz w:val="24"/>
          <w:szCs w:val="24"/>
        </w:rPr>
        <w:t xml:space="preserve"> disiplin suçlarının sicilinden silinmesi için </w:t>
      </w:r>
      <w:r>
        <w:rPr>
          <w:rFonts w:ascii="Courier New" w:hAnsi="Courier New" w:cs="Courier New"/>
          <w:sz w:val="24"/>
          <w:szCs w:val="24"/>
        </w:rPr>
        <w:t>17.4.2013’de müracaat yapmıştı,</w:t>
      </w:r>
      <w:r w:rsidR="003C79BA">
        <w:rPr>
          <w:rFonts w:ascii="Courier New" w:hAnsi="Courier New" w:cs="Courier New"/>
          <w:sz w:val="24"/>
          <w:szCs w:val="24"/>
        </w:rPr>
        <w:t xml:space="preserve"> ancak bu müracaatı reddedilmişti.</w:t>
      </w:r>
      <w:r w:rsidR="00E1750C">
        <w:rPr>
          <w:rFonts w:ascii="Courier New" w:hAnsi="Courier New" w:cs="Courier New"/>
          <w:sz w:val="24"/>
          <w:szCs w:val="24"/>
        </w:rPr>
        <w:t xml:space="preserve"> 1.10.2013 tarihinde </w:t>
      </w:r>
      <w:r>
        <w:rPr>
          <w:rFonts w:ascii="Courier New" w:hAnsi="Courier New" w:cs="Courier New"/>
          <w:sz w:val="24"/>
          <w:szCs w:val="24"/>
        </w:rPr>
        <w:t>Davacı tekrar</w:t>
      </w:r>
      <w:r w:rsidR="00E1750C">
        <w:rPr>
          <w:rFonts w:ascii="Courier New" w:hAnsi="Courier New" w:cs="Courier New"/>
          <w:sz w:val="24"/>
          <w:szCs w:val="24"/>
        </w:rPr>
        <w:t xml:space="preserve"> aynı</w:t>
      </w:r>
      <w:r>
        <w:rPr>
          <w:rFonts w:ascii="Courier New" w:hAnsi="Courier New" w:cs="Courier New"/>
          <w:sz w:val="24"/>
          <w:szCs w:val="24"/>
        </w:rPr>
        <w:t xml:space="preserve"> müracaat</w:t>
      </w:r>
      <w:r w:rsidR="00E1750C">
        <w:rPr>
          <w:rFonts w:ascii="Courier New" w:hAnsi="Courier New" w:cs="Courier New"/>
          <w:sz w:val="24"/>
          <w:szCs w:val="24"/>
        </w:rPr>
        <w:t>ı</w:t>
      </w:r>
      <w:r>
        <w:rPr>
          <w:rFonts w:ascii="Courier New" w:hAnsi="Courier New" w:cs="Courier New"/>
          <w:sz w:val="24"/>
          <w:szCs w:val="24"/>
        </w:rPr>
        <w:t xml:space="preserve"> yapmıştı, bu kez</w:t>
      </w:r>
      <w:r w:rsidR="00E1750C">
        <w:rPr>
          <w:rFonts w:ascii="Courier New" w:hAnsi="Courier New" w:cs="Courier New"/>
          <w:sz w:val="24"/>
          <w:szCs w:val="24"/>
        </w:rPr>
        <w:t xml:space="preserve"> talebi kabul edilmiş ve suçları sicilden </w:t>
      </w:r>
      <w:r>
        <w:rPr>
          <w:rFonts w:ascii="Courier New" w:hAnsi="Courier New" w:cs="Courier New"/>
          <w:sz w:val="24"/>
          <w:szCs w:val="24"/>
        </w:rPr>
        <w:t>silinmişti. Dolayısıyla ilk işlemde</w:t>
      </w:r>
      <w:r w:rsidR="00E1750C">
        <w:rPr>
          <w:rFonts w:ascii="Courier New" w:hAnsi="Courier New" w:cs="Courier New"/>
          <w:sz w:val="24"/>
          <w:szCs w:val="24"/>
        </w:rPr>
        <w:t xml:space="preserve"> yani sicilden silme talebinin reddi işlemin</w:t>
      </w:r>
      <w:r w:rsidR="00D91E68">
        <w:rPr>
          <w:rFonts w:ascii="Courier New" w:hAnsi="Courier New" w:cs="Courier New"/>
          <w:sz w:val="24"/>
          <w:szCs w:val="24"/>
        </w:rPr>
        <w:t>de</w:t>
      </w:r>
      <w:r>
        <w:rPr>
          <w:rFonts w:ascii="Courier New" w:hAnsi="Courier New" w:cs="Courier New"/>
          <w:sz w:val="24"/>
          <w:szCs w:val="24"/>
        </w:rPr>
        <w:t xml:space="preserve"> takdir hakkının hatalı kullanımı söz konusudur. </w:t>
      </w:r>
    </w:p>
    <w:p w:rsidR="00963295" w:rsidRDefault="00963295" w:rsidP="00B44043">
      <w:pPr>
        <w:spacing w:line="360" w:lineRule="auto"/>
        <w:ind w:firstLine="708"/>
        <w:rPr>
          <w:rFonts w:ascii="Courier New" w:hAnsi="Courier New" w:cs="Courier New"/>
          <w:sz w:val="24"/>
          <w:szCs w:val="24"/>
        </w:rPr>
      </w:pPr>
      <w:r>
        <w:rPr>
          <w:rFonts w:ascii="Courier New" w:hAnsi="Courier New" w:cs="Courier New"/>
          <w:sz w:val="24"/>
          <w:szCs w:val="24"/>
        </w:rPr>
        <w:t>Davacı tarafı</w:t>
      </w:r>
      <w:r w:rsidR="00D91E68">
        <w:rPr>
          <w:rFonts w:ascii="Courier New" w:hAnsi="Courier New" w:cs="Courier New"/>
          <w:sz w:val="24"/>
          <w:szCs w:val="24"/>
        </w:rPr>
        <w:t>,</w:t>
      </w:r>
      <w:r>
        <w:rPr>
          <w:rFonts w:ascii="Courier New" w:hAnsi="Courier New" w:cs="Courier New"/>
          <w:sz w:val="24"/>
          <w:szCs w:val="24"/>
        </w:rPr>
        <w:t xml:space="preserve"> </w:t>
      </w:r>
      <w:r w:rsidR="00E1750C">
        <w:rPr>
          <w:rFonts w:ascii="Courier New" w:hAnsi="Courier New" w:cs="Courier New"/>
          <w:sz w:val="24"/>
          <w:szCs w:val="24"/>
        </w:rPr>
        <w:t xml:space="preserve">yukarıda </w:t>
      </w:r>
      <w:r>
        <w:rPr>
          <w:rFonts w:ascii="Courier New" w:hAnsi="Courier New" w:cs="Courier New"/>
          <w:sz w:val="24"/>
          <w:szCs w:val="24"/>
        </w:rPr>
        <w:t>belirtilen özdeki iddialarına bağlı olarak</w:t>
      </w:r>
      <w:r w:rsidR="00E1750C">
        <w:rPr>
          <w:rFonts w:ascii="Courier New" w:hAnsi="Courier New" w:cs="Courier New"/>
          <w:sz w:val="24"/>
          <w:szCs w:val="24"/>
        </w:rPr>
        <w:t>,</w:t>
      </w:r>
      <w:r w:rsidR="0040229D">
        <w:rPr>
          <w:rFonts w:ascii="Courier New" w:hAnsi="Courier New" w:cs="Courier New"/>
          <w:sz w:val="24"/>
          <w:szCs w:val="24"/>
        </w:rPr>
        <w:t xml:space="preserve"> başarı listesinin oluşturulması ile ilgili </w:t>
      </w:r>
      <w:r w:rsidR="0040229D">
        <w:rPr>
          <w:rFonts w:ascii="Courier New" w:hAnsi="Courier New" w:cs="Courier New"/>
          <w:sz w:val="24"/>
          <w:szCs w:val="24"/>
        </w:rPr>
        <w:lastRenderedPageBreak/>
        <w:t xml:space="preserve">kararın </w:t>
      </w:r>
      <w:r w:rsidR="00E1750C">
        <w:rPr>
          <w:rFonts w:ascii="Courier New" w:hAnsi="Courier New" w:cs="Courier New"/>
          <w:sz w:val="24"/>
          <w:szCs w:val="24"/>
        </w:rPr>
        <w:t xml:space="preserve">veya işlemin </w:t>
      </w:r>
      <w:r w:rsidR="0040229D">
        <w:rPr>
          <w:rFonts w:ascii="Courier New" w:hAnsi="Courier New" w:cs="Courier New"/>
          <w:sz w:val="24"/>
          <w:szCs w:val="24"/>
        </w:rPr>
        <w:t>şekil, sebep ve konu yönünden hukuka aykırı olduğunu ileri sürmektedir.</w:t>
      </w:r>
    </w:p>
    <w:p w:rsidR="0040229D" w:rsidRDefault="0040229D" w:rsidP="00B44043">
      <w:pPr>
        <w:spacing w:line="360" w:lineRule="auto"/>
        <w:ind w:firstLine="708"/>
        <w:rPr>
          <w:rFonts w:ascii="Courier New" w:hAnsi="Courier New" w:cs="Courier New"/>
          <w:sz w:val="24"/>
          <w:szCs w:val="24"/>
        </w:rPr>
      </w:pPr>
      <w:r>
        <w:rPr>
          <w:rFonts w:ascii="Courier New" w:hAnsi="Courier New" w:cs="Courier New"/>
          <w:sz w:val="24"/>
          <w:szCs w:val="24"/>
        </w:rPr>
        <w:t>Öncelikle</w:t>
      </w:r>
      <w:r w:rsidR="00E1750C">
        <w:rPr>
          <w:rFonts w:ascii="Courier New" w:hAnsi="Courier New" w:cs="Courier New"/>
          <w:sz w:val="24"/>
          <w:szCs w:val="24"/>
        </w:rPr>
        <w:t xml:space="preserve"> yukarıda özetlenen iddialardan</w:t>
      </w:r>
      <w:r>
        <w:rPr>
          <w:rFonts w:ascii="Courier New" w:hAnsi="Courier New" w:cs="Courier New"/>
          <w:sz w:val="24"/>
          <w:szCs w:val="24"/>
        </w:rPr>
        <w:t xml:space="preserve"> birinci</w:t>
      </w:r>
      <w:r w:rsidR="00E1750C">
        <w:rPr>
          <w:rFonts w:ascii="Courier New" w:hAnsi="Courier New" w:cs="Courier New"/>
          <w:sz w:val="24"/>
          <w:szCs w:val="24"/>
        </w:rPr>
        <w:t>si</w:t>
      </w:r>
      <w:r>
        <w:rPr>
          <w:rFonts w:ascii="Courier New" w:hAnsi="Courier New" w:cs="Courier New"/>
          <w:sz w:val="24"/>
          <w:szCs w:val="24"/>
        </w:rPr>
        <w:t xml:space="preserve"> ele alınarak olaya bakıl</w:t>
      </w:r>
      <w:r w:rsidR="00E1750C">
        <w:rPr>
          <w:rFonts w:ascii="Courier New" w:hAnsi="Courier New" w:cs="Courier New"/>
          <w:sz w:val="24"/>
          <w:szCs w:val="24"/>
        </w:rPr>
        <w:t>d</w:t>
      </w:r>
      <w:r>
        <w:rPr>
          <w:rFonts w:ascii="Courier New" w:hAnsi="Courier New" w:cs="Courier New"/>
          <w:sz w:val="24"/>
          <w:szCs w:val="24"/>
        </w:rPr>
        <w:t>ığında</w:t>
      </w:r>
      <w:r w:rsidR="00E1750C">
        <w:rPr>
          <w:rFonts w:ascii="Courier New" w:hAnsi="Courier New" w:cs="Courier New"/>
          <w:sz w:val="24"/>
          <w:szCs w:val="24"/>
        </w:rPr>
        <w:t>,</w:t>
      </w:r>
      <w:r>
        <w:rPr>
          <w:rFonts w:ascii="Courier New" w:hAnsi="Courier New" w:cs="Courier New"/>
          <w:sz w:val="24"/>
          <w:szCs w:val="24"/>
        </w:rPr>
        <w:t xml:space="preserve"> </w:t>
      </w:r>
      <w:r w:rsidR="00381A38">
        <w:rPr>
          <w:rFonts w:ascii="Courier New" w:hAnsi="Courier New" w:cs="Courier New"/>
          <w:sz w:val="24"/>
          <w:szCs w:val="24"/>
        </w:rPr>
        <w:t>karşıma</w:t>
      </w:r>
      <w:r w:rsidR="00E1750C">
        <w:rPr>
          <w:rFonts w:ascii="Courier New" w:hAnsi="Courier New" w:cs="Courier New"/>
          <w:sz w:val="24"/>
          <w:szCs w:val="24"/>
        </w:rPr>
        <w:t>,</w:t>
      </w:r>
      <w:r w:rsidR="00381A38">
        <w:rPr>
          <w:rFonts w:ascii="Courier New" w:hAnsi="Courier New" w:cs="Courier New"/>
          <w:sz w:val="24"/>
          <w:szCs w:val="24"/>
        </w:rPr>
        <w:t xml:space="preserve"> yukarıda alıntıladığım 51/84 sayılı </w:t>
      </w:r>
      <w:r w:rsidR="00684A83">
        <w:rPr>
          <w:rFonts w:ascii="Courier New" w:hAnsi="Courier New" w:cs="Courier New"/>
          <w:sz w:val="24"/>
          <w:szCs w:val="24"/>
        </w:rPr>
        <w:t>Y</w:t>
      </w:r>
      <w:r w:rsidR="00381A38">
        <w:rPr>
          <w:rFonts w:ascii="Courier New" w:hAnsi="Courier New" w:cs="Courier New"/>
          <w:sz w:val="24"/>
          <w:szCs w:val="24"/>
        </w:rPr>
        <w:t>asanın 73’üncü maddesinin 4’üncü fıkrası çıkmaktadır. Bu fıkra akılda tutularak Emare 65’e bakıldığında</w:t>
      </w:r>
      <w:r w:rsidR="00684A83">
        <w:rPr>
          <w:rFonts w:ascii="Courier New" w:hAnsi="Courier New" w:cs="Courier New"/>
          <w:sz w:val="24"/>
          <w:szCs w:val="24"/>
        </w:rPr>
        <w:t>,</w:t>
      </w:r>
      <w:r w:rsidR="00381A38">
        <w:rPr>
          <w:rFonts w:ascii="Courier New" w:hAnsi="Courier New" w:cs="Courier New"/>
          <w:sz w:val="24"/>
          <w:szCs w:val="24"/>
        </w:rPr>
        <w:t xml:space="preserve"> Davacının 51/1984 sayılı </w:t>
      </w:r>
      <w:r w:rsidR="00684A83">
        <w:rPr>
          <w:rFonts w:ascii="Courier New" w:hAnsi="Courier New" w:cs="Courier New"/>
          <w:sz w:val="24"/>
          <w:szCs w:val="24"/>
        </w:rPr>
        <w:t>Y</w:t>
      </w:r>
      <w:r w:rsidR="00381A38">
        <w:rPr>
          <w:rFonts w:ascii="Courier New" w:hAnsi="Courier New" w:cs="Courier New"/>
          <w:sz w:val="24"/>
          <w:szCs w:val="24"/>
        </w:rPr>
        <w:t>asa</w:t>
      </w:r>
      <w:r w:rsidR="00624487">
        <w:rPr>
          <w:rFonts w:ascii="Courier New" w:hAnsi="Courier New" w:cs="Courier New"/>
          <w:sz w:val="24"/>
          <w:szCs w:val="24"/>
        </w:rPr>
        <w:t>’</w:t>
      </w:r>
      <w:r w:rsidR="00381A38">
        <w:rPr>
          <w:rFonts w:ascii="Courier New" w:hAnsi="Courier New" w:cs="Courier New"/>
          <w:sz w:val="24"/>
          <w:szCs w:val="24"/>
        </w:rPr>
        <w:t xml:space="preserve">nın 115’inci maddesinin (3)’üncü fıkrasının (a) bendinin </w:t>
      </w:r>
      <w:r w:rsidR="00E1750C">
        <w:rPr>
          <w:rFonts w:ascii="Courier New" w:hAnsi="Courier New" w:cs="Courier New"/>
          <w:sz w:val="24"/>
          <w:szCs w:val="24"/>
        </w:rPr>
        <w:t>(</w:t>
      </w:r>
      <w:r w:rsidR="00381A38">
        <w:rPr>
          <w:rFonts w:ascii="Courier New" w:hAnsi="Courier New" w:cs="Courier New"/>
          <w:sz w:val="24"/>
          <w:szCs w:val="24"/>
        </w:rPr>
        <w:t>iii</w:t>
      </w:r>
      <w:r w:rsidR="00E1750C">
        <w:rPr>
          <w:rFonts w:ascii="Courier New" w:hAnsi="Courier New" w:cs="Courier New"/>
          <w:sz w:val="24"/>
          <w:szCs w:val="24"/>
        </w:rPr>
        <w:t>)</w:t>
      </w:r>
      <w:r w:rsidR="00381A38">
        <w:rPr>
          <w:rFonts w:ascii="Courier New" w:hAnsi="Courier New" w:cs="Courier New"/>
          <w:sz w:val="24"/>
          <w:szCs w:val="24"/>
        </w:rPr>
        <w:t xml:space="preserve"> alt bendi tahtında itham edildiği suçtan disiplin cezası olarak</w:t>
      </w:r>
      <w:r w:rsidR="00E1750C">
        <w:rPr>
          <w:rFonts w:ascii="Courier New" w:hAnsi="Courier New" w:cs="Courier New"/>
          <w:sz w:val="24"/>
          <w:szCs w:val="24"/>
        </w:rPr>
        <w:t>, kınama cezası;</w:t>
      </w:r>
      <w:r w:rsidR="00381A38">
        <w:rPr>
          <w:rFonts w:ascii="Courier New" w:hAnsi="Courier New" w:cs="Courier New"/>
          <w:sz w:val="24"/>
          <w:szCs w:val="24"/>
        </w:rPr>
        <w:t xml:space="preserve"> 115.</w:t>
      </w:r>
      <w:r w:rsidR="00684A83">
        <w:rPr>
          <w:rFonts w:ascii="Courier New" w:hAnsi="Courier New" w:cs="Courier New"/>
          <w:sz w:val="24"/>
          <w:szCs w:val="24"/>
        </w:rPr>
        <w:t xml:space="preserve"> </w:t>
      </w:r>
      <w:r w:rsidR="00381A38">
        <w:rPr>
          <w:rFonts w:ascii="Courier New" w:hAnsi="Courier New" w:cs="Courier New"/>
          <w:sz w:val="24"/>
          <w:szCs w:val="24"/>
        </w:rPr>
        <w:t>maddenin 2’nci fıkrasının (e) bendi tahtında itham edildiği suçtan dolayı ise disiplin cezası olarak</w:t>
      </w:r>
      <w:r w:rsidR="00E1750C">
        <w:rPr>
          <w:rFonts w:ascii="Courier New" w:hAnsi="Courier New" w:cs="Courier New"/>
          <w:sz w:val="24"/>
          <w:szCs w:val="24"/>
        </w:rPr>
        <w:t>,</w:t>
      </w:r>
      <w:r w:rsidR="00381A38">
        <w:rPr>
          <w:rFonts w:ascii="Courier New" w:hAnsi="Courier New" w:cs="Courier New"/>
          <w:sz w:val="24"/>
          <w:szCs w:val="24"/>
        </w:rPr>
        <w:t xml:space="preserve"> uyarma cezası aldığı anlaşılmaktadır.</w:t>
      </w:r>
    </w:p>
    <w:p w:rsidR="0071018B" w:rsidRDefault="00381A38" w:rsidP="00B44043">
      <w:pPr>
        <w:spacing w:line="360" w:lineRule="auto"/>
        <w:ind w:firstLine="708"/>
        <w:rPr>
          <w:rFonts w:ascii="Courier New" w:hAnsi="Courier New" w:cs="Courier New"/>
          <w:sz w:val="24"/>
          <w:szCs w:val="24"/>
        </w:rPr>
      </w:pPr>
      <w:r>
        <w:rPr>
          <w:rFonts w:ascii="Courier New" w:hAnsi="Courier New" w:cs="Courier New"/>
          <w:sz w:val="24"/>
          <w:szCs w:val="24"/>
        </w:rPr>
        <w:t>51/</w:t>
      </w:r>
      <w:r w:rsidR="00E1750C">
        <w:rPr>
          <w:rFonts w:ascii="Courier New" w:hAnsi="Courier New" w:cs="Courier New"/>
          <w:sz w:val="24"/>
          <w:szCs w:val="24"/>
        </w:rPr>
        <w:t>19</w:t>
      </w:r>
      <w:r>
        <w:rPr>
          <w:rFonts w:ascii="Courier New" w:hAnsi="Courier New" w:cs="Courier New"/>
          <w:sz w:val="24"/>
          <w:szCs w:val="24"/>
        </w:rPr>
        <w:t>84</w:t>
      </w:r>
      <w:r w:rsidR="00E1750C">
        <w:rPr>
          <w:rFonts w:ascii="Courier New" w:hAnsi="Courier New" w:cs="Courier New"/>
          <w:sz w:val="24"/>
          <w:szCs w:val="24"/>
        </w:rPr>
        <w:t xml:space="preserve"> Sayılı Yasa’nın</w:t>
      </w:r>
      <w:r w:rsidR="00684A83">
        <w:rPr>
          <w:rFonts w:ascii="Courier New" w:hAnsi="Courier New" w:cs="Courier New"/>
          <w:sz w:val="24"/>
          <w:szCs w:val="24"/>
        </w:rPr>
        <w:t>:</w:t>
      </w:r>
    </w:p>
    <w:tbl>
      <w:tblPr>
        <w:tblW w:w="9391" w:type="dxa"/>
        <w:tblInd w:w="-103" w:type="dxa"/>
        <w:tblLayout w:type="fixed"/>
        <w:tblLook w:val="0000"/>
      </w:tblPr>
      <w:tblGrid>
        <w:gridCol w:w="1181"/>
        <w:gridCol w:w="8210"/>
      </w:tblGrid>
      <w:tr w:rsidR="00F66E69" w:rsidTr="0017013F">
        <w:trPr>
          <w:cantSplit/>
          <w:trHeight w:val="286"/>
        </w:trPr>
        <w:tc>
          <w:tcPr>
            <w:tcW w:w="709" w:type="dxa"/>
          </w:tcPr>
          <w:p w:rsidR="00F66E69" w:rsidRDefault="00F66E69" w:rsidP="00F66E69">
            <w:r>
              <w:t xml:space="preserve">      </w:t>
            </w:r>
          </w:p>
        </w:tc>
        <w:tc>
          <w:tcPr>
            <w:tcW w:w="4927" w:type="dxa"/>
          </w:tcPr>
          <w:p w:rsidR="00F66E69" w:rsidRPr="00F66E69" w:rsidRDefault="00F66E69" w:rsidP="00F66E69">
            <w:pPr>
              <w:spacing w:line="240" w:lineRule="auto"/>
              <w:rPr>
                <w:rFonts w:ascii="Courier New" w:hAnsi="Courier New" w:cs="Courier New"/>
              </w:rPr>
            </w:pPr>
            <w:r>
              <w:rPr>
                <w:rFonts w:ascii="Courier New" w:hAnsi="Courier New" w:cs="Courier New"/>
              </w:rPr>
              <w:t xml:space="preserve">”   </w:t>
            </w:r>
            <w:r w:rsidRPr="00F66E69">
              <w:rPr>
                <w:rFonts w:ascii="Courier New" w:hAnsi="Courier New" w:cs="Courier New"/>
              </w:rPr>
              <w:t>Amir veya üstlerinin göreve ve mesleki konulara veya tutum ve davranışlarına  ilişkin uyarılarına uymamak veya umursamamak;</w:t>
            </w:r>
          </w:p>
        </w:tc>
      </w:tr>
      <w:tr w:rsidR="00F66E69" w:rsidTr="0017013F">
        <w:trPr>
          <w:cantSplit/>
          <w:trHeight w:val="286"/>
        </w:trPr>
        <w:tc>
          <w:tcPr>
            <w:tcW w:w="709" w:type="dxa"/>
          </w:tcPr>
          <w:p w:rsidR="00F66E69" w:rsidRDefault="00F66E69" w:rsidP="00A8041C">
            <w:pPr>
              <w:spacing w:after="0"/>
            </w:pPr>
          </w:p>
        </w:tc>
        <w:tc>
          <w:tcPr>
            <w:tcW w:w="4927" w:type="dxa"/>
          </w:tcPr>
          <w:p w:rsidR="00F66E69" w:rsidRDefault="00F66E69" w:rsidP="00A8041C">
            <w:pPr>
              <w:spacing w:after="0" w:line="240" w:lineRule="auto"/>
              <w:rPr>
                <w:rFonts w:ascii="Courier New" w:hAnsi="Courier New" w:cs="Courier New"/>
              </w:rPr>
            </w:pPr>
          </w:p>
        </w:tc>
      </w:tr>
    </w:tbl>
    <w:p w:rsidR="00836923" w:rsidRDefault="00381A38" w:rsidP="00DB70EE">
      <w:pPr>
        <w:spacing w:after="100" w:afterAutospacing="1" w:line="360" w:lineRule="auto"/>
        <w:rPr>
          <w:rFonts w:ascii="Courier New" w:hAnsi="Courier New" w:cs="Courier New"/>
          <w:sz w:val="24"/>
          <w:szCs w:val="24"/>
        </w:rPr>
      </w:pPr>
      <w:r>
        <w:rPr>
          <w:rFonts w:ascii="Courier New" w:hAnsi="Courier New" w:cs="Courier New"/>
          <w:sz w:val="24"/>
          <w:szCs w:val="24"/>
        </w:rPr>
        <w:t>şeklindeki 115</w:t>
      </w:r>
      <w:r w:rsidR="00E1750C">
        <w:rPr>
          <w:rFonts w:ascii="Courier New" w:hAnsi="Courier New" w:cs="Courier New"/>
          <w:sz w:val="24"/>
          <w:szCs w:val="24"/>
        </w:rPr>
        <w:t xml:space="preserve">’inci maddesinin </w:t>
      </w:r>
      <w:r>
        <w:rPr>
          <w:rFonts w:ascii="Courier New" w:hAnsi="Courier New" w:cs="Courier New"/>
          <w:sz w:val="24"/>
          <w:szCs w:val="24"/>
        </w:rPr>
        <w:t>(3)</w:t>
      </w:r>
      <w:r w:rsidR="00E1750C">
        <w:rPr>
          <w:rFonts w:ascii="Courier New" w:hAnsi="Courier New" w:cs="Courier New"/>
          <w:sz w:val="24"/>
          <w:szCs w:val="24"/>
        </w:rPr>
        <w:t xml:space="preserve">’üncü fıkrasının </w:t>
      </w:r>
      <w:r>
        <w:rPr>
          <w:rFonts w:ascii="Courier New" w:hAnsi="Courier New" w:cs="Courier New"/>
          <w:sz w:val="24"/>
          <w:szCs w:val="24"/>
        </w:rPr>
        <w:t>(a)</w:t>
      </w:r>
      <w:r w:rsidR="00E1750C">
        <w:rPr>
          <w:rFonts w:ascii="Courier New" w:hAnsi="Courier New" w:cs="Courier New"/>
          <w:sz w:val="24"/>
          <w:szCs w:val="24"/>
        </w:rPr>
        <w:t xml:space="preserve"> bendinin </w:t>
      </w:r>
      <w:r>
        <w:rPr>
          <w:rFonts w:ascii="Courier New" w:hAnsi="Courier New" w:cs="Courier New"/>
          <w:sz w:val="24"/>
          <w:szCs w:val="24"/>
        </w:rPr>
        <w:t>(iii)</w:t>
      </w:r>
      <w:r w:rsidR="00E1750C">
        <w:rPr>
          <w:rFonts w:ascii="Courier New" w:hAnsi="Courier New" w:cs="Courier New"/>
          <w:sz w:val="24"/>
          <w:szCs w:val="24"/>
        </w:rPr>
        <w:t>alt bendin</w:t>
      </w:r>
      <w:r>
        <w:rPr>
          <w:rFonts w:ascii="Courier New" w:hAnsi="Courier New" w:cs="Courier New"/>
          <w:sz w:val="24"/>
          <w:szCs w:val="24"/>
        </w:rPr>
        <w:t>deki düzenleme</w:t>
      </w:r>
      <w:r w:rsidR="00E1750C">
        <w:rPr>
          <w:rFonts w:ascii="Courier New" w:hAnsi="Courier New" w:cs="Courier New"/>
          <w:sz w:val="24"/>
          <w:szCs w:val="24"/>
        </w:rPr>
        <w:t>,</w:t>
      </w:r>
      <w:r>
        <w:rPr>
          <w:rFonts w:ascii="Courier New" w:hAnsi="Courier New" w:cs="Courier New"/>
          <w:sz w:val="24"/>
          <w:szCs w:val="24"/>
        </w:rPr>
        <w:t xml:space="preserve"> kademe ilerlemesini kısa ve uzun süreli durdurma cezasını gerektiren bir disiplin suçu</w:t>
      </w:r>
      <w:r w:rsidR="00E1750C">
        <w:rPr>
          <w:rFonts w:ascii="Courier New" w:hAnsi="Courier New" w:cs="Courier New"/>
          <w:sz w:val="24"/>
          <w:szCs w:val="24"/>
        </w:rPr>
        <w:t>nun düzenlenmesi  olarak görün</w:t>
      </w:r>
      <w:r>
        <w:rPr>
          <w:rFonts w:ascii="Courier New" w:hAnsi="Courier New" w:cs="Courier New"/>
          <w:sz w:val="24"/>
          <w:szCs w:val="24"/>
        </w:rPr>
        <w:t>mektedir ve anlaşılan odur ki, Davacıya göre kendine bu ceza değil de kınama cezası verildiği için kesilecek puan -8 puan değil 115(2)(e)’deki ceza olan kınama cezası dolayısıyla verilecek -4 puan olmak durumundadır. Yine aynı şekilde 115(2)(e) tahtında itham edilmiş ve disiplin cezası almış Davacıya</w:t>
      </w:r>
      <w:r w:rsidR="00C77DB3">
        <w:rPr>
          <w:rFonts w:ascii="Courier New" w:hAnsi="Courier New" w:cs="Courier New"/>
          <w:sz w:val="24"/>
          <w:szCs w:val="24"/>
        </w:rPr>
        <w:t>,</w:t>
      </w:r>
      <w:r>
        <w:rPr>
          <w:rFonts w:ascii="Courier New" w:hAnsi="Courier New" w:cs="Courier New"/>
          <w:sz w:val="24"/>
          <w:szCs w:val="24"/>
        </w:rPr>
        <w:t xml:space="preserve"> konu suç kınama cezası gerektiren bir suç olmakla birlikte</w:t>
      </w:r>
      <w:r w:rsidR="00C77DB3">
        <w:rPr>
          <w:rFonts w:ascii="Courier New" w:hAnsi="Courier New" w:cs="Courier New"/>
          <w:sz w:val="24"/>
          <w:szCs w:val="24"/>
        </w:rPr>
        <w:t>,</w:t>
      </w:r>
      <w:r>
        <w:rPr>
          <w:rFonts w:ascii="Courier New" w:hAnsi="Courier New" w:cs="Courier New"/>
          <w:sz w:val="24"/>
          <w:szCs w:val="24"/>
        </w:rPr>
        <w:t xml:space="preserve"> bu suçtan dolayı da uyarma cezası verildiği için -4 değil, -2 puanın kesilmesi gereği bulunmaktadır.</w:t>
      </w:r>
    </w:p>
    <w:p w:rsidR="00862C71" w:rsidRPr="00347CEC" w:rsidRDefault="00684A83" w:rsidP="00E61EC4">
      <w:pPr>
        <w:spacing w:line="360" w:lineRule="auto"/>
        <w:ind w:firstLine="708"/>
        <w:rPr>
          <w:rFonts w:ascii="Courier New" w:hAnsi="Courier New" w:cs="Courier New"/>
          <w:sz w:val="24"/>
          <w:szCs w:val="24"/>
        </w:rPr>
      </w:pPr>
      <w:r>
        <w:rPr>
          <w:rFonts w:ascii="Courier New" w:hAnsi="Courier New" w:cs="Courier New"/>
          <w:sz w:val="24"/>
          <w:szCs w:val="24"/>
        </w:rPr>
        <w:t>51/1984 sayılı Y</w:t>
      </w:r>
      <w:r w:rsidR="00862C71">
        <w:rPr>
          <w:rFonts w:ascii="Courier New" w:hAnsi="Courier New" w:cs="Courier New"/>
          <w:sz w:val="24"/>
          <w:szCs w:val="24"/>
        </w:rPr>
        <w:t>asa</w:t>
      </w:r>
      <w:r>
        <w:rPr>
          <w:rFonts w:ascii="Courier New" w:hAnsi="Courier New" w:cs="Courier New"/>
          <w:sz w:val="24"/>
          <w:szCs w:val="24"/>
        </w:rPr>
        <w:t>’nın:</w:t>
      </w:r>
    </w:p>
    <w:tbl>
      <w:tblPr>
        <w:tblW w:w="9391" w:type="dxa"/>
        <w:tblInd w:w="-103" w:type="dxa"/>
        <w:tblLayout w:type="fixed"/>
        <w:tblLook w:val="0000"/>
      </w:tblPr>
      <w:tblGrid>
        <w:gridCol w:w="857"/>
        <w:gridCol w:w="857"/>
        <w:gridCol w:w="7677"/>
      </w:tblGrid>
      <w:tr w:rsidR="00347CEC" w:rsidRPr="00347CEC" w:rsidTr="00347CEC">
        <w:trPr>
          <w:cantSplit/>
          <w:trHeight w:val="286"/>
        </w:trPr>
        <w:tc>
          <w:tcPr>
            <w:tcW w:w="857" w:type="dxa"/>
          </w:tcPr>
          <w:p w:rsidR="009E3112" w:rsidRPr="00347CEC" w:rsidRDefault="009E3112" w:rsidP="00347CEC">
            <w:pPr>
              <w:rPr>
                <w:rFonts w:ascii="Courier New" w:hAnsi="Courier New" w:cs="Courier New"/>
              </w:rPr>
            </w:pPr>
          </w:p>
        </w:tc>
        <w:tc>
          <w:tcPr>
            <w:tcW w:w="857" w:type="dxa"/>
          </w:tcPr>
          <w:p w:rsidR="009E3112" w:rsidRDefault="009E3112" w:rsidP="009E3112">
            <w:pPr>
              <w:spacing w:after="0"/>
              <w:rPr>
                <w:rFonts w:ascii="Courier New" w:hAnsi="Courier New" w:cs="Courier New"/>
              </w:rPr>
            </w:pPr>
          </w:p>
          <w:p w:rsidR="00D91E68" w:rsidRPr="00347CEC" w:rsidRDefault="00D91E68" w:rsidP="009E3112">
            <w:pPr>
              <w:spacing w:after="0"/>
              <w:rPr>
                <w:rFonts w:ascii="Courier New" w:hAnsi="Courier New" w:cs="Courier New"/>
              </w:rPr>
            </w:pPr>
          </w:p>
        </w:tc>
        <w:tc>
          <w:tcPr>
            <w:tcW w:w="7677" w:type="dxa"/>
          </w:tcPr>
          <w:p w:rsidR="00347CEC" w:rsidRPr="00347CEC" w:rsidRDefault="00347CEC" w:rsidP="0017013F">
            <w:pPr>
              <w:rPr>
                <w:rFonts w:ascii="Courier New" w:hAnsi="Courier New" w:cs="Courier New"/>
              </w:rPr>
            </w:pPr>
          </w:p>
        </w:tc>
      </w:tr>
    </w:tbl>
    <w:p w:rsidR="00347CEC" w:rsidRPr="00347CEC" w:rsidRDefault="00F47B3C" w:rsidP="00F47B3C">
      <w:pPr>
        <w:spacing w:after="0" w:line="240" w:lineRule="auto"/>
        <w:ind w:left="708" w:hanging="588"/>
        <w:rPr>
          <w:rFonts w:ascii="Courier New" w:hAnsi="Courier New" w:cs="Courier New"/>
          <w:sz w:val="24"/>
          <w:szCs w:val="24"/>
        </w:rPr>
      </w:pPr>
      <w:r>
        <w:rPr>
          <w:rFonts w:ascii="Courier New" w:hAnsi="Courier New" w:cs="Courier New"/>
          <w:color w:val="000000"/>
        </w:rPr>
        <w:lastRenderedPageBreak/>
        <w:t>”</w:t>
      </w:r>
      <w:r>
        <w:rPr>
          <w:rFonts w:ascii="Courier New" w:hAnsi="Courier New" w:cs="Courier New"/>
          <w:color w:val="000000"/>
        </w:rPr>
        <w:tab/>
      </w:r>
      <w:r>
        <w:rPr>
          <w:rFonts w:ascii="Courier New" w:hAnsi="Courier New" w:cs="Courier New"/>
          <w:color w:val="000000"/>
        </w:rPr>
        <w:tab/>
      </w:r>
      <w:r w:rsidR="00347CEC" w:rsidRPr="00347CEC">
        <w:rPr>
          <w:rFonts w:ascii="Courier New" w:hAnsi="Courier New" w:cs="Courier New"/>
          <w:color w:val="000000"/>
        </w:rPr>
        <w:t>Disiplin heyeti veya yargıcı, ceza verme yetkisini  kullanırken, bu Yasada, disiplin cezasını gerektiren eylem veya davranış için öngörülen cezayı vermek zorunda değildir. Eylem ve davranışın işleniş ve oluş koşullarını, polis mensubunun geçmiş hizmetlerindeki çalışmalarını ve olumlu sicil almış olmasını,  disiplin cezası verilmesine neden olmuş eylem  veya davranışın, cezaların sicilden silinmesine ilişkin süre içinde yinelenmiş olup olmadığını ve sicilindeki not değerini göz</w:t>
      </w:r>
      <w:r w:rsidR="009C02F5">
        <w:rPr>
          <w:rFonts w:ascii="Courier New" w:hAnsi="Courier New" w:cs="Courier New"/>
          <w:color w:val="000000"/>
        </w:rPr>
        <w:t xml:space="preserve"> </w:t>
      </w:r>
      <w:r w:rsidR="00347CEC" w:rsidRPr="00347CEC">
        <w:rPr>
          <w:rFonts w:ascii="Courier New" w:hAnsi="Courier New" w:cs="Courier New"/>
          <w:color w:val="000000"/>
        </w:rPr>
        <w:t>önünde bulundurarak  daha hafif bir ceza verebilir</w:t>
      </w:r>
      <w:r w:rsidR="00347CEC">
        <w:rPr>
          <w:rFonts w:ascii="Courier New" w:hAnsi="Courier New" w:cs="Courier New"/>
          <w:color w:val="000000"/>
        </w:rPr>
        <w:t>. “</w:t>
      </w:r>
    </w:p>
    <w:tbl>
      <w:tblPr>
        <w:tblW w:w="9391" w:type="dxa"/>
        <w:tblInd w:w="-103" w:type="dxa"/>
        <w:tblLayout w:type="fixed"/>
        <w:tblLook w:val="0000"/>
      </w:tblPr>
      <w:tblGrid>
        <w:gridCol w:w="857"/>
        <w:gridCol w:w="857"/>
        <w:gridCol w:w="7677"/>
      </w:tblGrid>
      <w:tr w:rsidR="00347CEC" w:rsidTr="0017013F">
        <w:trPr>
          <w:cantSplit/>
          <w:trHeight w:val="286"/>
        </w:trPr>
        <w:tc>
          <w:tcPr>
            <w:tcW w:w="709" w:type="dxa"/>
          </w:tcPr>
          <w:p w:rsidR="00347CEC" w:rsidRPr="00347CEC" w:rsidRDefault="00347CEC" w:rsidP="0017013F">
            <w:pPr>
              <w:rPr>
                <w:rFonts w:ascii="Courier New" w:hAnsi="Courier New" w:cs="Courier New"/>
              </w:rPr>
            </w:pPr>
          </w:p>
        </w:tc>
        <w:tc>
          <w:tcPr>
            <w:tcW w:w="708" w:type="dxa"/>
          </w:tcPr>
          <w:p w:rsidR="00347CEC" w:rsidRPr="00347CEC" w:rsidRDefault="00347CEC" w:rsidP="0017013F">
            <w:pPr>
              <w:rPr>
                <w:rFonts w:ascii="Courier New" w:hAnsi="Courier New" w:cs="Courier New"/>
              </w:rPr>
            </w:pPr>
          </w:p>
        </w:tc>
        <w:tc>
          <w:tcPr>
            <w:tcW w:w="6345" w:type="dxa"/>
          </w:tcPr>
          <w:p w:rsidR="00347CEC" w:rsidRPr="00347CEC" w:rsidRDefault="00347CEC" w:rsidP="0017013F">
            <w:pPr>
              <w:rPr>
                <w:rFonts w:ascii="Courier New" w:hAnsi="Courier New" w:cs="Courier New"/>
              </w:rPr>
            </w:pPr>
            <w:r w:rsidRPr="00347CEC">
              <w:rPr>
                <w:rFonts w:ascii="Courier New" w:hAnsi="Courier New" w:cs="Courier New"/>
                <w:color w:val="000000"/>
              </w:rPr>
              <w:t>.</w:t>
            </w:r>
          </w:p>
        </w:tc>
      </w:tr>
    </w:tbl>
    <w:p w:rsidR="004F5366" w:rsidRDefault="00381A38" w:rsidP="00862C71">
      <w:pPr>
        <w:spacing w:line="360" w:lineRule="auto"/>
        <w:rPr>
          <w:rFonts w:ascii="Courier New" w:hAnsi="Courier New" w:cs="Courier New"/>
          <w:sz w:val="24"/>
          <w:szCs w:val="24"/>
        </w:rPr>
      </w:pPr>
      <w:r>
        <w:rPr>
          <w:rFonts w:ascii="Courier New" w:hAnsi="Courier New" w:cs="Courier New"/>
          <w:sz w:val="24"/>
          <w:szCs w:val="24"/>
        </w:rPr>
        <w:t>şeklindeki</w:t>
      </w:r>
      <w:r w:rsidR="00427316">
        <w:rPr>
          <w:rFonts w:ascii="Courier New" w:hAnsi="Courier New" w:cs="Courier New"/>
          <w:sz w:val="24"/>
          <w:szCs w:val="24"/>
        </w:rPr>
        <w:t xml:space="preserve"> 112’nci maddesinin (1)’inci fıkrasından </w:t>
      </w:r>
      <w:r>
        <w:rPr>
          <w:rFonts w:ascii="Courier New" w:hAnsi="Courier New" w:cs="Courier New"/>
          <w:sz w:val="24"/>
          <w:szCs w:val="24"/>
        </w:rPr>
        <w:t xml:space="preserve"> </w:t>
      </w:r>
      <w:r w:rsidR="004F5366">
        <w:rPr>
          <w:rFonts w:ascii="Courier New" w:hAnsi="Courier New" w:cs="Courier New"/>
          <w:sz w:val="24"/>
          <w:szCs w:val="24"/>
        </w:rPr>
        <w:t xml:space="preserve">görüldüğü </w:t>
      </w:r>
      <w:r>
        <w:rPr>
          <w:rFonts w:ascii="Courier New" w:hAnsi="Courier New" w:cs="Courier New"/>
          <w:sz w:val="24"/>
          <w:szCs w:val="24"/>
        </w:rPr>
        <w:t>üzere</w:t>
      </w:r>
      <w:r w:rsidR="004F5366">
        <w:rPr>
          <w:rFonts w:ascii="Courier New" w:hAnsi="Courier New" w:cs="Courier New"/>
          <w:sz w:val="24"/>
          <w:szCs w:val="24"/>
        </w:rPr>
        <w:t>,</w:t>
      </w:r>
      <w:r w:rsidR="00427316">
        <w:rPr>
          <w:rFonts w:ascii="Courier New" w:hAnsi="Courier New" w:cs="Courier New"/>
          <w:sz w:val="24"/>
          <w:szCs w:val="24"/>
        </w:rPr>
        <w:t xml:space="preserve"> bir kişiye</w:t>
      </w:r>
      <w:r>
        <w:rPr>
          <w:rFonts w:ascii="Courier New" w:hAnsi="Courier New" w:cs="Courier New"/>
          <w:sz w:val="24"/>
          <w:szCs w:val="24"/>
        </w:rPr>
        <w:t xml:space="preserve"> disiplin cezası verilirken</w:t>
      </w:r>
      <w:r w:rsidR="00427316">
        <w:rPr>
          <w:rFonts w:ascii="Courier New" w:hAnsi="Courier New" w:cs="Courier New"/>
          <w:sz w:val="24"/>
          <w:szCs w:val="24"/>
        </w:rPr>
        <w:t>,</w:t>
      </w:r>
      <w:r w:rsidR="009C02F5">
        <w:rPr>
          <w:rFonts w:ascii="Courier New" w:hAnsi="Courier New" w:cs="Courier New"/>
          <w:sz w:val="24"/>
          <w:szCs w:val="24"/>
        </w:rPr>
        <w:t xml:space="preserve"> Y</w:t>
      </w:r>
      <w:r>
        <w:rPr>
          <w:rFonts w:ascii="Courier New" w:hAnsi="Courier New" w:cs="Courier New"/>
          <w:sz w:val="24"/>
          <w:szCs w:val="24"/>
        </w:rPr>
        <w:t xml:space="preserve">asada öngörülen cezadan daha </w:t>
      </w:r>
      <w:r w:rsidR="00427316">
        <w:rPr>
          <w:rFonts w:ascii="Courier New" w:hAnsi="Courier New" w:cs="Courier New"/>
          <w:sz w:val="24"/>
          <w:szCs w:val="24"/>
        </w:rPr>
        <w:t>hafif</w:t>
      </w:r>
      <w:r>
        <w:rPr>
          <w:rFonts w:ascii="Courier New" w:hAnsi="Courier New" w:cs="Courier New"/>
          <w:sz w:val="24"/>
          <w:szCs w:val="24"/>
        </w:rPr>
        <w:t xml:space="preserve"> bir ceza verilebilmektedir ve anlaşılan odur ki, Davacı için de zamanında ceza belirle</w:t>
      </w:r>
      <w:r w:rsidR="00427316">
        <w:rPr>
          <w:rFonts w:ascii="Courier New" w:hAnsi="Courier New" w:cs="Courier New"/>
          <w:sz w:val="24"/>
          <w:szCs w:val="24"/>
        </w:rPr>
        <w:t>nirken bu m</w:t>
      </w:r>
      <w:r w:rsidR="009C02F5">
        <w:rPr>
          <w:rFonts w:ascii="Courier New" w:hAnsi="Courier New" w:cs="Courier New"/>
          <w:sz w:val="24"/>
          <w:szCs w:val="24"/>
        </w:rPr>
        <w:t>adde temel alınmış ve Davacıya Y</w:t>
      </w:r>
      <w:r w:rsidR="00427316">
        <w:rPr>
          <w:rFonts w:ascii="Courier New" w:hAnsi="Courier New" w:cs="Courier New"/>
          <w:sz w:val="24"/>
          <w:szCs w:val="24"/>
        </w:rPr>
        <w:t>asada öngörülenden daha hafif cezalar verilmiştir</w:t>
      </w:r>
      <w:r>
        <w:rPr>
          <w:rFonts w:ascii="Courier New" w:hAnsi="Courier New" w:cs="Courier New"/>
          <w:sz w:val="24"/>
          <w:szCs w:val="24"/>
        </w:rPr>
        <w:t>.</w:t>
      </w:r>
    </w:p>
    <w:p w:rsidR="00381A38" w:rsidRDefault="00381A38" w:rsidP="004F5366">
      <w:pPr>
        <w:spacing w:line="360" w:lineRule="auto"/>
        <w:ind w:firstLine="708"/>
        <w:rPr>
          <w:rFonts w:ascii="Courier New" w:hAnsi="Courier New" w:cs="Courier New"/>
          <w:sz w:val="24"/>
          <w:szCs w:val="24"/>
        </w:rPr>
      </w:pPr>
      <w:r>
        <w:rPr>
          <w:rFonts w:ascii="Courier New" w:hAnsi="Courier New" w:cs="Courier New"/>
          <w:sz w:val="24"/>
          <w:szCs w:val="24"/>
        </w:rPr>
        <w:t xml:space="preserve"> Yukarıda alıntılanan 7</w:t>
      </w:r>
      <w:r w:rsidR="00427316">
        <w:rPr>
          <w:rFonts w:ascii="Courier New" w:hAnsi="Courier New" w:cs="Courier New"/>
          <w:sz w:val="24"/>
          <w:szCs w:val="24"/>
        </w:rPr>
        <w:t xml:space="preserve">3’üncü </w:t>
      </w:r>
      <w:r>
        <w:rPr>
          <w:rFonts w:ascii="Courier New" w:hAnsi="Courier New" w:cs="Courier New"/>
          <w:sz w:val="24"/>
          <w:szCs w:val="24"/>
        </w:rPr>
        <w:t xml:space="preserve">maddenin </w:t>
      </w:r>
      <w:r w:rsidR="00427316">
        <w:rPr>
          <w:rFonts w:ascii="Courier New" w:hAnsi="Courier New" w:cs="Courier New"/>
          <w:sz w:val="24"/>
          <w:szCs w:val="24"/>
        </w:rPr>
        <w:t>(</w:t>
      </w:r>
      <w:r>
        <w:rPr>
          <w:rFonts w:ascii="Courier New" w:hAnsi="Courier New" w:cs="Courier New"/>
          <w:sz w:val="24"/>
          <w:szCs w:val="24"/>
        </w:rPr>
        <w:t>4</w:t>
      </w:r>
      <w:r w:rsidR="00427316">
        <w:rPr>
          <w:rFonts w:ascii="Courier New" w:hAnsi="Courier New" w:cs="Courier New"/>
          <w:sz w:val="24"/>
          <w:szCs w:val="24"/>
        </w:rPr>
        <w:t xml:space="preserve">)’üncü </w:t>
      </w:r>
      <w:r>
        <w:rPr>
          <w:rFonts w:ascii="Courier New" w:hAnsi="Courier New" w:cs="Courier New"/>
          <w:sz w:val="24"/>
          <w:szCs w:val="24"/>
        </w:rPr>
        <w:t>fıkrası incelendiğinde</w:t>
      </w:r>
      <w:r w:rsidR="00427316">
        <w:rPr>
          <w:rFonts w:ascii="Courier New" w:hAnsi="Courier New" w:cs="Courier New"/>
          <w:sz w:val="24"/>
          <w:szCs w:val="24"/>
        </w:rPr>
        <w:t>,</w:t>
      </w:r>
      <w:r w:rsidR="001755A6">
        <w:rPr>
          <w:rFonts w:ascii="Courier New" w:hAnsi="Courier New" w:cs="Courier New"/>
          <w:sz w:val="24"/>
          <w:szCs w:val="24"/>
        </w:rPr>
        <w:t xml:space="preserve"> bu fıkrada,</w:t>
      </w:r>
      <w:r w:rsidR="008C74BA">
        <w:rPr>
          <w:rFonts w:ascii="Courier New" w:hAnsi="Courier New" w:cs="Courier New"/>
          <w:sz w:val="24"/>
          <w:szCs w:val="24"/>
        </w:rPr>
        <w:t xml:space="preserve"> alınan cezaya bağlı olarak değil,</w:t>
      </w:r>
      <w:r w:rsidR="00731555">
        <w:rPr>
          <w:rFonts w:ascii="Courier New" w:hAnsi="Courier New" w:cs="Courier New"/>
          <w:sz w:val="24"/>
          <w:szCs w:val="24"/>
        </w:rPr>
        <w:t xml:space="preserve"> itham olunup mahkûm edi</w:t>
      </w:r>
      <w:r w:rsidR="001755A6">
        <w:rPr>
          <w:rFonts w:ascii="Courier New" w:hAnsi="Courier New" w:cs="Courier New"/>
          <w:sz w:val="24"/>
          <w:szCs w:val="24"/>
        </w:rPr>
        <w:t>linen</w:t>
      </w:r>
      <w:r w:rsidR="00731555">
        <w:rPr>
          <w:rFonts w:ascii="Courier New" w:hAnsi="Courier New" w:cs="Courier New"/>
          <w:sz w:val="24"/>
          <w:szCs w:val="24"/>
        </w:rPr>
        <w:t xml:space="preserve"> disiplin suçu</w:t>
      </w:r>
      <w:r w:rsidR="001755A6">
        <w:rPr>
          <w:rFonts w:ascii="Courier New" w:hAnsi="Courier New" w:cs="Courier New"/>
          <w:sz w:val="24"/>
          <w:szCs w:val="24"/>
        </w:rPr>
        <w:t>na</w:t>
      </w:r>
      <w:r w:rsidR="00731555">
        <w:rPr>
          <w:rFonts w:ascii="Courier New" w:hAnsi="Courier New" w:cs="Courier New"/>
          <w:sz w:val="24"/>
          <w:szCs w:val="24"/>
        </w:rPr>
        <w:t>, diğer bir deyişle</w:t>
      </w:r>
      <w:r w:rsidR="00427316">
        <w:rPr>
          <w:rFonts w:ascii="Courier New" w:hAnsi="Courier New" w:cs="Courier New"/>
          <w:sz w:val="24"/>
          <w:szCs w:val="24"/>
        </w:rPr>
        <w:t>,</w:t>
      </w:r>
      <w:r w:rsidR="00731555">
        <w:rPr>
          <w:rFonts w:ascii="Courier New" w:hAnsi="Courier New" w:cs="Courier New"/>
          <w:sz w:val="24"/>
          <w:szCs w:val="24"/>
        </w:rPr>
        <w:t xml:space="preserve"> işlenen eyleme bağlı olarak puan eksiltmesinin yapılacağının düzenlendiği</w:t>
      </w:r>
      <w:r w:rsidR="00427316">
        <w:rPr>
          <w:rFonts w:ascii="Courier New" w:hAnsi="Courier New" w:cs="Courier New"/>
          <w:sz w:val="24"/>
          <w:szCs w:val="24"/>
        </w:rPr>
        <w:t xml:space="preserve"> açıklıkla</w:t>
      </w:r>
      <w:r w:rsidR="00731555">
        <w:rPr>
          <w:rFonts w:ascii="Courier New" w:hAnsi="Courier New" w:cs="Courier New"/>
          <w:sz w:val="24"/>
          <w:szCs w:val="24"/>
        </w:rPr>
        <w:t xml:space="preserve"> görülmektedir.  Davacı da</w:t>
      </w:r>
      <w:r w:rsidR="001755A6">
        <w:rPr>
          <w:rFonts w:ascii="Courier New" w:hAnsi="Courier New" w:cs="Courier New"/>
          <w:sz w:val="24"/>
          <w:szCs w:val="24"/>
        </w:rPr>
        <w:t>,</w:t>
      </w:r>
      <w:r w:rsidR="00731555">
        <w:rPr>
          <w:rFonts w:ascii="Courier New" w:hAnsi="Courier New" w:cs="Courier New"/>
          <w:sz w:val="24"/>
          <w:szCs w:val="24"/>
        </w:rPr>
        <w:t xml:space="preserve"> 115</w:t>
      </w:r>
      <w:r w:rsidR="00427316">
        <w:rPr>
          <w:rFonts w:ascii="Courier New" w:hAnsi="Courier New" w:cs="Courier New"/>
          <w:sz w:val="24"/>
          <w:szCs w:val="24"/>
        </w:rPr>
        <w:t xml:space="preserve">’inci </w:t>
      </w:r>
      <w:r w:rsidR="00731555">
        <w:rPr>
          <w:rFonts w:ascii="Courier New" w:hAnsi="Courier New" w:cs="Courier New"/>
          <w:sz w:val="24"/>
          <w:szCs w:val="24"/>
        </w:rPr>
        <w:t>maddenin (2)’nci fıkrasın</w:t>
      </w:r>
      <w:r w:rsidR="009C02F5">
        <w:rPr>
          <w:rFonts w:ascii="Courier New" w:hAnsi="Courier New" w:cs="Courier New"/>
          <w:sz w:val="24"/>
          <w:szCs w:val="24"/>
        </w:rPr>
        <w:t>ın (e) bendi ve 115’inci madde</w:t>
      </w:r>
      <w:r w:rsidR="00731555">
        <w:rPr>
          <w:rFonts w:ascii="Courier New" w:hAnsi="Courier New" w:cs="Courier New"/>
          <w:sz w:val="24"/>
          <w:szCs w:val="24"/>
        </w:rPr>
        <w:t>nin (3)’üncü fıkrasının (a) bendinin (iii) alt bendindeki eylemlerden itham edilmiş ve bunlardan suçlu bulunmuştur. Dolayısıyla</w:t>
      </w:r>
      <w:r w:rsidR="009C02F5">
        <w:rPr>
          <w:rFonts w:ascii="Courier New" w:hAnsi="Courier New" w:cs="Courier New"/>
          <w:sz w:val="24"/>
          <w:szCs w:val="24"/>
        </w:rPr>
        <w:t>,</w:t>
      </w:r>
      <w:r w:rsidR="00731555">
        <w:rPr>
          <w:rFonts w:ascii="Courier New" w:hAnsi="Courier New" w:cs="Courier New"/>
          <w:sz w:val="24"/>
          <w:szCs w:val="24"/>
        </w:rPr>
        <w:t xml:space="preserve"> cezanın daha az verilmiş olup olmamasından bağımsız olarak</w:t>
      </w:r>
      <w:r w:rsidR="00427316">
        <w:rPr>
          <w:rFonts w:ascii="Courier New" w:hAnsi="Courier New" w:cs="Courier New"/>
          <w:sz w:val="24"/>
          <w:szCs w:val="24"/>
        </w:rPr>
        <w:t>,</w:t>
      </w:r>
      <w:r w:rsidR="00731555">
        <w:rPr>
          <w:rFonts w:ascii="Courier New" w:hAnsi="Courier New" w:cs="Courier New"/>
          <w:sz w:val="24"/>
          <w:szCs w:val="24"/>
        </w:rPr>
        <w:t xml:space="preserve"> Davacının puanından</w:t>
      </w:r>
      <w:r w:rsidR="00427316">
        <w:rPr>
          <w:rFonts w:ascii="Courier New" w:hAnsi="Courier New" w:cs="Courier New"/>
          <w:sz w:val="24"/>
          <w:szCs w:val="24"/>
        </w:rPr>
        <w:t>,</w:t>
      </w:r>
      <w:r w:rsidR="00731555">
        <w:rPr>
          <w:rFonts w:ascii="Courier New" w:hAnsi="Courier New" w:cs="Courier New"/>
          <w:sz w:val="24"/>
          <w:szCs w:val="24"/>
        </w:rPr>
        <w:t xml:space="preserve"> 115(2)(e) altındaki eylemi dolayısıyla -4 puan, 115(3)(a)(iii) altındaki eylemi dolayısıyla da -8 puan düşülmüş olmasında hukuki bir hata bulunmamaktadır.</w:t>
      </w:r>
    </w:p>
    <w:p w:rsidR="00731555" w:rsidRDefault="00731555" w:rsidP="00381A38">
      <w:pPr>
        <w:spacing w:line="360" w:lineRule="auto"/>
        <w:ind w:firstLine="708"/>
        <w:rPr>
          <w:rFonts w:ascii="Courier New" w:hAnsi="Courier New" w:cs="Courier New"/>
          <w:sz w:val="24"/>
          <w:szCs w:val="24"/>
        </w:rPr>
      </w:pPr>
      <w:r>
        <w:rPr>
          <w:rFonts w:ascii="Courier New" w:hAnsi="Courier New" w:cs="Courier New"/>
          <w:sz w:val="24"/>
          <w:szCs w:val="24"/>
        </w:rPr>
        <w:t xml:space="preserve">Davacının bu konu ile ilgili </w:t>
      </w:r>
      <w:r w:rsidR="00427316">
        <w:rPr>
          <w:rFonts w:ascii="Courier New" w:hAnsi="Courier New" w:cs="Courier New"/>
          <w:sz w:val="24"/>
          <w:szCs w:val="24"/>
        </w:rPr>
        <w:t xml:space="preserve">iddialarından </w:t>
      </w:r>
      <w:r>
        <w:rPr>
          <w:rFonts w:ascii="Courier New" w:hAnsi="Courier New" w:cs="Courier New"/>
          <w:sz w:val="24"/>
          <w:szCs w:val="24"/>
        </w:rPr>
        <w:t>ikinci</w:t>
      </w:r>
      <w:r w:rsidR="00427316">
        <w:rPr>
          <w:rFonts w:ascii="Courier New" w:hAnsi="Courier New" w:cs="Courier New"/>
          <w:sz w:val="24"/>
          <w:szCs w:val="24"/>
        </w:rPr>
        <w:t>si,</w:t>
      </w:r>
      <w:r>
        <w:rPr>
          <w:rFonts w:ascii="Courier New" w:hAnsi="Courier New" w:cs="Courier New"/>
          <w:sz w:val="24"/>
          <w:szCs w:val="24"/>
        </w:rPr>
        <w:t xml:space="preserve"> kazanılmış hakkına müdahale edildiği ve </w:t>
      </w:r>
      <w:r w:rsidR="009C02F5">
        <w:rPr>
          <w:rFonts w:ascii="Courier New" w:hAnsi="Courier New" w:cs="Courier New"/>
          <w:sz w:val="24"/>
          <w:szCs w:val="24"/>
        </w:rPr>
        <w:t>Y</w:t>
      </w:r>
      <w:r>
        <w:rPr>
          <w:rFonts w:ascii="Courier New" w:hAnsi="Courier New" w:cs="Courier New"/>
          <w:sz w:val="24"/>
          <w:szCs w:val="24"/>
        </w:rPr>
        <w:t>asanın geriye yürürlü bir şekilde işletilerek Davacıya müeyyide uygulandığı noktasındadır. Davacıya</w:t>
      </w:r>
      <w:r w:rsidR="00427316">
        <w:rPr>
          <w:rFonts w:ascii="Courier New" w:hAnsi="Courier New" w:cs="Courier New"/>
          <w:sz w:val="24"/>
          <w:szCs w:val="24"/>
        </w:rPr>
        <w:t xml:space="preserve"> göre ”yasa kendisi dahi geriye</w:t>
      </w:r>
      <w:r>
        <w:rPr>
          <w:rFonts w:ascii="Courier New" w:hAnsi="Courier New" w:cs="Courier New"/>
          <w:sz w:val="24"/>
          <w:szCs w:val="24"/>
        </w:rPr>
        <w:t xml:space="preserve"> yürümezken, geçmişe yönelik olarak</w:t>
      </w:r>
      <w:r w:rsidR="00427316">
        <w:rPr>
          <w:rFonts w:ascii="Courier New" w:hAnsi="Courier New" w:cs="Courier New"/>
          <w:sz w:val="24"/>
          <w:szCs w:val="24"/>
        </w:rPr>
        <w:t>,</w:t>
      </w:r>
      <w:r>
        <w:rPr>
          <w:rFonts w:ascii="Courier New" w:hAnsi="Courier New" w:cs="Courier New"/>
          <w:sz w:val="24"/>
          <w:szCs w:val="24"/>
        </w:rPr>
        <w:t xml:space="preserve"> Davalının</w:t>
      </w:r>
      <w:r w:rsidR="00427316">
        <w:rPr>
          <w:rFonts w:ascii="Courier New" w:hAnsi="Courier New" w:cs="Courier New"/>
          <w:sz w:val="24"/>
          <w:szCs w:val="24"/>
        </w:rPr>
        <w:t>,</w:t>
      </w:r>
      <w:r>
        <w:rPr>
          <w:rFonts w:ascii="Courier New" w:hAnsi="Courier New" w:cs="Courier New"/>
          <w:sz w:val="24"/>
          <w:szCs w:val="24"/>
        </w:rPr>
        <w:t xml:space="preserve"> geçmişteki disiplin puanını göz önünde bulundurması</w:t>
      </w:r>
      <w:r w:rsidR="00427316">
        <w:rPr>
          <w:rFonts w:ascii="Courier New" w:hAnsi="Courier New" w:cs="Courier New"/>
          <w:sz w:val="24"/>
          <w:szCs w:val="24"/>
        </w:rPr>
        <w:t>,</w:t>
      </w:r>
      <w:r>
        <w:rPr>
          <w:rFonts w:ascii="Courier New" w:hAnsi="Courier New" w:cs="Courier New"/>
          <w:sz w:val="24"/>
          <w:szCs w:val="24"/>
        </w:rPr>
        <w:t xml:space="preserve"> hukuki nitelendirmede hata yap</w:t>
      </w:r>
      <w:r w:rsidR="00427316">
        <w:rPr>
          <w:rFonts w:ascii="Courier New" w:hAnsi="Courier New" w:cs="Courier New"/>
          <w:sz w:val="24"/>
          <w:szCs w:val="24"/>
        </w:rPr>
        <w:t>tığı anlamına gelmektedir.</w:t>
      </w:r>
      <w:r>
        <w:rPr>
          <w:rFonts w:ascii="Courier New" w:hAnsi="Courier New" w:cs="Courier New"/>
          <w:sz w:val="24"/>
          <w:szCs w:val="24"/>
        </w:rPr>
        <w:t>“</w:t>
      </w:r>
    </w:p>
    <w:p w:rsidR="00D83723" w:rsidRDefault="00D83723" w:rsidP="00381A38">
      <w:pPr>
        <w:spacing w:line="360" w:lineRule="auto"/>
        <w:rPr>
          <w:rFonts w:ascii="Courier New" w:hAnsi="Courier New" w:cs="Courier New"/>
          <w:sz w:val="24"/>
          <w:szCs w:val="24"/>
        </w:rPr>
      </w:pPr>
      <w:r>
        <w:rPr>
          <w:rFonts w:ascii="Courier New" w:hAnsi="Courier New" w:cs="Courier New"/>
          <w:sz w:val="24"/>
          <w:szCs w:val="24"/>
        </w:rPr>
        <w:lastRenderedPageBreak/>
        <w:tab/>
      </w:r>
      <w:r w:rsidR="00F11842">
        <w:rPr>
          <w:rFonts w:ascii="Courier New" w:hAnsi="Courier New" w:cs="Courier New"/>
          <w:sz w:val="24"/>
          <w:szCs w:val="24"/>
        </w:rPr>
        <w:t>Öncelikle belirtmek gerekir ki, bu olayda</w:t>
      </w:r>
      <w:r w:rsidR="00C77DB3">
        <w:rPr>
          <w:rFonts w:ascii="Courier New" w:hAnsi="Courier New" w:cs="Courier New"/>
          <w:sz w:val="24"/>
          <w:szCs w:val="24"/>
        </w:rPr>
        <w:t>,</w:t>
      </w:r>
      <w:r w:rsidR="00F11842">
        <w:rPr>
          <w:rFonts w:ascii="Courier New" w:hAnsi="Courier New" w:cs="Courier New"/>
          <w:sz w:val="24"/>
          <w:szCs w:val="24"/>
        </w:rPr>
        <w:t xml:space="preserve"> Davacının</w:t>
      </w:r>
      <w:r w:rsidR="00C77DB3">
        <w:rPr>
          <w:rFonts w:ascii="Courier New" w:hAnsi="Courier New" w:cs="Courier New"/>
          <w:sz w:val="24"/>
          <w:szCs w:val="24"/>
        </w:rPr>
        <w:t>,</w:t>
      </w:r>
      <w:r w:rsidR="00F11842">
        <w:rPr>
          <w:rFonts w:ascii="Courier New" w:hAnsi="Courier New" w:cs="Courier New"/>
          <w:sz w:val="24"/>
          <w:szCs w:val="24"/>
        </w:rPr>
        <w:t xml:space="preserve"> hukuka uygun bir davranışından dolayı sonradan dezavantajlı duruma düşmesi söz konusu değildir. Bu nedenle de</w:t>
      </w:r>
      <w:r w:rsidR="008039A6">
        <w:rPr>
          <w:rFonts w:ascii="Courier New" w:hAnsi="Courier New" w:cs="Courier New"/>
          <w:sz w:val="24"/>
          <w:szCs w:val="24"/>
        </w:rPr>
        <w:t>,</w:t>
      </w:r>
      <w:r w:rsidR="00F11842">
        <w:rPr>
          <w:rFonts w:ascii="Courier New" w:hAnsi="Courier New" w:cs="Courier New"/>
          <w:sz w:val="24"/>
          <w:szCs w:val="24"/>
        </w:rPr>
        <w:t xml:space="preserve"> Davacının korunması gereken kazanılmış bir hakkından söz etmek mümkün olamamaktadır.</w:t>
      </w:r>
      <w:r w:rsidR="00942698">
        <w:rPr>
          <w:rFonts w:ascii="Courier New" w:hAnsi="Courier New" w:cs="Courier New"/>
          <w:sz w:val="24"/>
          <w:szCs w:val="24"/>
        </w:rPr>
        <w:t xml:space="preserve"> Bu bağlamda</w:t>
      </w:r>
      <w:r w:rsidR="00C77DB3">
        <w:rPr>
          <w:rFonts w:ascii="Courier New" w:hAnsi="Courier New" w:cs="Courier New"/>
          <w:sz w:val="24"/>
          <w:szCs w:val="24"/>
        </w:rPr>
        <w:t>,</w:t>
      </w:r>
      <w:r w:rsidR="008039A6">
        <w:rPr>
          <w:rFonts w:ascii="Courier New" w:hAnsi="Courier New" w:cs="Courier New"/>
          <w:sz w:val="24"/>
          <w:szCs w:val="24"/>
        </w:rPr>
        <w:t xml:space="preserve"> Y</w:t>
      </w:r>
      <w:r w:rsidR="00942698">
        <w:rPr>
          <w:rFonts w:ascii="Courier New" w:hAnsi="Courier New" w:cs="Courier New"/>
          <w:sz w:val="24"/>
          <w:szCs w:val="24"/>
        </w:rPr>
        <w:t>asanın geri</w:t>
      </w:r>
      <w:r w:rsidR="00C77DB3">
        <w:rPr>
          <w:rFonts w:ascii="Courier New" w:hAnsi="Courier New" w:cs="Courier New"/>
          <w:sz w:val="24"/>
          <w:szCs w:val="24"/>
        </w:rPr>
        <w:t>ye dönük uygulanmış olmasında,</w:t>
      </w:r>
      <w:r w:rsidR="00942698">
        <w:rPr>
          <w:rFonts w:ascii="Courier New" w:hAnsi="Courier New" w:cs="Courier New"/>
          <w:sz w:val="24"/>
          <w:szCs w:val="24"/>
        </w:rPr>
        <w:t xml:space="preserve"> ilk bakışta bir sıkıntı görünmemektedir. Daha ileri giderek</w:t>
      </w:r>
      <w:r w:rsidR="00C77DB3">
        <w:rPr>
          <w:rFonts w:ascii="Courier New" w:hAnsi="Courier New" w:cs="Courier New"/>
          <w:sz w:val="24"/>
          <w:szCs w:val="24"/>
        </w:rPr>
        <w:t>,</w:t>
      </w:r>
      <w:r w:rsidR="00942698">
        <w:rPr>
          <w:rFonts w:ascii="Courier New" w:hAnsi="Courier New" w:cs="Courier New"/>
          <w:sz w:val="24"/>
          <w:szCs w:val="24"/>
        </w:rPr>
        <w:t xml:space="preserve"> Tekin Akıllıoğlu’nun</w:t>
      </w:r>
      <w:r w:rsidR="00C77DB3">
        <w:rPr>
          <w:rFonts w:ascii="Courier New" w:hAnsi="Courier New" w:cs="Courier New"/>
          <w:sz w:val="24"/>
          <w:szCs w:val="24"/>
        </w:rPr>
        <w:t>,</w:t>
      </w:r>
      <w:r w:rsidR="00942698">
        <w:rPr>
          <w:rFonts w:ascii="Courier New" w:hAnsi="Courier New" w:cs="Courier New"/>
          <w:sz w:val="24"/>
          <w:szCs w:val="24"/>
        </w:rPr>
        <w:t xml:space="preserve"> ”Yasaların Zaman Bakımından Uygulanmasına İlişkin Bazı Sorunlar“ başlıklı bildirisinde yer alan ”oluşumunu tamamlamış veya hükmünü icra ederek hukuki hayattan silinmiş durumlara tamamlanmamış kesimleri bakımından yeni kanunun derhal uygulanacağı“ şeklindeki değerlendirme göz önüne alınarak olaya bakıldığında da</w:t>
      </w:r>
      <w:r w:rsidR="00C77DB3">
        <w:rPr>
          <w:rFonts w:ascii="Courier New" w:hAnsi="Courier New" w:cs="Courier New"/>
          <w:sz w:val="24"/>
          <w:szCs w:val="24"/>
        </w:rPr>
        <w:t>,</w:t>
      </w:r>
      <w:r w:rsidR="00942698">
        <w:rPr>
          <w:rFonts w:ascii="Courier New" w:hAnsi="Courier New" w:cs="Courier New"/>
          <w:sz w:val="24"/>
          <w:szCs w:val="24"/>
        </w:rPr>
        <w:t xml:space="preserve"> </w:t>
      </w:r>
      <w:r w:rsidR="006454DE">
        <w:rPr>
          <w:rFonts w:ascii="Courier New" w:hAnsi="Courier New" w:cs="Courier New"/>
          <w:sz w:val="24"/>
          <w:szCs w:val="24"/>
        </w:rPr>
        <w:t>Davacının</w:t>
      </w:r>
      <w:r w:rsidR="00C77DB3">
        <w:rPr>
          <w:rFonts w:ascii="Courier New" w:hAnsi="Courier New" w:cs="Courier New"/>
          <w:sz w:val="24"/>
          <w:szCs w:val="24"/>
        </w:rPr>
        <w:t>,</w:t>
      </w:r>
      <w:r w:rsidR="006454DE">
        <w:rPr>
          <w:rFonts w:ascii="Courier New" w:hAnsi="Courier New" w:cs="Courier New"/>
          <w:sz w:val="24"/>
          <w:szCs w:val="24"/>
        </w:rPr>
        <w:t xml:space="preserve"> zamanında almış olduğu disiplin cezaları, sicilden silinmediği sürece</w:t>
      </w:r>
      <w:r w:rsidR="00C77DB3">
        <w:rPr>
          <w:rFonts w:ascii="Courier New" w:hAnsi="Courier New" w:cs="Courier New"/>
          <w:sz w:val="24"/>
          <w:szCs w:val="24"/>
        </w:rPr>
        <w:t>,</w:t>
      </w:r>
      <w:r w:rsidR="006454DE">
        <w:rPr>
          <w:rFonts w:ascii="Courier New" w:hAnsi="Courier New" w:cs="Courier New"/>
          <w:sz w:val="24"/>
          <w:szCs w:val="24"/>
        </w:rPr>
        <w:t xml:space="preserve"> oluşumunu tamamlamış veya hükmünü icra ederek hukuki hayattan silinmiş oldukları söylenemeyeceği için de</w:t>
      </w:r>
      <w:r w:rsidR="00C77DB3">
        <w:rPr>
          <w:rFonts w:ascii="Courier New" w:hAnsi="Courier New" w:cs="Courier New"/>
          <w:sz w:val="24"/>
          <w:szCs w:val="24"/>
        </w:rPr>
        <w:t>,</w:t>
      </w:r>
      <w:r w:rsidR="006454DE">
        <w:rPr>
          <w:rFonts w:ascii="Courier New" w:hAnsi="Courier New" w:cs="Courier New"/>
          <w:sz w:val="24"/>
          <w:szCs w:val="24"/>
        </w:rPr>
        <w:t xml:space="preserve"> Davacıya yeni kanunun uygulanmasında herhangi bir hata olduğu söylenememektedir. Bu noktada geriye kalan tek sorun</w:t>
      </w:r>
      <w:r w:rsidR="008039A6">
        <w:rPr>
          <w:rFonts w:ascii="Courier New" w:hAnsi="Courier New" w:cs="Courier New"/>
          <w:sz w:val="24"/>
          <w:szCs w:val="24"/>
        </w:rPr>
        <w:t>,</w:t>
      </w:r>
      <w:r w:rsidR="006454DE">
        <w:rPr>
          <w:rFonts w:ascii="Courier New" w:hAnsi="Courier New" w:cs="Courier New"/>
          <w:sz w:val="24"/>
          <w:szCs w:val="24"/>
        </w:rPr>
        <w:t xml:space="preserve"> İdare’nin mevcût </w:t>
      </w:r>
      <w:r w:rsidR="008039A6">
        <w:rPr>
          <w:rFonts w:ascii="Courier New" w:hAnsi="Courier New" w:cs="Courier New"/>
          <w:sz w:val="24"/>
          <w:szCs w:val="24"/>
        </w:rPr>
        <w:t>Y</w:t>
      </w:r>
      <w:r w:rsidR="006454DE">
        <w:rPr>
          <w:rFonts w:ascii="Courier New" w:hAnsi="Courier New" w:cs="Courier New"/>
          <w:sz w:val="24"/>
          <w:szCs w:val="24"/>
        </w:rPr>
        <w:t>asayı doğru uygulayıp uygulamadığıdır.</w:t>
      </w:r>
    </w:p>
    <w:p w:rsidR="004571CA" w:rsidRDefault="00813F90" w:rsidP="00AD3ED9">
      <w:pPr>
        <w:spacing w:line="360" w:lineRule="auto"/>
        <w:ind w:firstLine="708"/>
        <w:rPr>
          <w:rFonts w:ascii="Courier New" w:hAnsi="Courier New" w:cs="Courier New"/>
          <w:sz w:val="24"/>
          <w:szCs w:val="24"/>
        </w:rPr>
      </w:pPr>
      <w:r>
        <w:rPr>
          <w:rFonts w:ascii="Courier New" w:hAnsi="Courier New" w:cs="Courier New"/>
          <w:sz w:val="24"/>
          <w:szCs w:val="24"/>
        </w:rPr>
        <w:t xml:space="preserve">Yukarıda alıntılanan </w:t>
      </w:r>
      <w:r w:rsidR="008039A6">
        <w:rPr>
          <w:rFonts w:ascii="Courier New" w:hAnsi="Courier New" w:cs="Courier New"/>
          <w:sz w:val="24"/>
          <w:szCs w:val="24"/>
        </w:rPr>
        <w:t>Y</w:t>
      </w:r>
      <w:r>
        <w:rPr>
          <w:rFonts w:ascii="Courier New" w:hAnsi="Courier New" w:cs="Courier New"/>
          <w:sz w:val="24"/>
          <w:szCs w:val="24"/>
        </w:rPr>
        <w:t>asa maddesinden anlaşılacağı üzere</w:t>
      </w:r>
      <w:r w:rsidR="008039A6">
        <w:rPr>
          <w:rFonts w:ascii="Courier New" w:hAnsi="Courier New" w:cs="Courier New"/>
          <w:sz w:val="24"/>
          <w:szCs w:val="24"/>
        </w:rPr>
        <w:t>,</w:t>
      </w:r>
      <w:r>
        <w:rPr>
          <w:rFonts w:ascii="Courier New" w:hAnsi="Courier New" w:cs="Courier New"/>
          <w:sz w:val="24"/>
          <w:szCs w:val="24"/>
        </w:rPr>
        <w:t xml:space="preserve"> kişinin</w:t>
      </w:r>
      <w:r w:rsidR="00EB369B">
        <w:rPr>
          <w:rFonts w:ascii="Courier New" w:hAnsi="Courier New" w:cs="Courier New"/>
          <w:sz w:val="24"/>
          <w:szCs w:val="24"/>
        </w:rPr>
        <w:t xml:space="preserve"> eylem ve davranışlarından dolayı</w:t>
      </w:r>
      <w:r>
        <w:rPr>
          <w:rFonts w:ascii="Courier New" w:hAnsi="Courier New" w:cs="Courier New"/>
          <w:sz w:val="24"/>
          <w:szCs w:val="24"/>
        </w:rPr>
        <w:t xml:space="preserve"> </w:t>
      </w:r>
      <w:r w:rsidRPr="001755A6">
        <w:rPr>
          <w:rFonts w:ascii="Courier New" w:hAnsi="Courier New" w:cs="Courier New"/>
          <w:sz w:val="24"/>
          <w:szCs w:val="24"/>
          <w:u w:val="single"/>
        </w:rPr>
        <w:t>bulunduğu derece içerisinde</w:t>
      </w:r>
      <w:r>
        <w:rPr>
          <w:rFonts w:ascii="Courier New" w:hAnsi="Courier New" w:cs="Courier New"/>
          <w:sz w:val="24"/>
          <w:szCs w:val="24"/>
        </w:rPr>
        <w:t xml:space="preserve"> disiplin ceza</w:t>
      </w:r>
      <w:r w:rsidR="00EB369B">
        <w:rPr>
          <w:rFonts w:ascii="Courier New" w:hAnsi="Courier New" w:cs="Courier New"/>
          <w:sz w:val="24"/>
          <w:szCs w:val="24"/>
        </w:rPr>
        <w:t>s</w:t>
      </w:r>
      <w:r>
        <w:rPr>
          <w:rFonts w:ascii="Courier New" w:hAnsi="Courier New" w:cs="Courier New"/>
          <w:sz w:val="24"/>
          <w:szCs w:val="24"/>
        </w:rPr>
        <w:t>ı</w:t>
      </w:r>
      <w:r w:rsidR="00EB369B">
        <w:rPr>
          <w:rFonts w:ascii="Courier New" w:hAnsi="Courier New" w:cs="Courier New"/>
          <w:sz w:val="24"/>
          <w:szCs w:val="24"/>
        </w:rPr>
        <w:t xml:space="preserve"> almış olması halinde</w:t>
      </w:r>
      <w:r w:rsidR="005F6409">
        <w:rPr>
          <w:rFonts w:ascii="Courier New" w:hAnsi="Courier New" w:cs="Courier New"/>
          <w:sz w:val="24"/>
          <w:szCs w:val="24"/>
        </w:rPr>
        <w:t>,</w:t>
      </w:r>
      <w:r>
        <w:rPr>
          <w:rFonts w:ascii="Courier New" w:hAnsi="Courier New" w:cs="Courier New"/>
          <w:sz w:val="24"/>
          <w:szCs w:val="24"/>
        </w:rPr>
        <w:t xml:space="preserve"> yarışma sınavında alınan puanlarından eksiltme </w:t>
      </w:r>
      <w:r w:rsidR="00EB369B">
        <w:rPr>
          <w:rFonts w:ascii="Courier New" w:hAnsi="Courier New" w:cs="Courier New"/>
          <w:sz w:val="24"/>
          <w:szCs w:val="24"/>
        </w:rPr>
        <w:t>yapılabilmektedir.</w:t>
      </w:r>
      <w:r>
        <w:rPr>
          <w:rFonts w:ascii="Courier New" w:hAnsi="Courier New" w:cs="Courier New"/>
          <w:sz w:val="24"/>
          <w:szCs w:val="24"/>
        </w:rPr>
        <w:t xml:space="preserve"> Davacının emare 65 ithamnam</w:t>
      </w:r>
      <w:r w:rsidR="00EB369B">
        <w:rPr>
          <w:rFonts w:ascii="Courier New" w:hAnsi="Courier New" w:cs="Courier New"/>
          <w:sz w:val="24"/>
          <w:szCs w:val="24"/>
        </w:rPr>
        <w:t>eden görüldüğü üzere itham olunup disiplin cezası aldığı</w:t>
      </w:r>
      <w:r>
        <w:rPr>
          <w:rFonts w:ascii="Courier New" w:hAnsi="Courier New" w:cs="Courier New"/>
          <w:sz w:val="24"/>
          <w:szCs w:val="24"/>
        </w:rPr>
        <w:t xml:space="preserve"> tarihteki derecesi</w:t>
      </w:r>
      <w:r w:rsidR="00EB369B">
        <w:rPr>
          <w:rFonts w:ascii="Courier New" w:hAnsi="Courier New" w:cs="Courier New"/>
          <w:sz w:val="24"/>
          <w:szCs w:val="24"/>
        </w:rPr>
        <w:t xml:space="preserve"> ile puanından eksiltme işlemi y</w:t>
      </w:r>
      <w:r w:rsidR="008039A6">
        <w:rPr>
          <w:rFonts w:ascii="Courier New" w:hAnsi="Courier New" w:cs="Courier New"/>
          <w:sz w:val="24"/>
          <w:szCs w:val="24"/>
        </w:rPr>
        <w:t>apıldığı tarihteki derecesi aynıdı</w:t>
      </w:r>
      <w:r w:rsidR="00EB369B">
        <w:rPr>
          <w:rFonts w:ascii="Courier New" w:hAnsi="Courier New" w:cs="Courier New"/>
          <w:sz w:val="24"/>
          <w:szCs w:val="24"/>
        </w:rPr>
        <w:t>r. Yani</w:t>
      </w:r>
      <w:r w:rsidR="008039A6">
        <w:rPr>
          <w:rFonts w:ascii="Courier New" w:hAnsi="Courier New" w:cs="Courier New"/>
          <w:sz w:val="24"/>
          <w:szCs w:val="24"/>
        </w:rPr>
        <w:t>,</w:t>
      </w:r>
      <w:r w:rsidR="00EB369B">
        <w:rPr>
          <w:rFonts w:ascii="Courier New" w:hAnsi="Courier New" w:cs="Courier New"/>
          <w:sz w:val="24"/>
          <w:szCs w:val="24"/>
        </w:rPr>
        <w:t xml:space="preserve"> </w:t>
      </w:r>
      <w:r>
        <w:rPr>
          <w:rFonts w:ascii="Courier New" w:hAnsi="Courier New" w:cs="Courier New"/>
          <w:sz w:val="24"/>
          <w:szCs w:val="24"/>
        </w:rPr>
        <w:t>Davacı</w:t>
      </w:r>
      <w:r w:rsidR="008039A6">
        <w:rPr>
          <w:rFonts w:ascii="Courier New" w:hAnsi="Courier New" w:cs="Courier New"/>
          <w:sz w:val="24"/>
          <w:szCs w:val="24"/>
        </w:rPr>
        <w:t>,</w:t>
      </w:r>
      <w:r w:rsidR="00EB369B">
        <w:rPr>
          <w:rFonts w:ascii="Courier New" w:hAnsi="Courier New" w:cs="Courier New"/>
          <w:sz w:val="24"/>
          <w:szCs w:val="24"/>
        </w:rPr>
        <w:t xml:space="preserve"> her iki </w:t>
      </w:r>
      <w:r>
        <w:rPr>
          <w:rFonts w:ascii="Courier New" w:hAnsi="Courier New" w:cs="Courier New"/>
          <w:sz w:val="24"/>
          <w:szCs w:val="24"/>
        </w:rPr>
        <w:t>tarih</w:t>
      </w:r>
      <w:r w:rsidR="00EB369B">
        <w:rPr>
          <w:rFonts w:ascii="Courier New" w:hAnsi="Courier New" w:cs="Courier New"/>
          <w:sz w:val="24"/>
          <w:szCs w:val="24"/>
        </w:rPr>
        <w:t>t</w:t>
      </w:r>
      <w:r>
        <w:rPr>
          <w:rFonts w:ascii="Courier New" w:hAnsi="Courier New" w:cs="Courier New"/>
          <w:sz w:val="24"/>
          <w:szCs w:val="24"/>
        </w:rPr>
        <w:t>e de</w:t>
      </w:r>
      <w:r w:rsidR="00EB369B">
        <w:rPr>
          <w:rFonts w:ascii="Courier New" w:hAnsi="Courier New" w:cs="Courier New"/>
          <w:sz w:val="24"/>
          <w:szCs w:val="24"/>
        </w:rPr>
        <w:t xml:space="preserve"> 7’nci derece</w:t>
      </w:r>
      <w:r>
        <w:rPr>
          <w:rFonts w:ascii="Courier New" w:hAnsi="Courier New" w:cs="Courier New"/>
          <w:sz w:val="24"/>
          <w:szCs w:val="24"/>
        </w:rPr>
        <w:t xml:space="preserve"> Müfettiş Muavini mevkiisinde idi.</w:t>
      </w:r>
      <w:r w:rsidR="004571CA">
        <w:rPr>
          <w:rFonts w:ascii="Courier New" w:hAnsi="Courier New" w:cs="Courier New"/>
          <w:sz w:val="24"/>
          <w:szCs w:val="24"/>
        </w:rPr>
        <w:t xml:space="preserve"> Bu gerçek göz önüne alındığında</w:t>
      </w:r>
      <w:r w:rsidR="001755A6">
        <w:rPr>
          <w:rFonts w:ascii="Courier New" w:hAnsi="Courier New" w:cs="Courier New"/>
          <w:sz w:val="24"/>
          <w:szCs w:val="24"/>
        </w:rPr>
        <w:t xml:space="preserve"> ise</w:t>
      </w:r>
      <w:r w:rsidR="00C77DB3">
        <w:rPr>
          <w:rFonts w:ascii="Courier New" w:hAnsi="Courier New" w:cs="Courier New"/>
          <w:sz w:val="24"/>
          <w:szCs w:val="24"/>
        </w:rPr>
        <w:t>,</w:t>
      </w:r>
      <w:r w:rsidR="008039A6">
        <w:rPr>
          <w:rFonts w:ascii="Courier New" w:hAnsi="Courier New" w:cs="Courier New"/>
          <w:sz w:val="24"/>
          <w:szCs w:val="24"/>
        </w:rPr>
        <w:t xml:space="preserve"> Y</w:t>
      </w:r>
      <w:r w:rsidR="001755A6">
        <w:rPr>
          <w:rFonts w:ascii="Courier New" w:hAnsi="Courier New" w:cs="Courier New"/>
          <w:sz w:val="24"/>
          <w:szCs w:val="24"/>
        </w:rPr>
        <w:t>asanın</w:t>
      </w:r>
      <w:r w:rsidR="00C77DB3">
        <w:rPr>
          <w:rFonts w:ascii="Courier New" w:hAnsi="Courier New" w:cs="Courier New"/>
          <w:sz w:val="24"/>
          <w:szCs w:val="24"/>
        </w:rPr>
        <w:t>,</w:t>
      </w:r>
      <w:r w:rsidR="001755A6">
        <w:rPr>
          <w:rFonts w:ascii="Courier New" w:hAnsi="Courier New" w:cs="Courier New"/>
          <w:sz w:val="24"/>
          <w:szCs w:val="24"/>
        </w:rPr>
        <w:t xml:space="preserve"> doğru uygulandığı ortaya çıkmaktadır. Dolayısıyla da</w:t>
      </w:r>
      <w:r w:rsidR="004571CA">
        <w:rPr>
          <w:rFonts w:ascii="Courier New" w:hAnsi="Courier New" w:cs="Courier New"/>
          <w:sz w:val="24"/>
          <w:szCs w:val="24"/>
        </w:rPr>
        <w:t xml:space="preserve"> Davalı İdare’nin hatalı veya hukuka aykırı bir kararından söz etmek </w:t>
      </w:r>
      <w:r w:rsidR="001755A6">
        <w:rPr>
          <w:rFonts w:ascii="Courier New" w:hAnsi="Courier New" w:cs="Courier New"/>
          <w:sz w:val="24"/>
          <w:szCs w:val="24"/>
        </w:rPr>
        <w:t xml:space="preserve">yine </w:t>
      </w:r>
      <w:r w:rsidR="004571CA">
        <w:rPr>
          <w:rFonts w:ascii="Courier New" w:hAnsi="Courier New" w:cs="Courier New"/>
          <w:sz w:val="24"/>
          <w:szCs w:val="24"/>
        </w:rPr>
        <w:t>mümkün olamamaktadır. Bu nedenle</w:t>
      </w:r>
      <w:r w:rsidR="001755A6">
        <w:rPr>
          <w:rFonts w:ascii="Courier New" w:hAnsi="Courier New" w:cs="Courier New"/>
          <w:sz w:val="24"/>
          <w:szCs w:val="24"/>
        </w:rPr>
        <w:t>rle</w:t>
      </w:r>
      <w:r w:rsidR="004571CA">
        <w:rPr>
          <w:rFonts w:ascii="Courier New" w:hAnsi="Courier New" w:cs="Courier New"/>
          <w:sz w:val="24"/>
          <w:szCs w:val="24"/>
        </w:rPr>
        <w:t xml:space="preserve"> Davacının bu iddiası da kabul e</w:t>
      </w:r>
      <w:r w:rsidR="001755A6">
        <w:rPr>
          <w:rFonts w:ascii="Courier New" w:hAnsi="Courier New" w:cs="Courier New"/>
          <w:sz w:val="24"/>
          <w:szCs w:val="24"/>
        </w:rPr>
        <w:t>dilebilir bir iddia halinde değildir</w:t>
      </w:r>
      <w:r w:rsidR="004571CA">
        <w:rPr>
          <w:rFonts w:ascii="Courier New" w:hAnsi="Courier New" w:cs="Courier New"/>
          <w:sz w:val="24"/>
          <w:szCs w:val="24"/>
        </w:rPr>
        <w:t xml:space="preserve">. </w:t>
      </w:r>
    </w:p>
    <w:p w:rsidR="00813F90" w:rsidRDefault="004571CA" w:rsidP="004571CA">
      <w:pPr>
        <w:spacing w:line="360" w:lineRule="auto"/>
        <w:ind w:firstLine="708"/>
        <w:rPr>
          <w:rFonts w:ascii="Courier New" w:hAnsi="Courier New" w:cs="Courier New"/>
          <w:sz w:val="24"/>
          <w:szCs w:val="24"/>
        </w:rPr>
      </w:pPr>
      <w:r>
        <w:rPr>
          <w:rFonts w:ascii="Courier New" w:hAnsi="Courier New" w:cs="Courier New"/>
          <w:sz w:val="24"/>
          <w:szCs w:val="24"/>
        </w:rPr>
        <w:lastRenderedPageBreak/>
        <w:t>Davacı tarafın</w:t>
      </w:r>
      <w:r w:rsidR="00EB369B">
        <w:rPr>
          <w:rFonts w:ascii="Courier New" w:hAnsi="Courier New" w:cs="Courier New"/>
          <w:sz w:val="24"/>
          <w:szCs w:val="24"/>
        </w:rPr>
        <w:t xml:space="preserve"> yukarıda özetlenen iddialarından</w:t>
      </w:r>
      <w:r>
        <w:rPr>
          <w:rFonts w:ascii="Courier New" w:hAnsi="Courier New" w:cs="Courier New"/>
          <w:sz w:val="24"/>
          <w:szCs w:val="24"/>
        </w:rPr>
        <w:t xml:space="preserve"> üçüncü</w:t>
      </w:r>
      <w:r w:rsidR="00EB369B">
        <w:rPr>
          <w:rFonts w:ascii="Courier New" w:hAnsi="Courier New" w:cs="Courier New"/>
          <w:sz w:val="24"/>
          <w:szCs w:val="24"/>
        </w:rPr>
        <w:t>sü</w:t>
      </w:r>
      <w:r>
        <w:rPr>
          <w:rFonts w:ascii="Courier New" w:hAnsi="Courier New" w:cs="Courier New"/>
          <w:sz w:val="24"/>
          <w:szCs w:val="24"/>
        </w:rPr>
        <w:t xml:space="preserve">  ise, disiplin puanını</w:t>
      </w:r>
      <w:r w:rsidR="00EB369B">
        <w:rPr>
          <w:rFonts w:ascii="Courier New" w:hAnsi="Courier New" w:cs="Courier New"/>
          <w:sz w:val="24"/>
          <w:szCs w:val="24"/>
        </w:rPr>
        <w:t>n</w:t>
      </w:r>
      <w:r>
        <w:rPr>
          <w:rFonts w:ascii="Courier New" w:hAnsi="Courier New" w:cs="Courier New"/>
          <w:sz w:val="24"/>
          <w:szCs w:val="24"/>
        </w:rPr>
        <w:t xml:space="preserve"> silinmesi işleminin bir zincir işlem olduğu özlüdür.</w:t>
      </w:r>
    </w:p>
    <w:p w:rsidR="008C53D5" w:rsidRDefault="008C53D5" w:rsidP="004571CA">
      <w:pPr>
        <w:spacing w:line="360" w:lineRule="auto"/>
        <w:ind w:firstLine="708"/>
        <w:rPr>
          <w:rFonts w:ascii="Courier New" w:hAnsi="Courier New" w:cs="Courier New"/>
          <w:sz w:val="24"/>
          <w:szCs w:val="24"/>
        </w:rPr>
      </w:pPr>
      <w:r>
        <w:rPr>
          <w:rFonts w:ascii="Courier New" w:hAnsi="Courier New" w:cs="Courier New"/>
          <w:sz w:val="24"/>
          <w:szCs w:val="24"/>
        </w:rPr>
        <w:t>Yukar</w:t>
      </w:r>
      <w:r w:rsidR="008039A6">
        <w:rPr>
          <w:rFonts w:ascii="Courier New" w:hAnsi="Courier New" w:cs="Courier New"/>
          <w:sz w:val="24"/>
          <w:szCs w:val="24"/>
        </w:rPr>
        <w:t>ıda alıntılanan 51/1984 sayılı Y</w:t>
      </w:r>
      <w:r>
        <w:rPr>
          <w:rFonts w:ascii="Courier New" w:hAnsi="Courier New" w:cs="Courier New"/>
          <w:sz w:val="24"/>
          <w:szCs w:val="24"/>
        </w:rPr>
        <w:t>asanın 73’üncü maddesi incelendiğinde</w:t>
      </w:r>
      <w:r w:rsidR="001755A6">
        <w:rPr>
          <w:rFonts w:ascii="Courier New" w:hAnsi="Courier New" w:cs="Courier New"/>
          <w:sz w:val="24"/>
          <w:szCs w:val="24"/>
        </w:rPr>
        <w:t>,</w:t>
      </w:r>
      <w:r>
        <w:rPr>
          <w:rFonts w:ascii="Courier New" w:hAnsi="Courier New" w:cs="Courier New"/>
          <w:sz w:val="24"/>
          <w:szCs w:val="24"/>
        </w:rPr>
        <w:t xml:space="preserve"> alınan disiplin cezaları dolayısıyla</w:t>
      </w:r>
      <w:r w:rsidR="001755A6">
        <w:rPr>
          <w:rFonts w:ascii="Courier New" w:hAnsi="Courier New" w:cs="Courier New"/>
          <w:sz w:val="24"/>
          <w:szCs w:val="24"/>
        </w:rPr>
        <w:t>,</w:t>
      </w:r>
      <w:r>
        <w:rPr>
          <w:rFonts w:ascii="Courier New" w:hAnsi="Courier New" w:cs="Courier New"/>
          <w:sz w:val="24"/>
          <w:szCs w:val="24"/>
        </w:rPr>
        <w:t xml:space="preserve"> işlenmiş eyleme bağlı olarak</w:t>
      </w:r>
      <w:r w:rsidR="001755A6">
        <w:rPr>
          <w:rFonts w:ascii="Courier New" w:hAnsi="Courier New" w:cs="Courier New"/>
          <w:sz w:val="24"/>
          <w:szCs w:val="24"/>
        </w:rPr>
        <w:t>,</w:t>
      </w:r>
      <w:r>
        <w:rPr>
          <w:rFonts w:ascii="Courier New" w:hAnsi="Courier New" w:cs="Courier New"/>
          <w:sz w:val="24"/>
          <w:szCs w:val="24"/>
        </w:rPr>
        <w:t xml:space="preserve"> puan eksiltmesi yapılması işleminin zincir işlem kapsamında olduğu açıklıkla görülmektedir. Pua</w:t>
      </w:r>
      <w:r w:rsidR="00052A96">
        <w:rPr>
          <w:rFonts w:ascii="Courier New" w:hAnsi="Courier New" w:cs="Courier New"/>
          <w:sz w:val="24"/>
          <w:szCs w:val="24"/>
        </w:rPr>
        <w:t>n eksiltmesi yapılması işlemi,</w:t>
      </w:r>
      <w:r>
        <w:rPr>
          <w:rFonts w:ascii="Courier New" w:hAnsi="Courier New" w:cs="Courier New"/>
          <w:sz w:val="24"/>
          <w:szCs w:val="24"/>
        </w:rPr>
        <w:t xml:space="preserve"> belirtilen kapsamda </w:t>
      </w:r>
      <w:r w:rsidR="00052A96">
        <w:rPr>
          <w:rFonts w:ascii="Courier New" w:hAnsi="Courier New" w:cs="Courier New"/>
          <w:sz w:val="24"/>
          <w:szCs w:val="24"/>
        </w:rPr>
        <w:t xml:space="preserve">olmakla </w:t>
      </w:r>
      <w:r w:rsidR="007715CE">
        <w:rPr>
          <w:rFonts w:ascii="Courier New" w:hAnsi="Courier New" w:cs="Courier New"/>
          <w:sz w:val="24"/>
          <w:szCs w:val="24"/>
        </w:rPr>
        <w:t>birlikte</w:t>
      </w:r>
      <w:r w:rsidR="000F6523">
        <w:rPr>
          <w:rFonts w:ascii="Courier New" w:hAnsi="Courier New" w:cs="Courier New"/>
          <w:sz w:val="24"/>
          <w:szCs w:val="24"/>
        </w:rPr>
        <w:t>,</w:t>
      </w:r>
      <w:r w:rsidR="007715CE">
        <w:rPr>
          <w:rFonts w:ascii="Courier New" w:hAnsi="Courier New" w:cs="Courier New"/>
          <w:sz w:val="24"/>
          <w:szCs w:val="24"/>
        </w:rPr>
        <w:t xml:space="preserve"> bunun </w:t>
      </w:r>
      <w:r w:rsidR="000F6523">
        <w:rPr>
          <w:rFonts w:ascii="Courier New" w:hAnsi="Courier New" w:cs="Courier New"/>
          <w:sz w:val="24"/>
          <w:szCs w:val="24"/>
        </w:rPr>
        <w:t>zeminini oluşturan</w:t>
      </w:r>
      <w:r w:rsidR="007715CE">
        <w:rPr>
          <w:rFonts w:ascii="Courier New" w:hAnsi="Courier New" w:cs="Courier New"/>
          <w:sz w:val="24"/>
          <w:szCs w:val="24"/>
        </w:rPr>
        <w:t xml:space="preserve"> sicildeki disiplin cezalarının silinip silinmemesi işlemi</w:t>
      </w:r>
      <w:r w:rsidR="000F6523">
        <w:rPr>
          <w:rFonts w:ascii="Courier New" w:hAnsi="Courier New" w:cs="Courier New"/>
          <w:sz w:val="24"/>
          <w:szCs w:val="24"/>
        </w:rPr>
        <w:t>,</w:t>
      </w:r>
      <w:r w:rsidR="007715CE">
        <w:rPr>
          <w:rFonts w:ascii="Courier New" w:hAnsi="Courier New" w:cs="Courier New"/>
          <w:sz w:val="24"/>
          <w:szCs w:val="24"/>
        </w:rPr>
        <w:t xml:space="preserve"> tümden terf</w:t>
      </w:r>
      <w:r w:rsidR="000F6523">
        <w:rPr>
          <w:rFonts w:ascii="Courier New" w:hAnsi="Courier New" w:cs="Courier New"/>
          <w:sz w:val="24"/>
          <w:szCs w:val="24"/>
        </w:rPr>
        <w:t>iden ayrı bir işlem olarak görün</w:t>
      </w:r>
      <w:r w:rsidR="007715CE">
        <w:rPr>
          <w:rFonts w:ascii="Courier New" w:hAnsi="Courier New" w:cs="Courier New"/>
          <w:sz w:val="24"/>
          <w:szCs w:val="24"/>
        </w:rPr>
        <w:t>mektedir ve bu gerçeği</w:t>
      </w:r>
      <w:r w:rsidR="000F6523">
        <w:rPr>
          <w:rFonts w:ascii="Courier New" w:hAnsi="Courier New" w:cs="Courier New"/>
          <w:sz w:val="24"/>
          <w:szCs w:val="24"/>
        </w:rPr>
        <w:t>,</w:t>
      </w:r>
      <w:r w:rsidR="007715CE">
        <w:rPr>
          <w:rFonts w:ascii="Courier New" w:hAnsi="Courier New" w:cs="Courier New"/>
          <w:sz w:val="24"/>
          <w:szCs w:val="24"/>
        </w:rPr>
        <w:t xml:space="preserve"> terfilerin öncesinde sicilden silinme talebi yapılmış olması da değiştirmemektedir. Kısacası</w:t>
      </w:r>
      <w:r w:rsidR="00C77DB3">
        <w:rPr>
          <w:rFonts w:ascii="Courier New" w:hAnsi="Courier New" w:cs="Courier New"/>
          <w:sz w:val="24"/>
          <w:szCs w:val="24"/>
        </w:rPr>
        <w:t>,</w:t>
      </w:r>
      <w:r w:rsidR="007715CE">
        <w:rPr>
          <w:rFonts w:ascii="Courier New" w:hAnsi="Courier New" w:cs="Courier New"/>
          <w:sz w:val="24"/>
          <w:szCs w:val="24"/>
        </w:rPr>
        <w:t xml:space="preserve"> disiplin cezalarının sicilden silinip silinmemesi işlemi</w:t>
      </w:r>
      <w:r w:rsidR="00C77DB3">
        <w:rPr>
          <w:rFonts w:ascii="Courier New" w:hAnsi="Courier New" w:cs="Courier New"/>
          <w:sz w:val="24"/>
          <w:szCs w:val="24"/>
        </w:rPr>
        <w:t>,</w:t>
      </w:r>
      <w:r w:rsidR="007715CE">
        <w:rPr>
          <w:rFonts w:ascii="Courier New" w:hAnsi="Courier New" w:cs="Courier New"/>
          <w:sz w:val="24"/>
          <w:szCs w:val="24"/>
        </w:rPr>
        <w:t xml:space="preserve"> terfi öncesindeki işlemlerin parçalarından birisi konumunda bulunmamaktadır. Bu nedenle</w:t>
      </w:r>
      <w:r w:rsidR="00C77DB3">
        <w:rPr>
          <w:rFonts w:ascii="Courier New" w:hAnsi="Courier New" w:cs="Courier New"/>
          <w:sz w:val="24"/>
          <w:szCs w:val="24"/>
        </w:rPr>
        <w:t>,</w:t>
      </w:r>
      <w:r w:rsidR="007715CE">
        <w:rPr>
          <w:rFonts w:ascii="Courier New" w:hAnsi="Courier New" w:cs="Courier New"/>
          <w:sz w:val="24"/>
          <w:szCs w:val="24"/>
        </w:rPr>
        <w:t xml:space="preserve"> anılan işlemin</w:t>
      </w:r>
      <w:r w:rsidR="00C77DB3">
        <w:rPr>
          <w:rFonts w:ascii="Courier New" w:hAnsi="Courier New" w:cs="Courier New"/>
          <w:sz w:val="24"/>
          <w:szCs w:val="24"/>
        </w:rPr>
        <w:t>,</w:t>
      </w:r>
      <w:r w:rsidR="007715CE">
        <w:rPr>
          <w:rFonts w:ascii="Courier New" w:hAnsi="Courier New" w:cs="Courier New"/>
          <w:sz w:val="24"/>
          <w:szCs w:val="24"/>
        </w:rPr>
        <w:t xml:space="preserve"> zincir işlem kapsamında değerlendirilmesi mümkün değildir. Kaldı ki, </w:t>
      </w:r>
      <w:r w:rsidR="004B5554">
        <w:rPr>
          <w:rFonts w:ascii="Courier New" w:hAnsi="Courier New" w:cs="Courier New"/>
          <w:sz w:val="24"/>
          <w:szCs w:val="24"/>
        </w:rPr>
        <w:t>T</w:t>
      </w:r>
      <w:r w:rsidR="007715CE">
        <w:rPr>
          <w:rFonts w:ascii="Courier New" w:hAnsi="Courier New" w:cs="Courier New"/>
          <w:sz w:val="24"/>
          <w:szCs w:val="24"/>
        </w:rPr>
        <w:t xml:space="preserve">alep </w:t>
      </w:r>
      <w:r w:rsidR="004B5554">
        <w:rPr>
          <w:rFonts w:ascii="Courier New" w:hAnsi="Courier New" w:cs="Courier New"/>
          <w:sz w:val="24"/>
          <w:szCs w:val="24"/>
        </w:rPr>
        <w:t>T</w:t>
      </w:r>
      <w:r w:rsidR="007715CE">
        <w:rPr>
          <w:rFonts w:ascii="Courier New" w:hAnsi="Courier New" w:cs="Courier New"/>
          <w:sz w:val="24"/>
          <w:szCs w:val="24"/>
        </w:rPr>
        <w:t>akriri incelendiğinde</w:t>
      </w:r>
      <w:r w:rsidR="000F6523">
        <w:rPr>
          <w:rFonts w:ascii="Courier New" w:hAnsi="Courier New" w:cs="Courier New"/>
          <w:sz w:val="24"/>
          <w:szCs w:val="24"/>
        </w:rPr>
        <w:t>,</w:t>
      </w:r>
      <w:r w:rsidR="007715CE">
        <w:rPr>
          <w:rFonts w:ascii="Courier New" w:hAnsi="Courier New" w:cs="Courier New"/>
          <w:sz w:val="24"/>
          <w:szCs w:val="24"/>
        </w:rPr>
        <w:t xml:space="preserve"> Davacının</w:t>
      </w:r>
      <w:r w:rsidR="000F6523">
        <w:rPr>
          <w:rFonts w:ascii="Courier New" w:hAnsi="Courier New" w:cs="Courier New"/>
          <w:sz w:val="24"/>
          <w:szCs w:val="24"/>
        </w:rPr>
        <w:t>,</w:t>
      </w:r>
      <w:r w:rsidR="007715CE">
        <w:rPr>
          <w:rFonts w:ascii="Courier New" w:hAnsi="Courier New" w:cs="Courier New"/>
          <w:sz w:val="24"/>
          <w:szCs w:val="24"/>
        </w:rPr>
        <w:t xml:space="preserve"> kendisine verilen disiplin cezalarının silinmemesi kararının iptalini talep ettiği görülmemektedir.</w:t>
      </w:r>
      <w:r w:rsidR="000371FE">
        <w:rPr>
          <w:rFonts w:ascii="Courier New" w:hAnsi="Courier New" w:cs="Courier New"/>
          <w:sz w:val="24"/>
          <w:szCs w:val="24"/>
        </w:rPr>
        <w:t xml:space="preserve"> Yine</w:t>
      </w:r>
      <w:r w:rsidR="000F6523">
        <w:rPr>
          <w:rFonts w:ascii="Courier New" w:hAnsi="Courier New" w:cs="Courier New"/>
          <w:sz w:val="24"/>
          <w:szCs w:val="24"/>
        </w:rPr>
        <w:t>,</w:t>
      </w:r>
      <w:r w:rsidR="000371FE">
        <w:rPr>
          <w:rFonts w:ascii="Courier New" w:hAnsi="Courier New" w:cs="Courier New"/>
          <w:sz w:val="24"/>
          <w:szCs w:val="24"/>
        </w:rPr>
        <w:t xml:space="preserve"> bu özde hukuksal bir iddia da</w:t>
      </w:r>
      <w:r w:rsidR="000F6523">
        <w:rPr>
          <w:rFonts w:ascii="Courier New" w:hAnsi="Courier New" w:cs="Courier New"/>
          <w:sz w:val="24"/>
          <w:szCs w:val="24"/>
        </w:rPr>
        <w:t>,</w:t>
      </w:r>
      <w:r w:rsidR="000371FE">
        <w:rPr>
          <w:rFonts w:ascii="Courier New" w:hAnsi="Courier New" w:cs="Courier New"/>
          <w:sz w:val="24"/>
          <w:szCs w:val="24"/>
        </w:rPr>
        <w:t xml:space="preserve"> Talep Takririnin</w:t>
      </w:r>
      <w:r w:rsidR="000F6523">
        <w:rPr>
          <w:rFonts w:ascii="Courier New" w:hAnsi="Courier New" w:cs="Courier New"/>
          <w:sz w:val="24"/>
          <w:szCs w:val="24"/>
        </w:rPr>
        <w:t>,</w:t>
      </w:r>
      <w:r w:rsidR="000371FE">
        <w:rPr>
          <w:rFonts w:ascii="Courier New" w:hAnsi="Courier New" w:cs="Courier New"/>
          <w:sz w:val="24"/>
          <w:szCs w:val="24"/>
        </w:rPr>
        <w:t xml:space="preserve"> hukuki iddialar başlıklı kısmında yer almam</w:t>
      </w:r>
      <w:r w:rsidR="004B5554">
        <w:rPr>
          <w:rFonts w:ascii="Courier New" w:hAnsi="Courier New" w:cs="Courier New"/>
          <w:sz w:val="24"/>
          <w:szCs w:val="24"/>
        </w:rPr>
        <w:t>aktadır. Yalnızca Talep Takriri</w:t>
      </w:r>
      <w:r w:rsidR="000371FE">
        <w:rPr>
          <w:rFonts w:ascii="Courier New" w:hAnsi="Courier New" w:cs="Courier New"/>
          <w:sz w:val="24"/>
          <w:szCs w:val="24"/>
        </w:rPr>
        <w:t>nin ”</w:t>
      </w:r>
      <w:r w:rsidR="00A00310">
        <w:rPr>
          <w:rFonts w:ascii="Courier New" w:hAnsi="Courier New" w:cs="Courier New"/>
          <w:sz w:val="24"/>
          <w:szCs w:val="24"/>
        </w:rPr>
        <w:t>B</w:t>
      </w:r>
      <w:r w:rsidR="000371FE">
        <w:rPr>
          <w:rFonts w:ascii="Courier New" w:hAnsi="Courier New" w:cs="Courier New"/>
          <w:sz w:val="24"/>
          <w:szCs w:val="24"/>
        </w:rPr>
        <w:t>u dava aşağıda belirtilen olay ve gerçeklere dayanmaktadır“ başlıklı kısmında</w:t>
      </w:r>
      <w:r w:rsidR="000F6523">
        <w:rPr>
          <w:rFonts w:ascii="Courier New" w:hAnsi="Courier New" w:cs="Courier New"/>
          <w:sz w:val="24"/>
          <w:szCs w:val="24"/>
        </w:rPr>
        <w:t>,</w:t>
      </w:r>
      <w:r w:rsidR="000371FE">
        <w:rPr>
          <w:rFonts w:ascii="Courier New" w:hAnsi="Courier New" w:cs="Courier New"/>
          <w:sz w:val="24"/>
          <w:szCs w:val="24"/>
        </w:rPr>
        <w:t xml:space="preserve"> </w:t>
      </w:r>
      <w:r w:rsidR="004B5554">
        <w:rPr>
          <w:rFonts w:ascii="Courier New" w:hAnsi="Courier New" w:cs="Courier New"/>
          <w:sz w:val="24"/>
          <w:szCs w:val="24"/>
        </w:rPr>
        <w:t>19’uncu paragrafta:</w:t>
      </w:r>
    </w:p>
    <w:p w:rsidR="00A00310" w:rsidRDefault="00A00310" w:rsidP="00A00310">
      <w:pPr>
        <w:spacing w:line="240" w:lineRule="auto"/>
        <w:ind w:left="708"/>
        <w:rPr>
          <w:rFonts w:ascii="Courier New" w:hAnsi="Courier New" w:cs="Courier New"/>
          <w:sz w:val="24"/>
          <w:szCs w:val="24"/>
        </w:rPr>
      </w:pPr>
      <w:r>
        <w:rPr>
          <w:rFonts w:ascii="Courier New" w:hAnsi="Courier New" w:cs="Courier New"/>
          <w:sz w:val="24"/>
          <w:szCs w:val="24"/>
        </w:rPr>
        <w:t>”19.Davacı keza aleyhine tatbik edilen disiplin cezalarının sicilinden silinmesi için takriben Nisan</w:t>
      </w:r>
      <w:r w:rsidR="00A31C5B">
        <w:rPr>
          <w:rFonts w:ascii="Courier New" w:hAnsi="Courier New" w:cs="Courier New"/>
          <w:sz w:val="24"/>
          <w:szCs w:val="24"/>
        </w:rPr>
        <w:t xml:space="preserve"> 2013 tarihinde PGM İdari İşler ve Özlük İşleri Müdürlüğüne başvuruda bulunmasına rağmen ve silinmesi hukuken gerekli ve/veya yasal ve/veya adil olmasına ve/veya ilgili şubenin takdirinde olmasına ve takdir hakkını doğru ve/veya yasal kullanıp silme işlemini gerçekleştirmesi gerektiği halde Davalılar</w:t>
      </w:r>
      <w:r w:rsidR="00EA264C">
        <w:rPr>
          <w:rFonts w:ascii="Courier New" w:hAnsi="Courier New" w:cs="Courier New"/>
          <w:sz w:val="24"/>
          <w:szCs w:val="24"/>
        </w:rPr>
        <w:t xml:space="preserve"> sırf Davacının haklarını haleldar etmek ve/veya Davacının hakkı olan terfi işleminin gerçekleşmesini engellemek amacıyla gayrı kanuni olarak sicilden silme işlemini terfi işlemi öncesinde yapmamış ve terfi işleminden sonra 31/10/2013 tarihinde sil</w:t>
      </w:r>
      <w:r w:rsidR="00057C91">
        <w:rPr>
          <w:rFonts w:ascii="Courier New" w:hAnsi="Courier New" w:cs="Courier New"/>
          <w:sz w:val="24"/>
          <w:szCs w:val="24"/>
        </w:rPr>
        <w:t>miş</w:t>
      </w:r>
      <w:r w:rsidR="00EA264C">
        <w:rPr>
          <w:rFonts w:ascii="Courier New" w:hAnsi="Courier New" w:cs="Courier New"/>
          <w:sz w:val="24"/>
          <w:szCs w:val="24"/>
        </w:rPr>
        <w:t>tir.</w:t>
      </w:r>
      <w:r w:rsidR="00057C91">
        <w:rPr>
          <w:rFonts w:ascii="Courier New" w:hAnsi="Courier New" w:cs="Courier New"/>
          <w:sz w:val="24"/>
          <w:szCs w:val="24"/>
        </w:rPr>
        <w:t xml:space="preserve"> </w:t>
      </w:r>
      <w:r w:rsidR="00EA264C">
        <w:rPr>
          <w:rFonts w:ascii="Courier New" w:hAnsi="Courier New" w:cs="Courier New"/>
          <w:sz w:val="24"/>
          <w:szCs w:val="24"/>
        </w:rPr>
        <w:t>Davalıların disiplin cezalarını sicilden silmemesi</w:t>
      </w:r>
      <w:r w:rsidR="00057C91">
        <w:rPr>
          <w:rFonts w:ascii="Courier New" w:hAnsi="Courier New" w:cs="Courier New"/>
          <w:sz w:val="24"/>
          <w:szCs w:val="24"/>
        </w:rPr>
        <w:t xml:space="preserve"> </w:t>
      </w:r>
      <w:r w:rsidR="00EA264C">
        <w:rPr>
          <w:rFonts w:ascii="Courier New" w:hAnsi="Courier New" w:cs="Courier New"/>
          <w:sz w:val="24"/>
          <w:szCs w:val="24"/>
        </w:rPr>
        <w:t>idari takdirin hatalı ve</w:t>
      </w:r>
      <w:r w:rsidR="000752D4">
        <w:rPr>
          <w:rFonts w:ascii="Courier New" w:hAnsi="Courier New" w:cs="Courier New"/>
          <w:sz w:val="24"/>
          <w:szCs w:val="24"/>
        </w:rPr>
        <w:t xml:space="preserve">/veya gayrı kanuni kullanılmış olmasına karinedir. Nitekim Davalıların ilgili kişilerin sicil </w:t>
      </w:r>
      <w:r w:rsidR="000752D4">
        <w:rPr>
          <w:rFonts w:ascii="Courier New" w:hAnsi="Courier New" w:cs="Courier New"/>
          <w:sz w:val="24"/>
          <w:szCs w:val="24"/>
        </w:rPr>
        <w:lastRenderedPageBreak/>
        <w:t>notlarını terfi işleminden önce yeterli gerekçe olmaksızın silmesi buna karinedir ve bu husus Anayasa</w:t>
      </w:r>
      <w:r w:rsidR="004B5554">
        <w:rPr>
          <w:rFonts w:ascii="Courier New" w:hAnsi="Courier New" w:cs="Courier New"/>
          <w:sz w:val="24"/>
          <w:szCs w:val="24"/>
        </w:rPr>
        <w:t>’</w:t>
      </w:r>
      <w:r w:rsidR="000752D4">
        <w:rPr>
          <w:rFonts w:ascii="Courier New" w:hAnsi="Courier New" w:cs="Courier New"/>
          <w:sz w:val="24"/>
          <w:szCs w:val="24"/>
        </w:rPr>
        <w:t>nın Eşitlik İlkesine aykırıdır.</w:t>
      </w:r>
      <w:r w:rsidR="008739E0">
        <w:rPr>
          <w:rFonts w:ascii="Courier New" w:hAnsi="Courier New" w:cs="Courier New"/>
          <w:sz w:val="24"/>
          <w:szCs w:val="24"/>
        </w:rPr>
        <w:t xml:space="preserve"> “</w:t>
      </w:r>
    </w:p>
    <w:p w:rsidR="007E09DB" w:rsidRDefault="00B733C9" w:rsidP="00381A38">
      <w:pPr>
        <w:spacing w:line="360" w:lineRule="auto"/>
        <w:rPr>
          <w:rFonts w:ascii="Courier New" w:hAnsi="Courier New" w:cs="Courier New"/>
          <w:sz w:val="24"/>
          <w:szCs w:val="24"/>
        </w:rPr>
      </w:pPr>
      <w:r>
        <w:rPr>
          <w:rFonts w:ascii="Courier New" w:hAnsi="Courier New" w:cs="Courier New"/>
          <w:sz w:val="24"/>
          <w:szCs w:val="24"/>
        </w:rPr>
        <w:t>ş</w:t>
      </w:r>
      <w:r w:rsidR="007E09DB">
        <w:rPr>
          <w:rFonts w:ascii="Courier New" w:hAnsi="Courier New" w:cs="Courier New"/>
          <w:sz w:val="24"/>
          <w:szCs w:val="24"/>
        </w:rPr>
        <w:t>eklinde</w:t>
      </w:r>
      <w:r>
        <w:rPr>
          <w:rFonts w:ascii="Courier New" w:hAnsi="Courier New" w:cs="Courier New"/>
          <w:sz w:val="24"/>
          <w:szCs w:val="24"/>
        </w:rPr>
        <w:t xml:space="preserve">ki iddiaların ileri sürüldüğü </w:t>
      </w:r>
      <w:r w:rsidR="00115B48">
        <w:rPr>
          <w:rFonts w:ascii="Courier New" w:hAnsi="Courier New" w:cs="Courier New"/>
          <w:sz w:val="24"/>
          <w:szCs w:val="24"/>
        </w:rPr>
        <w:t>görülmektedir.</w:t>
      </w:r>
    </w:p>
    <w:p w:rsidR="007E09DB" w:rsidRDefault="007E09DB" w:rsidP="00381A38">
      <w:pPr>
        <w:spacing w:line="360" w:lineRule="auto"/>
        <w:rPr>
          <w:rFonts w:ascii="Courier New" w:hAnsi="Courier New" w:cs="Courier New"/>
          <w:sz w:val="24"/>
          <w:szCs w:val="24"/>
        </w:rPr>
      </w:pPr>
      <w:r>
        <w:rPr>
          <w:rFonts w:ascii="Courier New" w:hAnsi="Courier New" w:cs="Courier New"/>
          <w:sz w:val="24"/>
          <w:szCs w:val="24"/>
        </w:rPr>
        <w:tab/>
        <w:t>Belirtilenler göz önüne alındığında</w:t>
      </w:r>
      <w:r w:rsidR="00BE4FC9">
        <w:rPr>
          <w:rFonts w:ascii="Courier New" w:hAnsi="Courier New" w:cs="Courier New"/>
          <w:sz w:val="24"/>
          <w:szCs w:val="24"/>
        </w:rPr>
        <w:t>,</w:t>
      </w:r>
      <w:r>
        <w:rPr>
          <w:rFonts w:ascii="Courier New" w:hAnsi="Courier New" w:cs="Courier New"/>
          <w:sz w:val="24"/>
          <w:szCs w:val="24"/>
        </w:rPr>
        <w:t xml:space="preserve"> Davacının</w:t>
      </w:r>
      <w:r w:rsidR="00BE4FC9">
        <w:rPr>
          <w:rFonts w:ascii="Courier New" w:hAnsi="Courier New" w:cs="Courier New"/>
          <w:sz w:val="24"/>
          <w:szCs w:val="24"/>
        </w:rPr>
        <w:t>,</w:t>
      </w:r>
      <w:r>
        <w:rPr>
          <w:rFonts w:ascii="Courier New" w:hAnsi="Courier New" w:cs="Courier New"/>
          <w:sz w:val="24"/>
          <w:szCs w:val="24"/>
        </w:rPr>
        <w:t xml:space="preserve"> disiplin cezalarının sicilden silinmesine yönelik talebinin</w:t>
      </w:r>
      <w:r w:rsidR="00BE4FC9">
        <w:rPr>
          <w:rFonts w:ascii="Courier New" w:hAnsi="Courier New" w:cs="Courier New"/>
          <w:sz w:val="24"/>
          <w:szCs w:val="24"/>
        </w:rPr>
        <w:t>,</w:t>
      </w:r>
      <w:r>
        <w:rPr>
          <w:rFonts w:ascii="Courier New" w:hAnsi="Courier New" w:cs="Courier New"/>
          <w:sz w:val="24"/>
          <w:szCs w:val="24"/>
        </w:rPr>
        <w:t xml:space="preserve"> her iki </w:t>
      </w:r>
      <w:r w:rsidR="00B20233">
        <w:rPr>
          <w:rFonts w:ascii="Courier New" w:hAnsi="Courier New" w:cs="Courier New"/>
          <w:sz w:val="24"/>
          <w:szCs w:val="24"/>
        </w:rPr>
        <w:t>neden dolayısıyla da kabul görmesi mümkün olamamaktadır.</w:t>
      </w:r>
    </w:p>
    <w:p w:rsidR="00B07F1F" w:rsidRDefault="00B07F1F" w:rsidP="00381A38">
      <w:pPr>
        <w:spacing w:line="360" w:lineRule="auto"/>
        <w:rPr>
          <w:rFonts w:ascii="Courier New" w:hAnsi="Courier New" w:cs="Courier New"/>
          <w:sz w:val="24"/>
          <w:szCs w:val="24"/>
        </w:rPr>
      </w:pPr>
      <w:r>
        <w:rPr>
          <w:rFonts w:ascii="Courier New" w:hAnsi="Courier New" w:cs="Courier New"/>
          <w:sz w:val="24"/>
          <w:szCs w:val="24"/>
        </w:rPr>
        <w:tab/>
        <w:t>Davacının yukarıda incelenenler dışındaki taleplerinden vazgeçtiği bir gerçek olmakla birlikte</w:t>
      </w:r>
      <w:r w:rsidR="004B5554">
        <w:rPr>
          <w:rFonts w:ascii="Courier New" w:hAnsi="Courier New" w:cs="Courier New"/>
          <w:sz w:val="24"/>
          <w:szCs w:val="24"/>
        </w:rPr>
        <w:t>,</w:t>
      </w:r>
      <w:r>
        <w:rPr>
          <w:rFonts w:ascii="Courier New" w:hAnsi="Courier New" w:cs="Courier New"/>
          <w:sz w:val="24"/>
          <w:szCs w:val="24"/>
        </w:rPr>
        <w:t xml:space="preserve"> son olarak belirtmekte yarar vardır ki, Davacının davasındaki ihmal iddiaları ve bunlara bağlı talepler de değer verilebilir konumda değildirler.</w:t>
      </w:r>
    </w:p>
    <w:p w:rsidR="00027884" w:rsidRDefault="00B07F1F" w:rsidP="00FD0872">
      <w:pPr>
        <w:spacing w:line="360" w:lineRule="auto"/>
        <w:rPr>
          <w:rFonts w:ascii="Courier New" w:hAnsi="Courier New" w:cs="Courier New"/>
          <w:sz w:val="24"/>
          <w:szCs w:val="24"/>
        </w:rPr>
      </w:pPr>
      <w:r>
        <w:rPr>
          <w:rFonts w:ascii="Courier New" w:hAnsi="Courier New" w:cs="Courier New"/>
          <w:sz w:val="24"/>
          <w:szCs w:val="24"/>
        </w:rPr>
        <w:tab/>
        <w:t>Sonuç olarak</w:t>
      </w:r>
      <w:r w:rsidR="004B5554">
        <w:rPr>
          <w:rFonts w:ascii="Courier New" w:hAnsi="Courier New" w:cs="Courier New"/>
          <w:sz w:val="24"/>
          <w:szCs w:val="24"/>
        </w:rPr>
        <w:t>,</w:t>
      </w:r>
      <w:r>
        <w:rPr>
          <w:rFonts w:ascii="Courier New" w:hAnsi="Courier New" w:cs="Courier New"/>
          <w:sz w:val="24"/>
          <w:szCs w:val="24"/>
        </w:rPr>
        <w:t xml:space="preserve"> Davacının davası ret ve iptal edilir. Dava masrafları Davacı tarafından Davalılara  ve İlgili Şahıs No.27, 40 ve 49’a ödenecektir.</w:t>
      </w:r>
    </w:p>
    <w:p w:rsidR="00AA3690" w:rsidRPr="00FD0872" w:rsidRDefault="00AA3690" w:rsidP="00FD0872">
      <w:pPr>
        <w:spacing w:line="360" w:lineRule="auto"/>
        <w:rPr>
          <w:rFonts w:ascii="Courier New" w:hAnsi="Courier New" w:cs="Courier New"/>
          <w:sz w:val="24"/>
          <w:szCs w:val="24"/>
        </w:rPr>
      </w:pPr>
    </w:p>
    <w:p w:rsidR="00027884" w:rsidRDefault="00B07F1F" w:rsidP="00FD0872">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B07F1F" w:rsidRDefault="006828D1" w:rsidP="00FD0872">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B07F1F">
        <w:rPr>
          <w:rFonts w:ascii="Courier New" w:hAnsi="Courier New" w:cs="Courier New"/>
          <w:sz w:val="24"/>
          <w:szCs w:val="24"/>
        </w:rPr>
        <w:t>Yargıç</w:t>
      </w:r>
    </w:p>
    <w:p w:rsidR="00AA3690" w:rsidRDefault="00AA3690" w:rsidP="00FD0872">
      <w:pPr>
        <w:spacing w:line="360" w:lineRule="auto"/>
        <w:rPr>
          <w:rFonts w:ascii="Courier New" w:hAnsi="Courier New" w:cs="Courier New"/>
          <w:sz w:val="24"/>
          <w:szCs w:val="24"/>
        </w:rPr>
      </w:pPr>
    </w:p>
    <w:p w:rsidR="00B07F1F" w:rsidRPr="00FD0872" w:rsidRDefault="005D42E9" w:rsidP="00FD0872">
      <w:pPr>
        <w:spacing w:line="360" w:lineRule="auto"/>
        <w:rPr>
          <w:rFonts w:ascii="Courier New" w:hAnsi="Courier New" w:cs="Courier New"/>
          <w:sz w:val="24"/>
          <w:szCs w:val="24"/>
        </w:rPr>
      </w:pPr>
      <w:r>
        <w:rPr>
          <w:rFonts w:ascii="Courier New" w:hAnsi="Courier New" w:cs="Courier New"/>
          <w:sz w:val="24"/>
          <w:szCs w:val="24"/>
        </w:rPr>
        <w:t xml:space="preserve">26 </w:t>
      </w:r>
      <w:r w:rsidR="00B07F1F">
        <w:rPr>
          <w:rFonts w:ascii="Courier New" w:hAnsi="Courier New" w:cs="Courier New"/>
          <w:sz w:val="24"/>
          <w:szCs w:val="24"/>
        </w:rPr>
        <w:t>Aralık 2016</w:t>
      </w:r>
    </w:p>
    <w:p w:rsidR="00027884" w:rsidRPr="00FD0872" w:rsidRDefault="00027884" w:rsidP="00FD0872">
      <w:pPr>
        <w:spacing w:line="360" w:lineRule="auto"/>
        <w:rPr>
          <w:rFonts w:ascii="Courier New" w:hAnsi="Courier New" w:cs="Courier New"/>
        </w:rPr>
      </w:pPr>
    </w:p>
    <w:sectPr w:rsidR="00027884" w:rsidRPr="00FD0872" w:rsidSect="00831BEF">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500" w:rsidRDefault="008D2500">
      <w:r>
        <w:separator/>
      </w:r>
    </w:p>
  </w:endnote>
  <w:endnote w:type="continuationSeparator" w:id="1">
    <w:p w:rsidR="008D2500" w:rsidRDefault="008D2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500" w:rsidRDefault="008D2500">
      <w:r>
        <w:separator/>
      </w:r>
    </w:p>
  </w:footnote>
  <w:footnote w:type="continuationSeparator" w:id="1">
    <w:p w:rsidR="008D2500" w:rsidRDefault="008D2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84" w:rsidRDefault="008248A3" w:rsidP="00D8414C">
    <w:pPr>
      <w:pStyle w:val="Header"/>
      <w:framePr w:wrap="auto" w:vAnchor="text" w:hAnchor="margin" w:xAlign="center" w:y="1"/>
      <w:rPr>
        <w:rStyle w:val="PageNumber"/>
      </w:rPr>
    </w:pPr>
    <w:r>
      <w:rPr>
        <w:rStyle w:val="PageNumber"/>
      </w:rPr>
      <w:fldChar w:fldCharType="begin"/>
    </w:r>
    <w:r w:rsidR="00027884">
      <w:rPr>
        <w:rStyle w:val="PageNumber"/>
      </w:rPr>
      <w:instrText xml:space="preserve">PAGE  </w:instrText>
    </w:r>
    <w:r>
      <w:rPr>
        <w:rStyle w:val="PageNumber"/>
      </w:rPr>
      <w:fldChar w:fldCharType="separate"/>
    </w:r>
    <w:r w:rsidR="005F6409">
      <w:rPr>
        <w:rStyle w:val="PageNumber"/>
        <w:noProof/>
      </w:rPr>
      <w:t>20</w:t>
    </w:r>
    <w:r>
      <w:rPr>
        <w:rStyle w:val="PageNumber"/>
      </w:rPr>
      <w:fldChar w:fldCharType="end"/>
    </w:r>
  </w:p>
  <w:p w:rsidR="00027884" w:rsidRDefault="000278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B6A52"/>
    <w:multiLevelType w:val="hybridMultilevel"/>
    <w:tmpl w:val="11B46848"/>
    <w:lvl w:ilvl="0" w:tplc="E8803308">
      <w:start w:val="1"/>
      <w:numFmt w:val="lowerLetter"/>
      <w:lvlText w:val="(%1)"/>
      <w:lvlJc w:val="left"/>
      <w:pPr>
        <w:tabs>
          <w:tab w:val="num" w:pos="795"/>
        </w:tabs>
        <w:ind w:left="795" w:hanging="435"/>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2AB94392"/>
    <w:multiLevelType w:val="hybridMultilevel"/>
    <w:tmpl w:val="60589352"/>
    <w:lvl w:ilvl="0" w:tplc="26EC97E2">
      <w:start w:val="1"/>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8B4"/>
    <w:rsid w:val="000121B5"/>
    <w:rsid w:val="000257BB"/>
    <w:rsid w:val="00026D2B"/>
    <w:rsid w:val="00027884"/>
    <w:rsid w:val="000371FE"/>
    <w:rsid w:val="00046144"/>
    <w:rsid w:val="00052A96"/>
    <w:rsid w:val="00057C91"/>
    <w:rsid w:val="0006193F"/>
    <w:rsid w:val="000660CE"/>
    <w:rsid w:val="00066AC7"/>
    <w:rsid w:val="00071264"/>
    <w:rsid w:val="000752D4"/>
    <w:rsid w:val="00096C4C"/>
    <w:rsid w:val="000A285A"/>
    <w:rsid w:val="000C78A8"/>
    <w:rsid w:val="000F6523"/>
    <w:rsid w:val="00115B48"/>
    <w:rsid w:val="00116E04"/>
    <w:rsid w:val="0012716A"/>
    <w:rsid w:val="0015200B"/>
    <w:rsid w:val="001755A6"/>
    <w:rsid w:val="00180AF2"/>
    <w:rsid w:val="0019685F"/>
    <w:rsid w:val="001B2F09"/>
    <w:rsid w:val="001C0902"/>
    <w:rsid w:val="001C1394"/>
    <w:rsid w:val="001E047E"/>
    <w:rsid w:val="001F4E4C"/>
    <w:rsid w:val="002002E1"/>
    <w:rsid w:val="00202286"/>
    <w:rsid w:val="00206B71"/>
    <w:rsid w:val="0021120C"/>
    <w:rsid w:val="002212B6"/>
    <w:rsid w:val="00224A06"/>
    <w:rsid w:val="002649BA"/>
    <w:rsid w:val="0028481B"/>
    <w:rsid w:val="00293D6F"/>
    <w:rsid w:val="002A7FAB"/>
    <w:rsid w:val="002C08CD"/>
    <w:rsid w:val="002D4280"/>
    <w:rsid w:val="00304CC5"/>
    <w:rsid w:val="003239C8"/>
    <w:rsid w:val="00333AC2"/>
    <w:rsid w:val="00347CEC"/>
    <w:rsid w:val="00353DB9"/>
    <w:rsid w:val="00356FE2"/>
    <w:rsid w:val="003575B0"/>
    <w:rsid w:val="00373B3C"/>
    <w:rsid w:val="00376879"/>
    <w:rsid w:val="00381A38"/>
    <w:rsid w:val="003833E0"/>
    <w:rsid w:val="003841E9"/>
    <w:rsid w:val="00386433"/>
    <w:rsid w:val="003A35CE"/>
    <w:rsid w:val="003A6F51"/>
    <w:rsid w:val="003A716B"/>
    <w:rsid w:val="003B2477"/>
    <w:rsid w:val="003B2634"/>
    <w:rsid w:val="003C79BA"/>
    <w:rsid w:val="003F1D0C"/>
    <w:rsid w:val="003F1EB2"/>
    <w:rsid w:val="0040229D"/>
    <w:rsid w:val="004250A5"/>
    <w:rsid w:val="00427316"/>
    <w:rsid w:val="004310BA"/>
    <w:rsid w:val="00450719"/>
    <w:rsid w:val="004571CA"/>
    <w:rsid w:val="004670DE"/>
    <w:rsid w:val="004828BB"/>
    <w:rsid w:val="004B5554"/>
    <w:rsid w:val="004F5366"/>
    <w:rsid w:val="00503A26"/>
    <w:rsid w:val="00506CCE"/>
    <w:rsid w:val="00510459"/>
    <w:rsid w:val="00540F7D"/>
    <w:rsid w:val="005C4810"/>
    <w:rsid w:val="005D42E9"/>
    <w:rsid w:val="005F6409"/>
    <w:rsid w:val="006010DA"/>
    <w:rsid w:val="006037B3"/>
    <w:rsid w:val="006115B7"/>
    <w:rsid w:val="00624487"/>
    <w:rsid w:val="0063065F"/>
    <w:rsid w:val="006454DE"/>
    <w:rsid w:val="006828D1"/>
    <w:rsid w:val="00684A83"/>
    <w:rsid w:val="006A3771"/>
    <w:rsid w:val="006A68A1"/>
    <w:rsid w:val="006C6A10"/>
    <w:rsid w:val="006E4CF1"/>
    <w:rsid w:val="0071018B"/>
    <w:rsid w:val="00714602"/>
    <w:rsid w:val="0072391E"/>
    <w:rsid w:val="00731555"/>
    <w:rsid w:val="00743E90"/>
    <w:rsid w:val="007475F2"/>
    <w:rsid w:val="00751E96"/>
    <w:rsid w:val="0075615F"/>
    <w:rsid w:val="00763C3B"/>
    <w:rsid w:val="007645EB"/>
    <w:rsid w:val="007715CE"/>
    <w:rsid w:val="007A2C7C"/>
    <w:rsid w:val="007B1F4F"/>
    <w:rsid w:val="007D39BA"/>
    <w:rsid w:val="007E09DB"/>
    <w:rsid w:val="008039A6"/>
    <w:rsid w:val="00813D4F"/>
    <w:rsid w:val="00813F90"/>
    <w:rsid w:val="00814B35"/>
    <w:rsid w:val="008248A3"/>
    <w:rsid w:val="00831BEF"/>
    <w:rsid w:val="00836923"/>
    <w:rsid w:val="00840322"/>
    <w:rsid w:val="0084775F"/>
    <w:rsid w:val="008573A1"/>
    <w:rsid w:val="00862C71"/>
    <w:rsid w:val="00867680"/>
    <w:rsid w:val="00872392"/>
    <w:rsid w:val="008739E0"/>
    <w:rsid w:val="008848A0"/>
    <w:rsid w:val="008955CE"/>
    <w:rsid w:val="008C00F8"/>
    <w:rsid w:val="008C53D5"/>
    <w:rsid w:val="008C74BA"/>
    <w:rsid w:val="008D2500"/>
    <w:rsid w:val="008D3AEC"/>
    <w:rsid w:val="008F02CB"/>
    <w:rsid w:val="009010AC"/>
    <w:rsid w:val="00903C7D"/>
    <w:rsid w:val="009056C4"/>
    <w:rsid w:val="009064D2"/>
    <w:rsid w:val="0091499E"/>
    <w:rsid w:val="0093520E"/>
    <w:rsid w:val="00942698"/>
    <w:rsid w:val="009619B4"/>
    <w:rsid w:val="00963295"/>
    <w:rsid w:val="009635DC"/>
    <w:rsid w:val="00980EFF"/>
    <w:rsid w:val="00996325"/>
    <w:rsid w:val="009A64AC"/>
    <w:rsid w:val="009C02F5"/>
    <w:rsid w:val="009D3206"/>
    <w:rsid w:val="009D6709"/>
    <w:rsid w:val="009E3112"/>
    <w:rsid w:val="009E3B12"/>
    <w:rsid w:val="009E6A42"/>
    <w:rsid w:val="00A00310"/>
    <w:rsid w:val="00A31C5B"/>
    <w:rsid w:val="00A33A03"/>
    <w:rsid w:val="00A653EC"/>
    <w:rsid w:val="00A70E20"/>
    <w:rsid w:val="00A8041C"/>
    <w:rsid w:val="00AA3690"/>
    <w:rsid w:val="00AA69C8"/>
    <w:rsid w:val="00AA6C9E"/>
    <w:rsid w:val="00AC1728"/>
    <w:rsid w:val="00AC274F"/>
    <w:rsid w:val="00AC6999"/>
    <w:rsid w:val="00AD3ED9"/>
    <w:rsid w:val="00AE2DFD"/>
    <w:rsid w:val="00AF3DA8"/>
    <w:rsid w:val="00B07F1F"/>
    <w:rsid w:val="00B10203"/>
    <w:rsid w:val="00B20233"/>
    <w:rsid w:val="00B41E58"/>
    <w:rsid w:val="00B44043"/>
    <w:rsid w:val="00B45CFB"/>
    <w:rsid w:val="00B57ACB"/>
    <w:rsid w:val="00B57BB3"/>
    <w:rsid w:val="00B61F3C"/>
    <w:rsid w:val="00B733C9"/>
    <w:rsid w:val="00B778B4"/>
    <w:rsid w:val="00B85A70"/>
    <w:rsid w:val="00BC16BF"/>
    <w:rsid w:val="00BE1BC4"/>
    <w:rsid w:val="00BE4FC9"/>
    <w:rsid w:val="00BE73DB"/>
    <w:rsid w:val="00C221D8"/>
    <w:rsid w:val="00C46FE9"/>
    <w:rsid w:val="00C56352"/>
    <w:rsid w:val="00C75222"/>
    <w:rsid w:val="00C77DB3"/>
    <w:rsid w:val="00C823D3"/>
    <w:rsid w:val="00C93534"/>
    <w:rsid w:val="00C97F86"/>
    <w:rsid w:val="00CA5836"/>
    <w:rsid w:val="00CC4D26"/>
    <w:rsid w:val="00CC5040"/>
    <w:rsid w:val="00CC653D"/>
    <w:rsid w:val="00CE06F0"/>
    <w:rsid w:val="00CE3283"/>
    <w:rsid w:val="00CF42D4"/>
    <w:rsid w:val="00D048C5"/>
    <w:rsid w:val="00D05AA3"/>
    <w:rsid w:val="00D271A4"/>
    <w:rsid w:val="00D3649A"/>
    <w:rsid w:val="00D36B7B"/>
    <w:rsid w:val="00D56B94"/>
    <w:rsid w:val="00D60252"/>
    <w:rsid w:val="00D70B95"/>
    <w:rsid w:val="00D71F56"/>
    <w:rsid w:val="00D80D66"/>
    <w:rsid w:val="00D83723"/>
    <w:rsid w:val="00D8414C"/>
    <w:rsid w:val="00D91E68"/>
    <w:rsid w:val="00D948C5"/>
    <w:rsid w:val="00DA1E17"/>
    <w:rsid w:val="00DA69D4"/>
    <w:rsid w:val="00DB70EE"/>
    <w:rsid w:val="00E1750C"/>
    <w:rsid w:val="00E2004D"/>
    <w:rsid w:val="00E342BD"/>
    <w:rsid w:val="00E34A57"/>
    <w:rsid w:val="00E550D4"/>
    <w:rsid w:val="00E61EC4"/>
    <w:rsid w:val="00E903D1"/>
    <w:rsid w:val="00E92C11"/>
    <w:rsid w:val="00E95CFE"/>
    <w:rsid w:val="00E96BB8"/>
    <w:rsid w:val="00EA264C"/>
    <w:rsid w:val="00EB369B"/>
    <w:rsid w:val="00EB3B9D"/>
    <w:rsid w:val="00EC4BD9"/>
    <w:rsid w:val="00EC6E73"/>
    <w:rsid w:val="00ED3A4A"/>
    <w:rsid w:val="00EE72A6"/>
    <w:rsid w:val="00F11842"/>
    <w:rsid w:val="00F260BF"/>
    <w:rsid w:val="00F432D6"/>
    <w:rsid w:val="00F44F6C"/>
    <w:rsid w:val="00F47B3C"/>
    <w:rsid w:val="00F66E69"/>
    <w:rsid w:val="00F8043E"/>
    <w:rsid w:val="00F80963"/>
    <w:rsid w:val="00FB2A73"/>
    <w:rsid w:val="00FD0872"/>
    <w:rsid w:val="00FD0A35"/>
    <w:rsid w:val="00FD789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E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
    <w:basedOn w:val="Normal"/>
    <w:link w:val="PlainTextChar1"/>
    <w:uiPriority w:val="99"/>
    <w:rsid w:val="00743E90"/>
    <w:pPr>
      <w:spacing w:after="0" w:line="240" w:lineRule="auto"/>
    </w:pPr>
    <w:rPr>
      <w:rFonts w:ascii="Courier New" w:hAnsi="Courier New" w:cs="Courier New"/>
      <w:sz w:val="20"/>
      <w:szCs w:val="20"/>
    </w:rPr>
  </w:style>
  <w:style w:type="character" w:customStyle="1" w:styleId="PlainTextChar">
    <w:name w:val="Plain Text Char"/>
    <w:aliases w:val="Char Char"/>
    <w:basedOn w:val="DefaultParagraphFont"/>
    <w:link w:val="PlainText"/>
    <w:uiPriority w:val="99"/>
    <w:semiHidden/>
    <w:rsid w:val="00F549CF"/>
    <w:rPr>
      <w:rFonts w:ascii="Courier New" w:hAnsi="Courier New" w:cs="Courier New"/>
      <w:sz w:val="20"/>
      <w:szCs w:val="20"/>
      <w:lang w:eastAsia="en-US"/>
    </w:rPr>
  </w:style>
  <w:style w:type="character" w:customStyle="1" w:styleId="PlainTextChar1">
    <w:name w:val="Plain Text Char1"/>
    <w:aliases w:val="Char Char1"/>
    <w:basedOn w:val="DefaultParagraphFont"/>
    <w:link w:val="PlainText"/>
    <w:uiPriority w:val="99"/>
    <w:locked/>
    <w:rsid w:val="00743E90"/>
    <w:rPr>
      <w:rFonts w:ascii="Courier New" w:hAnsi="Courier New" w:cs="Courier New"/>
      <w:lang w:val="tr-TR" w:eastAsia="en-US"/>
    </w:rPr>
  </w:style>
  <w:style w:type="paragraph" w:styleId="Header">
    <w:name w:val="header"/>
    <w:basedOn w:val="Normal"/>
    <w:link w:val="HeaderChar"/>
    <w:uiPriority w:val="99"/>
    <w:rsid w:val="00831BEF"/>
    <w:pPr>
      <w:tabs>
        <w:tab w:val="center" w:pos="4536"/>
        <w:tab w:val="right" w:pos="9072"/>
      </w:tabs>
    </w:pPr>
  </w:style>
  <w:style w:type="character" w:customStyle="1" w:styleId="HeaderChar">
    <w:name w:val="Header Char"/>
    <w:basedOn w:val="DefaultParagraphFont"/>
    <w:link w:val="Header"/>
    <w:uiPriority w:val="99"/>
    <w:semiHidden/>
    <w:rsid w:val="00F549CF"/>
    <w:rPr>
      <w:rFonts w:cs="Calibri"/>
      <w:lang w:eastAsia="en-US"/>
    </w:rPr>
  </w:style>
  <w:style w:type="character" w:styleId="PageNumber">
    <w:name w:val="page number"/>
    <w:basedOn w:val="DefaultParagraphFont"/>
    <w:uiPriority w:val="99"/>
    <w:rsid w:val="00831BEF"/>
  </w:style>
  <w:style w:type="table" w:styleId="TableGrid">
    <w:name w:val="Table Grid"/>
    <w:basedOn w:val="TableNormal"/>
    <w:uiPriority w:val="99"/>
    <w:locked/>
    <w:rsid w:val="00867680"/>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56B6-52FC-41E9-8AC7-B33F7283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22</Pages>
  <Words>5633</Words>
  <Characters>32110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yargic1</dc:creator>
  <cp:keywords/>
  <dc:description/>
  <cp:lastModifiedBy>mah2</cp:lastModifiedBy>
  <cp:revision>169</cp:revision>
  <dcterms:created xsi:type="dcterms:W3CDTF">2016-12-08T14:16:00Z</dcterms:created>
  <dcterms:modified xsi:type="dcterms:W3CDTF">2016-12-27T09:51:00Z</dcterms:modified>
</cp:coreProperties>
</file>